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49F" w:rsidRPr="00C15C42" w:rsidRDefault="00B95A69" w:rsidP="00BA52C6">
      <w:pPr>
        <w:spacing w:after="145" w:line="252" w:lineRule="auto"/>
        <w:ind w:left="171" w:right="204" w:hanging="10"/>
        <w:jc w:val="right"/>
        <w:rPr>
          <w:rFonts w:ascii="GHEA Grapalat" w:hAnsi="GHEA Grapalat"/>
          <w:b/>
          <w:szCs w:val="24"/>
        </w:rPr>
      </w:pPr>
      <w:r w:rsidRPr="00C15C42">
        <w:rPr>
          <w:rFonts w:ascii="GHEA Grapalat" w:eastAsia="Sylfaen" w:hAnsi="GHEA Grapalat" w:cs="Sylfaen"/>
          <w:b/>
          <w:sz w:val="24"/>
          <w:szCs w:val="28"/>
        </w:rPr>
        <w:t xml:space="preserve">                                                                                  </w:t>
      </w:r>
      <w:r w:rsidRPr="00C15C42">
        <w:rPr>
          <w:rFonts w:ascii="GHEA Grapalat" w:eastAsia="Sylfaen" w:hAnsi="GHEA Grapalat" w:cs="Sylfaen"/>
          <w:b/>
          <w:szCs w:val="24"/>
        </w:rPr>
        <w:t xml:space="preserve"> «Հաստատում եմ» </w:t>
      </w:r>
    </w:p>
    <w:p w:rsidR="0000349F" w:rsidRPr="00C15C42" w:rsidRDefault="00BA52C6" w:rsidP="00BA52C6">
      <w:pPr>
        <w:spacing w:after="0"/>
        <w:ind w:left="10"/>
        <w:jc w:val="center"/>
        <w:rPr>
          <w:rFonts w:ascii="GHEA Grapalat" w:hAnsi="GHEA Grapalat"/>
          <w:b/>
          <w:szCs w:val="24"/>
        </w:rPr>
      </w:pPr>
      <w:r w:rsidRPr="00C15C42">
        <w:rPr>
          <w:rFonts w:ascii="GHEA Grapalat" w:eastAsia="Sylfaen" w:hAnsi="GHEA Grapalat" w:cs="Sylfaen"/>
          <w:b/>
          <w:szCs w:val="24"/>
        </w:rPr>
        <w:t xml:space="preserve">                                                                       </w:t>
      </w:r>
      <w:r w:rsidR="00B95A69" w:rsidRPr="00C15C42">
        <w:rPr>
          <w:rFonts w:ascii="GHEA Grapalat" w:eastAsia="Sylfaen" w:hAnsi="GHEA Grapalat" w:cs="Sylfaen"/>
          <w:b/>
          <w:szCs w:val="24"/>
        </w:rPr>
        <w:t>Տնօրեն ______________Է</w:t>
      </w:r>
      <w:r w:rsidRPr="00C15C42">
        <w:rPr>
          <w:rFonts w:ascii="GHEA Grapalat" w:eastAsia="Sylfaen" w:hAnsi="GHEA Grapalat" w:cs="Sylfaen"/>
          <w:b/>
          <w:szCs w:val="24"/>
        </w:rPr>
        <w:t>.</w:t>
      </w:r>
      <w:r w:rsidR="00B95A69" w:rsidRPr="00C15C42">
        <w:rPr>
          <w:rFonts w:ascii="GHEA Grapalat" w:eastAsia="Sylfaen" w:hAnsi="GHEA Grapalat" w:cs="Sylfaen"/>
          <w:b/>
          <w:szCs w:val="24"/>
        </w:rPr>
        <w:t>Գ</w:t>
      </w:r>
      <w:r w:rsidRPr="00C15C42">
        <w:rPr>
          <w:rFonts w:ascii="GHEA Grapalat" w:eastAsia="Sylfaen" w:hAnsi="GHEA Grapalat" w:cs="Sylfaen"/>
          <w:b/>
          <w:szCs w:val="24"/>
        </w:rPr>
        <w:t>.</w:t>
      </w:r>
      <w:r w:rsidR="00B95A69" w:rsidRPr="00C15C42">
        <w:rPr>
          <w:rFonts w:ascii="GHEA Grapalat" w:eastAsia="Sylfaen" w:hAnsi="GHEA Grapalat" w:cs="Sylfaen"/>
          <w:b/>
          <w:szCs w:val="24"/>
        </w:rPr>
        <w:t>Գասպարյան</w:t>
      </w:r>
    </w:p>
    <w:p w:rsidR="0000349F" w:rsidRPr="00C15C42" w:rsidRDefault="00B95A69" w:rsidP="00BA52C6">
      <w:pPr>
        <w:spacing w:after="0"/>
        <w:jc w:val="right"/>
        <w:rPr>
          <w:rFonts w:ascii="GHEA Grapalat" w:hAnsi="GHEA Grapalat"/>
          <w:b/>
          <w:szCs w:val="24"/>
        </w:rPr>
      </w:pPr>
      <w:r w:rsidRPr="00C15C42">
        <w:rPr>
          <w:rFonts w:ascii="GHEA Grapalat" w:eastAsia="Sylfaen" w:hAnsi="GHEA Grapalat" w:cs="Sylfaen"/>
          <w:b/>
          <w:szCs w:val="24"/>
        </w:rPr>
        <w:t xml:space="preserve">                                                                              </w:t>
      </w:r>
      <w:r w:rsidR="008765B5" w:rsidRPr="00C15C42">
        <w:rPr>
          <w:rFonts w:ascii="GHEA Grapalat" w:eastAsia="Sylfaen" w:hAnsi="GHEA Grapalat" w:cs="Sylfaen"/>
          <w:b/>
          <w:szCs w:val="24"/>
        </w:rPr>
        <w:t xml:space="preserve">         </w:t>
      </w:r>
      <w:r w:rsidR="00BA52C6" w:rsidRPr="00C15C42">
        <w:rPr>
          <w:rFonts w:ascii="GHEA Grapalat" w:eastAsia="Sylfaen" w:hAnsi="GHEA Grapalat" w:cs="Sylfaen"/>
          <w:b/>
          <w:szCs w:val="24"/>
        </w:rPr>
        <w:t xml:space="preserve">    </w:t>
      </w:r>
      <w:r w:rsidR="008765B5" w:rsidRPr="00C15C42">
        <w:rPr>
          <w:rFonts w:ascii="GHEA Grapalat" w:eastAsia="Sylfaen" w:hAnsi="GHEA Grapalat" w:cs="Sylfaen"/>
          <w:b/>
          <w:szCs w:val="24"/>
        </w:rPr>
        <w:t>«___»_____________ 2025</w:t>
      </w:r>
      <w:r w:rsidRPr="00C15C42">
        <w:rPr>
          <w:rFonts w:ascii="GHEA Grapalat" w:eastAsia="Sylfaen" w:hAnsi="GHEA Grapalat" w:cs="Sylfaen"/>
          <w:b/>
          <w:szCs w:val="24"/>
        </w:rPr>
        <w:t xml:space="preserve">թ. </w:t>
      </w:r>
    </w:p>
    <w:p w:rsidR="0000349F" w:rsidRPr="00C15C42" w:rsidRDefault="00B95A69" w:rsidP="00BA52C6">
      <w:pPr>
        <w:spacing w:after="0"/>
        <w:ind w:left="7788" w:firstLine="708"/>
        <w:rPr>
          <w:rFonts w:ascii="GHEA Grapalat" w:hAnsi="GHEA Grapalat"/>
          <w:b/>
          <w:szCs w:val="24"/>
        </w:rPr>
      </w:pPr>
      <w:r w:rsidRPr="00C15C42">
        <w:rPr>
          <w:rFonts w:ascii="GHEA Grapalat" w:eastAsia="Sylfaen" w:hAnsi="GHEA Grapalat" w:cs="Sylfaen"/>
          <w:b/>
          <w:szCs w:val="24"/>
        </w:rPr>
        <w:t xml:space="preserve">Կ.Տ. </w:t>
      </w:r>
    </w:p>
    <w:p w:rsidR="001234E4" w:rsidRPr="00D62B0D" w:rsidRDefault="00B95A69">
      <w:pPr>
        <w:spacing w:after="157"/>
        <w:ind w:left="9"/>
        <w:jc w:val="center"/>
        <w:rPr>
          <w:rFonts w:ascii="GHEA Grapalat" w:eastAsia="Sylfaen" w:hAnsi="GHEA Grapalat" w:cs="Sylfaen"/>
          <w:sz w:val="28"/>
          <w:szCs w:val="28"/>
        </w:rPr>
      </w:pPr>
      <w:r w:rsidRPr="00D62B0D">
        <w:rPr>
          <w:rFonts w:ascii="GHEA Grapalat" w:eastAsia="Sylfaen" w:hAnsi="GHEA Grapalat" w:cs="Sylfaen"/>
          <w:sz w:val="28"/>
          <w:szCs w:val="28"/>
        </w:rPr>
        <w:t xml:space="preserve"> </w:t>
      </w:r>
    </w:p>
    <w:p w:rsidR="0000349F" w:rsidRPr="00D62B0D" w:rsidRDefault="00B95A69">
      <w:pPr>
        <w:spacing w:after="157"/>
        <w:ind w:left="9"/>
        <w:jc w:val="center"/>
        <w:rPr>
          <w:rFonts w:ascii="GHEA Grapalat" w:hAnsi="GHEA Grapalat"/>
          <w:sz w:val="28"/>
          <w:szCs w:val="28"/>
        </w:rPr>
      </w:pPr>
      <w:r w:rsidRPr="00D62B0D">
        <w:rPr>
          <w:rFonts w:ascii="GHEA Grapalat" w:eastAsia="Sylfaen" w:hAnsi="GHEA Grapalat" w:cs="Sylfaen"/>
          <w:sz w:val="28"/>
          <w:szCs w:val="28"/>
        </w:rPr>
        <w:t xml:space="preserve"> </w:t>
      </w:r>
    </w:p>
    <w:p w:rsidR="0000349F" w:rsidRPr="00D62B0D" w:rsidRDefault="00B95A69" w:rsidP="00BA52C6">
      <w:pPr>
        <w:spacing w:after="0" w:line="252" w:lineRule="auto"/>
        <w:ind w:hanging="10"/>
        <w:jc w:val="center"/>
        <w:rPr>
          <w:rFonts w:ascii="GHEA Grapalat" w:hAnsi="GHEA Grapalat"/>
          <w:b/>
          <w:sz w:val="28"/>
          <w:szCs w:val="28"/>
        </w:rPr>
      </w:pPr>
      <w:r w:rsidRPr="00D62B0D">
        <w:rPr>
          <w:rFonts w:ascii="GHEA Grapalat" w:eastAsia="Sylfaen" w:hAnsi="GHEA Grapalat" w:cs="Sylfaen"/>
          <w:b/>
          <w:sz w:val="28"/>
          <w:szCs w:val="28"/>
        </w:rPr>
        <w:t>ՄԱՍՆԱԳԻՏԱԿԱՆ</w:t>
      </w:r>
      <w:r w:rsidR="00D62B0D" w:rsidRPr="008B534C">
        <w:rPr>
          <w:rFonts w:ascii="GHEA Grapalat" w:eastAsia="Sylfaen" w:hAnsi="GHEA Grapalat" w:cs="Sylfaen"/>
          <w:b/>
          <w:sz w:val="28"/>
          <w:szCs w:val="28"/>
        </w:rPr>
        <w:t xml:space="preserve"> </w:t>
      </w:r>
      <w:r w:rsidRPr="00D62B0D">
        <w:rPr>
          <w:rFonts w:ascii="GHEA Grapalat" w:eastAsia="Sylfaen" w:hAnsi="GHEA Grapalat" w:cs="Sylfaen"/>
          <w:b/>
          <w:sz w:val="28"/>
          <w:szCs w:val="28"/>
        </w:rPr>
        <w:t>ՈՒՍՈՒՄՆԱԿԱՆ</w:t>
      </w:r>
      <w:r w:rsidR="00BA52C6">
        <w:rPr>
          <w:rFonts w:ascii="GHEA Grapalat" w:eastAsia="Sylfaen" w:hAnsi="GHEA Grapalat" w:cs="Sylfaen"/>
          <w:b/>
          <w:sz w:val="28"/>
          <w:szCs w:val="28"/>
        </w:rPr>
        <w:t xml:space="preserve"> </w:t>
      </w:r>
      <w:r w:rsidRPr="00D62B0D">
        <w:rPr>
          <w:rFonts w:ascii="GHEA Grapalat" w:eastAsia="Sylfaen" w:hAnsi="GHEA Grapalat" w:cs="Sylfaen"/>
          <w:b/>
          <w:sz w:val="28"/>
          <w:szCs w:val="28"/>
        </w:rPr>
        <w:t>ՀԱՍՏԱՏՈՒԹՅԱՆ</w:t>
      </w:r>
    </w:p>
    <w:p w:rsidR="0000349F" w:rsidRPr="00D62B0D" w:rsidRDefault="00B95A69" w:rsidP="00BA52C6">
      <w:pPr>
        <w:spacing w:after="0" w:line="252" w:lineRule="auto"/>
        <w:ind w:hanging="10"/>
        <w:jc w:val="center"/>
        <w:rPr>
          <w:rFonts w:ascii="GHEA Grapalat" w:hAnsi="GHEA Grapalat"/>
          <w:b/>
          <w:sz w:val="28"/>
          <w:szCs w:val="28"/>
        </w:rPr>
      </w:pPr>
      <w:r w:rsidRPr="00D62B0D">
        <w:rPr>
          <w:rFonts w:ascii="GHEA Grapalat" w:eastAsia="Sylfaen" w:hAnsi="GHEA Grapalat" w:cs="Sylfaen"/>
          <w:b/>
          <w:sz w:val="28"/>
          <w:szCs w:val="28"/>
        </w:rPr>
        <w:t>ԻՆՍՏԻՏՈՒՑԻՈՆԱԼ  ԿԱՐՈՂՈՒԹՅՈՒՆՆԵՐԻ</w:t>
      </w:r>
    </w:p>
    <w:p w:rsidR="0000349F" w:rsidRPr="00D62B0D" w:rsidRDefault="00B95A69" w:rsidP="00BA52C6">
      <w:pPr>
        <w:spacing w:after="0"/>
        <w:jc w:val="center"/>
        <w:rPr>
          <w:rFonts w:ascii="GHEA Grapalat" w:hAnsi="GHEA Grapalat"/>
          <w:b/>
          <w:sz w:val="28"/>
          <w:szCs w:val="28"/>
        </w:rPr>
      </w:pPr>
      <w:r w:rsidRPr="00D62B0D">
        <w:rPr>
          <w:rFonts w:ascii="GHEA Grapalat" w:eastAsia="Sylfaen" w:hAnsi="GHEA Grapalat" w:cs="Sylfaen"/>
          <w:b/>
          <w:sz w:val="28"/>
          <w:szCs w:val="28"/>
        </w:rPr>
        <w:t>ԻՆՔՆԱՎԵՐԼՈՒԾՈՒԹՅՈՒՆ</w:t>
      </w:r>
    </w:p>
    <w:p w:rsidR="0000349F" w:rsidRPr="00D62B0D" w:rsidRDefault="00B95A69">
      <w:pPr>
        <w:spacing w:after="155"/>
        <w:ind w:left="176"/>
        <w:rPr>
          <w:rFonts w:ascii="GHEA Grapalat" w:hAnsi="GHEA Grapalat"/>
          <w:b/>
          <w:sz w:val="28"/>
          <w:szCs w:val="28"/>
        </w:rPr>
      </w:pPr>
      <w:r w:rsidRPr="00D62B0D">
        <w:rPr>
          <w:rFonts w:ascii="GHEA Grapalat" w:eastAsia="Sylfaen" w:hAnsi="GHEA Grapalat" w:cs="Sylfaen"/>
          <w:b/>
          <w:sz w:val="28"/>
          <w:szCs w:val="28"/>
        </w:rPr>
        <w:t xml:space="preserve"> </w:t>
      </w:r>
    </w:p>
    <w:p w:rsidR="0000349F" w:rsidRPr="00D62B0D" w:rsidRDefault="00B95A69" w:rsidP="00D62B0D">
      <w:pPr>
        <w:spacing w:after="8" w:line="252" w:lineRule="auto"/>
        <w:ind w:left="1985" w:right="204" w:hanging="10"/>
        <w:jc w:val="both"/>
        <w:rPr>
          <w:rFonts w:ascii="GHEA Grapalat" w:eastAsia="Sylfaen" w:hAnsi="GHEA Grapalat" w:cs="Sylfaen"/>
          <w:b/>
          <w:sz w:val="28"/>
          <w:szCs w:val="28"/>
        </w:rPr>
      </w:pPr>
      <w:r w:rsidRPr="00D62B0D">
        <w:rPr>
          <w:rFonts w:ascii="GHEA Grapalat" w:hAnsi="GHEA Grapalat"/>
          <w:b/>
          <w:noProof/>
          <w:sz w:val="28"/>
          <w:szCs w:val="28"/>
          <w:lang w:val="en-US" w:eastAsia="en-US"/>
        </w:rPr>
        <mc:AlternateContent>
          <mc:Choice Requires="wpg">
            <w:drawing>
              <wp:anchor distT="0" distB="0" distL="114300" distR="114300" simplePos="0" relativeHeight="251658240" behindDoc="0" locked="0" layoutInCell="1" allowOverlap="1">
                <wp:simplePos x="0" y="0"/>
                <wp:positionH relativeFrom="column">
                  <wp:posOffset>1814195</wp:posOffset>
                </wp:positionH>
                <wp:positionV relativeFrom="paragraph">
                  <wp:posOffset>177165</wp:posOffset>
                </wp:positionV>
                <wp:extent cx="3476625" cy="9525"/>
                <wp:effectExtent l="0" t="0" r="28575" b="9525"/>
                <wp:wrapNone/>
                <wp:docPr id="220021" name="Group 220021"/>
                <wp:cNvGraphicFramePr/>
                <a:graphic xmlns:a="http://schemas.openxmlformats.org/drawingml/2006/main">
                  <a:graphicData uri="http://schemas.microsoft.com/office/word/2010/wordprocessingGroup">
                    <wpg:wgp>
                      <wpg:cNvGrpSpPr/>
                      <wpg:grpSpPr>
                        <a:xfrm>
                          <a:off x="0" y="0"/>
                          <a:ext cx="3476625" cy="9525"/>
                          <a:chOff x="0" y="0"/>
                          <a:chExt cx="3476625" cy="9525"/>
                        </a:xfrm>
                      </wpg:grpSpPr>
                      <wps:wsp>
                        <wps:cNvPr id="122" name="Shape 122"/>
                        <wps:cNvSpPr/>
                        <wps:spPr>
                          <a:xfrm>
                            <a:off x="0" y="0"/>
                            <a:ext cx="3476625" cy="0"/>
                          </a:xfrm>
                          <a:custGeom>
                            <a:avLst/>
                            <a:gdLst/>
                            <a:ahLst/>
                            <a:cxnLst/>
                            <a:rect l="0" t="0" r="0" b="0"/>
                            <a:pathLst>
                              <a:path w="3476625">
                                <a:moveTo>
                                  <a:pt x="0" y="0"/>
                                </a:moveTo>
                                <a:lnTo>
                                  <a:pt x="347662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cx="http://schemas.microsoft.com/office/drawing/2014/chartex">
            <w:pict>
              <v:group w14:anchorId="157AAC58" id="Group 220021" o:spid="_x0000_s1026" style="position:absolute;margin-left:142.85pt;margin-top:13.95pt;width:273.75pt;height:.75pt;z-index:251658240" coordsize="3476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">
                <v:shape id="Shape 122" o:spid="_x0000_s1027" style="position:absolute;width:34766;height:0;visibility:visible;mso-wrap-style:square;v-text-anchor:top" coordsize="3476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" path="m,l3476625,e" filled="f">
                  <v:path arrowok="t" textboxrect="0,0,3476625,0"/>
                </v:shape>
              </v:group>
            </w:pict>
          </mc:Fallback>
        </mc:AlternateContent>
      </w:r>
      <w:r w:rsidRPr="00D62B0D">
        <w:rPr>
          <w:rFonts w:ascii="GHEA Grapalat" w:eastAsia="Sylfaen" w:hAnsi="GHEA Grapalat" w:cs="Sylfaen"/>
          <w:b/>
          <w:sz w:val="28"/>
          <w:szCs w:val="28"/>
        </w:rPr>
        <w:t xml:space="preserve">ՀՀ ԿԳՄՍՆ «Արարատի պետական քոլեջ» ՊՈԱԿ </w:t>
      </w:r>
    </w:p>
    <w:p w:rsidR="00A45A80" w:rsidRPr="00D62B0D" w:rsidRDefault="00D62B0D" w:rsidP="00A45A80">
      <w:pPr>
        <w:spacing w:after="344" w:line="265" w:lineRule="auto"/>
        <w:ind w:left="10" w:right="44" w:hanging="10"/>
        <w:jc w:val="center"/>
        <w:rPr>
          <w:rFonts w:ascii="GHEA Grapalat" w:hAnsi="GHEA Grapalat"/>
          <w:b/>
          <w:sz w:val="28"/>
          <w:szCs w:val="28"/>
        </w:rPr>
      </w:pPr>
      <w:r w:rsidRPr="00733073">
        <w:rPr>
          <w:rFonts w:ascii="GHEA Grapalat" w:eastAsia="Sylfaen" w:hAnsi="GHEA Grapalat" w:cs="Sylfaen"/>
          <w:b/>
          <w:sz w:val="28"/>
          <w:szCs w:val="28"/>
        </w:rPr>
        <w:t xml:space="preserve">        </w:t>
      </w:r>
      <w:r w:rsidR="00A45A80" w:rsidRPr="00D62B0D">
        <w:rPr>
          <w:rFonts w:ascii="GHEA Grapalat" w:eastAsia="Sylfaen" w:hAnsi="GHEA Grapalat" w:cs="Sylfaen"/>
          <w:b/>
          <w:sz w:val="28"/>
          <w:szCs w:val="28"/>
        </w:rPr>
        <w:t xml:space="preserve">(Ուսումնական հաստատության անվանումը) </w:t>
      </w:r>
    </w:p>
    <w:p w:rsidR="00481734" w:rsidRPr="00D62B0D" w:rsidRDefault="00481734">
      <w:pPr>
        <w:spacing w:after="8" w:line="252" w:lineRule="auto"/>
        <w:ind w:left="2916" w:right="204" w:hanging="10"/>
        <w:jc w:val="both"/>
        <w:rPr>
          <w:rFonts w:ascii="GHEA Grapalat" w:hAnsi="GHEA Grapalat"/>
          <w:b/>
          <w:sz w:val="28"/>
          <w:szCs w:val="28"/>
        </w:rPr>
      </w:pPr>
    </w:p>
    <w:p w:rsidR="00A45A80" w:rsidRPr="00D62B0D" w:rsidRDefault="00A45A80" w:rsidP="00A45A80">
      <w:pPr>
        <w:spacing w:after="8" w:line="252" w:lineRule="auto"/>
        <w:ind w:right="204"/>
        <w:jc w:val="both"/>
        <w:rPr>
          <w:rFonts w:ascii="GHEA Grapalat" w:eastAsia="Sylfaen" w:hAnsi="GHEA Grapalat" w:cs="Sylfaen"/>
          <w:b/>
          <w:sz w:val="28"/>
          <w:szCs w:val="28"/>
        </w:rPr>
      </w:pPr>
    </w:p>
    <w:p w:rsidR="0000349F" w:rsidRPr="00D62B0D" w:rsidRDefault="00A45A80" w:rsidP="00A45A80">
      <w:pPr>
        <w:spacing w:after="8" w:line="252" w:lineRule="auto"/>
        <w:ind w:right="204"/>
        <w:jc w:val="center"/>
        <w:rPr>
          <w:rFonts w:ascii="GHEA Grapalat" w:hAnsi="GHEA Grapalat"/>
          <w:b/>
          <w:sz w:val="28"/>
          <w:szCs w:val="28"/>
        </w:rPr>
      </w:pPr>
      <w:r w:rsidRPr="00D62B0D">
        <w:rPr>
          <w:rFonts w:ascii="GHEA Grapalat" w:eastAsia="Sylfaen" w:hAnsi="GHEA Grapalat" w:cs="Sylfaen"/>
          <w:b/>
          <w:noProof/>
          <w:sz w:val="28"/>
          <w:szCs w:val="28"/>
          <w:lang w:val="en-US" w:eastAsia="en-US"/>
        </w:rPr>
        <mc:AlternateContent>
          <mc:Choice Requires="wps">
            <w:drawing>
              <wp:anchor distT="0" distB="0" distL="114300" distR="114300" simplePos="0" relativeHeight="251665408" behindDoc="0" locked="0" layoutInCell="1" allowOverlap="1">
                <wp:simplePos x="0" y="0"/>
                <wp:positionH relativeFrom="column">
                  <wp:posOffset>1367154</wp:posOffset>
                </wp:positionH>
                <wp:positionV relativeFrom="paragraph">
                  <wp:posOffset>200025</wp:posOffset>
                </wp:positionV>
                <wp:extent cx="39719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3971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631AA82A"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7.65pt,15.75pt" to="420.4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" strokecolor="black [3200]" strokeweight=".5pt">
                <v:stroke joinstyle="miter"/>
              </v:line>
            </w:pict>
          </mc:Fallback>
        </mc:AlternateContent>
      </w:r>
      <w:r w:rsidR="00D62B0D" w:rsidRPr="00733073">
        <w:rPr>
          <w:rFonts w:ascii="GHEA Grapalat" w:eastAsia="Sylfaen" w:hAnsi="GHEA Grapalat" w:cs="Sylfaen"/>
          <w:b/>
          <w:sz w:val="28"/>
          <w:szCs w:val="28"/>
        </w:rPr>
        <w:t xml:space="preserve">      </w:t>
      </w:r>
      <w:r w:rsidR="00B95A69" w:rsidRPr="00D62B0D">
        <w:rPr>
          <w:rFonts w:ascii="GHEA Grapalat" w:eastAsia="Sylfaen" w:hAnsi="GHEA Grapalat" w:cs="Sylfaen"/>
          <w:b/>
          <w:sz w:val="28"/>
          <w:szCs w:val="28"/>
        </w:rPr>
        <w:t>ՀՀ Արարատի մարզ, ք.Արարատ, Խանջյան փող</w:t>
      </w:r>
      <w:r w:rsidR="00BF74BA" w:rsidRPr="00D62B0D">
        <w:rPr>
          <w:rFonts w:ascii="GHEA Grapalat" w:eastAsia="Sylfaen" w:hAnsi="GHEA Grapalat" w:cs="Sylfaen"/>
          <w:b/>
          <w:sz w:val="28"/>
          <w:szCs w:val="28"/>
          <w:lang w:val="en-US"/>
        </w:rPr>
        <w:t>ոց</w:t>
      </w:r>
      <w:r w:rsidR="00B95A69" w:rsidRPr="00D62B0D">
        <w:rPr>
          <w:rFonts w:ascii="GHEA Grapalat" w:eastAsia="Sylfaen" w:hAnsi="GHEA Grapalat" w:cs="Sylfaen"/>
          <w:b/>
          <w:sz w:val="28"/>
          <w:szCs w:val="28"/>
        </w:rPr>
        <w:t>, 67 շենք</w:t>
      </w:r>
    </w:p>
    <w:p w:rsidR="0000349F" w:rsidRPr="00D62B0D" w:rsidRDefault="00B95A69">
      <w:pPr>
        <w:spacing w:after="219" w:line="265" w:lineRule="auto"/>
        <w:ind w:left="10" w:right="47" w:hanging="10"/>
        <w:jc w:val="center"/>
        <w:rPr>
          <w:rFonts w:ascii="GHEA Grapalat" w:hAnsi="GHEA Grapalat"/>
          <w:b/>
          <w:sz w:val="28"/>
          <w:szCs w:val="28"/>
        </w:rPr>
      </w:pPr>
      <w:r w:rsidRPr="00D62B0D">
        <w:rPr>
          <w:rFonts w:ascii="GHEA Grapalat" w:eastAsia="Sylfaen" w:hAnsi="GHEA Grapalat" w:cs="Sylfaen"/>
          <w:b/>
          <w:sz w:val="28"/>
          <w:szCs w:val="28"/>
        </w:rPr>
        <w:t xml:space="preserve">(Հաստատության հասցեն) </w:t>
      </w:r>
    </w:p>
    <w:p w:rsidR="0000349F" w:rsidRPr="00B0490E" w:rsidRDefault="00B95A69">
      <w:pPr>
        <w:spacing w:after="155"/>
        <w:ind w:left="176"/>
        <w:rPr>
          <w:rFonts w:ascii="Sylfaen" w:hAnsi="Sylfaen"/>
        </w:rPr>
      </w:pPr>
      <w:r w:rsidRPr="00B0490E">
        <w:rPr>
          <w:rFonts w:ascii="Sylfaen" w:eastAsia="Sylfaen" w:hAnsi="Sylfaen" w:cs="Sylfaen"/>
          <w:sz w:val="28"/>
        </w:rPr>
        <w:t xml:space="preserve"> </w:t>
      </w:r>
    </w:p>
    <w:p w:rsidR="0000349F" w:rsidRPr="00B0490E" w:rsidRDefault="00B95A69" w:rsidP="00733073">
      <w:pPr>
        <w:spacing w:after="157"/>
        <w:ind w:left="176"/>
        <w:rPr>
          <w:rFonts w:ascii="Sylfaen" w:hAnsi="Sylfaen"/>
        </w:rPr>
      </w:pPr>
      <w:r w:rsidRPr="00B0490E">
        <w:rPr>
          <w:rFonts w:ascii="Sylfaen" w:eastAsia="Sylfaen" w:hAnsi="Sylfaen" w:cs="Sylfaen"/>
          <w:sz w:val="28"/>
        </w:rPr>
        <w:t xml:space="preserve">   </w:t>
      </w:r>
    </w:p>
    <w:p w:rsidR="0000349F" w:rsidRPr="00B0490E" w:rsidRDefault="00B95A69">
      <w:pPr>
        <w:spacing w:after="155"/>
        <w:ind w:left="24"/>
        <w:jc w:val="center"/>
        <w:rPr>
          <w:rFonts w:ascii="Sylfaen" w:hAnsi="Sylfaen"/>
        </w:rPr>
      </w:pPr>
      <w:r w:rsidRPr="00B0490E">
        <w:rPr>
          <w:rFonts w:ascii="Sylfaen" w:eastAsia="Sylfaen" w:hAnsi="Sylfaen" w:cs="Sylfaen"/>
          <w:sz w:val="28"/>
        </w:rPr>
        <w:t xml:space="preserve"> </w:t>
      </w:r>
    </w:p>
    <w:p w:rsidR="0000349F" w:rsidRPr="00B0490E" w:rsidRDefault="00B95A69">
      <w:pPr>
        <w:spacing w:after="157"/>
        <w:ind w:left="24"/>
        <w:jc w:val="center"/>
        <w:rPr>
          <w:rFonts w:ascii="Sylfaen" w:hAnsi="Sylfaen"/>
        </w:rPr>
      </w:pPr>
      <w:r w:rsidRPr="00B0490E">
        <w:rPr>
          <w:rFonts w:ascii="Sylfaen" w:eastAsia="Sylfaen" w:hAnsi="Sylfaen" w:cs="Sylfaen"/>
          <w:sz w:val="28"/>
        </w:rPr>
        <w:t xml:space="preserve"> </w:t>
      </w:r>
    </w:p>
    <w:p w:rsidR="0000349F" w:rsidRPr="00B0490E" w:rsidRDefault="00B95A69">
      <w:pPr>
        <w:spacing w:after="155"/>
        <w:ind w:left="24"/>
        <w:jc w:val="center"/>
        <w:rPr>
          <w:rFonts w:ascii="Sylfaen" w:hAnsi="Sylfaen"/>
        </w:rPr>
      </w:pPr>
      <w:r w:rsidRPr="00B0490E">
        <w:rPr>
          <w:rFonts w:ascii="Sylfaen" w:eastAsia="Sylfaen" w:hAnsi="Sylfaen" w:cs="Sylfaen"/>
          <w:sz w:val="28"/>
        </w:rPr>
        <w:t xml:space="preserve"> </w:t>
      </w:r>
    </w:p>
    <w:p w:rsidR="0000349F" w:rsidRPr="00B0490E" w:rsidRDefault="00B95A69">
      <w:pPr>
        <w:spacing w:after="119"/>
        <w:ind w:left="24"/>
        <w:jc w:val="center"/>
        <w:rPr>
          <w:rFonts w:ascii="Sylfaen" w:hAnsi="Sylfaen"/>
        </w:rPr>
      </w:pPr>
      <w:r w:rsidRPr="00B0490E">
        <w:rPr>
          <w:rFonts w:ascii="Sylfaen" w:eastAsia="Sylfaen" w:hAnsi="Sylfaen" w:cs="Sylfaen"/>
          <w:sz w:val="28"/>
        </w:rPr>
        <w:t xml:space="preserve"> </w:t>
      </w:r>
    </w:p>
    <w:p w:rsidR="00481734" w:rsidRPr="00B0490E" w:rsidRDefault="00481734" w:rsidP="00A45A80">
      <w:pPr>
        <w:spacing w:after="156"/>
        <w:rPr>
          <w:rFonts w:ascii="Sylfaen" w:hAnsi="Sylfaen"/>
        </w:rPr>
      </w:pPr>
    </w:p>
    <w:p w:rsidR="008B534C" w:rsidRDefault="008B534C">
      <w:pPr>
        <w:spacing w:after="0"/>
        <w:ind w:right="46"/>
        <w:jc w:val="center"/>
        <w:rPr>
          <w:rFonts w:ascii="GHEA Grapalat" w:eastAsia="Sylfaen" w:hAnsi="GHEA Grapalat" w:cs="Sylfaen"/>
          <w:b/>
          <w:sz w:val="24"/>
        </w:rPr>
      </w:pPr>
    </w:p>
    <w:p w:rsidR="008B534C" w:rsidRDefault="008B534C">
      <w:pPr>
        <w:spacing w:after="0"/>
        <w:ind w:right="46"/>
        <w:jc w:val="center"/>
        <w:rPr>
          <w:rFonts w:ascii="GHEA Grapalat" w:eastAsia="Sylfaen" w:hAnsi="GHEA Grapalat" w:cs="Sylfaen"/>
          <w:b/>
          <w:sz w:val="24"/>
        </w:rPr>
      </w:pPr>
    </w:p>
    <w:p w:rsidR="008B534C" w:rsidRDefault="008B534C">
      <w:pPr>
        <w:spacing w:after="0"/>
        <w:ind w:right="46"/>
        <w:jc w:val="center"/>
        <w:rPr>
          <w:rFonts w:ascii="GHEA Grapalat" w:eastAsia="Sylfaen" w:hAnsi="GHEA Grapalat" w:cs="Sylfaen"/>
          <w:b/>
          <w:sz w:val="24"/>
        </w:rPr>
      </w:pPr>
    </w:p>
    <w:p w:rsidR="008B534C" w:rsidRDefault="008B534C">
      <w:pPr>
        <w:spacing w:after="0"/>
        <w:ind w:right="46"/>
        <w:jc w:val="center"/>
        <w:rPr>
          <w:rFonts w:ascii="GHEA Grapalat" w:eastAsia="Sylfaen" w:hAnsi="GHEA Grapalat" w:cs="Sylfaen"/>
          <w:b/>
          <w:sz w:val="24"/>
        </w:rPr>
      </w:pPr>
    </w:p>
    <w:p w:rsidR="00BA52C6" w:rsidRDefault="00BA52C6">
      <w:pPr>
        <w:spacing w:after="0"/>
        <w:ind w:right="46"/>
        <w:jc w:val="center"/>
        <w:rPr>
          <w:rFonts w:ascii="GHEA Grapalat" w:eastAsia="Sylfaen" w:hAnsi="GHEA Grapalat" w:cs="Sylfaen"/>
          <w:b/>
          <w:sz w:val="24"/>
        </w:rPr>
      </w:pPr>
    </w:p>
    <w:p w:rsidR="00BA52C6" w:rsidRDefault="00BA52C6">
      <w:pPr>
        <w:spacing w:after="0"/>
        <w:ind w:right="46"/>
        <w:jc w:val="center"/>
        <w:rPr>
          <w:rFonts w:ascii="GHEA Grapalat" w:eastAsia="Sylfaen" w:hAnsi="GHEA Grapalat" w:cs="Sylfaen"/>
          <w:b/>
          <w:sz w:val="24"/>
        </w:rPr>
      </w:pPr>
    </w:p>
    <w:p w:rsidR="00BA52C6" w:rsidRDefault="00BA52C6">
      <w:pPr>
        <w:spacing w:after="0"/>
        <w:ind w:right="46"/>
        <w:jc w:val="center"/>
        <w:rPr>
          <w:rFonts w:ascii="GHEA Grapalat" w:eastAsia="Sylfaen" w:hAnsi="GHEA Grapalat" w:cs="Sylfaen"/>
          <w:b/>
          <w:sz w:val="24"/>
        </w:rPr>
      </w:pPr>
    </w:p>
    <w:p w:rsidR="00BA52C6" w:rsidRDefault="00BA52C6">
      <w:pPr>
        <w:spacing w:after="0"/>
        <w:ind w:right="46"/>
        <w:jc w:val="center"/>
        <w:rPr>
          <w:rFonts w:ascii="GHEA Grapalat" w:eastAsia="Sylfaen" w:hAnsi="GHEA Grapalat" w:cs="Sylfaen"/>
          <w:b/>
          <w:sz w:val="24"/>
        </w:rPr>
      </w:pPr>
    </w:p>
    <w:p w:rsidR="00BA52C6" w:rsidRDefault="00BA52C6">
      <w:pPr>
        <w:spacing w:after="0"/>
        <w:ind w:right="46"/>
        <w:jc w:val="center"/>
        <w:rPr>
          <w:rFonts w:ascii="GHEA Grapalat" w:eastAsia="Sylfaen" w:hAnsi="GHEA Grapalat" w:cs="Sylfaen"/>
          <w:b/>
          <w:sz w:val="24"/>
        </w:rPr>
      </w:pPr>
    </w:p>
    <w:p w:rsidR="00C15C42" w:rsidRDefault="00C15C42">
      <w:pPr>
        <w:spacing w:after="0"/>
        <w:ind w:right="46"/>
        <w:jc w:val="center"/>
        <w:rPr>
          <w:rFonts w:ascii="GHEA Grapalat" w:eastAsia="Sylfaen" w:hAnsi="GHEA Grapalat" w:cs="Sylfaen"/>
          <w:b/>
          <w:sz w:val="24"/>
        </w:rPr>
      </w:pPr>
    </w:p>
    <w:p w:rsidR="0000349F" w:rsidRPr="00733073" w:rsidRDefault="00EE6501">
      <w:pPr>
        <w:spacing w:after="0"/>
        <w:ind w:right="46"/>
        <w:jc w:val="center"/>
        <w:rPr>
          <w:rFonts w:ascii="GHEA Grapalat" w:hAnsi="GHEA Grapalat"/>
          <w:b/>
        </w:rPr>
      </w:pPr>
      <w:r w:rsidRPr="00733073">
        <w:rPr>
          <w:rFonts w:ascii="GHEA Grapalat" w:eastAsia="Sylfaen" w:hAnsi="GHEA Grapalat" w:cs="Sylfaen"/>
          <w:b/>
          <w:sz w:val="24"/>
        </w:rPr>
        <w:t>202</w:t>
      </w:r>
      <w:r w:rsidR="008765B5" w:rsidRPr="00733073">
        <w:rPr>
          <w:rFonts w:ascii="GHEA Grapalat" w:eastAsia="Sylfaen" w:hAnsi="GHEA Grapalat" w:cs="Sylfaen"/>
          <w:b/>
          <w:sz w:val="24"/>
        </w:rPr>
        <w:t>5</w:t>
      </w:r>
    </w:p>
    <w:p w:rsidR="0000349F" w:rsidRPr="00733073" w:rsidRDefault="00B95A69" w:rsidP="001234E4">
      <w:pPr>
        <w:spacing w:after="0"/>
        <w:ind w:left="10" w:hanging="10"/>
        <w:jc w:val="center"/>
        <w:rPr>
          <w:rFonts w:ascii="GHEA Grapalat" w:hAnsi="GHEA Grapalat"/>
          <w:b/>
          <w:sz w:val="24"/>
        </w:rPr>
      </w:pPr>
      <w:r w:rsidRPr="00733073">
        <w:rPr>
          <w:rFonts w:ascii="GHEA Grapalat" w:eastAsia="Sylfaen" w:hAnsi="GHEA Grapalat" w:cs="Sylfaen"/>
          <w:b/>
          <w:sz w:val="28"/>
        </w:rPr>
        <w:lastRenderedPageBreak/>
        <w:t>Ինքնավերլուծությունն իրականացրած աշխատանքային խմբի կազմը</w:t>
      </w:r>
    </w:p>
    <w:p w:rsidR="0000349F" w:rsidRPr="00B0490E" w:rsidRDefault="00B95A69">
      <w:pPr>
        <w:spacing w:after="0"/>
        <w:ind w:left="9"/>
        <w:jc w:val="center"/>
        <w:rPr>
          <w:rFonts w:ascii="Sylfaen" w:hAnsi="Sylfaen"/>
        </w:rPr>
      </w:pPr>
      <w:r w:rsidRPr="00B0490E">
        <w:rPr>
          <w:rFonts w:ascii="Sylfaen" w:eastAsia="Sylfaen" w:hAnsi="Sylfaen" w:cs="Sylfaen"/>
        </w:rPr>
        <w:t xml:space="preserve"> </w:t>
      </w:r>
    </w:p>
    <w:tbl>
      <w:tblPr>
        <w:tblStyle w:val="TableGrid"/>
        <w:tblW w:w="9918" w:type="dxa"/>
        <w:jc w:val="center"/>
        <w:tblInd w:w="0" w:type="dxa"/>
        <w:tblCellMar>
          <w:top w:w="64" w:type="dxa"/>
          <w:left w:w="106" w:type="dxa"/>
          <w:right w:w="120" w:type="dxa"/>
        </w:tblCellMar>
        <w:tblLook w:val="04A0" w:firstRow="1" w:lastRow="0" w:firstColumn="1" w:lastColumn="0" w:noHBand="0" w:noVBand="1"/>
      </w:tblPr>
      <w:tblGrid>
        <w:gridCol w:w="2601"/>
        <w:gridCol w:w="4041"/>
        <w:gridCol w:w="3276"/>
      </w:tblGrid>
      <w:tr w:rsidR="0000349F" w:rsidRPr="00733073" w:rsidTr="00E859F5">
        <w:trPr>
          <w:trHeight w:val="588"/>
          <w:jc w:val="center"/>
        </w:trPr>
        <w:tc>
          <w:tcPr>
            <w:tcW w:w="265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00349F" w:rsidRPr="00733073" w:rsidRDefault="00B95A69" w:rsidP="001234E4">
            <w:pPr>
              <w:jc w:val="center"/>
              <w:rPr>
                <w:rFonts w:ascii="GHEA Grapalat" w:hAnsi="GHEA Grapalat"/>
                <w:b/>
                <w:sz w:val="24"/>
                <w:szCs w:val="24"/>
              </w:rPr>
            </w:pPr>
            <w:r w:rsidRPr="00733073">
              <w:rPr>
                <w:rFonts w:ascii="GHEA Grapalat" w:eastAsia="Sylfaen" w:hAnsi="GHEA Grapalat" w:cs="Sylfaen"/>
                <w:b/>
                <w:sz w:val="24"/>
                <w:szCs w:val="24"/>
              </w:rPr>
              <w:t>Անուն, Ազգանուն</w:t>
            </w:r>
          </w:p>
        </w:tc>
        <w:tc>
          <w:tcPr>
            <w:tcW w:w="415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00349F" w:rsidRPr="00733073" w:rsidRDefault="00B95A69" w:rsidP="001234E4">
            <w:pPr>
              <w:ind w:left="2"/>
              <w:jc w:val="center"/>
              <w:rPr>
                <w:rFonts w:ascii="GHEA Grapalat" w:hAnsi="GHEA Grapalat"/>
                <w:b/>
                <w:sz w:val="24"/>
                <w:szCs w:val="24"/>
              </w:rPr>
            </w:pPr>
            <w:r w:rsidRPr="00733073">
              <w:rPr>
                <w:rFonts w:ascii="GHEA Grapalat" w:eastAsia="Sylfaen" w:hAnsi="GHEA Grapalat" w:cs="Sylfaen"/>
                <w:b/>
                <w:sz w:val="24"/>
                <w:szCs w:val="24"/>
              </w:rPr>
              <w:t>Պաշտոնը հաստատությունում</w:t>
            </w:r>
          </w:p>
        </w:tc>
        <w:tc>
          <w:tcPr>
            <w:tcW w:w="311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00349F" w:rsidRPr="00733073" w:rsidRDefault="00B95A69" w:rsidP="001234E4">
            <w:pPr>
              <w:jc w:val="center"/>
              <w:rPr>
                <w:rFonts w:ascii="GHEA Grapalat" w:hAnsi="GHEA Grapalat"/>
                <w:b/>
                <w:sz w:val="24"/>
                <w:szCs w:val="24"/>
              </w:rPr>
            </w:pPr>
            <w:r w:rsidRPr="00733073">
              <w:rPr>
                <w:rFonts w:ascii="GHEA Grapalat" w:eastAsia="Sylfaen" w:hAnsi="GHEA Grapalat" w:cs="Sylfaen"/>
                <w:b/>
                <w:sz w:val="24"/>
                <w:szCs w:val="24"/>
              </w:rPr>
              <w:t>Պատասխանատվությունը խմբում</w:t>
            </w:r>
          </w:p>
        </w:tc>
      </w:tr>
      <w:tr w:rsidR="0000349F" w:rsidRPr="00733073" w:rsidTr="00E859F5">
        <w:trPr>
          <w:trHeight w:val="589"/>
          <w:jc w:val="center"/>
        </w:trPr>
        <w:tc>
          <w:tcPr>
            <w:tcW w:w="2650" w:type="dxa"/>
            <w:tcBorders>
              <w:top w:val="single" w:sz="4" w:space="0" w:color="000000"/>
              <w:left w:val="single" w:sz="4" w:space="0" w:color="000000"/>
              <w:bottom w:val="single" w:sz="4" w:space="0" w:color="000000"/>
              <w:right w:val="single" w:sz="4" w:space="0" w:color="000000"/>
            </w:tcBorders>
            <w:vAlign w:val="center"/>
          </w:tcPr>
          <w:p w:rsidR="0000349F" w:rsidRPr="00733073" w:rsidRDefault="00B95A69" w:rsidP="001234E4">
            <w:pPr>
              <w:jc w:val="center"/>
              <w:rPr>
                <w:rFonts w:ascii="GHEA Grapalat" w:hAnsi="GHEA Grapalat"/>
                <w:b/>
                <w:sz w:val="24"/>
                <w:szCs w:val="24"/>
              </w:rPr>
            </w:pPr>
            <w:r w:rsidRPr="00733073">
              <w:rPr>
                <w:rFonts w:ascii="GHEA Grapalat" w:eastAsia="Sylfaen" w:hAnsi="GHEA Grapalat" w:cs="Sylfaen"/>
                <w:b/>
                <w:sz w:val="24"/>
                <w:szCs w:val="24"/>
              </w:rPr>
              <w:t>Էլլա Գասպարյան</w:t>
            </w:r>
          </w:p>
        </w:tc>
        <w:tc>
          <w:tcPr>
            <w:tcW w:w="4155" w:type="dxa"/>
            <w:tcBorders>
              <w:top w:val="single" w:sz="4" w:space="0" w:color="000000"/>
              <w:left w:val="single" w:sz="4" w:space="0" w:color="000000"/>
              <w:bottom w:val="single" w:sz="4" w:space="0" w:color="000000"/>
              <w:right w:val="single" w:sz="4" w:space="0" w:color="000000"/>
            </w:tcBorders>
            <w:vAlign w:val="center"/>
          </w:tcPr>
          <w:p w:rsidR="0000349F" w:rsidRPr="00733073" w:rsidRDefault="00B95A69" w:rsidP="001234E4">
            <w:pPr>
              <w:ind w:left="2"/>
              <w:jc w:val="center"/>
              <w:rPr>
                <w:rFonts w:ascii="GHEA Grapalat" w:hAnsi="GHEA Grapalat"/>
                <w:b/>
                <w:sz w:val="24"/>
                <w:szCs w:val="24"/>
              </w:rPr>
            </w:pPr>
            <w:r w:rsidRPr="00733073">
              <w:rPr>
                <w:rFonts w:ascii="GHEA Grapalat" w:eastAsia="Sylfaen" w:hAnsi="GHEA Grapalat" w:cs="Sylfaen"/>
                <w:b/>
                <w:sz w:val="24"/>
                <w:szCs w:val="24"/>
              </w:rPr>
              <w:t>Քոլեջի տնօրեն</w:t>
            </w:r>
          </w:p>
        </w:tc>
        <w:tc>
          <w:tcPr>
            <w:tcW w:w="3113" w:type="dxa"/>
            <w:tcBorders>
              <w:top w:val="single" w:sz="4" w:space="0" w:color="000000"/>
              <w:left w:val="single" w:sz="4" w:space="0" w:color="000000"/>
              <w:bottom w:val="single" w:sz="4" w:space="0" w:color="000000"/>
              <w:right w:val="single" w:sz="4" w:space="0" w:color="000000"/>
            </w:tcBorders>
            <w:vAlign w:val="center"/>
          </w:tcPr>
          <w:p w:rsidR="0000349F" w:rsidRPr="00733073" w:rsidRDefault="00B95A69" w:rsidP="001234E4">
            <w:pPr>
              <w:ind w:left="2"/>
              <w:jc w:val="center"/>
              <w:rPr>
                <w:rFonts w:ascii="GHEA Grapalat" w:hAnsi="GHEA Grapalat"/>
                <w:b/>
                <w:sz w:val="24"/>
                <w:szCs w:val="24"/>
              </w:rPr>
            </w:pPr>
            <w:r w:rsidRPr="00733073">
              <w:rPr>
                <w:rFonts w:ascii="GHEA Grapalat" w:eastAsia="Sylfaen" w:hAnsi="GHEA Grapalat" w:cs="Sylfaen"/>
                <w:b/>
                <w:sz w:val="24"/>
                <w:szCs w:val="24"/>
              </w:rPr>
              <w:t>Աշխատանքային խմբի ղեկավար</w:t>
            </w:r>
          </w:p>
        </w:tc>
      </w:tr>
      <w:tr w:rsidR="0000349F" w:rsidRPr="00BA52C6" w:rsidTr="00E859F5">
        <w:trPr>
          <w:trHeight w:val="1284"/>
          <w:jc w:val="center"/>
        </w:trPr>
        <w:tc>
          <w:tcPr>
            <w:tcW w:w="2650" w:type="dxa"/>
            <w:tcBorders>
              <w:top w:val="single" w:sz="4" w:space="0" w:color="000000"/>
              <w:left w:val="single" w:sz="4" w:space="0" w:color="000000"/>
              <w:bottom w:val="single" w:sz="4" w:space="0" w:color="000000"/>
              <w:right w:val="single" w:sz="4" w:space="0" w:color="000000"/>
            </w:tcBorders>
            <w:vAlign w:val="center"/>
          </w:tcPr>
          <w:p w:rsidR="0000349F" w:rsidRPr="00733073" w:rsidRDefault="009E7B9E" w:rsidP="001234E4">
            <w:pPr>
              <w:jc w:val="center"/>
              <w:rPr>
                <w:rFonts w:ascii="GHEA Grapalat" w:hAnsi="GHEA Grapalat"/>
                <w:sz w:val="24"/>
                <w:szCs w:val="24"/>
                <w:lang w:val="hy-AM"/>
              </w:rPr>
            </w:pPr>
            <w:r w:rsidRPr="00733073">
              <w:rPr>
                <w:rFonts w:ascii="GHEA Grapalat" w:eastAsia="Sylfaen" w:hAnsi="GHEA Grapalat" w:cs="Sylfaen"/>
                <w:sz w:val="24"/>
                <w:szCs w:val="24"/>
                <w:lang w:val="hy-AM"/>
              </w:rPr>
              <w:t>Ռու</w:t>
            </w:r>
            <w:r w:rsidR="001234E4" w:rsidRPr="00733073">
              <w:rPr>
                <w:rFonts w:ascii="GHEA Grapalat" w:eastAsia="Sylfaen" w:hAnsi="GHEA Grapalat" w:cs="Sylfaen"/>
                <w:sz w:val="24"/>
                <w:szCs w:val="24"/>
                <w:lang w:val="hy-AM"/>
              </w:rPr>
              <w:t>բիկ Այվազյան</w:t>
            </w:r>
          </w:p>
        </w:tc>
        <w:tc>
          <w:tcPr>
            <w:tcW w:w="4155" w:type="dxa"/>
            <w:tcBorders>
              <w:top w:val="single" w:sz="4" w:space="0" w:color="000000"/>
              <w:left w:val="single" w:sz="4" w:space="0" w:color="000000"/>
              <w:bottom w:val="single" w:sz="4" w:space="0" w:color="000000"/>
              <w:right w:val="single" w:sz="4" w:space="0" w:color="000000"/>
            </w:tcBorders>
            <w:vAlign w:val="center"/>
          </w:tcPr>
          <w:p w:rsidR="0000349F" w:rsidRPr="00733073" w:rsidRDefault="00B95A69" w:rsidP="001234E4">
            <w:pPr>
              <w:ind w:left="2"/>
              <w:jc w:val="center"/>
              <w:rPr>
                <w:rFonts w:ascii="GHEA Grapalat" w:hAnsi="GHEA Grapalat"/>
                <w:sz w:val="24"/>
                <w:szCs w:val="24"/>
                <w:lang w:val="hy-AM"/>
              </w:rPr>
            </w:pPr>
            <w:r w:rsidRPr="00733073">
              <w:rPr>
                <w:rFonts w:ascii="GHEA Grapalat" w:eastAsia="Sylfaen" w:hAnsi="GHEA Grapalat" w:cs="Sylfaen"/>
                <w:sz w:val="24"/>
                <w:szCs w:val="24"/>
              </w:rPr>
              <w:t>Որակի ապահովման պատասխանատու</w:t>
            </w:r>
            <w:r w:rsidR="001234E4" w:rsidRPr="00733073">
              <w:rPr>
                <w:rFonts w:ascii="GHEA Grapalat" w:eastAsia="Sylfaen" w:hAnsi="GHEA Grapalat" w:cs="Sylfaen"/>
                <w:sz w:val="24"/>
                <w:szCs w:val="24"/>
                <w:lang w:val="hy-AM"/>
              </w:rPr>
              <w:t>, դասախոս</w:t>
            </w:r>
          </w:p>
        </w:tc>
        <w:tc>
          <w:tcPr>
            <w:tcW w:w="3113" w:type="dxa"/>
            <w:tcBorders>
              <w:top w:val="single" w:sz="4" w:space="0" w:color="000000"/>
              <w:left w:val="single" w:sz="4" w:space="0" w:color="000000"/>
              <w:bottom w:val="single" w:sz="4" w:space="0" w:color="000000"/>
              <w:right w:val="single" w:sz="4" w:space="0" w:color="000000"/>
            </w:tcBorders>
            <w:vAlign w:val="center"/>
          </w:tcPr>
          <w:p w:rsidR="0000349F" w:rsidRPr="00733073" w:rsidRDefault="00B95A69" w:rsidP="001234E4">
            <w:pPr>
              <w:ind w:left="2"/>
              <w:jc w:val="center"/>
              <w:rPr>
                <w:rFonts w:ascii="GHEA Grapalat" w:hAnsi="GHEA Grapalat"/>
                <w:sz w:val="24"/>
                <w:szCs w:val="24"/>
                <w:lang w:val="hy-AM"/>
              </w:rPr>
            </w:pPr>
            <w:r w:rsidRPr="00733073">
              <w:rPr>
                <w:rFonts w:ascii="GHEA Grapalat" w:eastAsia="Sylfaen" w:hAnsi="GHEA Grapalat" w:cs="Sylfaen"/>
                <w:sz w:val="24"/>
                <w:szCs w:val="24"/>
                <w:lang w:val="hy-AM"/>
              </w:rPr>
              <w:t>Որակի աշխատանքների համակարգող, աշխատանքային խմբի ղեկավարի տեղակալ</w:t>
            </w:r>
          </w:p>
        </w:tc>
      </w:tr>
      <w:tr w:rsidR="0000349F" w:rsidRPr="00733073" w:rsidTr="00E859F5">
        <w:trPr>
          <w:trHeight w:val="694"/>
          <w:jc w:val="center"/>
        </w:trPr>
        <w:tc>
          <w:tcPr>
            <w:tcW w:w="2650" w:type="dxa"/>
            <w:tcBorders>
              <w:top w:val="single" w:sz="4" w:space="0" w:color="000000"/>
              <w:left w:val="single" w:sz="4" w:space="0" w:color="000000"/>
              <w:bottom w:val="single" w:sz="4" w:space="0" w:color="000000"/>
              <w:right w:val="single" w:sz="4" w:space="0" w:color="000000"/>
            </w:tcBorders>
            <w:vAlign w:val="center"/>
          </w:tcPr>
          <w:p w:rsidR="0000349F" w:rsidRPr="00733073" w:rsidRDefault="00B95A69" w:rsidP="001234E4">
            <w:pPr>
              <w:jc w:val="center"/>
              <w:rPr>
                <w:rFonts w:ascii="GHEA Grapalat" w:hAnsi="GHEA Grapalat"/>
                <w:sz w:val="24"/>
                <w:szCs w:val="24"/>
              </w:rPr>
            </w:pPr>
            <w:r w:rsidRPr="00733073">
              <w:rPr>
                <w:rFonts w:ascii="GHEA Grapalat" w:eastAsia="Sylfaen" w:hAnsi="GHEA Grapalat" w:cs="Sylfaen"/>
                <w:sz w:val="24"/>
                <w:szCs w:val="24"/>
              </w:rPr>
              <w:t>Սուսան</w:t>
            </w:r>
            <w:r w:rsidRPr="00733073">
              <w:rPr>
                <w:rFonts w:ascii="GHEA Grapalat" w:eastAsia="Corbel" w:hAnsi="GHEA Grapalat" w:cs="Corbel"/>
                <w:b/>
                <w:sz w:val="24"/>
                <w:szCs w:val="24"/>
              </w:rPr>
              <w:t xml:space="preserve"> </w:t>
            </w:r>
            <w:r w:rsidRPr="00733073">
              <w:rPr>
                <w:rFonts w:ascii="GHEA Grapalat" w:eastAsia="Sylfaen" w:hAnsi="GHEA Grapalat" w:cs="Sylfaen"/>
                <w:sz w:val="24"/>
                <w:szCs w:val="24"/>
              </w:rPr>
              <w:t>Հայկյան</w:t>
            </w:r>
          </w:p>
        </w:tc>
        <w:tc>
          <w:tcPr>
            <w:tcW w:w="4155" w:type="dxa"/>
            <w:tcBorders>
              <w:top w:val="single" w:sz="4" w:space="0" w:color="000000"/>
              <w:left w:val="single" w:sz="4" w:space="0" w:color="000000"/>
              <w:bottom w:val="single" w:sz="4" w:space="0" w:color="000000"/>
              <w:right w:val="single" w:sz="4" w:space="0" w:color="000000"/>
            </w:tcBorders>
            <w:vAlign w:val="center"/>
          </w:tcPr>
          <w:p w:rsidR="0000349F" w:rsidRPr="00733073" w:rsidRDefault="00B95A69" w:rsidP="001234E4">
            <w:pPr>
              <w:ind w:left="2"/>
              <w:jc w:val="center"/>
              <w:rPr>
                <w:rFonts w:ascii="GHEA Grapalat" w:hAnsi="GHEA Grapalat"/>
                <w:sz w:val="24"/>
                <w:szCs w:val="24"/>
              </w:rPr>
            </w:pPr>
            <w:r w:rsidRPr="00733073">
              <w:rPr>
                <w:rFonts w:ascii="GHEA Grapalat" w:eastAsia="Sylfaen" w:hAnsi="GHEA Grapalat" w:cs="Sylfaen"/>
                <w:sz w:val="24"/>
                <w:szCs w:val="24"/>
              </w:rPr>
              <w:t>Տնօրենի</w:t>
            </w:r>
            <w:r w:rsidRPr="00733073">
              <w:rPr>
                <w:rFonts w:ascii="GHEA Grapalat" w:eastAsia="Corbel" w:hAnsi="GHEA Grapalat" w:cs="Corbel"/>
                <w:b/>
                <w:sz w:val="24"/>
                <w:szCs w:val="24"/>
              </w:rPr>
              <w:t xml:space="preserve"> </w:t>
            </w:r>
            <w:r w:rsidR="00591301" w:rsidRPr="00733073">
              <w:rPr>
                <w:rFonts w:ascii="GHEA Grapalat" w:eastAsia="Sylfaen" w:hAnsi="GHEA Grapalat" w:cs="Sylfaen"/>
                <w:sz w:val="24"/>
                <w:szCs w:val="24"/>
              </w:rPr>
              <w:t>տեղակալ</w:t>
            </w:r>
            <w:r w:rsidRPr="00733073">
              <w:rPr>
                <w:rFonts w:ascii="GHEA Grapalat" w:eastAsia="Corbel" w:hAnsi="GHEA Grapalat" w:cs="Corbel"/>
                <w:b/>
                <w:sz w:val="24"/>
                <w:szCs w:val="24"/>
              </w:rPr>
              <w:t xml:space="preserve"> </w:t>
            </w:r>
            <w:r w:rsidRPr="00733073">
              <w:rPr>
                <w:rFonts w:ascii="GHEA Grapalat" w:eastAsia="Sylfaen" w:hAnsi="GHEA Grapalat" w:cs="Sylfaen"/>
                <w:sz w:val="24"/>
                <w:szCs w:val="24"/>
              </w:rPr>
              <w:t>ուսումնական</w:t>
            </w:r>
            <w:r w:rsidRPr="00733073">
              <w:rPr>
                <w:rFonts w:ascii="GHEA Grapalat" w:eastAsia="Corbel" w:hAnsi="GHEA Grapalat" w:cs="Corbel"/>
                <w:b/>
                <w:sz w:val="24"/>
                <w:szCs w:val="24"/>
              </w:rPr>
              <w:t xml:space="preserve"> </w:t>
            </w:r>
            <w:r w:rsidRPr="00733073">
              <w:rPr>
                <w:rFonts w:ascii="GHEA Grapalat" w:eastAsia="Sylfaen" w:hAnsi="GHEA Grapalat" w:cs="Sylfaen"/>
                <w:sz w:val="24"/>
                <w:szCs w:val="24"/>
              </w:rPr>
              <w:t>աշխատանքների</w:t>
            </w:r>
            <w:r w:rsidRPr="00733073">
              <w:rPr>
                <w:rFonts w:ascii="GHEA Grapalat" w:eastAsia="Corbel" w:hAnsi="GHEA Grapalat" w:cs="Corbel"/>
                <w:b/>
                <w:sz w:val="24"/>
                <w:szCs w:val="24"/>
              </w:rPr>
              <w:t xml:space="preserve"> </w:t>
            </w:r>
            <w:r w:rsidRPr="00733073">
              <w:rPr>
                <w:rFonts w:ascii="GHEA Grapalat" w:eastAsia="Sylfaen" w:hAnsi="GHEA Grapalat" w:cs="Sylfaen"/>
                <w:sz w:val="24"/>
                <w:szCs w:val="24"/>
              </w:rPr>
              <w:t>գծով</w:t>
            </w:r>
          </w:p>
        </w:tc>
        <w:tc>
          <w:tcPr>
            <w:tcW w:w="3113" w:type="dxa"/>
            <w:tcBorders>
              <w:top w:val="single" w:sz="4" w:space="0" w:color="000000"/>
              <w:left w:val="single" w:sz="4" w:space="0" w:color="000000"/>
              <w:bottom w:val="single" w:sz="4" w:space="0" w:color="000000"/>
              <w:right w:val="single" w:sz="4" w:space="0" w:color="000000"/>
            </w:tcBorders>
            <w:vAlign w:val="center"/>
          </w:tcPr>
          <w:p w:rsidR="0000349F" w:rsidRPr="00733073" w:rsidRDefault="00B95A69" w:rsidP="001234E4">
            <w:pPr>
              <w:ind w:left="2"/>
              <w:jc w:val="center"/>
              <w:rPr>
                <w:rFonts w:ascii="GHEA Grapalat" w:hAnsi="GHEA Grapalat"/>
                <w:sz w:val="24"/>
                <w:szCs w:val="24"/>
              </w:rPr>
            </w:pPr>
            <w:r w:rsidRPr="00733073">
              <w:rPr>
                <w:rFonts w:ascii="GHEA Grapalat" w:eastAsia="Sylfaen" w:hAnsi="GHEA Grapalat" w:cs="Sylfaen"/>
                <w:sz w:val="24"/>
                <w:szCs w:val="24"/>
              </w:rPr>
              <w:t>Աշխատանքային</w:t>
            </w:r>
            <w:r w:rsidRPr="00733073">
              <w:rPr>
                <w:rFonts w:ascii="GHEA Grapalat" w:eastAsia="Corbel" w:hAnsi="GHEA Grapalat" w:cs="Corbel"/>
                <w:b/>
                <w:sz w:val="24"/>
                <w:szCs w:val="24"/>
              </w:rPr>
              <w:t xml:space="preserve"> </w:t>
            </w:r>
            <w:r w:rsidRPr="00733073">
              <w:rPr>
                <w:rFonts w:ascii="GHEA Grapalat" w:eastAsia="Sylfaen" w:hAnsi="GHEA Grapalat" w:cs="Sylfaen"/>
                <w:sz w:val="24"/>
                <w:szCs w:val="24"/>
              </w:rPr>
              <w:t>խմբի</w:t>
            </w:r>
            <w:r w:rsidRPr="00733073">
              <w:rPr>
                <w:rFonts w:ascii="GHEA Grapalat" w:eastAsia="Corbel" w:hAnsi="GHEA Grapalat" w:cs="Corbel"/>
                <w:b/>
                <w:sz w:val="24"/>
                <w:szCs w:val="24"/>
              </w:rPr>
              <w:t xml:space="preserve"> </w:t>
            </w:r>
            <w:r w:rsidRPr="00733073">
              <w:rPr>
                <w:rFonts w:ascii="GHEA Grapalat" w:eastAsia="Sylfaen" w:hAnsi="GHEA Grapalat" w:cs="Sylfaen"/>
                <w:sz w:val="24"/>
                <w:szCs w:val="24"/>
              </w:rPr>
              <w:t>անդամ</w:t>
            </w:r>
          </w:p>
        </w:tc>
      </w:tr>
      <w:tr w:rsidR="0000349F" w:rsidRPr="00733073" w:rsidTr="00E859F5">
        <w:trPr>
          <w:trHeight w:val="742"/>
          <w:jc w:val="center"/>
        </w:trPr>
        <w:tc>
          <w:tcPr>
            <w:tcW w:w="2650" w:type="dxa"/>
            <w:tcBorders>
              <w:top w:val="single" w:sz="4" w:space="0" w:color="000000"/>
              <w:left w:val="single" w:sz="4" w:space="0" w:color="000000"/>
              <w:bottom w:val="single" w:sz="4" w:space="0" w:color="000000"/>
              <w:right w:val="single" w:sz="4" w:space="0" w:color="000000"/>
            </w:tcBorders>
            <w:vAlign w:val="center"/>
          </w:tcPr>
          <w:p w:rsidR="0000349F" w:rsidRPr="00733073" w:rsidRDefault="00B95A69" w:rsidP="001234E4">
            <w:pPr>
              <w:jc w:val="center"/>
              <w:rPr>
                <w:rFonts w:ascii="GHEA Grapalat" w:hAnsi="GHEA Grapalat"/>
                <w:sz w:val="24"/>
                <w:szCs w:val="24"/>
              </w:rPr>
            </w:pPr>
            <w:r w:rsidRPr="00733073">
              <w:rPr>
                <w:rFonts w:ascii="GHEA Grapalat" w:eastAsia="Sylfaen" w:hAnsi="GHEA Grapalat" w:cs="Sylfaen"/>
                <w:sz w:val="24"/>
                <w:szCs w:val="24"/>
              </w:rPr>
              <w:t>Ռուզան</w:t>
            </w:r>
            <w:r w:rsidRPr="00733073">
              <w:rPr>
                <w:rFonts w:ascii="GHEA Grapalat" w:eastAsia="Corbel" w:hAnsi="GHEA Grapalat" w:cs="Corbel"/>
                <w:b/>
                <w:sz w:val="24"/>
                <w:szCs w:val="24"/>
              </w:rPr>
              <w:t xml:space="preserve"> </w:t>
            </w:r>
            <w:r w:rsidRPr="00733073">
              <w:rPr>
                <w:rFonts w:ascii="GHEA Grapalat" w:eastAsia="Sylfaen" w:hAnsi="GHEA Grapalat" w:cs="Sylfaen"/>
                <w:sz w:val="24"/>
                <w:szCs w:val="24"/>
              </w:rPr>
              <w:t>Վարդազարյան</w:t>
            </w:r>
          </w:p>
        </w:tc>
        <w:tc>
          <w:tcPr>
            <w:tcW w:w="4155" w:type="dxa"/>
            <w:tcBorders>
              <w:top w:val="single" w:sz="4" w:space="0" w:color="000000"/>
              <w:left w:val="single" w:sz="4" w:space="0" w:color="000000"/>
              <w:bottom w:val="single" w:sz="4" w:space="0" w:color="000000"/>
              <w:right w:val="single" w:sz="4" w:space="0" w:color="000000"/>
            </w:tcBorders>
            <w:vAlign w:val="center"/>
          </w:tcPr>
          <w:p w:rsidR="0000349F" w:rsidRPr="00733073" w:rsidRDefault="00B95A69" w:rsidP="001234E4">
            <w:pPr>
              <w:ind w:left="2"/>
              <w:jc w:val="center"/>
              <w:rPr>
                <w:rFonts w:ascii="GHEA Grapalat" w:hAnsi="GHEA Grapalat"/>
                <w:sz w:val="24"/>
                <w:szCs w:val="24"/>
              </w:rPr>
            </w:pPr>
            <w:r w:rsidRPr="00733073">
              <w:rPr>
                <w:rFonts w:ascii="GHEA Grapalat" w:eastAsia="Sylfaen" w:hAnsi="GHEA Grapalat" w:cs="Sylfaen"/>
                <w:sz w:val="24"/>
                <w:szCs w:val="24"/>
              </w:rPr>
              <w:t>Դասախոս</w:t>
            </w:r>
          </w:p>
        </w:tc>
        <w:tc>
          <w:tcPr>
            <w:tcW w:w="3113" w:type="dxa"/>
            <w:tcBorders>
              <w:top w:val="single" w:sz="4" w:space="0" w:color="000000"/>
              <w:left w:val="single" w:sz="4" w:space="0" w:color="000000"/>
              <w:bottom w:val="single" w:sz="4" w:space="0" w:color="000000"/>
              <w:right w:val="single" w:sz="4" w:space="0" w:color="000000"/>
            </w:tcBorders>
            <w:vAlign w:val="center"/>
          </w:tcPr>
          <w:p w:rsidR="0000349F" w:rsidRPr="00733073" w:rsidRDefault="00B95A69" w:rsidP="001234E4">
            <w:pPr>
              <w:ind w:left="2"/>
              <w:jc w:val="center"/>
              <w:rPr>
                <w:rFonts w:ascii="GHEA Grapalat" w:hAnsi="GHEA Grapalat"/>
                <w:sz w:val="24"/>
                <w:szCs w:val="24"/>
              </w:rPr>
            </w:pPr>
            <w:r w:rsidRPr="00733073">
              <w:rPr>
                <w:rFonts w:ascii="GHEA Grapalat" w:eastAsia="Sylfaen" w:hAnsi="GHEA Grapalat" w:cs="Sylfaen"/>
                <w:sz w:val="24"/>
                <w:szCs w:val="24"/>
              </w:rPr>
              <w:t>Աշխատանքային</w:t>
            </w:r>
            <w:r w:rsidRPr="00733073">
              <w:rPr>
                <w:rFonts w:ascii="GHEA Grapalat" w:eastAsia="Corbel" w:hAnsi="GHEA Grapalat" w:cs="Corbel"/>
                <w:b/>
                <w:sz w:val="24"/>
                <w:szCs w:val="24"/>
              </w:rPr>
              <w:t xml:space="preserve"> </w:t>
            </w:r>
            <w:r w:rsidRPr="00733073">
              <w:rPr>
                <w:rFonts w:ascii="GHEA Grapalat" w:eastAsia="Sylfaen" w:hAnsi="GHEA Grapalat" w:cs="Sylfaen"/>
                <w:sz w:val="24"/>
                <w:szCs w:val="24"/>
              </w:rPr>
              <w:t>խմբի</w:t>
            </w:r>
            <w:r w:rsidRPr="00733073">
              <w:rPr>
                <w:rFonts w:ascii="GHEA Grapalat" w:eastAsia="Corbel" w:hAnsi="GHEA Grapalat" w:cs="Corbel"/>
                <w:b/>
                <w:sz w:val="24"/>
                <w:szCs w:val="24"/>
              </w:rPr>
              <w:t xml:space="preserve"> </w:t>
            </w:r>
            <w:r w:rsidRPr="00733073">
              <w:rPr>
                <w:rFonts w:ascii="GHEA Grapalat" w:eastAsia="Sylfaen" w:hAnsi="GHEA Grapalat" w:cs="Sylfaen"/>
                <w:sz w:val="24"/>
                <w:szCs w:val="24"/>
              </w:rPr>
              <w:t>անդամ</w:t>
            </w:r>
          </w:p>
        </w:tc>
      </w:tr>
      <w:tr w:rsidR="0000349F" w:rsidRPr="00733073" w:rsidTr="00E859F5">
        <w:trPr>
          <w:trHeight w:val="708"/>
          <w:jc w:val="center"/>
        </w:trPr>
        <w:tc>
          <w:tcPr>
            <w:tcW w:w="2650" w:type="dxa"/>
            <w:tcBorders>
              <w:top w:val="single" w:sz="4" w:space="0" w:color="000000"/>
              <w:left w:val="single" w:sz="4" w:space="0" w:color="000000"/>
              <w:bottom w:val="single" w:sz="4" w:space="0" w:color="000000"/>
              <w:right w:val="single" w:sz="4" w:space="0" w:color="000000"/>
            </w:tcBorders>
            <w:vAlign w:val="center"/>
          </w:tcPr>
          <w:p w:rsidR="0000349F" w:rsidRPr="00733073" w:rsidRDefault="001234E4" w:rsidP="001234E4">
            <w:pPr>
              <w:jc w:val="center"/>
              <w:rPr>
                <w:rFonts w:ascii="GHEA Grapalat" w:hAnsi="GHEA Grapalat"/>
                <w:sz w:val="24"/>
                <w:szCs w:val="24"/>
                <w:lang w:val="hy-AM"/>
              </w:rPr>
            </w:pPr>
            <w:r w:rsidRPr="00733073">
              <w:rPr>
                <w:rFonts w:ascii="GHEA Grapalat" w:hAnsi="GHEA Grapalat"/>
                <w:sz w:val="24"/>
                <w:szCs w:val="24"/>
                <w:lang w:val="hy-AM"/>
              </w:rPr>
              <w:t>Լիլիկ Մարտիրոսյան</w:t>
            </w:r>
          </w:p>
        </w:tc>
        <w:tc>
          <w:tcPr>
            <w:tcW w:w="4155" w:type="dxa"/>
            <w:tcBorders>
              <w:top w:val="single" w:sz="4" w:space="0" w:color="000000"/>
              <w:left w:val="single" w:sz="4" w:space="0" w:color="000000"/>
              <w:bottom w:val="single" w:sz="4" w:space="0" w:color="000000"/>
              <w:right w:val="single" w:sz="4" w:space="0" w:color="000000"/>
            </w:tcBorders>
            <w:vAlign w:val="center"/>
          </w:tcPr>
          <w:p w:rsidR="0000349F" w:rsidRPr="00733073" w:rsidRDefault="001234E4" w:rsidP="001234E4">
            <w:pPr>
              <w:ind w:left="2"/>
              <w:jc w:val="center"/>
              <w:rPr>
                <w:rFonts w:ascii="GHEA Grapalat" w:hAnsi="GHEA Grapalat"/>
                <w:sz w:val="24"/>
                <w:szCs w:val="24"/>
              </w:rPr>
            </w:pPr>
            <w:r w:rsidRPr="00733073">
              <w:rPr>
                <w:rFonts w:ascii="GHEA Grapalat" w:eastAsia="Sylfaen" w:hAnsi="GHEA Grapalat" w:cs="Sylfaen"/>
                <w:sz w:val="24"/>
                <w:szCs w:val="24"/>
                <w:lang w:val="hy-AM"/>
              </w:rPr>
              <w:t>Մանկավարժական բաժնի վարիչ, դ</w:t>
            </w:r>
            <w:r w:rsidR="00B95A69" w:rsidRPr="00733073">
              <w:rPr>
                <w:rFonts w:ascii="GHEA Grapalat" w:eastAsia="Sylfaen" w:hAnsi="GHEA Grapalat" w:cs="Sylfaen"/>
                <w:sz w:val="24"/>
                <w:szCs w:val="24"/>
              </w:rPr>
              <w:t>ասախոս</w:t>
            </w:r>
          </w:p>
        </w:tc>
        <w:tc>
          <w:tcPr>
            <w:tcW w:w="3113" w:type="dxa"/>
            <w:tcBorders>
              <w:top w:val="single" w:sz="4" w:space="0" w:color="000000"/>
              <w:left w:val="single" w:sz="4" w:space="0" w:color="000000"/>
              <w:bottom w:val="single" w:sz="4" w:space="0" w:color="000000"/>
              <w:right w:val="single" w:sz="4" w:space="0" w:color="000000"/>
            </w:tcBorders>
            <w:vAlign w:val="center"/>
          </w:tcPr>
          <w:p w:rsidR="0000349F" w:rsidRPr="00733073" w:rsidRDefault="00B95A69" w:rsidP="001234E4">
            <w:pPr>
              <w:ind w:left="2"/>
              <w:jc w:val="center"/>
              <w:rPr>
                <w:rFonts w:ascii="GHEA Grapalat" w:hAnsi="GHEA Grapalat"/>
                <w:sz w:val="24"/>
                <w:szCs w:val="24"/>
              </w:rPr>
            </w:pPr>
            <w:r w:rsidRPr="00733073">
              <w:rPr>
                <w:rFonts w:ascii="GHEA Grapalat" w:eastAsia="Sylfaen" w:hAnsi="GHEA Grapalat" w:cs="Sylfaen"/>
                <w:sz w:val="24"/>
                <w:szCs w:val="24"/>
              </w:rPr>
              <w:t>Աշխատանքային</w:t>
            </w:r>
            <w:r w:rsidRPr="00733073">
              <w:rPr>
                <w:rFonts w:ascii="GHEA Grapalat" w:eastAsia="Corbel" w:hAnsi="GHEA Grapalat" w:cs="Corbel"/>
                <w:b/>
                <w:sz w:val="24"/>
                <w:szCs w:val="24"/>
              </w:rPr>
              <w:t xml:space="preserve"> </w:t>
            </w:r>
            <w:r w:rsidRPr="00733073">
              <w:rPr>
                <w:rFonts w:ascii="GHEA Grapalat" w:eastAsia="Sylfaen" w:hAnsi="GHEA Grapalat" w:cs="Sylfaen"/>
                <w:sz w:val="24"/>
                <w:szCs w:val="24"/>
              </w:rPr>
              <w:t>խմբի</w:t>
            </w:r>
            <w:r w:rsidRPr="00733073">
              <w:rPr>
                <w:rFonts w:ascii="GHEA Grapalat" w:eastAsia="Corbel" w:hAnsi="GHEA Grapalat" w:cs="Corbel"/>
                <w:b/>
                <w:sz w:val="24"/>
                <w:szCs w:val="24"/>
              </w:rPr>
              <w:t xml:space="preserve"> </w:t>
            </w:r>
            <w:r w:rsidRPr="00733073">
              <w:rPr>
                <w:rFonts w:ascii="GHEA Grapalat" w:eastAsia="Sylfaen" w:hAnsi="GHEA Grapalat" w:cs="Sylfaen"/>
                <w:sz w:val="24"/>
                <w:szCs w:val="24"/>
              </w:rPr>
              <w:t>անդամ</w:t>
            </w:r>
          </w:p>
        </w:tc>
      </w:tr>
      <w:tr w:rsidR="0000349F" w:rsidRPr="00733073" w:rsidTr="00E859F5">
        <w:trPr>
          <w:trHeight w:val="703"/>
          <w:jc w:val="center"/>
        </w:trPr>
        <w:tc>
          <w:tcPr>
            <w:tcW w:w="2650" w:type="dxa"/>
            <w:tcBorders>
              <w:top w:val="single" w:sz="4" w:space="0" w:color="000000"/>
              <w:left w:val="single" w:sz="4" w:space="0" w:color="000000"/>
              <w:bottom w:val="single" w:sz="4" w:space="0" w:color="000000"/>
              <w:right w:val="single" w:sz="4" w:space="0" w:color="000000"/>
            </w:tcBorders>
            <w:vAlign w:val="center"/>
          </w:tcPr>
          <w:p w:rsidR="0000349F" w:rsidRPr="00733073" w:rsidRDefault="001234E4" w:rsidP="001234E4">
            <w:pPr>
              <w:jc w:val="center"/>
              <w:rPr>
                <w:rFonts w:ascii="GHEA Grapalat" w:hAnsi="GHEA Grapalat"/>
                <w:sz w:val="24"/>
                <w:szCs w:val="24"/>
                <w:lang w:val="hy-AM"/>
              </w:rPr>
            </w:pPr>
            <w:r w:rsidRPr="00733073">
              <w:rPr>
                <w:rFonts w:ascii="GHEA Grapalat" w:hAnsi="GHEA Grapalat"/>
                <w:sz w:val="24"/>
                <w:szCs w:val="24"/>
                <w:lang w:val="hy-AM"/>
              </w:rPr>
              <w:t>Լուսինե Աղամիրյան</w:t>
            </w:r>
          </w:p>
        </w:tc>
        <w:tc>
          <w:tcPr>
            <w:tcW w:w="4155" w:type="dxa"/>
            <w:tcBorders>
              <w:top w:val="single" w:sz="4" w:space="0" w:color="000000"/>
              <w:left w:val="single" w:sz="4" w:space="0" w:color="000000"/>
              <w:bottom w:val="single" w:sz="4" w:space="0" w:color="000000"/>
              <w:right w:val="single" w:sz="4" w:space="0" w:color="000000"/>
            </w:tcBorders>
            <w:vAlign w:val="center"/>
          </w:tcPr>
          <w:p w:rsidR="0000349F" w:rsidRPr="00733073" w:rsidRDefault="00B95A69" w:rsidP="001234E4">
            <w:pPr>
              <w:ind w:left="2"/>
              <w:jc w:val="center"/>
              <w:rPr>
                <w:rFonts w:ascii="GHEA Grapalat" w:hAnsi="GHEA Grapalat"/>
                <w:sz w:val="24"/>
                <w:szCs w:val="24"/>
              </w:rPr>
            </w:pPr>
            <w:r w:rsidRPr="00733073">
              <w:rPr>
                <w:rFonts w:ascii="GHEA Grapalat" w:eastAsia="Sylfaen" w:hAnsi="GHEA Grapalat" w:cs="Sylfaen"/>
                <w:sz w:val="24"/>
                <w:szCs w:val="24"/>
              </w:rPr>
              <w:t>Դասախոս</w:t>
            </w:r>
          </w:p>
        </w:tc>
        <w:tc>
          <w:tcPr>
            <w:tcW w:w="3113" w:type="dxa"/>
            <w:tcBorders>
              <w:top w:val="single" w:sz="4" w:space="0" w:color="000000"/>
              <w:left w:val="single" w:sz="4" w:space="0" w:color="000000"/>
              <w:bottom w:val="single" w:sz="4" w:space="0" w:color="000000"/>
              <w:right w:val="single" w:sz="4" w:space="0" w:color="000000"/>
            </w:tcBorders>
            <w:vAlign w:val="center"/>
          </w:tcPr>
          <w:p w:rsidR="0000349F" w:rsidRPr="00733073" w:rsidRDefault="00B95A69" w:rsidP="001234E4">
            <w:pPr>
              <w:ind w:left="2"/>
              <w:jc w:val="center"/>
              <w:rPr>
                <w:rFonts w:ascii="GHEA Grapalat" w:hAnsi="GHEA Grapalat"/>
                <w:sz w:val="24"/>
                <w:szCs w:val="24"/>
              </w:rPr>
            </w:pPr>
            <w:r w:rsidRPr="00733073">
              <w:rPr>
                <w:rFonts w:ascii="GHEA Grapalat" w:eastAsia="Sylfaen" w:hAnsi="GHEA Grapalat" w:cs="Sylfaen"/>
                <w:sz w:val="24"/>
                <w:szCs w:val="24"/>
              </w:rPr>
              <w:t>Աշխատանքային</w:t>
            </w:r>
            <w:r w:rsidRPr="00733073">
              <w:rPr>
                <w:rFonts w:ascii="GHEA Grapalat" w:eastAsia="Corbel" w:hAnsi="GHEA Grapalat" w:cs="Corbel"/>
                <w:b/>
                <w:sz w:val="24"/>
                <w:szCs w:val="24"/>
              </w:rPr>
              <w:t xml:space="preserve"> </w:t>
            </w:r>
            <w:r w:rsidRPr="00733073">
              <w:rPr>
                <w:rFonts w:ascii="GHEA Grapalat" w:eastAsia="Sylfaen" w:hAnsi="GHEA Grapalat" w:cs="Sylfaen"/>
                <w:sz w:val="24"/>
                <w:szCs w:val="24"/>
              </w:rPr>
              <w:t>խմբի</w:t>
            </w:r>
            <w:r w:rsidRPr="00733073">
              <w:rPr>
                <w:rFonts w:ascii="GHEA Grapalat" w:eastAsia="Corbel" w:hAnsi="GHEA Grapalat" w:cs="Corbel"/>
                <w:b/>
                <w:sz w:val="24"/>
                <w:szCs w:val="24"/>
              </w:rPr>
              <w:t xml:space="preserve"> </w:t>
            </w:r>
            <w:r w:rsidRPr="00733073">
              <w:rPr>
                <w:rFonts w:ascii="GHEA Grapalat" w:eastAsia="Sylfaen" w:hAnsi="GHEA Grapalat" w:cs="Sylfaen"/>
                <w:sz w:val="24"/>
                <w:szCs w:val="24"/>
              </w:rPr>
              <w:t>անդամ</w:t>
            </w:r>
          </w:p>
        </w:tc>
      </w:tr>
      <w:tr w:rsidR="0000349F" w:rsidRPr="00733073" w:rsidTr="00E859F5">
        <w:trPr>
          <w:trHeight w:val="720"/>
          <w:jc w:val="center"/>
        </w:trPr>
        <w:tc>
          <w:tcPr>
            <w:tcW w:w="2650" w:type="dxa"/>
            <w:tcBorders>
              <w:top w:val="single" w:sz="4" w:space="0" w:color="000000"/>
              <w:left w:val="single" w:sz="4" w:space="0" w:color="000000"/>
              <w:bottom w:val="single" w:sz="4" w:space="0" w:color="000000"/>
              <w:right w:val="single" w:sz="4" w:space="0" w:color="000000"/>
            </w:tcBorders>
            <w:vAlign w:val="center"/>
          </w:tcPr>
          <w:p w:rsidR="0000349F" w:rsidRPr="00733073" w:rsidRDefault="00B95A69" w:rsidP="001234E4">
            <w:pPr>
              <w:jc w:val="center"/>
              <w:rPr>
                <w:rFonts w:ascii="GHEA Grapalat" w:hAnsi="GHEA Grapalat"/>
                <w:sz w:val="24"/>
                <w:szCs w:val="24"/>
              </w:rPr>
            </w:pPr>
            <w:r w:rsidRPr="00733073">
              <w:rPr>
                <w:rFonts w:ascii="GHEA Grapalat" w:eastAsia="Sylfaen" w:hAnsi="GHEA Grapalat" w:cs="Sylfaen"/>
                <w:sz w:val="24"/>
                <w:szCs w:val="24"/>
              </w:rPr>
              <w:t>Նվարդ</w:t>
            </w:r>
            <w:r w:rsidRPr="00733073">
              <w:rPr>
                <w:rFonts w:ascii="GHEA Grapalat" w:eastAsia="Corbel" w:hAnsi="GHEA Grapalat" w:cs="Corbel"/>
                <w:b/>
                <w:sz w:val="24"/>
                <w:szCs w:val="24"/>
              </w:rPr>
              <w:t xml:space="preserve"> </w:t>
            </w:r>
            <w:r w:rsidRPr="00733073">
              <w:rPr>
                <w:rFonts w:ascii="GHEA Grapalat" w:eastAsia="Sylfaen" w:hAnsi="GHEA Grapalat" w:cs="Sylfaen"/>
                <w:sz w:val="24"/>
                <w:szCs w:val="24"/>
              </w:rPr>
              <w:t>Հարությունյան</w:t>
            </w:r>
          </w:p>
        </w:tc>
        <w:tc>
          <w:tcPr>
            <w:tcW w:w="4155" w:type="dxa"/>
            <w:tcBorders>
              <w:top w:val="single" w:sz="4" w:space="0" w:color="000000"/>
              <w:left w:val="single" w:sz="4" w:space="0" w:color="000000"/>
              <w:bottom w:val="single" w:sz="4" w:space="0" w:color="000000"/>
              <w:right w:val="single" w:sz="4" w:space="0" w:color="000000"/>
            </w:tcBorders>
            <w:vAlign w:val="center"/>
          </w:tcPr>
          <w:p w:rsidR="0000349F" w:rsidRPr="00733073" w:rsidRDefault="001234E4" w:rsidP="001234E4">
            <w:pPr>
              <w:ind w:left="2"/>
              <w:jc w:val="center"/>
              <w:rPr>
                <w:rFonts w:ascii="GHEA Grapalat" w:hAnsi="GHEA Grapalat"/>
                <w:sz w:val="24"/>
                <w:szCs w:val="24"/>
              </w:rPr>
            </w:pPr>
            <w:r w:rsidRPr="00733073">
              <w:rPr>
                <w:rFonts w:ascii="GHEA Grapalat" w:eastAsia="Sylfaen" w:hAnsi="GHEA Grapalat" w:cs="Sylfaen"/>
                <w:sz w:val="24"/>
                <w:szCs w:val="24"/>
                <w:lang w:val="hy-AM"/>
              </w:rPr>
              <w:t>Մեթոդիստ, դ</w:t>
            </w:r>
            <w:r w:rsidR="00B95A69" w:rsidRPr="00733073">
              <w:rPr>
                <w:rFonts w:ascii="GHEA Grapalat" w:eastAsia="Sylfaen" w:hAnsi="GHEA Grapalat" w:cs="Sylfaen"/>
                <w:sz w:val="24"/>
                <w:szCs w:val="24"/>
              </w:rPr>
              <w:t>ասախոս</w:t>
            </w:r>
          </w:p>
        </w:tc>
        <w:tc>
          <w:tcPr>
            <w:tcW w:w="3113" w:type="dxa"/>
            <w:tcBorders>
              <w:top w:val="single" w:sz="4" w:space="0" w:color="000000"/>
              <w:left w:val="single" w:sz="4" w:space="0" w:color="000000"/>
              <w:bottom w:val="single" w:sz="4" w:space="0" w:color="000000"/>
              <w:right w:val="single" w:sz="4" w:space="0" w:color="000000"/>
            </w:tcBorders>
            <w:vAlign w:val="center"/>
          </w:tcPr>
          <w:p w:rsidR="0000349F" w:rsidRPr="00733073" w:rsidRDefault="00B95A69" w:rsidP="001234E4">
            <w:pPr>
              <w:ind w:left="2"/>
              <w:jc w:val="center"/>
              <w:rPr>
                <w:rFonts w:ascii="GHEA Grapalat" w:hAnsi="GHEA Grapalat"/>
                <w:sz w:val="24"/>
                <w:szCs w:val="24"/>
              </w:rPr>
            </w:pPr>
            <w:r w:rsidRPr="00733073">
              <w:rPr>
                <w:rFonts w:ascii="GHEA Grapalat" w:eastAsia="Sylfaen" w:hAnsi="GHEA Grapalat" w:cs="Sylfaen"/>
                <w:sz w:val="24"/>
                <w:szCs w:val="24"/>
              </w:rPr>
              <w:t>Աշխատանքային</w:t>
            </w:r>
            <w:r w:rsidRPr="00733073">
              <w:rPr>
                <w:rFonts w:ascii="GHEA Grapalat" w:eastAsia="Corbel" w:hAnsi="GHEA Grapalat" w:cs="Corbel"/>
                <w:b/>
                <w:sz w:val="24"/>
                <w:szCs w:val="24"/>
              </w:rPr>
              <w:t xml:space="preserve"> </w:t>
            </w:r>
            <w:r w:rsidRPr="00733073">
              <w:rPr>
                <w:rFonts w:ascii="GHEA Grapalat" w:eastAsia="Sylfaen" w:hAnsi="GHEA Grapalat" w:cs="Sylfaen"/>
                <w:sz w:val="24"/>
                <w:szCs w:val="24"/>
              </w:rPr>
              <w:t>խմբի</w:t>
            </w:r>
            <w:r w:rsidRPr="00733073">
              <w:rPr>
                <w:rFonts w:ascii="GHEA Grapalat" w:eastAsia="Corbel" w:hAnsi="GHEA Grapalat" w:cs="Corbel"/>
                <w:b/>
                <w:sz w:val="24"/>
                <w:szCs w:val="24"/>
              </w:rPr>
              <w:t xml:space="preserve"> </w:t>
            </w:r>
            <w:r w:rsidRPr="00733073">
              <w:rPr>
                <w:rFonts w:ascii="GHEA Grapalat" w:eastAsia="Sylfaen" w:hAnsi="GHEA Grapalat" w:cs="Sylfaen"/>
                <w:sz w:val="24"/>
                <w:szCs w:val="24"/>
              </w:rPr>
              <w:t>անդամ</w:t>
            </w:r>
          </w:p>
        </w:tc>
      </w:tr>
      <w:tr w:rsidR="001234E4" w:rsidRPr="00733073" w:rsidTr="00E859F5">
        <w:trPr>
          <w:trHeight w:val="720"/>
          <w:jc w:val="center"/>
        </w:trPr>
        <w:tc>
          <w:tcPr>
            <w:tcW w:w="2650" w:type="dxa"/>
            <w:tcBorders>
              <w:top w:val="single" w:sz="4" w:space="0" w:color="000000"/>
              <w:left w:val="single" w:sz="4" w:space="0" w:color="000000"/>
              <w:bottom w:val="single" w:sz="4" w:space="0" w:color="000000"/>
              <w:right w:val="single" w:sz="4" w:space="0" w:color="000000"/>
            </w:tcBorders>
            <w:vAlign w:val="center"/>
          </w:tcPr>
          <w:p w:rsidR="001234E4" w:rsidRPr="00733073" w:rsidRDefault="001234E4" w:rsidP="001234E4">
            <w:pPr>
              <w:jc w:val="center"/>
              <w:rPr>
                <w:rFonts w:ascii="GHEA Grapalat" w:eastAsia="Sylfaen" w:hAnsi="GHEA Grapalat" w:cs="Sylfaen"/>
                <w:sz w:val="24"/>
                <w:szCs w:val="24"/>
                <w:lang w:val="hy-AM"/>
              </w:rPr>
            </w:pPr>
            <w:r w:rsidRPr="00733073">
              <w:rPr>
                <w:rFonts w:ascii="GHEA Grapalat" w:eastAsia="Sylfaen" w:hAnsi="GHEA Grapalat" w:cs="Sylfaen"/>
                <w:sz w:val="24"/>
                <w:szCs w:val="24"/>
                <w:lang w:val="hy-AM"/>
              </w:rPr>
              <w:t>Ալինա Սահակյան</w:t>
            </w:r>
          </w:p>
        </w:tc>
        <w:tc>
          <w:tcPr>
            <w:tcW w:w="4155" w:type="dxa"/>
            <w:tcBorders>
              <w:top w:val="single" w:sz="4" w:space="0" w:color="000000"/>
              <w:left w:val="single" w:sz="4" w:space="0" w:color="000000"/>
              <w:bottom w:val="single" w:sz="4" w:space="0" w:color="000000"/>
              <w:right w:val="single" w:sz="4" w:space="0" w:color="000000"/>
            </w:tcBorders>
            <w:vAlign w:val="center"/>
          </w:tcPr>
          <w:p w:rsidR="001234E4" w:rsidRPr="00733073" w:rsidRDefault="001234E4" w:rsidP="001234E4">
            <w:pPr>
              <w:ind w:left="2"/>
              <w:jc w:val="center"/>
              <w:rPr>
                <w:rFonts w:ascii="GHEA Grapalat" w:eastAsia="Sylfaen" w:hAnsi="GHEA Grapalat" w:cs="Sylfaen"/>
                <w:sz w:val="24"/>
                <w:szCs w:val="24"/>
                <w:lang w:val="hy-AM"/>
              </w:rPr>
            </w:pPr>
            <w:r w:rsidRPr="00733073">
              <w:rPr>
                <w:rFonts w:ascii="GHEA Grapalat" w:eastAsia="Sylfaen" w:hAnsi="GHEA Grapalat" w:cs="Sylfaen"/>
                <w:sz w:val="24"/>
                <w:szCs w:val="24"/>
                <w:lang w:val="hy-AM"/>
              </w:rPr>
              <w:t>Կարիերայի ուղղորդման պատասխանատու, դասախոս</w:t>
            </w:r>
          </w:p>
        </w:tc>
        <w:tc>
          <w:tcPr>
            <w:tcW w:w="3113" w:type="dxa"/>
            <w:tcBorders>
              <w:top w:val="single" w:sz="4" w:space="0" w:color="000000"/>
              <w:left w:val="single" w:sz="4" w:space="0" w:color="000000"/>
              <w:bottom w:val="single" w:sz="4" w:space="0" w:color="000000"/>
              <w:right w:val="single" w:sz="4" w:space="0" w:color="000000"/>
            </w:tcBorders>
            <w:vAlign w:val="center"/>
          </w:tcPr>
          <w:p w:rsidR="001234E4" w:rsidRPr="00733073" w:rsidRDefault="001234E4" w:rsidP="001234E4">
            <w:pPr>
              <w:ind w:left="2"/>
              <w:jc w:val="center"/>
              <w:rPr>
                <w:rFonts w:ascii="GHEA Grapalat" w:hAnsi="GHEA Grapalat"/>
                <w:sz w:val="24"/>
                <w:szCs w:val="24"/>
              </w:rPr>
            </w:pPr>
            <w:r w:rsidRPr="00733073">
              <w:rPr>
                <w:rFonts w:ascii="GHEA Grapalat" w:eastAsia="Sylfaen" w:hAnsi="GHEA Grapalat" w:cs="Sylfaen"/>
                <w:sz w:val="24"/>
                <w:szCs w:val="24"/>
              </w:rPr>
              <w:t>Աշխատանքային</w:t>
            </w:r>
            <w:r w:rsidRPr="00733073">
              <w:rPr>
                <w:rFonts w:ascii="GHEA Grapalat" w:eastAsia="Corbel" w:hAnsi="GHEA Grapalat" w:cs="Corbel"/>
                <w:b/>
                <w:sz w:val="24"/>
                <w:szCs w:val="24"/>
              </w:rPr>
              <w:t xml:space="preserve"> </w:t>
            </w:r>
            <w:r w:rsidRPr="00733073">
              <w:rPr>
                <w:rFonts w:ascii="GHEA Grapalat" w:eastAsia="Sylfaen" w:hAnsi="GHEA Grapalat" w:cs="Sylfaen"/>
                <w:sz w:val="24"/>
                <w:szCs w:val="24"/>
              </w:rPr>
              <w:t>խմբի</w:t>
            </w:r>
            <w:r w:rsidRPr="00733073">
              <w:rPr>
                <w:rFonts w:ascii="GHEA Grapalat" w:eastAsia="Corbel" w:hAnsi="GHEA Grapalat" w:cs="Corbel"/>
                <w:b/>
                <w:sz w:val="24"/>
                <w:szCs w:val="24"/>
              </w:rPr>
              <w:t xml:space="preserve"> </w:t>
            </w:r>
            <w:r w:rsidRPr="00733073">
              <w:rPr>
                <w:rFonts w:ascii="GHEA Grapalat" w:eastAsia="Sylfaen" w:hAnsi="GHEA Grapalat" w:cs="Sylfaen"/>
                <w:sz w:val="24"/>
                <w:szCs w:val="24"/>
              </w:rPr>
              <w:t>անդամ</w:t>
            </w:r>
          </w:p>
        </w:tc>
      </w:tr>
      <w:tr w:rsidR="001234E4" w:rsidRPr="00733073" w:rsidTr="00E859F5">
        <w:trPr>
          <w:trHeight w:val="720"/>
          <w:jc w:val="center"/>
        </w:trPr>
        <w:tc>
          <w:tcPr>
            <w:tcW w:w="2650" w:type="dxa"/>
            <w:tcBorders>
              <w:top w:val="single" w:sz="4" w:space="0" w:color="000000"/>
              <w:left w:val="single" w:sz="4" w:space="0" w:color="000000"/>
              <w:bottom w:val="single" w:sz="4" w:space="0" w:color="000000"/>
              <w:right w:val="single" w:sz="4" w:space="0" w:color="000000"/>
            </w:tcBorders>
            <w:vAlign w:val="center"/>
          </w:tcPr>
          <w:p w:rsidR="001234E4" w:rsidRPr="00733073" w:rsidRDefault="001234E4" w:rsidP="001234E4">
            <w:pPr>
              <w:jc w:val="center"/>
              <w:rPr>
                <w:rFonts w:ascii="GHEA Grapalat" w:eastAsia="Sylfaen" w:hAnsi="GHEA Grapalat" w:cs="Sylfaen"/>
                <w:sz w:val="24"/>
                <w:szCs w:val="24"/>
                <w:lang w:val="hy-AM"/>
              </w:rPr>
            </w:pPr>
            <w:r w:rsidRPr="00733073">
              <w:rPr>
                <w:rFonts w:ascii="GHEA Grapalat" w:eastAsia="Sylfaen" w:hAnsi="GHEA Grapalat" w:cs="Sylfaen"/>
                <w:sz w:val="24"/>
                <w:szCs w:val="24"/>
                <w:lang w:val="hy-AM"/>
              </w:rPr>
              <w:t>Տաթև Խանեսյան</w:t>
            </w:r>
          </w:p>
        </w:tc>
        <w:tc>
          <w:tcPr>
            <w:tcW w:w="4155" w:type="dxa"/>
            <w:tcBorders>
              <w:top w:val="single" w:sz="4" w:space="0" w:color="000000"/>
              <w:left w:val="single" w:sz="4" w:space="0" w:color="000000"/>
              <w:bottom w:val="single" w:sz="4" w:space="0" w:color="000000"/>
              <w:right w:val="single" w:sz="4" w:space="0" w:color="000000"/>
            </w:tcBorders>
            <w:vAlign w:val="center"/>
          </w:tcPr>
          <w:p w:rsidR="001234E4" w:rsidRPr="00733073" w:rsidRDefault="001234E4" w:rsidP="001234E4">
            <w:pPr>
              <w:ind w:left="2"/>
              <w:jc w:val="center"/>
              <w:rPr>
                <w:rFonts w:ascii="GHEA Grapalat" w:eastAsia="Sylfaen" w:hAnsi="GHEA Grapalat" w:cs="Sylfaen"/>
                <w:sz w:val="24"/>
                <w:szCs w:val="24"/>
                <w:lang w:val="hy-AM"/>
              </w:rPr>
            </w:pPr>
            <w:r w:rsidRPr="00733073">
              <w:rPr>
                <w:rFonts w:ascii="GHEA Grapalat" w:eastAsia="Sylfaen" w:hAnsi="GHEA Grapalat" w:cs="Sylfaen"/>
                <w:sz w:val="24"/>
                <w:szCs w:val="24"/>
                <w:lang w:val="hy-AM"/>
              </w:rPr>
              <w:t>Գրադարանավար, դասախոս</w:t>
            </w:r>
          </w:p>
        </w:tc>
        <w:tc>
          <w:tcPr>
            <w:tcW w:w="3113" w:type="dxa"/>
            <w:tcBorders>
              <w:top w:val="single" w:sz="4" w:space="0" w:color="000000"/>
              <w:left w:val="single" w:sz="4" w:space="0" w:color="000000"/>
              <w:bottom w:val="single" w:sz="4" w:space="0" w:color="000000"/>
              <w:right w:val="single" w:sz="4" w:space="0" w:color="000000"/>
            </w:tcBorders>
            <w:vAlign w:val="center"/>
          </w:tcPr>
          <w:p w:rsidR="001234E4" w:rsidRPr="00733073" w:rsidRDefault="001234E4" w:rsidP="001234E4">
            <w:pPr>
              <w:ind w:left="2"/>
              <w:jc w:val="center"/>
              <w:rPr>
                <w:rFonts w:ascii="GHEA Grapalat" w:eastAsia="Sylfaen" w:hAnsi="GHEA Grapalat" w:cs="Sylfaen"/>
                <w:sz w:val="24"/>
                <w:szCs w:val="24"/>
              </w:rPr>
            </w:pPr>
            <w:r w:rsidRPr="00733073">
              <w:rPr>
                <w:rFonts w:ascii="GHEA Grapalat" w:eastAsia="Sylfaen" w:hAnsi="GHEA Grapalat" w:cs="Sylfaen"/>
                <w:sz w:val="24"/>
                <w:szCs w:val="24"/>
              </w:rPr>
              <w:t>Աշխատանքային</w:t>
            </w:r>
            <w:r w:rsidRPr="00733073">
              <w:rPr>
                <w:rFonts w:ascii="GHEA Grapalat" w:eastAsia="Corbel" w:hAnsi="GHEA Grapalat" w:cs="Corbel"/>
                <w:b/>
                <w:sz w:val="24"/>
                <w:szCs w:val="24"/>
              </w:rPr>
              <w:t xml:space="preserve"> </w:t>
            </w:r>
            <w:r w:rsidRPr="00733073">
              <w:rPr>
                <w:rFonts w:ascii="GHEA Grapalat" w:eastAsia="Sylfaen" w:hAnsi="GHEA Grapalat" w:cs="Sylfaen"/>
                <w:sz w:val="24"/>
                <w:szCs w:val="24"/>
              </w:rPr>
              <w:t>խմբի</w:t>
            </w:r>
            <w:r w:rsidRPr="00733073">
              <w:rPr>
                <w:rFonts w:ascii="GHEA Grapalat" w:eastAsia="Corbel" w:hAnsi="GHEA Grapalat" w:cs="Corbel"/>
                <w:b/>
                <w:sz w:val="24"/>
                <w:szCs w:val="24"/>
              </w:rPr>
              <w:t xml:space="preserve"> </w:t>
            </w:r>
            <w:r w:rsidRPr="00733073">
              <w:rPr>
                <w:rFonts w:ascii="GHEA Grapalat" w:eastAsia="Sylfaen" w:hAnsi="GHEA Grapalat" w:cs="Sylfaen"/>
                <w:sz w:val="24"/>
                <w:szCs w:val="24"/>
              </w:rPr>
              <w:t>անդամ</w:t>
            </w:r>
          </w:p>
        </w:tc>
      </w:tr>
      <w:tr w:rsidR="001234E4" w:rsidRPr="00733073" w:rsidTr="00E859F5">
        <w:trPr>
          <w:trHeight w:val="720"/>
          <w:jc w:val="center"/>
        </w:trPr>
        <w:tc>
          <w:tcPr>
            <w:tcW w:w="2650" w:type="dxa"/>
            <w:tcBorders>
              <w:top w:val="single" w:sz="4" w:space="0" w:color="000000"/>
              <w:left w:val="single" w:sz="4" w:space="0" w:color="000000"/>
              <w:bottom w:val="single" w:sz="4" w:space="0" w:color="000000"/>
              <w:right w:val="single" w:sz="4" w:space="0" w:color="000000"/>
            </w:tcBorders>
            <w:vAlign w:val="center"/>
          </w:tcPr>
          <w:p w:rsidR="001234E4" w:rsidRPr="00733073" w:rsidRDefault="001234E4" w:rsidP="001234E4">
            <w:pPr>
              <w:jc w:val="center"/>
              <w:rPr>
                <w:rFonts w:ascii="GHEA Grapalat" w:eastAsia="Sylfaen" w:hAnsi="GHEA Grapalat" w:cs="Sylfaen"/>
                <w:sz w:val="24"/>
                <w:szCs w:val="24"/>
                <w:lang w:val="hy-AM"/>
              </w:rPr>
            </w:pPr>
            <w:r w:rsidRPr="00733073">
              <w:rPr>
                <w:rFonts w:ascii="GHEA Grapalat" w:eastAsia="Sylfaen" w:hAnsi="GHEA Grapalat" w:cs="Sylfaen"/>
                <w:sz w:val="24"/>
                <w:szCs w:val="24"/>
                <w:lang w:val="hy-AM"/>
              </w:rPr>
              <w:t>Նարե Գասպարյան</w:t>
            </w:r>
          </w:p>
        </w:tc>
        <w:tc>
          <w:tcPr>
            <w:tcW w:w="4155" w:type="dxa"/>
            <w:tcBorders>
              <w:top w:val="single" w:sz="4" w:space="0" w:color="000000"/>
              <w:left w:val="single" w:sz="4" w:space="0" w:color="000000"/>
              <w:bottom w:val="single" w:sz="4" w:space="0" w:color="000000"/>
              <w:right w:val="single" w:sz="4" w:space="0" w:color="000000"/>
            </w:tcBorders>
            <w:vAlign w:val="center"/>
          </w:tcPr>
          <w:p w:rsidR="001234E4" w:rsidRPr="00733073" w:rsidRDefault="001234E4" w:rsidP="001234E4">
            <w:pPr>
              <w:ind w:left="2"/>
              <w:jc w:val="center"/>
              <w:rPr>
                <w:rFonts w:ascii="GHEA Grapalat" w:eastAsia="Sylfaen" w:hAnsi="GHEA Grapalat" w:cs="Sylfaen"/>
                <w:sz w:val="24"/>
                <w:szCs w:val="24"/>
                <w:lang w:val="hy-AM"/>
              </w:rPr>
            </w:pPr>
            <w:r w:rsidRPr="00733073">
              <w:rPr>
                <w:rFonts w:ascii="GHEA Grapalat" w:eastAsia="Sylfaen" w:hAnsi="GHEA Grapalat" w:cs="Sylfaen"/>
                <w:sz w:val="24"/>
                <w:szCs w:val="24"/>
                <w:lang w:val="hy-AM"/>
              </w:rPr>
              <w:t>Պրակտիկայի բաժնի վարիչ, դասախոս</w:t>
            </w:r>
          </w:p>
        </w:tc>
        <w:tc>
          <w:tcPr>
            <w:tcW w:w="3113" w:type="dxa"/>
            <w:tcBorders>
              <w:top w:val="single" w:sz="4" w:space="0" w:color="000000"/>
              <w:left w:val="single" w:sz="4" w:space="0" w:color="000000"/>
              <w:bottom w:val="single" w:sz="4" w:space="0" w:color="000000"/>
              <w:right w:val="single" w:sz="4" w:space="0" w:color="000000"/>
            </w:tcBorders>
            <w:vAlign w:val="center"/>
          </w:tcPr>
          <w:p w:rsidR="001234E4" w:rsidRPr="00733073" w:rsidRDefault="001234E4" w:rsidP="001234E4">
            <w:pPr>
              <w:ind w:left="2"/>
              <w:jc w:val="center"/>
              <w:rPr>
                <w:rFonts w:ascii="GHEA Grapalat" w:eastAsia="Sylfaen" w:hAnsi="GHEA Grapalat" w:cs="Sylfaen"/>
                <w:sz w:val="24"/>
                <w:szCs w:val="24"/>
              </w:rPr>
            </w:pPr>
            <w:r w:rsidRPr="00733073">
              <w:rPr>
                <w:rFonts w:ascii="GHEA Grapalat" w:eastAsia="Sylfaen" w:hAnsi="GHEA Grapalat" w:cs="Sylfaen"/>
                <w:sz w:val="24"/>
                <w:szCs w:val="24"/>
              </w:rPr>
              <w:t>Աշխատանքային</w:t>
            </w:r>
            <w:r w:rsidRPr="00733073">
              <w:rPr>
                <w:rFonts w:ascii="GHEA Grapalat" w:eastAsia="Corbel" w:hAnsi="GHEA Grapalat" w:cs="Corbel"/>
                <w:b/>
                <w:sz w:val="24"/>
                <w:szCs w:val="24"/>
              </w:rPr>
              <w:t xml:space="preserve"> </w:t>
            </w:r>
            <w:r w:rsidRPr="00733073">
              <w:rPr>
                <w:rFonts w:ascii="GHEA Grapalat" w:eastAsia="Sylfaen" w:hAnsi="GHEA Grapalat" w:cs="Sylfaen"/>
                <w:sz w:val="24"/>
                <w:szCs w:val="24"/>
              </w:rPr>
              <w:t>խմբի</w:t>
            </w:r>
            <w:r w:rsidRPr="00733073">
              <w:rPr>
                <w:rFonts w:ascii="GHEA Grapalat" w:eastAsia="Corbel" w:hAnsi="GHEA Grapalat" w:cs="Corbel"/>
                <w:b/>
                <w:sz w:val="24"/>
                <w:szCs w:val="24"/>
              </w:rPr>
              <w:t xml:space="preserve"> </w:t>
            </w:r>
            <w:r w:rsidRPr="00733073">
              <w:rPr>
                <w:rFonts w:ascii="GHEA Grapalat" w:eastAsia="Sylfaen" w:hAnsi="GHEA Grapalat" w:cs="Sylfaen"/>
                <w:sz w:val="24"/>
                <w:szCs w:val="24"/>
              </w:rPr>
              <w:t>անդամ</w:t>
            </w:r>
          </w:p>
        </w:tc>
      </w:tr>
    </w:tbl>
    <w:p w:rsidR="0000349F" w:rsidRPr="00B0490E" w:rsidRDefault="00B95A69">
      <w:pPr>
        <w:spacing w:after="132"/>
        <w:ind w:left="176"/>
        <w:rPr>
          <w:rFonts w:ascii="Sylfaen" w:hAnsi="Sylfaen"/>
        </w:rPr>
      </w:pPr>
      <w:r w:rsidRPr="00B0490E">
        <w:rPr>
          <w:rFonts w:ascii="Sylfaen" w:eastAsia="Sylfaen" w:hAnsi="Sylfaen" w:cs="Sylfaen"/>
          <w:sz w:val="24"/>
        </w:rPr>
        <w:t xml:space="preserve"> </w:t>
      </w:r>
    </w:p>
    <w:p w:rsidR="0000349F" w:rsidRPr="00B0490E" w:rsidRDefault="00B95A69">
      <w:pPr>
        <w:spacing w:after="492"/>
        <w:ind w:left="176"/>
        <w:rPr>
          <w:rFonts w:ascii="Sylfaen" w:hAnsi="Sylfaen"/>
        </w:rPr>
      </w:pPr>
      <w:r w:rsidRPr="00B0490E">
        <w:rPr>
          <w:rFonts w:ascii="Sylfaen" w:eastAsia="Sylfaen" w:hAnsi="Sylfaen" w:cs="Sylfaen"/>
          <w:sz w:val="24"/>
        </w:rPr>
        <w:t xml:space="preserve"> </w:t>
      </w:r>
    </w:p>
    <w:p w:rsidR="0000349F" w:rsidRPr="00B0490E" w:rsidRDefault="00B95A69">
      <w:pPr>
        <w:spacing w:after="0"/>
        <w:ind w:left="176"/>
        <w:rPr>
          <w:rFonts w:ascii="Sylfaen" w:hAnsi="Sylfaen"/>
        </w:rPr>
      </w:pPr>
      <w:r w:rsidRPr="00B0490E">
        <w:rPr>
          <w:rFonts w:ascii="Sylfaen" w:eastAsia="Sylfaen" w:hAnsi="Sylfaen" w:cs="Sylfaen"/>
          <w:sz w:val="28"/>
        </w:rPr>
        <w:t xml:space="preserve"> </w:t>
      </w:r>
    </w:p>
    <w:p w:rsidR="0000349F" w:rsidRPr="00B0490E" w:rsidRDefault="00B95A69">
      <w:pPr>
        <w:ind w:left="176"/>
        <w:rPr>
          <w:rFonts w:ascii="Sylfaen" w:hAnsi="Sylfaen"/>
        </w:rPr>
      </w:pPr>
      <w:r w:rsidRPr="00B0490E">
        <w:rPr>
          <w:rFonts w:ascii="Sylfaen" w:eastAsia="Corbel" w:hAnsi="Sylfaen" w:cs="Corbel"/>
        </w:rPr>
        <w:t xml:space="preserve"> </w:t>
      </w:r>
    </w:p>
    <w:p w:rsidR="0000349F" w:rsidRPr="00B0490E" w:rsidRDefault="00B95A69">
      <w:pPr>
        <w:spacing w:after="158"/>
        <w:ind w:left="176"/>
        <w:rPr>
          <w:rFonts w:ascii="Sylfaen" w:hAnsi="Sylfaen"/>
        </w:rPr>
      </w:pPr>
      <w:r w:rsidRPr="00B0490E">
        <w:rPr>
          <w:rFonts w:ascii="Sylfaen" w:eastAsia="Corbel" w:hAnsi="Sylfaen" w:cs="Corbel"/>
        </w:rPr>
        <w:t xml:space="preserve"> </w:t>
      </w:r>
    </w:p>
    <w:p w:rsidR="0000349F" w:rsidRPr="00B0490E" w:rsidRDefault="00B95A69">
      <w:pPr>
        <w:ind w:left="176"/>
        <w:rPr>
          <w:rFonts w:ascii="Sylfaen" w:hAnsi="Sylfaen"/>
        </w:rPr>
      </w:pPr>
      <w:r w:rsidRPr="00B0490E">
        <w:rPr>
          <w:rFonts w:ascii="Sylfaen" w:eastAsia="Corbel" w:hAnsi="Sylfaen" w:cs="Corbel"/>
        </w:rPr>
        <w:t xml:space="preserve"> </w:t>
      </w:r>
    </w:p>
    <w:p w:rsidR="0000349F" w:rsidRPr="00B0490E" w:rsidRDefault="00B95A69">
      <w:pPr>
        <w:spacing w:after="0"/>
        <w:ind w:left="176"/>
        <w:rPr>
          <w:rFonts w:ascii="Sylfaen" w:hAnsi="Sylfaen"/>
        </w:rPr>
      </w:pPr>
      <w:r w:rsidRPr="00B0490E">
        <w:rPr>
          <w:rFonts w:ascii="Sylfaen" w:eastAsia="Corbel" w:hAnsi="Sylfaen" w:cs="Corbel"/>
        </w:rPr>
        <w:t xml:space="preserve"> </w:t>
      </w:r>
    </w:p>
    <w:p w:rsidR="001234E4" w:rsidRDefault="001234E4">
      <w:pPr>
        <w:rPr>
          <w:rFonts w:ascii="Sylfaen" w:eastAsia="Sylfaen" w:hAnsi="Sylfaen" w:cs="Sylfaen"/>
          <w:sz w:val="28"/>
        </w:rPr>
      </w:pPr>
      <w:r>
        <w:br w:type="page"/>
      </w:r>
    </w:p>
    <w:p w:rsidR="0000349F" w:rsidRPr="00C15C42" w:rsidRDefault="00B95A69">
      <w:pPr>
        <w:pStyle w:val="Heading3"/>
        <w:ind w:left="328" w:right="359"/>
        <w:rPr>
          <w:rFonts w:ascii="GHEA Grapalat" w:hAnsi="GHEA Grapalat"/>
          <w:b/>
        </w:rPr>
      </w:pPr>
      <w:r w:rsidRPr="00C15C42">
        <w:rPr>
          <w:rFonts w:ascii="GHEA Grapalat" w:hAnsi="GHEA Grapalat"/>
          <w:b/>
        </w:rPr>
        <w:lastRenderedPageBreak/>
        <w:t xml:space="preserve">ԲՈՎԱՆԴԱԿՈՒԹՅՈՒՆ </w:t>
      </w:r>
    </w:p>
    <w:p w:rsidR="0000349F" w:rsidRPr="00B0490E" w:rsidRDefault="00B95A69">
      <w:pPr>
        <w:spacing w:after="155"/>
        <w:ind w:left="176"/>
        <w:rPr>
          <w:rFonts w:ascii="Sylfaen" w:hAnsi="Sylfaen"/>
        </w:rPr>
      </w:pPr>
      <w:r w:rsidRPr="00B0490E">
        <w:rPr>
          <w:rFonts w:ascii="Sylfaen" w:eastAsia="Sylfaen" w:hAnsi="Sylfaen" w:cs="Sylfaen"/>
        </w:rPr>
        <w:t xml:space="preserve"> </w:t>
      </w:r>
    </w:p>
    <w:p w:rsidR="0000349F" w:rsidRPr="00B0490E" w:rsidRDefault="00B95A69">
      <w:pPr>
        <w:spacing w:after="155"/>
        <w:ind w:left="176"/>
        <w:rPr>
          <w:rFonts w:ascii="Sylfaen" w:hAnsi="Sylfaen"/>
        </w:rPr>
      </w:pPr>
      <w:r w:rsidRPr="00B0490E">
        <w:rPr>
          <w:rFonts w:ascii="Sylfaen" w:eastAsia="Sylfaen" w:hAnsi="Sylfaen" w:cs="Sylfaen"/>
        </w:rPr>
        <w:t xml:space="preserve"> </w:t>
      </w:r>
    </w:p>
    <w:p w:rsidR="0000349F" w:rsidRPr="00E0222B" w:rsidRDefault="00B95A69" w:rsidP="004A57BC">
      <w:pPr>
        <w:spacing w:after="124"/>
        <w:ind w:hanging="10"/>
        <w:rPr>
          <w:rFonts w:ascii="GHEA Grapalat" w:hAnsi="GHEA Grapalat"/>
          <w:sz w:val="24"/>
          <w:szCs w:val="24"/>
        </w:rPr>
      </w:pPr>
      <w:r w:rsidRPr="00E0222B">
        <w:rPr>
          <w:rFonts w:ascii="GHEA Grapalat" w:eastAsia="Sylfaen" w:hAnsi="GHEA Grapalat" w:cs="Sylfaen"/>
          <w:sz w:val="24"/>
          <w:szCs w:val="24"/>
        </w:rPr>
        <w:t>ԸՆԴՀԱՆՈՒՐ  ԴՐՈՒՅԹՆԵՐ</w:t>
      </w:r>
      <w:r w:rsidRPr="00E0222B">
        <w:rPr>
          <w:rFonts w:ascii="GHEA Grapalat" w:hAnsi="GHEA Grapalat"/>
          <w:sz w:val="24"/>
          <w:szCs w:val="24"/>
        </w:rPr>
        <w:t xml:space="preserve"> </w:t>
      </w:r>
      <w:r w:rsidR="00254B2C">
        <w:rPr>
          <w:rFonts w:ascii="GHEA Grapalat" w:hAnsi="GHEA Grapalat"/>
          <w:sz w:val="24"/>
          <w:szCs w:val="24"/>
          <w:lang w:val="en-US"/>
        </w:rPr>
        <w:t>…</w:t>
      </w:r>
      <w:r w:rsidR="001234E4" w:rsidRPr="00E0222B">
        <w:rPr>
          <w:rFonts w:ascii="GHEA Grapalat" w:hAnsi="GHEA Grapalat"/>
          <w:sz w:val="24"/>
          <w:szCs w:val="24"/>
        </w:rPr>
        <w:t>.........................</w:t>
      </w:r>
      <w:r w:rsidR="001234E4" w:rsidRPr="00E0222B">
        <w:rPr>
          <w:rFonts w:ascii="GHEA Grapalat" w:hAnsi="GHEA Grapalat"/>
          <w:sz w:val="24"/>
          <w:szCs w:val="24"/>
          <w:lang w:val="hy-AM"/>
        </w:rPr>
        <w:t>.................</w:t>
      </w:r>
      <w:r w:rsidR="000C765F" w:rsidRPr="00E0222B">
        <w:rPr>
          <w:rFonts w:ascii="GHEA Grapalat" w:hAnsi="GHEA Grapalat"/>
          <w:sz w:val="24"/>
          <w:szCs w:val="24"/>
          <w:lang w:val="hy-AM"/>
        </w:rPr>
        <w:t>....................</w:t>
      </w:r>
      <w:r w:rsidR="00254B2C">
        <w:rPr>
          <w:rFonts w:ascii="GHEA Grapalat" w:hAnsi="GHEA Grapalat"/>
          <w:sz w:val="24"/>
          <w:szCs w:val="24"/>
          <w:lang w:val="en-US"/>
        </w:rPr>
        <w:t>.......</w:t>
      </w:r>
      <w:r w:rsidR="000C765F" w:rsidRPr="00E0222B">
        <w:rPr>
          <w:rFonts w:ascii="GHEA Grapalat" w:hAnsi="GHEA Grapalat"/>
          <w:sz w:val="24"/>
          <w:szCs w:val="24"/>
          <w:lang w:val="hy-AM"/>
        </w:rPr>
        <w:t>...........</w:t>
      </w:r>
      <w:r w:rsidR="000C765F" w:rsidRPr="00E0222B">
        <w:rPr>
          <w:rFonts w:ascii="GHEA Grapalat" w:hAnsi="GHEA Grapalat"/>
          <w:sz w:val="24"/>
          <w:szCs w:val="24"/>
        </w:rPr>
        <w:t>4</w:t>
      </w:r>
      <w:r w:rsidRPr="00E0222B">
        <w:rPr>
          <w:rFonts w:ascii="GHEA Grapalat" w:hAnsi="GHEA Grapalat"/>
          <w:sz w:val="24"/>
          <w:szCs w:val="24"/>
        </w:rPr>
        <w:t xml:space="preserve"> </w:t>
      </w:r>
    </w:p>
    <w:p w:rsidR="0000349F" w:rsidRPr="00E0222B" w:rsidRDefault="00B95A69" w:rsidP="004A57BC">
      <w:pPr>
        <w:spacing w:after="124"/>
        <w:ind w:hanging="10"/>
        <w:rPr>
          <w:rFonts w:ascii="GHEA Grapalat" w:hAnsi="GHEA Grapalat"/>
          <w:sz w:val="24"/>
          <w:szCs w:val="24"/>
        </w:rPr>
      </w:pPr>
      <w:r w:rsidRPr="00E0222B">
        <w:rPr>
          <w:rFonts w:ascii="GHEA Grapalat" w:eastAsia="Sylfaen" w:hAnsi="GHEA Grapalat" w:cs="Sylfaen"/>
          <w:sz w:val="24"/>
          <w:szCs w:val="24"/>
        </w:rPr>
        <w:t>ՕԳՏԱԳՈՐԾՎԱԾ ԵԶՐՈՒՅԹՆԵՐ ԵՎ ՀԱՊԱՎՈՒՄՆԵՐ</w:t>
      </w:r>
      <w:r w:rsidR="00254B2C" w:rsidRPr="00254B2C">
        <w:rPr>
          <w:rFonts w:ascii="GHEA Grapalat" w:eastAsia="Sylfaen" w:hAnsi="GHEA Grapalat" w:cs="Sylfaen"/>
          <w:sz w:val="24"/>
          <w:szCs w:val="24"/>
        </w:rPr>
        <w:t>….</w:t>
      </w:r>
      <w:r w:rsidR="00E0222B" w:rsidRPr="00254B2C">
        <w:rPr>
          <w:rFonts w:ascii="GHEA Grapalat" w:hAnsi="GHEA Grapalat"/>
          <w:sz w:val="24"/>
          <w:szCs w:val="24"/>
        </w:rPr>
        <w:t>.</w:t>
      </w:r>
      <w:r w:rsidRPr="00E0222B">
        <w:rPr>
          <w:rFonts w:ascii="GHEA Grapalat" w:hAnsi="GHEA Grapalat"/>
          <w:sz w:val="24"/>
          <w:szCs w:val="24"/>
        </w:rPr>
        <w:t>......................</w:t>
      </w:r>
      <w:r w:rsidR="00254B2C">
        <w:rPr>
          <w:rFonts w:ascii="GHEA Grapalat" w:hAnsi="GHEA Grapalat"/>
          <w:sz w:val="24"/>
          <w:szCs w:val="24"/>
          <w:lang w:val="en-US"/>
        </w:rPr>
        <w:t>.......</w:t>
      </w:r>
      <w:r w:rsidRPr="00E0222B">
        <w:rPr>
          <w:rFonts w:ascii="GHEA Grapalat" w:hAnsi="GHEA Grapalat"/>
          <w:sz w:val="24"/>
          <w:szCs w:val="24"/>
        </w:rPr>
        <w:t xml:space="preserve">.......... 5 </w:t>
      </w:r>
    </w:p>
    <w:p w:rsidR="0000349F" w:rsidRPr="00E0222B" w:rsidRDefault="00B95A69" w:rsidP="004A57BC">
      <w:pPr>
        <w:spacing w:after="124"/>
        <w:ind w:hanging="10"/>
        <w:rPr>
          <w:rFonts w:ascii="GHEA Grapalat" w:hAnsi="GHEA Grapalat"/>
          <w:sz w:val="24"/>
          <w:szCs w:val="24"/>
        </w:rPr>
      </w:pPr>
      <w:r w:rsidRPr="00E0222B">
        <w:rPr>
          <w:rFonts w:ascii="GHEA Grapalat" w:eastAsia="Sylfaen" w:hAnsi="GHEA Grapalat" w:cs="Sylfaen"/>
          <w:sz w:val="24"/>
          <w:szCs w:val="24"/>
        </w:rPr>
        <w:t>ՀԱՄԱՌՈՏ ՏԵՂԵԿԱՏՎՈՒԹՅՈՒՆ ՄՈՒՀ</w:t>
      </w:r>
      <w:r w:rsidRPr="00E0222B">
        <w:rPr>
          <w:rFonts w:ascii="GHEA Grapalat" w:hAnsi="GHEA Grapalat"/>
          <w:sz w:val="24"/>
          <w:szCs w:val="24"/>
        </w:rPr>
        <w:t>-</w:t>
      </w:r>
      <w:r w:rsidRPr="00E0222B">
        <w:rPr>
          <w:rFonts w:ascii="GHEA Grapalat" w:eastAsia="Sylfaen" w:hAnsi="GHEA Grapalat" w:cs="Sylfaen"/>
          <w:sz w:val="24"/>
          <w:szCs w:val="24"/>
        </w:rPr>
        <w:t>Ի ՎԵՐԱԲԵՐՅԱԼ</w:t>
      </w:r>
      <w:r w:rsidRPr="00E0222B">
        <w:rPr>
          <w:rFonts w:ascii="GHEA Grapalat" w:hAnsi="GHEA Grapalat"/>
          <w:sz w:val="24"/>
          <w:szCs w:val="24"/>
        </w:rPr>
        <w:t xml:space="preserve"> ..........................</w:t>
      </w:r>
      <w:r w:rsidR="00254B2C" w:rsidRPr="00254B2C">
        <w:rPr>
          <w:rFonts w:ascii="GHEA Grapalat" w:hAnsi="GHEA Grapalat"/>
          <w:sz w:val="24"/>
          <w:szCs w:val="24"/>
        </w:rPr>
        <w:t>....</w:t>
      </w:r>
      <w:r w:rsidRPr="00E0222B">
        <w:rPr>
          <w:rFonts w:ascii="GHEA Grapalat" w:hAnsi="GHEA Grapalat"/>
          <w:sz w:val="24"/>
          <w:szCs w:val="24"/>
        </w:rPr>
        <w:t>.</w:t>
      </w:r>
      <w:r w:rsidR="00E0222B" w:rsidRPr="00E0222B">
        <w:rPr>
          <w:rFonts w:ascii="GHEA Grapalat" w:hAnsi="GHEA Grapalat"/>
          <w:sz w:val="24"/>
          <w:szCs w:val="24"/>
        </w:rPr>
        <w:t>......</w:t>
      </w:r>
      <w:r w:rsidRPr="00E0222B">
        <w:rPr>
          <w:rFonts w:ascii="GHEA Grapalat" w:hAnsi="GHEA Grapalat"/>
          <w:sz w:val="24"/>
          <w:szCs w:val="24"/>
        </w:rPr>
        <w:t xml:space="preserve"> 6 </w:t>
      </w:r>
    </w:p>
    <w:p w:rsidR="0000349F" w:rsidRPr="00E0222B" w:rsidRDefault="00B95A69" w:rsidP="004A57BC">
      <w:pPr>
        <w:spacing w:after="126" w:line="252" w:lineRule="auto"/>
        <w:ind w:hanging="10"/>
        <w:jc w:val="both"/>
        <w:rPr>
          <w:rFonts w:ascii="GHEA Grapalat" w:hAnsi="GHEA Grapalat"/>
          <w:sz w:val="24"/>
          <w:szCs w:val="24"/>
        </w:rPr>
      </w:pPr>
      <w:r w:rsidRPr="00E0222B">
        <w:rPr>
          <w:rFonts w:ascii="GHEA Grapalat" w:eastAsia="Sylfaen" w:hAnsi="GHEA Grapalat" w:cs="Sylfaen"/>
          <w:sz w:val="24"/>
          <w:szCs w:val="24"/>
        </w:rPr>
        <w:t>ԻՆՔՆԱՎԵՐԼՈՒԾՈՒԹՅՈՒՆ՝</w:t>
      </w:r>
      <w:r w:rsidR="00E0222B" w:rsidRPr="00254B2C">
        <w:rPr>
          <w:rFonts w:ascii="GHEA Grapalat" w:eastAsia="Sylfaen" w:hAnsi="GHEA Grapalat" w:cs="Sylfaen"/>
          <w:sz w:val="24"/>
          <w:szCs w:val="24"/>
        </w:rPr>
        <w:t xml:space="preserve"> </w:t>
      </w:r>
      <w:r w:rsidRPr="00E0222B">
        <w:rPr>
          <w:rFonts w:ascii="GHEA Grapalat" w:eastAsia="Sylfaen" w:hAnsi="GHEA Grapalat" w:cs="Sylfaen"/>
          <w:sz w:val="24"/>
          <w:szCs w:val="24"/>
        </w:rPr>
        <w:t>ԸՍՏ</w:t>
      </w:r>
      <w:r w:rsidR="00E0222B" w:rsidRPr="00254B2C">
        <w:rPr>
          <w:rFonts w:ascii="GHEA Grapalat" w:eastAsia="Sylfaen" w:hAnsi="GHEA Grapalat" w:cs="Sylfaen"/>
          <w:sz w:val="24"/>
          <w:szCs w:val="24"/>
        </w:rPr>
        <w:t xml:space="preserve"> </w:t>
      </w:r>
      <w:r w:rsidRPr="00E0222B">
        <w:rPr>
          <w:rFonts w:ascii="GHEA Grapalat" w:eastAsia="Sylfaen" w:hAnsi="GHEA Grapalat" w:cs="Sylfaen"/>
          <w:sz w:val="24"/>
          <w:szCs w:val="24"/>
        </w:rPr>
        <w:t>ՀԱՎԱՏԱՐՄԱԳՐՄԱՆ</w:t>
      </w:r>
      <w:r w:rsidR="00E0222B" w:rsidRPr="00254B2C">
        <w:rPr>
          <w:rFonts w:ascii="GHEA Grapalat" w:eastAsia="Sylfaen" w:hAnsi="GHEA Grapalat" w:cs="Sylfaen"/>
          <w:sz w:val="24"/>
          <w:szCs w:val="24"/>
        </w:rPr>
        <w:t xml:space="preserve"> </w:t>
      </w:r>
      <w:r w:rsidRPr="00E0222B">
        <w:rPr>
          <w:rFonts w:ascii="GHEA Grapalat" w:eastAsia="Sylfaen" w:hAnsi="GHEA Grapalat" w:cs="Sylfaen"/>
          <w:sz w:val="24"/>
          <w:szCs w:val="24"/>
        </w:rPr>
        <w:t>ՉԱՓԱՆԻՇՆԵՐԻ</w:t>
      </w:r>
      <w:r w:rsidR="00254B2C">
        <w:rPr>
          <w:rFonts w:ascii="GHEA Grapalat" w:hAnsi="GHEA Grapalat"/>
          <w:sz w:val="24"/>
          <w:szCs w:val="24"/>
          <w:lang w:val="en-US"/>
        </w:rPr>
        <w:t>.</w:t>
      </w:r>
      <w:r w:rsidRPr="00E0222B">
        <w:rPr>
          <w:rFonts w:ascii="GHEA Grapalat" w:hAnsi="GHEA Grapalat"/>
          <w:sz w:val="24"/>
          <w:szCs w:val="24"/>
        </w:rPr>
        <w:t>....</w:t>
      </w:r>
      <w:r w:rsidR="00254B2C">
        <w:rPr>
          <w:rFonts w:ascii="GHEA Grapalat" w:hAnsi="GHEA Grapalat"/>
          <w:sz w:val="24"/>
          <w:szCs w:val="24"/>
          <w:lang w:val="en-US"/>
        </w:rPr>
        <w:t>..</w:t>
      </w:r>
      <w:r w:rsidRPr="00E0222B">
        <w:rPr>
          <w:rFonts w:ascii="GHEA Grapalat" w:hAnsi="GHEA Grapalat"/>
          <w:sz w:val="24"/>
          <w:szCs w:val="24"/>
        </w:rPr>
        <w:t>..</w:t>
      </w:r>
      <w:r w:rsidR="00254B2C">
        <w:rPr>
          <w:rFonts w:ascii="GHEA Grapalat" w:hAnsi="GHEA Grapalat"/>
          <w:sz w:val="24"/>
          <w:szCs w:val="24"/>
          <w:lang w:val="en-US"/>
        </w:rPr>
        <w:t>.</w:t>
      </w:r>
      <w:r w:rsidRPr="00E0222B">
        <w:rPr>
          <w:rFonts w:ascii="GHEA Grapalat" w:hAnsi="GHEA Grapalat"/>
          <w:sz w:val="24"/>
          <w:szCs w:val="24"/>
        </w:rPr>
        <w:t xml:space="preserve">... 9 </w:t>
      </w:r>
    </w:p>
    <w:p w:rsidR="0000349F" w:rsidRPr="00E0222B" w:rsidRDefault="00C15C42" w:rsidP="004A57BC">
      <w:pPr>
        <w:spacing w:after="124"/>
        <w:ind w:hanging="10"/>
        <w:rPr>
          <w:rFonts w:ascii="GHEA Grapalat" w:hAnsi="GHEA Grapalat"/>
          <w:sz w:val="24"/>
          <w:szCs w:val="24"/>
        </w:rPr>
      </w:pPr>
      <w:r>
        <w:rPr>
          <w:rFonts w:ascii="GHEA Grapalat" w:hAnsi="GHEA Grapalat"/>
          <w:sz w:val="24"/>
          <w:szCs w:val="24"/>
          <w:lang w:val="en-US"/>
        </w:rPr>
        <w:t xml:space="preserve">  </w:t>
      </w:r>
      <w:r w:rsidR="00B95A69" w:rsidRPr="00E0222B">
        <w:rPr>
          <w:rFonts w:ascii="GHEA Grapalat" w:hAnsi="GHEA Grapalat"/>
          <w:sz w:val="24"/>
          <w:szCs w:val="24"/>
        </w:rPr>
        <w:t>I.</w:t>
      </w:r>
      <w:r w:rsidR="00B95A69" w:rsidRPr="00E0222B">
        <w:rPr>
          <w:rFonts w:ascii="GHEA Grapalat" w:eastAsia="Sylfaen" w:hAnsi="GHEA Grapalat" w:cs="Sylfaen"/>
          <w:sz w:val="24"/>
          <w:szCs w:val="24"/>
        </w:rPr>
        <w:t>ԱՌԱՔԵԼՈՒԹՅՈՒՆԸ ԵՎ ՆՊԱՏԱԿՆԵՐԸ</w:t>
      </w:r>
      <w:r w:rsidR="00E0222B">
        <w:rPr>
          <w:rFonts w:ascii="GHEA Grapalat" w:hAnsi="GHEA Grapalat"/>
          <w:sz w:val="24"/>
          <w:szCs w:val="24"/>
        </w:rPr>
        <w:t xml:space="preserve"> ........</w:t>
      </w:r>
      <w:r w:rsidR="00595C84">
        <w:rPr>
          <w:rFonts w:ascii="GHEA Grapalat" w:hAnsi="GHEA Grapalat"/>
          <w:sz w:val="24"/>
          <w:szCs w:val="24"/>
          <w:lang w:val="en-US"/>
        </w:rPr>
        <w:t>....</w:t>
      </w:r>
      <w:r w:rsidR="00E0222B">
        <w:rPr>
          <w:rFonts w:ascii="GHEA Grapalat" w:hAnsi="GHEA Grapalat"/>
          <w:sz w:val="24"/>
          <w:szCs w:val="24"/>
        </w:rPr>
        <w:t>.............</w:t>
      </w:r>
      <w:r w:rsidR="00254B2C">
        <w:rPr>
          <w:rFonts w:ascii="GHEA Grapalat" w:hAnsi="GHEA Grapalat"/>
          <w:sz w:val="24"/>
          <w:szCs w:val="24"/>
        </w:rPr>
        <w:t>...............</w:t>
      </w:r>
      <w:r w:rsidR="00B95A69" w:rsidRPr="00E0222B">
        <w:rPr>
          <w:rFonts w:ascii="GHEA Grapalat" w:hAnsi="GHEA Grapalat"/>
          <w:sz w:val="24"/>
          <w:szCs w:val="24"/>
        </w:rPr>
        <w:t>..............</w:t>
      </w:r>
      <w:r w:rsidR="00254B2C">
        <w:rPr>
          <w:rFonts w:ascii="GHEA Grapalat" w:hAnsi="GHEA Grapalat"/>
          <w:sz w:val="24"/>
          <w:szCs w:val="24"/>
          <w:lang w:val="en-US"/>
        </w:rPr>
        <w:t>....</w:t>
      </w:r>
      <w:r>
        <w:rPr>
          <w:rFonts w:ascii="GHEA Grapalat" w:hAnsi="GHEA Grapalat"/>
          <w:sz w:val="24"/>
          <w:szCs w:val="24"/>
        </w:rPr>
        <w:t>..</w:t>
      </w:r>
      <w:r w:rsidR="00B95A69" w:rsidRPr="00E0222B">
        <w:rPr>
          <w:rFonts w:ascii="GHEA Grapalat" w:hAnsi="GHEA Grapalat"/>
          <w:sz w:val="24"/>
          <w:szCs w:val="24"/>
        </w:rPr>
        <w:t xml:space="preserve">9 </w:t>
      </w:r>
    </w:p>
    <w:p w:rsidR="0000349F" w:rsidRPr="00E0222B" w:rsidRDefault="00B95A69" w:rsidP="004A57BC">
      <w:pPr>
        <w:numPr>
          <w:ilvl w:val="0"/>
          <w:numId w:val="1"/>
        </w:numPr>
        <w:spacing w:after="124"/>
        <w:ind w:left="567" w:hanging="341"/>
        <w:rPr>
          <w:rFonts w:ascii="GHEA Grapalat" w:hAnsi="GHEA Grapalat"/>
          <w:sz w:val="24"/>
          <w:szCs w:val="24"/>
        </w:rPr>
      </w:pPr>
      <w:r w:rsidRPr="00E0222B">
        <w:rPr>
          <w:rFonts w:ascii="GHEA Grapalat" w:eastAsia="Sylfaen" w:hAnsi="GHEA Grapalat" w:cs="Sylfaen"/>
          <w:sz w:val="24"/>
          <w:szCs w:val="24"/>
        </w:rPr>
        <w:t>ԿԱՌԱՎԱՐՈՒՄՆ ՈՒ ՎԱՐՉԱՐԱՐՈՒԹՅՈՒՆԸ</w:t>
      </w:r>
      <w:r w:rsidRPr="00E0222B">
        <w:rPr>
          <w:rFonts w:ascii="GHEA Grapalat" w:hAnsi="GHEA Grapalat"/>
          <w:sz w:val="24"/>
          <w:szCs w:val="24"/>
        </w:rPr>
        <w:t>................</w:t>
      </w:r>
      <w:r w:rsidR="00254B2C">
        <w:rPr>
          <w:rFonts w:ascii="GHEA Grapalat" w:hAnsi="GHEA Grapalat"/>
          <w:sz w:val="24"/>
          <w:szCs w:val="24"/>
        </w:rPr>
        <w:t>............</w:t>
      </w:r>
      <w:r w:rsidR="00BB00CA" w:rsidRPr="00E0222B">
        <w:rPr>
          <w:rFonts w:ascii="GHEA Grapalat" w:hAnsi="GHEA Grapalat"/>
          <w:sz w:val="24"/>
          <w:szCs w:val="24"/>
        </w:rPr>
        <w:t>.</w:t>
      </w:r>
      <w:r w:rsidR="00254B2C">
        <w:rPr>
          <w:rFonts w:ascii="GHEA Grapalat" w:hAnsi="GHEA Grapalat"/>
          <w:sz w:val="24"/>
          <w:szCs w:val="24"/>
          <w:lang w:val="en-US"/>
        </w:rPr>
        <w:t>....</w:t>
      </w:r>
      <w:r w:rsidR="00BB00CA" w:rsidRPr="00E0222B">
        <w:rPr>
          <w:rFonts w:ascii="GHEA Grapalat" w:hAnsi="GHEA Grapalat"/>
          <w:sz w:val="24"/>
          <w:szCs w:val="24"/>
        </w:rPr>
        <w:t xml:space="preserve">............... </w:t>
      </w:r>
      <w:r w:rsidR="00EB106C">
        <w:rPr>
          <w:rFonts w:ascii="GHEA Grapalat" w:hAnsi="GHEA Grapalat"/>
          <w:sz w:val="24"/>
          <w:szCs w:val="24"/>
          <w:lang w:val="en-US"/>
        </w:rPr>
        <w:t>29</w:t>
      </w:r>
      <w:r w:rsidRPr="00E0222B">
        <w:rPr>
          <w:rFonts w:ascii="GHEA Grapalat" w:hAnsi="GHEA Grapalat"/>
          <w:sz w:val="24"/>
          <w:szCs w:val="24"/>
        </w:rPr>
        <w:t xml:space="preserve"> </w:t>
      </w:r>
    </w:p>
    <w:p w:rsidR="0000349F" w:rsidRPr="00E0222B" w:rsidRDefault="00B95A69" w:rsidP="004A57BC">
      <w:pPr>
        <w:numPr>
          <w:ilvl w:val="0"/>
          <w:numId w:val="1"/>
        </w:numPr>
        <w:spacing w:after="124"/>
        <w:ind w:left="567" w:hanging="341"/>
        <w:rPr>
          <w:rFonts w:ascii="GHEA Grapalat" w:hAnsi="GHEA Grapalat"/>
          <w:sz w:val="24"/>
          <w:szCs w:val="24"/>
        </w:rPr>
      </w:pPr>
      <w:r w:rsidRPr="00E0222B">
        <w:rPr>
          <w:rFonts w:ascii="GHEA Grapalat" w:eastAsia="Sylfaen" w:hAnsi="GHEA Grapalat" w:cs="Sylfaen"/>
          <w:sz w:val="24"/>
          <w:szCs w:val="24"/>
        </w:rPr>
        <w:t>ՄԱՍՆԱԳԻՏՈՒԹՅԱՆ ԿՐԹԱԿԱՆ ԾՐԱԳՐԵՐԸ</w:t>
      </w:r>
      <w:r w:rsidRPr="00E0222B">
        <w:rPr>
          <w:rFonts w:ascii="GHEA Grapalat" w:hAnsi="GHEA Grapalat"/>
          <w:sz w:val="24"/>
          <w:szCs w:val="24"/>
        </w:rPr>
        <w:t>...........</w:t>
      </w:r>
      <w:r w:rsidR="000C765F" w:rsidRPr="00E0222B">
        <w:rPr>
          <w:rFonts w:ascii="GHEA Grapalat" w:hAnsi="GHEA Grapalat"/>
          <w:sz w:val="24"/>
          <w:szCs w:val="24"/>
        </w:rPr>
        <w:t>........................</w:t>
      </w:r>
      <w:r w:rsidR="00254B2C">
        <w:rPr>
          <w:rFonts w:ascii="GHEA Grapalat" w:hAnsi="GHEA Grapalat"/>
          <w:sz w:val="24"/>
          <w:szCs w:val="24"/>
          <w:lang w:val="en-US"/>
        </w:rPr>
        <w:t>....</w:t>
      </w:r>
      <w:r w:rsidR="000C765F" w:rsidRPr="00E0222B">
        <w:rPr>
          <w:rFonts w:ascii="GHEA Grapalat" w:hAnsi="GHEA Grapalat"/>
          <w:sz w:val="24"/>
          <w:szCs w:val="24"/>
        </w:rPr>
        <w:t>.......</w:t>
      </w:r>
      <w:r w:rsidR="000C765F" w:rsidRPr="00E0222B">
        <w:rPr>
          <w:rFonts w:ascii="GHEA Grapalat" w:hAnsi="GHEA Grapalat"/>
          <w:sz w:val="24"/>
          <w:szCs w:val="24"/>
          <w:lang w:val="en-US"/>
        </w:rPr>
        <w:t>..</w:t>
      </w:r>
      <w:r w:rsidR="00EB106C">
        <w:rPr>
          <w:rFonts w:ascii="GHEA Grapalat" w:hAnsi="GHEA Grapalat"/>
          <w:sz w:val="24"/>
          <w:szCs w:val="24"/>
          <w:lang w:val="en-US"/>
        </w:rPr>
        <w:t>50</w:t>
      </w:r>
      <w:r w:rsidRPr="00E0222B">
        <w:rPr>
          <w:rFonts w:ascii="GHEA Grapalat" w:hAnsi="GHEA Grapalat"/>
          <w:sz w:val="24"/>
          <w:szCs w:val="24"/>
        </w:rPr>
        <w:t xml:space="preserve"> </w:t>
      </w:r>
    </w:p>
    <w:p w:rsidR="0000349F" w:rsidRPr="00E0222B" w:rsidRDefault="00B95A69" w:rsidP="004A57BC">
      <w:pPr>
        <w:numPr>
          <w:ilvl w:val="0"/>
          <w:numId w:val="1"/>
        </w:numPr>
        <w:spacing w:after="124"/>
        <w:ind w:left="567" w:hanging="341"/>
        <w:rPr>
          <w:rFonts w:ascii="GHEA Grapalat" w:hAnsi="GHEA Grapalat"/>
          <w:sz w:val="24"/>
          <w:szCs w:val="24"/>
        </w:rPr>
      </w:pPr>
      <w:r w:rsidRPr="00E0222B">
        <w:rPr>
          <w:rFonts w:ascii="GHEA Grapalat" w:eastAsia="Sylfaen" w:hAnsi="GHEA Grapalat" w:cs="Sylfaen"/>
          <w:sz w:val="24"/>
          <w:szCs w:val="24"/>
        </w:rPr>
        <w:t>ՈՒՍԱՆՈՂՆԵՐԸ</w:t>
      </w:r>
      <w:r w:rsidR="00E0222B">
        <w:rPr>
          <w:rFonts w:ascii="GHEA Grapalat" w:eastAsia="Sylfaen" w:hAnsi="GHEA Grapalat" w:cs="Sylfaen"/>
          <w:sz w:val="24"/>
          <w:szCs w:val="24"/>
          <w:lang w:val="en-US"/>
        </w:rPr>
        <w:t>……</w:t>
      </w:r>
      <w:r w:rsidRPr="00E0222B">
        <w:rPr>
          <w:rFonts w:ascii="GHEA Grapalat" w:hAnsi="GHEA Grapalat"/>
          <w:sz w:val="24"/>
          <w:szCs w:val="24"/>
        </w:rPr>
        <w:t>..................................................</w:t>
      </w:r>
      <w:r w:rsidR="000C765F" w:rsidRPr="00E0222B">
        <w:rPr>
          <w:rFonts w:ascii="GHEA Grapalat" w:hAnsi="GHEA Grapalat"/>
          <w:sz w:val="24"/>
          <w:szCs w:val="24"/>
        </w:rPr>
        <w:t>..........................</w:t>
      </w:r>
      <w:r w:rsidR="00254B2C">
        <w:rPr>
          <w:rFonts w:ascii="GHEA Grapalat" w:hAnsi="GHEA Grapalat"/>
          <w:sz w:val="24"/>
          <w:szCs w:val="24"/>
          <w:lang w:val="en-US"/>
        </w:rPr>
        <w:t>....</w:t>
      </w:r>
      <w:r w:rsidR="000C765F" w:rsidRPr="00E0222B">
        <w:rPr>
          <w:rFonts w:ascii="GHEA Grapalat" w:hAnsi="GHEA Grapalat"/>
          <w:sz w:val="24"/>
          <w:szCs w:val="24"/>
        </w:rPr>
        <w:t>.....</w:t>
      </w:r>
      <w:r w:rsidR="000C765F" w:rsidRPr="00E0222B">
        <w:rPr>
          <w:rFonts w:ascii="GHEA Grapalat" w:hAnsi="GHEA Grapalat"/>
          <w:sz w:val="24"/>
          <w:szCs w:val="24"/>
          <w:lang w:val="en-US"/>
        </w:rPr>
        <w:t>...</w:t>
      </w:r>
      <w:r w:rsidR="00EB106C">
        <w:rPr>
          <w:rFonts w:ascii="GHEA Grapalat" w:hAnsi="GHEA Grapalat"/>
          <w:sz w:val="24"/>
          <w:szCs w:val="24"/>
          <w:lang w:val="en-US"/>
        </w:rPr>
        <w:t>7</w:t>
      </w:r>
      <w:r w:rsidR="00BB00CA" w:rsidRPr="00E0222B">
        <w:rPr>
          <w:rFonts w:ascii="GHEA Grapalat" w:hAnsi="GHEA Grapalat"/>
          <w:sz w:val="24"/>
          <w:szCs w:val="24"/>
          <w:lang w:val="en-US"/>
        </w:rPr>
        <w:t>8</w:t>
      </w:r>
      <w:r w:rsidRPr="00E0222B">
        <w:rPr>
          <w:rFonts w:ascii="GHEA Grapalat" w:hAnsi="GHEA Grapalat"/>
          <w:sz w:val="24"/>
          <w:szCs w:val="24"/>
        </w:rPr>
        <w:t xml:space="preserve"> </w:t>
      </w:r>
    </w:p>
    <w:p w:rsidR="0000349F" w:rsidRPr="00E0222B" w:rsidRDefault="00B95A69" w:rsidP="004A57BC">
      <w:pPr>
        <w:numPr>
          <w:ilvl w:val="0"/>
          <w:numId w:val="1"/>
        </w:numPr>
        <w:spacing w:after="129" w:line="252" w:lineRule="auto"/>
        <w:ind w:left="567" w:hanging="341"/>
        <w:rPr>
          <w:rFonts w:ascii="GHEA Grapalat" w:hAnsi="GHEA Grapalat"/>
          <w:sz w:val="24"/>
          <w:szCs w:val="24"/>
        </w:rPr>
      </w:pPr>
      <w:r w:rsidRPr="00E0222B">
        <w:rPr>
          <w:rFonts w:ascii="GHEA Grapalat" w:eastAsia="Sylfaen" w:hAnsi="GHEA Grapalat" w:cs="Sylfaen"/>
          <w:sz w:val="24"/>
          <w:szCs w:val="24"/>
        </w:rPr>
        <w:t>ՊՐՈՖԵՍՈՐԱԴԱՍԱԽՈՍԱԿԱՆ ԵՎ ՈՒՍՈՒՄՆԱՕԺԱՆԴԱԿ ԿԱԶՄԸ</w:t>
      </w:r>
      <w:r w:rsidRPr="00E0222B">
        <w:rPr>
          <w:rFonts w:ascii="GHEA Grapalat" w:hAnsi="GHEA Grapalat"/>
          <w:sz w:val="24"/>
          <w:szCs w:val="24"/>
        </w:rPr>
        <w:t>...</w:t>
      </w:r>
      <w:r w:rsidR="00E0222B">
        <w:rPr>
          <w:rFonts w:ascii="GHEA Grapalat" w:hAnsi="GHEA Grapalat"/>
          <w:sz w:val="24"/>
          <w:szCs w:val="24"/>
        </w:rPr>
        <w:t>.</w:t>
      </w:r>
      <w:r w:rsidR="00254B2C">
        <w:rPr>
          <w:rFonts w:ascii="GHEA Grapalat" w:hAnsi="GHEA Grapalat"/>
          <w:sz w:val="24"/>
          <w:szCs w:val="24"/>
          <w:lang w:val="en-US"/>
        </w:rPr>
        <w:t>...</w:t>
      </w:r>
      <w:r w:rsidR="00E0222B">
        <w:rPr>
          <w:rFonts w:ascii="GHEA Grapalat" w:hAnsi="GHEA Grapalat"/>
          <w:sz w:val="24"/>
          <w:szCs w:val="24"/>
          <w:lang w:val="en-US"/>
        </w:rPr>
        <w:t>...</w:t>
      </w:r>
      <w:r w:rsidR="000C765F" w:rsidRPr="00E0222B">
        <w:rPr>
          <w:rFonts w:ascii="GHEA Grapalat" w:hAnsi="GHEA Grapalat"/>
          <w:sz w:val="24"/>
          <w:szCs w:val="24"/>
        </w:rPr>
        <w:t>.....</w:t>
      </w:r>
      <w:r w:rsidR="000C765F" w:rsidRPr="00E0222B">
        <w:rPr>
          <w:rFonts w:ascii="GHEA Grapalat" w:hAnsi="GHEA Grapalat"/>
          <w:sz w:val="24"/>
          <w:szCs w:val="24"/>
          <w:lang w:val="en-US"/>
        </w:rPr>
        <w:t>.</w:t>
      </w:r>
      <w:r w:rsidR="00EB106C">
        <w:rPr>
          <w:rFonts w:ascii="GHEA Grapalat" w:hAnsi="GHEA Grapalat"/>
          <w:sz w:val="24"/>
          <w:szCs w:val="24"/>
          <w:lang w:val="en-US"/>
        </w:rPr>
        <w:t>94</w:t>
      </w:r>
      <w:r w:rsidRPr="00E0222B">
        <w:rPr>
          <w:rFonts w:ascii="GHEA Grapalat" w:hAnsi="GHEA Grapalat"/>
          <w:sz w:val="24"/>
          <w:szCs w:val="24"/>
        </w:rPr>
        <w:t xml:space="preserve"> </w:t>
      </w:r>
    </w:p>
    <w:p w:rsidR="0000349F" w:rsidRPr="00E0222B" w:rsidRDefault="00B95A69" w:rsidP="004A57BC">
      <w:pPr>
        <w:numPr>
          <w:ilvl w:val="0"/>
          <w:numId w:val="1"/>
        </w:numPr>
        <w:spacing w:after="124"/>
        <w:ind w:left="567" w:hanging="341"/>
        <w:rPr>
          <w:rFonts w:ascii="GHEA Grapalat" w:hAnsi="GHEA Grapalat"/>
          <w:sz w:val="24"/>
          <w:szCs w:val="24"/>
        </w:rPr>
      </w:pPr>
      <w:r w:rsidRPr="00E0222B">
        <w:rPr>
          <w:rFonts w:ascii="GHEA Grapalat" w:eastAsia="Sylfaen" w:hAnsi="GHEA Grapalat" w:cs="Sylfaen"/>
          <w:sz w:val="24"/>
          <w:szCs w:val="24"/>
        </w:rPr>
        <w:t>ՀԵՏԱԶՈՏՈՒԹՅՈՒՆԸ ԵՎ ԶԱՐԳԱՑՈՒՄԸ</w:t>
      </w:r>
      <w:r w:rsidR="00E0222B">
        <w:rPr>
          <w:rFonts w:ascii="GHEA Grapalat" w:hAnsi="GHEA Grapalat"/>
          <w:sz w:val="24"/>
          <w:szCs w:val="24"/>
        </w:rPr>
        <w:t>......</w:t>
      </w:r>
      <w:r w:rsidRPr="00E0222B">
        <w:rPr>
          <w:rFonts w:ascii="GHEA Grapalat" w:hAnsi="GHEA Grapalat"/>
          <w:sz w:val="24"/>
          <w:szCs w:val="24"/>
        </w:rPr>
        <w:t>.........</w:t>
      </w:r>
      <w:r w:rsidR="000C765F" w:rsidRPr="00E0222B">
        <w:rPr>
          <w:rFonts w:ascii="GHEA Grapalat" w:hAnsi="GHEA Grapalat"/>
          <w:sz w:val="24"/>
          <w:szCs w:val="24"/>
        </w:rPr>
        <w:t>.</w:t>
      </w:r>
      <w:r w:rsidR="00254B2C">
        <w:rPr>
          <w:rFonts w:ascii="GHEA Grapalat" w:hAnsi="GHEA Grapalat"/>
          <w:sz w:val="24"/>
          <w:szCs w:val="24"/>
          <w:lang w:val="en-US"/>
        </w:rPr>
        <w:t>...</w:t>
      </w:r>
      <w:r w:rsidR="000C765F" w:rsidRPr="00E0222B">
        <w:rPr>
          <w:rFonts w:ascii="GHEA Grapalat" w:hAnsi="GHEA Grapalat"/>
          <w:sz w:val="24"/>
          <w:szCs w:val="24"/>
        </w:rPr>
        <w:t>...........</w:t>
      </w:r>
      <w:r w:rsidR="00E0222B">
        <w:rPr>
          <w:rFonts w:ascii="GHEA Grapalat" w:hAnsi="GHEA Grapalat"/>
          <w:sz w:val="24"/>
          <w:szCs w:val="24"/>
          <w:lang w:val="en-US"/>
        </w:rPr>
        <w:t>...</w:t>
      </w:r>
      <w:r w:rsidR="000C765F" w:rsidRPr="00E0222B">
        <w:rPr>
          <w:rFonts w:ascii="GHEA Grapalat" w:hAnsi="GHEA Grapalat"/>
          <w:sz w:val="24"/>
          <w:szCs w:val="24"/>
        </w:rPr>
        <w:t>...................</w:t>
      </w:r>
      <w:r w:rsidR="000C765F" w:rsidRPr="00E0222B">
        <w:rPr>
          <w:rFonts w:ascii="GHEA Grapalat" w:hAnsi="GHEA Grapalat"/>
          <w:sz w:val="24"/>
          <w:szCs w:val="24"/>
          <w:lang w:val="en-US"/>
        </w:rPr>
        <w:t>...</w:t>
      </w:r>
      <w:r w:rsidR="00EB106C">
        <w:rPr>
          <w:rFonts w:ascii="GHEA Grapalat" w:hAnsi="GHEA Grapalat"/>
          <w:sz w:val="24"/>
          <w:szCs w:val="24"/>
          <w:lang w:val="en-US"/>
        </w:rPr>
        <w:t>100</w:t>
      </w:r>
      <w:r w:rsidRPr="00E0222B">
        <w:rPr>
          <w:rFonts w:ascii="GHEA Grapalat" w:hAnsi="GHEA Grapalat"/>
          <w:sz w:val="24"/>
          <w:szCs w:val="24"/>
        </w:rPr>
        <w:t xml:space="preserve"> </w:t>
      </w:r>
    </w:p>
    <w:p w:rsidR="0000349F" w:rsidRPr="00E0222B" w:rsidRDefault="00B95A69" w:rsidP="004A57BC">
      <w:pPr>
        <w:numPr>
          <w:ilvl w:val="0"/>
          <w:numId w:val="1"/>
        </w:numPr>
        <w:spacing w:after="124"/>
        <w:ind w:left="567" w:hanging="341"/>
        <w:rPr>
          <w:rFonts w:ascii="GHEA Grapalat" w:hAnsi="GHEA Grapalat"/>
          <w:sz w:val="24"/>
          <w:szCs w:val="24"/>
        </w:rPr>
      </w:pPr>
      <w:r w:rsidRPr="00E0222B">
        <w:rPr>
          <w:rFonts w:ascii="GHEA Grapalat" w:eastAsia="Sylfaen" w:hAnsi="GHEA Grapalat" w:cs="Sylfaen"/>
          <w:sz w:val="24"/>
          <w:szCs w:val="24"/>
        </w:rPr>
        <w:t>ԵՆԹԱԿԱՌՈՒՑՎԱԾՔԸ ԵՎ ՌԵՍՈՒՐՍՆԵՐԸ</w:t>
      </w:r>
      <w:r w:rsidRPr="00E0222B">
        <w:rPr>
          <w:rFonts w:ascii="GHEA Grapalat" w:hAnsi="GHEA Grapalat"/>
          <w:sz w:val="24"/>
          <w:szCs w:val="24"/>
        </w:rPr>
        <w:t>....</w:t>
      </w:r>
      <w:r w:rsidR="00E0222B">
        <w:rPr>
          <w:rFonts w:ascii="GHEA Grapalat" w:hAnsi="GHEA Grapalat"/>
          <w:sz w:val="24"/>
          <w:szCs w:val="24"/>
        </w:rPr>
        <w:t>.......</w:t>
      </w:r>
      <w:r w:rsidR="00254B2C">
        <w:rPr>
          <w:rFonts w:ascii="GHEA Grapalat" w:hAnsi="GHEA Grapalat"/>
          <w:sz w:val="24"/>
          <w:szCs w:val="24"/>
          <w:lang w:val="en-US"/>
        </w:rPr>
        <w:t>...</w:t>
      </w:r>
      <w:r w:rsidR="00E0222B">
        <w:rPr>
          <w:rFonts w:ascii="GHEA Grapalat" w:hAnsi="GHEA Grapalat"/>
          <w:sz w:val="24"/>
          <w:szCs w:val="24"/>
        </w:rPr>
        <w:t>.............</w:t>
      </w:r>
      <w:r w:rsidR="00E0222B">
        <w:rPr>
          <w:rFonts w:ascii="GHEA Grapalat" w:hAnsi="GHEA Grapalat"/>
          <w:sz w:val="24"/>
          <w:szCs w:val="24"/>
          <w:lang w:val="en-US"/>
        </w:rPr>
        <w:t>...</w:t>
      </w:r>
      <w:r w:rsidR="00E0222B">
        <w:rPr>
          <w:rFonts w:ascii="GHEA Grapalat" w:hAnsi="GHEA Grapalat"/>
          <w:sz w:val="24"/>
          <w:szCs w:val="24"/>
        </w:rPr>
        <w:t>.</w:t>
      </w:r>
      <w:r w:rsidR="000C765F" w:rsidRPr="00E0222B">
        <w:rPr>
          <w:rFonts w:ascii="GHEA Grapalat" w:hAnsi="GHEA Grapalat"/>
          <w:sz w:val="24"/>
          <w:szCs w:val="24"/>
        </w:rPr>
        <w:t>..</w:t>
      </w:r>
      <w:r w:rsidR="00E0222B">
        <w:rPr>
          <w:rFonts w:ascii="GHEA Grapalat" w:hAnsi="GHEA Grapalat"/>
          <w:sz w:val="24"/>
          <w:szCs w:val="24"/>
          <w:lang w:val="en-US"/>
        </w:rPr>
        <w:t>.....</w:t>
      </w:r>
      <w:r w:rsidR="000C765F" w:rsidRPr="00E0222B">
        <w:rPr>
          <w:rFonts w:ascii="GHEA Grapalat" w:hAnsi="GHEA Grapalat"/>
          <w:sz w:val="24"/>
          <w:szCs w:val="24"/>
        </w:rPr>
        <w:t>.....</w:t>
      </w:r>
      <w:r w:rsidR="00E0222B">
        <w:rPr>
          <w:rFonts w:ascii="GHEA Grapalat" w:hAnsi="GHEA Grapalat"/>
          <w:sz w:val="24"/>
          <w:szCs w:val="24"/>
          <w:lang w:val="en-US"/>
        </w:rPr>
        <w:t>.</w:t>
      </w:r>
      <w:r w:rsidR="000C765F" w:rsidRPr="00E0222B">
        <w:rPr>
          <w:rFonts w:ascii="GHEA Grapalat" w:hAnsi="GHEA Grapalat"/>
          <w:sz w:val="24"/>
          <w:szCs w:val="24"/>
        </w:rPr>
        <w:t>.....</w:t>
      </w:r>
      <w:r w:rsidR="00EB106C">
        <w:rPr>
          <w:rFonts w:ascii="GHEA Grapalat" w:hAnsi="GHEA Grapalat"/>
          <w:sz w:val="24"/>
          <w:szCs w:val="24"/>
          <w:lang w:val="en-US"/>
        </w:rPr>
        <w:t>..107</w:t>
      </w:r>
      <w:r w:rsidRPr="00E0222B">
        <w:rPr>
          <w:rFonts w:ascii="GHEA Grapalat" w:hAnsi="GHEA Grapalat"/>
          <w:sz w:val="24"/>
          <w:szCs w:val="24"/>
        </w:rPr>
        <w:t xml:space="preserve"> </w:t>
      </w:r>
    </w:p>
    <w:p w:rsidR="00C674FC" w:rsidRPr="00E0222B" w:rsidRDefault="001234E4" w:rsidP="004A57BC">
      <w:pPr>
        <w:spacing w:after="2" w:line="359" w:lineRule="auto"/>
        <w:rPr>
          <w:rFonts w:ascii="GHEA Grapalat" w:hAnsi="GHEA Grapalat"/>
          <w:sz w:val="24"/>
          <w:szCs w:val="24"/>
        </w:rPr>
      </w:pPr>
      <w:r w:rsidRPr="00E0222B">
        <w:rPr>
          <w:rFonts w:ascii="GHEA Grapalat" w:eastAsia="Sylfaen" w:hAnsi="GHEA Grapalat" w:cs="Sylfaen"/>
          <w:sz w:val="24"/>
          <w:szCs w:val="24"/>
          <w:lang w:val="hy-AM"/>
        </w:rPr>
        <w:t>V</w:t>
      </w:r>
      <w:bookmarkStart w:id="0" w:name="_GoBack"/>
      <w:bookmarkEnd w:id="0"/>
      <w:r w:rsidRPr="00E0222B">
        <w:rPr>
          <w:rFonts w:ascii="GHEA Grapalat" w:eastAsia="Sylfaen" w:hAnsi="GHEA Grapalat" w:cs="Sylfaen"/>
          <w:sz w:val="24"/>
          <w:szCs w:val="24"/>
          <w:lang w:val="hy-AM"/>
        </w:rPr>
        <w:t xml:space="preserve">III </w:t>
      </w:r>
      <w:r w:rsidR="00B95A69" w:rsidRPr="00E0222B">
        <w:rPr>
          <w:rFonts w:ascii="GHEA Grapalat" w:eastAsia="Sylfaen" w:hAnsi="GHEA Grapalat" w:cs="Sylfaen"/>
          <w:sz w:val="24"/>
          <w:szCs w:val="24"/>
        </w:rPr>
        <w:t>ՀԱՍԱՐԱԿԱԿԱՆ ՊԱՏԱՍԽԱՆԱՏՎՈՒԹՅՈՒՆԸ</w:t>
      </w:r>
      <w:r w:rsidR="00E0222B">
        <w:rPr>
          <w:rFonts w:ascii="GHEA Grapalat" w:hAnsi="GHEA Grapalat"/>
          <w:sz w:val="24"/>
          <w:szCs w:val="24"/>
        </w:rPr>
        <w:t>...</w:t>
      </w:r>
      <w:r w:rsidR="00254B2C">
        <w:rPr>
          <w:rFonts w:ascii="GHEA Grapalat" w:hAnsi="GHEA Grapalat"/>
          <w:sz w:val="24"/>
          <w:szCs w:val="24"/>
          <w:lang w:val="en-US"/>
        </w:rPr>
        <w:t>...</w:t>
      </w:r>
      <w:r w:rsidR="00E0222B">
        <w:rPr>
          <w:rFonts w:ascii="GHEA Grapalat" w:hAnsi="GHEA Grapalat"/>
          <w:sz w:val="24"/>
          <w:szCs w:val="24"/>
        </w:rPr>
        <w:t>........</w:t>
      </w:r>
      <w:r w:rsidR="00E0222B">
        <w:rPr>
          <w:rFonts w:ascii="GHEA Grapalat" w:hAnsi="GHEA Grapalat"/>
          <w:sz w:val="24"/>
          <w:szCs w:val="24"/>
          <w:lang w:val="en-US"/>
        </w:rPr>
        <w:t>...</w:t>
      </w:r>
      <w:r w:rsidR="00E0222B">
        <w:rPr>
          <w:rFonts w:ascii="GHEA Grapalat" w:hAnsi="GHEA Grapalat"/>
          <w:sz w:val="24"/>
          <w:szCs w:val="24"/>
        </w:rPr>
        <w:t>....</w:t>
      </w:r>
      <w:r w:rsidRPr="00E0222B">
        <w:rPr>
          <w:rFonts w:ascii="GHEA Grapalat" w:hAnsi="GHEA Grapalat"/>
          <w:sz w:val="24"/>
          <w:szCs w:val="24"/>
        </w:rPr>
        <w:t>...........</w:t>
      </w:r>
      <w:r w:rsidR="004A57BC">
        <w:rPr>
          <w:rFonts w:ascii="GHEA Grapalat" w:hAnsi="GHEA Grapalat"/>
          <w:sz w:val="24"/>
          <w:szCs w:val="24"/>
          <w:lang w:val="en-US"/>
        </w:rPr>
        <w:t>..</w:t>
      </w:r>
      <w:r w:rsidRPr="00E0222B">
        <w:rPr>
          <w:rFonts w:ascii="GHEA Grapalat" w:hAnsi="GHEA Grapalat"/>
          <w:sz w:val="24"/>
          <w:szCs w:val="24"/>
          <w:lang w:val="hy-AM"/>
        </w:rPr>
        <w:t>....</w:t>
      </w:r>
      <w:r w:rsidR="00E0222B">
        <w:rPr>
          <w:rFonts w:ascii="GHEA Grapalat" w:hAnsi="GHEA Grapalat"/>
          <w:sz w:val="24"/>
          <w:szCs w:val="24"/>
          <w:lang w:val="en-US"/>
        </w:rPr>
        <w:t>..</w:t>
      </w:r>
      <w:r w:rsidRPr="00E0222B">
        <w:rPr>
          <w:rFonts w:ascii="GHEA Grapalat" w:hAnsi="GHEA Grapalat"/>
          <w:sz w:val="24"/>
          <w:szCs w:val="24"/>
          <w:lang w:val="hy-AM"/>
        </w:rPr>
        <w:t>...</w:t>
      </w:r>
      <w:r w:rsidR="000C765F" w:rsidRPr="00E0222B">
        <w:rPr>
          <w:rFonts w:ascii="GHEA Grapalat" w:hAnsi="GHEA Grapalat"/>
          <w:sz w:val="24"/>
          <w:szCs w:val="24"/>
          <w:lang w:val="en-US"/>
        </w:rPr>
        <w:t>...</w:t>
      </w:r>
      <w:r w:rsidR="00EB106C">
        <w:rPr>
          <w:rFonts w:ascii="GHEA Grapalat" w:hAnsi="GHEA Grapalat"/>
          <w:sz w:val="24"/>
          <w:szCs w:val="24"/>
          <w:lang w:val="en-US"/>
        </w:rPr>
        <w:t>118</w:t>
      </w:r>
      <w:r w:rsidR="00B95A69" w:rsidRPr="00E0222B">
        <w:rPr>
          <w:rFonts w:ascii="GHEA Grapalat" w:hAnsi="GHEA Grapalat"/>
          <w:sz w:val="24"/>
          <w:szCs w:val="24"/>
        </w:rPr>
        <w:t xml:space="preserve"> </w:t>
      </w:r>
    </w:p>
    <w:p w:rsidR="0000349F" w:rsidRPr="00E0222B" w:rsidRDefault="00B95A69" w:rsidP="004A57BC">
      <w:pPr>
        <w:spacing w:after="2" w:line="359" w:lineRule="auto"/>
        <w:rPr>
          <w:rFonts w:ascii="GHEA Grapalat" w:hAnsi="GHEA Grapalat"/>
          <w:sz w:val="24"/>
          <w:szCs w:val="24"/>
        </w:rPr>
      </w:pPr>
      <w:r w:rsidRPr="00E0222B">
        <w:rPr>
          <w:rFonts w:ascii="GHEA Grapalat" w:hAnsi="GHEA Grapalat"/>
          <w:sz w:val="24"/>
          <w:szCs w:val="24"/>
        </w:rPr>
        <w:t xml:space="preserve">IX. </w:t>
      </w:r>
      <w:r w:rsidRPr="00E0222B">
        <w:rPr>
          <w:rFonts w:ascii="GHEA Grapalat" w:eastAsia="Sylfaen" w:hAnsi="GHEA Grapalat" w:cs="Sylfaen"/>
          <w:sz w:val="24"/>
          <w:szCs w:val="24"/>
        </w:rPr>
        <w:t>ԱՐՏԱՔԻՆ ԿԱՊԵՐԸ ԵՎ ՄԻՋԱԶԳԱՅՆԱՑՈՒՄԸ</w:t>
      </w:r>
      <w:r w:rsidR="00254B2C">
        <w:rPr>
          <w:rFonts w:ascii="GHEA Grapalat" w:hAnsi="GHEA Grapalat"/>
          <w:sz w:val="24"/>
          <w:szCs w:val="24"/>
        </w:rPr>
        <w:t>…</w:t>
      </w:r>
      <w:r w:rsidR="00254B2C" w:rsidRPr="00254B2C">
        <w:rPr>
          <w:rFonts w:ascii="GHEA Grapalat" w:hAnsi="GHEA Grapalat"/>
          <w:sz w:val="24"/>
          <w:szCs w:val="24"/>
        </w:rPr>
        <w:t>.</w:t>
      </w:r>
      <w:r w:rsidR="00E0222B">
        <w:rPr>
          <w:rFonts w:ascii="GHEA Grapalat" w:hAnsi="GHEA Grapalat"/>
          <w:sz w:val="24"/>
          <w:szCs w:val="24"/>
        </w:rPr>
        <w:t>...........</w:t>
      </w:r>
      <w:r w:rsidR="00E0222B" w:rsidRPr="00E0222B">
        <w:rPr>
          <w:rFonts w:ascii="GHEA Grapalat" w:hAnsi="GHEA Grapalat"/>
          <w:sz w:val="24"/>
          <w:szCs w:val="24"/>
        </w:rPr>
        <w:t>.</w:t>
      </w:r>
      <w:r w:rsidR="00E0222B">
        <w:rPr>
          <w:rFonts w:ascii="GHEA Grapalat" w:hAnsi="GHEA Grapalat"/>
          <w:sz w:val="24"/>
          <w:szCs w:val="24"/>
        </w:rPr>
        <w:t>.</w:t>
      </w:r>
      <w:r w:rsidR="00E0222B" w:rsidRPr="00E0222B">
        <w:rPr>
          <w:rFonts w:ascii="GHEA Grapalat" w:hAnsi="GHEA Grapalat"/>
          <w:sz w:val="24"/>
          <w:szCs w:val="24"/>
        </w:rPr>
        <w:t>..</w:t>
      </w:r>
      <w:r w:rsidR="00E0222B">
        <w:rPr>
          <w:rFonts w:ascii="GHEA Grapalat" w:hAnsi="GHEA Grapalat"/>
          <w:sz w:val="24"/>
          <w:szCs w:val="24"/>
        </w:rPr>
        <w:t>....</w:t>
      </w:r>
      <w:r w:rsidR="00E0222B" w:rsidRPr="00E0222B">
        <w:rPr>
          <w:rFonts w:ascii="GHEA Grapalat" w:hAnsi="GHEA Grapalat"/>
          <w:sz w:val="24"/>
          <w:szCs w:val="24"/>
        </w:rPr>
        <w:t>........</w:t>
      </w:r>
      <w:r w:rsidR="004A57BC" w:rsidRPr="004A57BC">
        <w:rPr>
          <w:rFonts w:ascii="GHEA Grapalat" w:hAnsi="GHEA Grapalat"/>
          <w:sz w:val="24"/>
          <w:szCs w:val="24"/>
        </w:rPr>
        <w:t>..</w:t>
      </w:r>
      <w:r w:rsidR="00E0222B" w:rsidRPr="00E0222B">
        <w:rPr>
          <w:rFonts w:ascii="GHEA Grapalat" w:hAnsi="GHEA Grapalat"/>
          <w:sz w:val="24"/>
          <w:szCs w:val="24"/>
        </w:rPr>
        <w:t>.</w:t>
      </w:r>
      <w:r w:rsidR="00BB00CA" w:rsidRPr="00E0222B">
        <w:rPr>
          <w:rFonts w:ascii="GHEA Grapalat" w:hAnsi="GHEA Grapalat"/>
          <w:sz w:val="24"/>
          <w:szCs w:val="24"/>
        </w:rPr>
        <w:t>......</w:t>
      </w:r>
      <w:r w:rsidR="00E0222B" w:rsidRPr="00E0222B">
        <w:rPr>
          <w:rFonts w:ascii="GHEA Grapalat" w:hAnsi="GHEA Grapalat"/>
          <w:sz w:val="24"/>
          <w:szCs w:val="24"/>
        </w:rPr>
        <w:t>..</w:t>
      </w:r>
      <w:r w:rsidR="00EB106C">
        <w:rPr>
          <w:rFonts w:ascii="GHEA Grapalat" w:hAnsi="GHEA Grapalat"/>
          <w:sz w:val="24"/>
          <w:szCs w:val="24"/>
        </w:rPr>
        <w:t>....1</w:t>
      </w:r>
      <w:r w:rsidR="00EB106C" w:rsidRPr="00EB106C">
        <w:rPr>
          <w:rFonts w:ascii="GHEA Grapalat" w:hAnsi="GHEA Grapalat"/>
          <w:sz w:val="24"/>
          <w:szCs w:val="24"/>
        </w:rPr>
        <w:t>24</w:t>
      </w:r>
      <w:r w:rsidRPr="00E0222B">
        <w:rPr>
          <w:rFonts w:ascii="GHEA Grapalat" w:hAnsi="GHEA Grapalat"/>
          <w:sz w:val="24"/>
          <w:szCs w:val="24"/>
        </w:rPr>
        <w:t xml:space="preserve">  </w:t>
      </w:r>
    </w:p>
    <w:p w:rsidR="0000349F" w:rsidRPr="00E0222B" w:rsidRDefault="00B95A69" w:rsidP="004A57BC">
      <w:pPr>
        <w:spacing w:after="166"/>
        <w:ind w:hanging="10"/>
        <w:rPr>
          <w:rFonts w:ascii="GHEA Grapalat" w:hAnsi="GHEA Grapalat"/>
          <w:sz w:val="24"/>
          <w:szCs w:val="24"/>
        </w:rPr>
      </w:pPr>
      <w:r w:rsidRPr="00E0222B">
        <w:rPr>
          <w:rFonts w:ascii="GHEA Grapalat" w:hAnsi="GHEA Grapalat"/>
          <w:sz w:val="24"/>
          <w:szCs w:val="24"/>
        </w:rPr>
        <w:t xml:space="preserve">X. </w:t>
      </w:r>
      <w:r w:rsidRPr="00E0222B">
        <w:rPr>
          <w:rFonts w:ascii="GHEA Grapalat" w:eastAsia="Sylfaen" w:hAnsi="GHEA Grapalat" w:cs="Sylfaen"/>
          <w:sz w:val="24"/>
          <w:szCs w:val="24"/>
        </w:rPr>
        <w:t>ՈՐԱԿԻ ՆԵՐՔԻՆ ԱՊԱՀՈՎՄԱՆ ՀԱՄԱԿԱՐԳԸ</w:t>
      </w:r>
      <w:r w:rsidRPr="00E0222B">
        <w:rPr>
          <w:rFonts w:ascii="GHEA Grapalat" w:hAnsi="GHEA Grapalat"/>
          <w:sz w:val="24"/>
          <w:szCs w:val="24"/>
        </w:rPr>
        <w:t xml:space="preserve"> .....</w:t>
      </w:r>
      <w:r w:rsidR="00E0222B" w:rsidRPr="00E0222B">
        <w:rPr>
          <w:rFonts w:ascii="GHEA Grapalat" w:hAnsi="GHEA Grapalat"/>
          <w:sz w:val="24"/>
          <w:szCs w:val="24"/>
        </w:rPr>
        <w:t>.............</w:t>
      </w:r>
      <w:r w:rsidR="000C765F" w:rsidRPr="00E0222B">
        <w:rPr>
          <w:rFonts w:ascii="GHEA Grapalat" w:hAnsi="GHEA Grapalat"/>
          <w:sz w:val="24"/>
          <w:szCs w:val="24"/>
        </w:rPr>
        <w:t>.</w:t>
      </w:r>
      <w:r w:rsidR="00E0222B" w:rsidRPr="00E0222B">
        <w:rPr>
          <w:rFonts w:ascii="GHEA Grapalat" w:hAnsi="GHEA Grapalat"/>
          <w:sz w:val="24"/>
          <w:szCs w:val="24"/>
        </w:rPr>
        <w:t>..</w:t>
      </w:r>
      <w:r w:rsidR="000C765F" w:rsidRPr="00E0222B">
        <w:rPr>
          <w:rFonts w:ascii="GHEA Grapalat" w:hAnsi="GHEA Grapalat"/>
          <w:sz w:val="24"/>
          <w:szCs w:val="24"/>
        </w:rPr>
        <w:t>...........</w:t>
      </w:r>
      <w:r w:rsidR="004A57BC" w:rsidRPr="004A57BC">
        <w:rPr>
          <w:rFonts w:ascii="GHEA Grapalat" w:hAnsi="GHEA Grapalat"/>
          <w:sz w:val="24"/>
          <w:szCs w:val="24"/>
        </w:rPr>
        <w:t>..</w:t>
      </w:r>
      <w:r w:rsidR="000C765F" w:rsidRPr="00E0222B">
        <w:rPr>
          <w:rFonts w:ascii="GHEA Grapalat" w:hAnsi="GHEA Grapalat"/>
          <w:sz w:val="24"/>
          <w:szCs w:val="24"/>
        </w:rPr>
        <w:t>.........</w:t>
      </w:r>
      <w:r w:rsidR="00BB00CA" w:rsidRPr="00E0222B">
        <w:rPr>
          <w:rFonts w:ascii="GHEA Grapalat" w:hAnsi="GHEA Grapalat"/>
          <w:sz w:val="24"/>
          <w:szCs w:val="24"/>
        </w:rPr>
        <w:t>.</w:t>
      </w:r>
      <w:r w:rsidR="00E0222B" w:rsidRPr="00E0222B">
        <w:rPr>
          <w:rFonts w:ascii="GHEA Grapalat" w:hAnsi="GHEA Grapalat"/>
          <w:sz w:val="24"/>
          <w:szCs w:val="24"/>
        </w:rPr>
        <w:t>...</w:t>
      </w:r>
      <w:r w:rsidR="00BB00CA" w:rsidRPr="00E0222B">
        <w:rPr>
          <w:rFonts w:ascii="GHEA Grapalat" w:hAnsi="GHEA Grapalat"/>
          <w:sz w:val="24"/>
          <w:szCs w:val="24"/>
        </w:rPr>
        <w:t>.</w:t>
      </w:r>
      <w:r w:rsidR="00EB106C">
        <w:rPr>
          <w:rFonts w:ascii="GHEA Grapalat" w:hAnsi="GHEA Grapalat"/>
          <w:sz w:val="24"/>
          <w:szCs w:val="24"/>
        </w:rPr>
        <w:t>1</w:t>
      </w:r>
      <w:r w:rsidR="00EB106C" w:rsidRPr="00EB106C">
        <w:rPr>
          <w:rFonts w:ascii="GHEA Grapalat" w:hAnsi="GHEA Grapalat"/>
          <w:sz w:val="24"/>
          <w:szCs w:val="24"/>
        </w:rPr>
        <w:t>28</w:t>
      </w:r>
      <w:r w:rsidRPr="00E0222B">
        <w:rPr>
          <w:rFonts w:ascii="GHEA Grapalat" w:hAnsi="GHEA Grapalat"/>
          <w:sz w:val="24"/>
          <w:szCs w:val="24"/>
        </w:rPr>
        <w:t xml:space="preserve"> </w:t>
      </w:r>
    </w:p>
    <w:p w:rsidR="0000349F" w:rsidRPr="00B0490E" w:rsidRDefault="00B95A69">
      <w:pPr>
        <w:spacing w:after="0"/>
        <w:ind w:left="176"/>
        <w:rPr>
          <w:rFonts w:ascii="Sylfaen" w:hAnsi="Sylfaen"/>
        </w:rPr>
      </w:pPr>
      <w:r w:rsidRPr="00B0490E">
        <w:rPr>
          <w:rFonts w:ascii="Sylfaen" w:eastAsia="Corbel" w:hAnsi="Sylfaen" w:cs="Corbel"/>
          <w:b/>
          <w:sz w:val="28"/>
        </w:rPr>
        <w:t xml:space="preserve"> </w:t>
      </w:r>
    </w:p>
    <w:p w:rsidR="0000349F" w:rsidRPr="00B0490E" w:rsidRDefault="00B95A69">
      <w:pPr>
        <w:spacing w:after="494"/>
        <w:ind w:left="176"/>
        <w:rPr>
          <w:rFonts w:ascii="Sylfaen" w:hAnsi="Sylfaen"/>
        </w:rPr>
      </w:pPr>
      <w:r w:rsidRPr="00B0490E">
        <w:rPr>
          <w:rFonts w:ascii="Sylfaen" w:eastAsia="Corbel" w:hAnsi="Sylfaen" w:cs="Corbel"/>
          <w:b/>
          <w:sz w:val="28"/>
        </w:rPr>
        <w:t xml:space="preserve"> </w:t>
      </w:r>
    </w:p>
    <w:p w:rsidR="000C765F" w:rsidRDefault="000C765F">
      <w:pPr>
        <w:rPr>
          <w:rFonts w:ascii="Sylfaen" w:eastAsia="Sylfaen" w:hAnsi="Sylfaen" w:cs="Sylfaen"/>
          <w:sz w:val="28"/>
        </w:rPr>
      </w:pPr>
      <w:r>
        <w:br w:type="page"/>
      </w:r>
    </w:p>
    <w:p w:rsidR="000C765F" w:rsidRDefault="000C765F" w:rsidP="000C765F">
      <w:pPr>
        <w:pStyle w:val="Heading3"/>
        <w:ind w:left="328" w:right="361"/>
      </w:pPr>
    </w:p>
    <w:p w:rsidR="0000349F" w:rsidRPr="00C76FDC" w:rsidRDefault="00B95A69" w:rsidP="000C765F">
      <w:pPr>
        <w:pStyle w:val="Heading3"/>
        <w:ind w:left="328" w:right="361"/>
        <w:rPr>
          <w:rFonts w:ascii="GHEA Grapalat" w:hAnsi="GHEA Grapalat"/>
          <w:b/>
        </w:rPr>
      </w:pPr>
      <w:r w:rsidRPr="00C76FDC">
        <w:rPr>
          <w:rFonts w:ascii="GHEA Grapalat" w:hAnsi="GHEA Grapalat"/>
          <w:b/>
        </w:rPr>
        <w:t>ԸՆԴՀԱՆՈՒՐ</w:t>
      </w:r>
      <w:r w:rsidR="00BB00CA" w:rsidRPr="00C76FDC">
        <w:rPr>
          <w:rFonts w:ascii="GHEA Grapalat" w:hAnsi="GHEA Grapalat"/>
          <w:b/>
        </w:rPr>
        <w:t xml:space="preserve"> </w:t>
      </w:r>
      <w:r w:rsidRPr="00C76FDC">
        <w:rPr>
          <w:rFonts w:ascii="GHEA Grapalat" w:hAnsi="GHEA Grapalat"/>
          <w:b/>
        </w:rPr>
        <w:t xml:space="preserve">ԴՐՈՒՅԹՆԵՐ </w:t>
      </w:r>
    </w:p>
    <w:p w:rsidR="0000349F" w:rsidRPr="00C76FDC" w:rsidRDefault="00B95A69" w:rsidP="00C76FDC">
      <w:pPr>
        <w:spacing w:after="188" w:line="267" w:lineRule="auto"/>
        <w:ind w:left="567" w:right="206" w:firstLine="567"/>
        <w:jc w:val="both"/>
        <w:rPr>
          <w:rFonts w:ascii="GHEA Grapalat" w:hAnsi="GHEA Grapalat"/>
        </w:rPr>
      </w:pPr>
      <w:r w:rsidRPr="00C76FDC">
        <w:rPr>
          <w:rFonts w:ascii="GHEA Grapalat" w:eastAsia="Sylfaen" w:hAnsi="GHEA Grapalat" w:cs="Sylfaen"/>
          <w:sz w:val="24"/>
        </w:rPr>
        <w:t>Ուսումնական հաստատության կառավարումը</w:t>
      </w:r>
      <w:r w:rsidR="001234E4" w:rsidRPr="00C76FDC">
        <w:rPr>
          <w:rFonts w:ascii="GHEA Grapalat" w:eastAsia="Sylfaen" w:hAnsi="GHEA Grapalat" w:cs="Sylfaen"/>
          <w:sz w:val="24"/>
        </w:rPr>
        <w:t>,</w:t>
      </w:r>
      <w:r w:rsidR="001234E4" w:rsidRPr="00C76FDC">
        <w:rPr>
          <w:rFonts w:ascii="GHEA Grapalat" w:eastAsia="Sylfaen" w:hAnsi="GHEA Grapalat" w:cs="Sylfaen"/>
          <w:sz w:val="24"/>
          <w:lang w:val="hy-AM"/>
        </w:rPr>
        <w:t xml:space="preserve"> </w:t>
      </w:r>
      <w:r w:rsidRPr="00C76FDC">
        <w:rPr>
          <w:rFonts w:ascii="GHEA Grapalat" w:eastAsia="Sylfaen" w:hAnsi="GHEA Grapalat" w:cs="Sylfaen"/>
          <w:sz w:val="24"/>
        </w:rPr>
        <w:t>կրթական, հետազոտական գործունեությունը և հասարակությանը մատուցվող ծառայությունները պարբերա</w:t>
      </w:r>
      <w:r w:rsidR="009E3F81" w:rsidRPr="009E3F81">
        <w:rPr>
          <w:rFonts w:ascii="GHEA Grapalat" w:eastAsia="Sylfaen" w:hAnsi="GHEA Grapalat" w:cs="Sylfaen"/>
          <w:sz w:val="24"/>
        </w:rPr>
        <w:t>-</w:t>
      </w:r>
      <w:r w:rsidRPr="00C76FDC">
        <w:rPr>
          <w:rFonts w:ascii="GHEA Grapalat" w:eastAsia="Sylfaen" w:hAnsi="GHEA Grapalat" w:cs="Sylfaen"/>
          <w:sz w:val="24"/>
        </w:rPr>
        <w:t xml:space="preserve">բար բարելավվում են և միտված են. </w:t>
      </w:r>
    </w:p>
    <w:p w:rsidR="0000349F" w:rsidRPr="00C76FDC" w:rsidRDefault="00B95A69">
      <w:pPr>
        <w:numPr>
          <w:ilvl w:val="0"/>
          <w:numId w:val="2"/>
        </w:numPr>
        <w:spacing w:after="53" w:line="267" w:lineRule="auto"/>
        <w:ind w:right="206" w:hanging="348"/>
        <w:jc w:val="both"/>
        <w:rPr>
          <w:rFonts w:ascii="GHEA Grapalat" w:hAnsi="GHEA Grapalat"/>
        </w:rPr>
      </w:pPr>
      <w:r w:rsidRPr="00C76FDC">
        <w:rPr>
          <w:rFonts w:ascii="GHEA Grapalat" w:eastAsia="Sylfaen" w:hAnsi="GHEA Grapalat" w:cs="Sylfaen"/>
          <w:sz w:val="24"/>
        </w:rPr>
        <w:t xml:space="preserve">որակի մշակույթի ձևավորմանը,   </w:t>
      </w:r>
    </w:p>
    <w:p w:rsidR="0000349F" w:rsidRPr="00C76FDC" w:rsidRDefault="00B95A69">
      <w:pPr>
        <w:numPr>
          <w:ilvl w:val="0"/>
          <w:numId w:val="2"/>
        </w:numPr>
        <w:spacing w:after="27" w:line="267" w:lineRule="auto"/>
        <w:ind w:right="206" w:hanging="348"/>
        <w:jc w:val="both"/>
        <w:rPr>
          <w:rFonts w:ascii="GHEA Grapalat" w:hAnsi="GHEA Grapalat"/>
        </w:rPr>
      </w:pPr>
      <w:r w:rsidRPr="00C76FDC">
        <w:rPr>
          <w:rFonts w:ascii="GHEA Grapalat" w:eastAsia="Sylfaen" w:hAnsi="GHEA Grapalat" w:cs="Sylfaen"/>
          <w:sz w:val="24"/>
        </w:rPr>
        <w:t>կրթական այնպիսի միջավայրի ստեղծմանը, որը կնպաստի աշխատաշուկայի հարափոփոխ պահանջներին համապատասխան ուսումնառողների գիտելիք</w:t>
      </w:r>
      <w:r w:rsidR="009E3F81" w:rsidRPr="009E3F81">
        <w:rPr>
          <w:rFonts w:ascii="GHEA Grapalat" w:eastAsia="Sylfaen" w:hAnsi="GHEA Grapalat" w:cs="Sylfaen"/>
          <w:sz w:val="24"/>
        </w:rPr>
        <w:t>-</w:t>
      </w:r>
      <w:r w:rsidRPr="00C76FDC">
        <w:rPr>
          <w:rFonts w:ascii="GHEA Grapalat" w:eastAsia="Sylfaen" w:hAnsi="GHEA Grapalat" w:cs="Sylfaen"/>
          <w:sz w:val="24"/>
        </w:rPr>
        <w:t xml:space="preserve">ների, հմտությունների, կարողությունների ձևավորմանը, </w:t>
      </w:r>
    </w:p>
    <w:p w:rsidR="0000349F" w:rsidRPr="00C76FDC" w:rsidRDefault="00B95A69">
      <w:pPr>
        <w:numPr>
          <w:ilvl w:val="0"/>
          <w:numId w:val="2"/>
        </w:numPr>
        <w:spacing w:after="27" w:line="267" w:lineRule="auto"/>
        <w:ind w:right="206" w:hanging="348"/>
        <w:jc w:val="both"/>
        <w:rPr>
          <w:rFonts w:ascii="GHEA Grapalat" w:hAnsi="GHEA Grapalat"/>
        </w:rPr>
      </w:pPr>
      <w:r w:rsidRPr="00C76FDC">
        <w:rPr>
          <w:rFonts w:ascii="GHEA Grapalat" w:eastAsia="Sylfaen" w:hAnsi="GHEA Grapalat" w:cs="Sylfaen"/>
          <w:sz w:val="24"/>
        </w:rPr>
        <w:t>մասնագիտական կրթության արդյունավետության բարձրացմանը և հասարա</w:t>
      </w:r>
      <w:r w:rsidR="009E3F81" w:rsidRPr="009E3F81">
        <w:rPr>
          <w:rFonts w:ascii="GHEA Grapalat" w:eastAsia="Sylfaen" w:hAnsi="GHEA Grapalat" w:cs="Sylfaen"/>
          <w:sz w:val="24"/>
        </w:rPr>
        <w:t>-</w:t>
      </w:r>
      <w:r w:rsidRPr="00C76FDC">
        <w:rPr>
          <w:rFonts w:ascii="GHEA Grapalat" w:eastAsia="Sylfaen" w:hAnsi="GHEA Grapalat" w:cs="Sylfaen"/>
          <w:sz w:val="24"/>
        </w:rPr>
        <w:t xml:space="preserve">կության առջև հաշվետվողականության ապահովմանը, </w:t>
      </w:r>
    </w:p>
    <w:p w:rsidR="0000349F" w:rsidRPr="00C76FDC" w:rsidRDefault="00B95A69">
      <w:pPr>
        <w:numPr>
          <w:ilvl w:val="0"/>
          <w:numId w:val="2"/>
        </w:numPr>
        <w:spacing w:after="27" w:line="267" w:lineRule="auto"/>
        <w:ind w:right="206" w:hanging="348"/>
        <w:jc w:val="both"/>
        <w:rPr>
          <w:rFonts w:ascii="GHEA Grapalat" w:hAnsi="GHEA Grapalat"/>
        </w:rPr>
      </w:pPr>
      <w:r w:rsidRPr="00C76FDC">
        <w:rPr>
          <w:rFonts w:ascii="GHEA Grapalat" w:eastAsia="Sylfaen" w:hAnsi="GHEA Grapalat" w:cs="Sylfaen"/>
          <w:sz w:val="24"/>
        </w:rPr>
        <w:t xml:space="preserve">ազգային մակարդակում ուսումնական հաստատության կողմից մատուցվող ծառայությունների համադրելիության և մրցունակության,  </w:t>
      </w:r>
    </w:p>
    <w:p w:rsidR="0000349F" w:rsidRPr="00B0490E" w:rsidRDefault="00B95A69">
      <w:pPr>
        <w:numPr>
          <w:ilvl w:val="0"/>
          <w:numId w:val="2"/>
        </w:numPr>
        <w:spacing w:after="27" w:line="267" w:lineRule="auto"/>
        <w:ind w:right="206" w:hanging="348"/>
        <w:jc w:val="both"/>
        <w:rPr>
          <w:rFonts w:ascii="Sylfaen" w:hAnsi="Sylfaen"/>
        </w:rPr>
      </w:pPr>
      <w:r w:rsidRPr="00C76FDC">
        <w:rPr>
          <w:rFonts w:ascii="GHEA Grapalat" w:eastAsia="Sylfaen" w:hAnsi="GHEA Grapalat" w:cs="Sylfaen"/>
          <w:sz w:val="24"/>
        </w:rPr>
        <w:t>ինչպես նաև թափանցիկության ապահովմանը:</w:t>
      </w:r>
      <w:r w:rsidRPr="00B0490E">
        <w:rPr>
          <w:rFonts w:ascii="Sylfaen" w:eastAsia="Sylfaen" w:hAnsi="Sylfaen" w:cs="Sylfaen"/>
          <w:sz w:val="24"/>
        </w:rPr>
        <w:t xml:space="preserve"> </w:t>
      </w:r>
      <w:r w:rsidRPr="00B0490E">
        <w:rPr>
          <w:rFonts w:ascii="Sylfaen" w:hAnsi="Sylfaen"/>
        </w:rPr>
        <w:br w:type="page"/>
      </w:r>
    </w:p>
    <w:p w:rsidR="0000349F" w:rsidRPr="00ED69BF" w:rsidRDefault="00B95A69" w:rsidP="00ED69BF">
      <w:pPr>
        <w:spacing w:after="516"/>
        <w:ind w:left="176"/>
        <w:jc w:val="center"/>
        <w:rPr>
          <w:rFonts w:ascii="GHEA Grapalat" w:hAnsi="GHEA Grapalat"/>
          <w:sz w:val="28"/>
          <w:szCs w:val="28"/>
        </w:rPr>
      </w:pPr>
      <w:r w:rsidRPr="00ED69BF">
        <w:rPr>
          <w:rFonts w:ascii="GHEA Grapalat" w:hAnsi="GHEA Grapalat"/>
          <w:b/>
          <w:sz w:val="28"/>
          <w:szCs w:val="28"/>
        </w:rPr>
        <w:lastRenderedPageBreak/>
        <w:t>ՕԳՏԱԳՈՐԾՎԱԾ ԵԶՐՈՒՅԹՆԵՐ ԵՎ ՀԱՊԱՎՈՒՄՆԵՐ</w:t>
      </w:r>
    </w:p>
    <w:p w:rsidR="0000349F" w:rsidRPr="00A02E3F" w:rsidRDefault="00B95A69" w:rsidP="009E3F81">
      <w:pPr>
        <w:spacing w:after="0" w:line="263" w:lineRule="auto"/>
        <w:ind w:left="426" w:firstLine="567"/>
        <w:jc w:val="both"/>
        <w:rPr>
          <w:rFonts w:ascii="GHEA Grapalat" w:hAnsi="GHEA Grapalat"/>
          <w:sz w:val="24"/>
          <w:szCs w:val="24"/>
        </w:rPr>
      </w:pPr>
      <w:r w:rsidRPr="00A02E3F">
        <w:rPr>
          <w:rFonts w:ascii="GHEA Grapalat" w:eastAsia="Sylfaen" w:hAnsi="GHEA Grapalat" w:cs="Sylfaen"/>
          <w:sz w:val="24"/>
          <w:szCs w:val="24"/>
        </w:rPr>
        <w:t>Չափանիշներ` հատուկ առանձնացված ձևակերպումներ են, որոնք վերստու</w:t>
      </w:r>
      <w:r w:rsidR="00A02E3F" w:rsidRPr="00A02E3F">
        <w:rPr>
          <w:rFonts w:ascii="GHEA Grapalat" w:eastAsia="Sylfaen" w:hAnsi="GHEA Grapalat" w:cs="Sylfaen"/>
          <w:sz w:val="24"/>
          <w:szCs w:val="24"/>
        </w:rPr>
        <w:t>-</w:t>
      </w:r>
      <w:r w:rsidRPr="00A02E3F">
        <w:rPr>
          <w:rFonts w:ascii="GHEA Grapalat" w:eastAsia="Sylfaen" w:hAnsi="GHEA Grapalat" w:cs="Sylfaen"/>
          <w:sz w:val="24"/>
          <w:szCs w:val="24"/>
        </w:rPr>
        <w:t>գելի տերմիններով սահմանում</w:t>
      </w:r>
      <w:r w:rsidR="00D877E8" w:rsidRPr="00A02E3F">
        <w:rPr>
          <w:rFonts w:ascii="GHEA Grapalat" w:eastAsia="Sylfaen" w:hAnsi="GHEA Grapalat" w:cs="Sylfaen"/>
          <w:sz w:val="24"/>
          <w:szCs w:val="24"/>
        </w:rPr>
        <w:t xml:space="preserve"> </w:t>
      </w:r>
      <w:r w:rsidR="00D877E8" w:rsidRPr="00A02E3F">
        <w:rPr>
          <w:rFonts w:ascii="GHEA Grapalat" w:eastAsia="Sylfaen" w:hAnsi="GHEA Grapalat" w:cs="Sylfaen"/>
          <w:sz w:val="24"/>
          <w:szCs w:val="24"/>
          <w:lang w:val="hy-AM"/>
        </w:rPr>
        <w:t xml:space="preserve"> </w:t>
      </w:r>
      <w:r w:rsidRPr="00A02E3F">
        <w:rPr>
          <w:rFonts w:ascii="GHEA Grapalat" w:eastAsia="Sylfaen" w:hAnsi="GHEA Grapalat" w:cs="Sylfaen"/>
          <w:sz w:val="24"/>
          <w:szCs w:val="24"/>
        </w:rPr>
        <w:t>են</w:t>
      </w:r>
      <w:r w:rsidR="00D877E8" w:rsidRPr="00A02E3F">
        <w:rPr>
          <w:rFonts w:ascii="GHEA Grapalat" w:eastAsia="Sylfaen" w:hAnsi="GHEA Grapalat" w:cs="Sylfaen"/>
          <w:sz w:val="24"/>
          <w:szCs w:val="24"/>
        </w:rPr>
        <w:t xml:space="preserve"> </w:t>
      </w:r>
      <w:r w:rsidR="00D877E8" w:rsidRPr="00A02E3F">
        <w:rPr>
          <w:rFonts w:ascii="GHEA Grapalat" w:eastAsia="Sylfaen" w:hAnsi="GHEA Grapalat" w:cs="Sylfaen"/>
          <w:sz w:val="24"/>
          <w:szCs w:val="24"/>
          <w:lang w:val="hy-AM"/>
        </w:rPr>
        <w:t xml:space="preserve"> </w:t>
      </w:r>
      <w:r w:rsidRPr="00A02E3F">
        <w:rPr>
          <w:rFonts w:ascii="GHEA Grapalat" w:eastAsia="Sylfaen" w:hAnsi="GHEA Grapalat" w:cs="Sylfaen"/>
          <w:sz w:val="24"/>
          <w:szCs w:val="24"/>
        </w:rPr>
        <w:t>հաստատության</w:t>
      </w:r>
      <w:r w:rsidR="00D877E8" w:rsidRPr="00A02E3F">
        <w:rPr>
          <w:rFonts w:ascii="GHEA Grapalat" w:eastAsia="Sylfaen" w:hAnsi="GHEA Grapalat" w:cs="Sylfaen"/>
          <w:sz w:val="24"/>
          <w:szCs w:val="24"/>
        </w:rPr>
        <w:t xml:space="preserve"> </w:t>
      </w:r>
      <w:r w:rsidR="00D877E8" w:rsidRPr="00A02E3F">
        <w:rPr>
          <w:rFonts w:ascii="GHEA Grapalat" w:eastAsia="Sylfaen" w:hAnsi="GHEA Grapalat" w:cs="Sylfaen"/>
          <w:sz w:val="24"/>
          <w:szCs w:val="24"/>
          <w:lang w:val="hy-AM"/>
        </w:rPr>
        <w:t xml:space="preserve"> </w:t>
      </w:r>
      <w:r w:rsidRPr="00A02E3F">
        <w:rPr>
          <w:rFonts w:ascii="GHEA Grapalat" w:eastAsia="Sylfaen" w:hAnsi="GHEA Grapalat" w:cs="Sylfaen"/>
          <w:sz w:val="24"/>
          <w:szCs w:val="24"/>
        </w:rPr>
        <w:t>գործունեության</w:t>
      </w:r>
      <w:r w:rsidR="00D877E8" w:rsidRPr="00A02E3F">
        <w:rPr>
          <w:rFonts w:ascii="GHEA Grapalat" w:eastAsia="Sylfaen" w:hAnsi="GHEA Grapalat" w:cs="Sylfaen"/>
          <w:sz w:val="24"/>
          <w:szCs w:val="24"/>
        </w:rPr>
        <w:t xml:space="preserve"> </w:t>
      </w:r>
      <w:r w:rsidR="00D877E8" w:rsidRPr="00A02E3F">
        <w:rPr>
          <w:rFonts w:ascii="GHEA Grapalat" w:eastAsia="Sylfaen" w:hAnsi="GHEA Grapalat" w:cs="Sylfaen"/>
          <w:sz w:val="24"/>
          <w:szCs w:val="24"/>
          <w:lang w:val="hy-AM"/>
        </w:rPr>
        <w:t xml:space="preserve"> </w:t>
      </w:r>
      <w:r w:rsidRPr="00A02E3F">
        <w:rPr>
          <w:rFonts w:ascii="GHEA Grapalat" w:eastAsia="Sylfaen" w:hAnsi="GHEA Grapalat" w:cs="Sylfaen"/>
          <w:sz w:val="24"/>
          <w:szCs w:val="24"/>
        </w:rPr>
        <w:t>կամ</w:t>
      </w:r>
      <w:r w:rsidR="00D877E8" w:rsidRPr="00A02E3F">
        <w:rPr>
          <w:rFonts w:ascii="GHEA Grapalat" w:eastAsia="Sylfaen" w:hAnsi="GHEA Grapalat" w:cs="Sylfaen"/>
          <w:sz w:val="24"/>
          <w:szCs w:val="24"/>
        </w:rPr>
        <w:t xml:space="preserve"> </w:t>
      </w:r>
      <w:r w:rsidR="00D877E8" w:rsidRPr="00A02E3F">
        <w:rPr>
          <w:rFonts w:ascii="GHEA Grapalat" w:eastAsia="Sylfaen" w:hAnsi="GHEA Grapalat" w:cs="Sylfaen"/>
          <w:sz w:val="24"/>
          <w:szCs w:val="24"/>
          <w:lang w:val="hy-AM"/>
        </w:rPr>
        <w:t xml:space="preserve"> </w:t>
      </w:r>
      <w:r w:rsidRPr="00A02E3F">
        <w:rPr>
          <w:rFonts w:ascii="GHEA Grapalat" w:eastAsia="Sylfaen" w:hAnsi="GHEA Grapalat" w:cs="Sylfaen"/>
          <w:sz w:val="24"/>
          <w:szCs w:val="24"/>
        </w:rPr>
        <w:t>իրակա</w:t>
      </w:r>
      <w:r w:rsidR="00A02E3F" w:rsidRPr="00A02E3F">
        <w:rPr>
          <w:rFonts w:ascii="GHEA Grapalat" w:eastAsia="Sylfaen" w:hAnsi="GHEA Grapalat" w:cs="Sylfaen"/>
          <w:sz w:val="24"/>
          <w:szCs w:val="24"/>
        </w:rPr>
        <w:t>-</w:t>
      </w:r>
      <w:r w:rsidRPr="00A02E3F">
        <w:rPr>
          <w:rFonts w:ascii="GHEA Grapalat" w:eastAsia="Sylfaen" w:hAnsi="GHEA Grapalat" w:cs="Sylfaen"/>
          <w:sz w:val="24"/>
          <w:szCs w:val="24"/>
        </w:rPr>
        <w:t>նացվող</w:t>
      </w:r>
      <w:r w:rsidR="001234E4" w:rsidRPr="00A02E3F">
        <w:rPr>
          <w:rFonts w:ascii="GHEA Grapalat" w:eastAsia="Sylfaen" w:hAnsi="GHEA Grapalat" w:cs="Sylfaen"/>
          <w:sz w:val="24"/>
          <w:szCs w:val="24"/>
        </w:rPr>
        <w:t xml:space="preserve"> </w:t>
      </w:r>
      <w:r w:rsidR="001234E4" w:rsidRPr="00A02E3F">
        <w:rPr>
          <w:rFonts w:ascii="GHEA Grapalat" w:eastAsia="Sylfaen" w:hAnsi="GHEA Grapalat" w:cs="Sylfaen"/>
          <w:sz w:val="24"/>
          <w:szCs w:val="24"/>
          <w:lang w:val="hy-AM"/>
        </w:rPr>
        <w:t xml:space="preserve"> </w:t>
      </w:r>
      <w:r w:rsidRPr="00A02E3F">
        <w:rPr>
          <w:rFonts w:ascii="GHEA Grapalat" w:eastAsia="Sylfaen" w:hAnsi="GHEA Grapalat" w:cs="Sylfaen"/>
          <w:sz w:val="24"/>
          <w:szCs w:val="24"/>
        </w:rPr>
        <w:t>կրթական</w:t>
      </w:r>
      <w:r w:rsidR="00D877E8" w:rsidRPr="00A02E3F">
        <w:rPr>
          <w:rFonts w:ascii="GHEA Grapalat" w:eastAsia="Sylfaen" w:hAnsi="GHEA Grapalat" w:cs="Sylfaen"/>
          <w:sz w:val="24"/>
          <w:szCs w:val="24"/>
          <w:lang w:val="hy-AM"/>
        </w:rPr>
        <w:t xml:space="preserve"> </w:t>
      </w:r>
      <w:r w:rsidRPr="00A02E3F">
        <w:rPr>
          <w:rFonts w:ascii="GHEA Grapalat" w:eastAsia="Sylfaen" w:hAnsi="GHEA Grapalat" w:cs="Sylfaen"/>
          <w:sz w:val="24"/>
          <w:szCs w:val="24"/>
        </w:rPr>
        <w:t>ծրագրերի</w:t>
      </w:r>
      <w:r w:rsidR="00D877E8" w:rsidRPr="00A02E3F">
        <w:rPr>
          <w:rFonts w:ascii="GHEA Grapalat" w:eastAsia="Sylfaen" w:hAnsi="GHEA Grapalat" w:cs="Sylfaen"/>
          <w:sz w:val="24"/>
          <w:szCs w:val="24"/>
          <w:lang w:val="hy-AM"/>
        </w:rPr>
        <w:t xml:space="preserve"> </w:t>
      </w:r>
      <w:r w:rsidRPr="00A02E3F">
        <w:rPr>
          <w:rFonts w:ascii="GHEA Grapalat" w:eastAsia="Sylfaen" w:hAnsi="GHEA Grapalat" w:cs="Sylfaen"/>
          <w:sz w:val="24"/>
          <w:szCs w:val="24"/>
        </w:rPr>
        <w:t xml:space="preserve">բնութագրերը: </w:t>
      </w:r>
    </w:p>
    <w:p w:rsidR="0000349F" w:rsidRPr="00A02E3F" w:rsidRDefault="00B95A69" w:rsidP="009E3F81">
      <w:pPr>
        <w:spacing w:after="164" w:line="252" w:lineRule="auto"/>
        <w:ind w:left="426" w:right="204" w:firstLine="567"/>
        <w:jc w:val="both"/>
        <w:rPr>
          <w:rFonts w:ascii="GHEA Grapalat" w:hAnsi="GHEA Grapalat"/>
          <w:sz w:val="24"/>
          <w:szCs w:val="24"/>
        </w:rPr>
      </w:pPr>
      <w:r w:rsidRPr="00A02E3F">
        <w:rPr>
          <w:rFonts w:ascii="GHEA Grapalat" w:eastAsia="Sylfaen" w:hAnsi="GHEA Grapalat" w:cs="Sylfaen"/>
          <w:sz w:val="24"/>
          <w:szCs w:val="24"/>
        </w:rPr>
        <w:t>Չափորոշիչներ` ձևակերպումներ են, որոնք սահմանում են յուրաքանչյուր չափանիշին համապատասխանելու չափը և անաչառ գնահատելու համար անհրա</w:t>
      </w:r>
      <w:r w:rsidR="009E3F81" w:rsidRPr="009E3F81">
        <w:rPr>
          <w:rFonts w:ascii="GHEA Grapalat" w:eastAsia="Sylfaen" w:hAnsi="GHEA Grapalat" w:cs="Sylfaen"/>
          <w:sz w:val="24"/>
          <w:szCs w:val="24"/>
        </w:rPr>
        <w:t>-</w:t>
      </w:r>
      <w:r w:rsidRPr="00A02E3F">
        <w:rPr>
          <w:rFonts w:ascii="GHEA Grapalat" w:eastAsia="Sylfaen" w:hAnsi="GHEA Grapalat" w:cs="Sylfaen"/>
          <w:sz w:val="24"/>
          <w:szCs w:val="24"/>
        </w:rPr>
        <w:t xml:space="preserve">ժեշտ պայմանները: </w:t>
      </w:r>
    </w:p>
    <w:p w:rsidR="0000349F" w:rsidRPr="00A02E3F" w:rsidRDefault="00B95A69" w:rsidP="00A02E3F">
      <w:pPr>
        <w:spacing w:after="164" w:line="252" w:lineRule="auto"/>
        <w:ind w:left="426" w:right="204" w:hanging="10"/>
        <w:jc w:val="both"/>
        <w:rPr>
          <w:rFonts w:ascii="GHEA Grapalat" w:hAnsi="GHEA Grapalat"/>
          <w:sz w:val="24"/>
          <w:szCs w:val="24"/>
        </w:rPr>
      </w:pPr>
      <w:r w:rsidRPr="00A02E3F">
        <w:rPr>
          <w:rFonts w:ascii="GHEA Grapalat" w:eastAsia="Sylfaen" w:hAnsi="GHEA Grapalat" w:cs="Sylfaen"/>
          <w:sz w:val="24"/>
          <w:szCs w:val="24"/>
        </w:rPr>
        <w:t xml:space="preserve">ՄՈՒՀ – մասնագիտական ուսումնական հաստատություն </w:t>
      </w:r>
    </w:p>
    <w:p w:rsidR="0000349F" w:rsidRPr="00A02E3F" w:rsidRDefault="00B95A69" w:rsidP="00A02E3F">
      <w:pPr>
        <w:spacing w:after="164" w:line="252" w:lineRule="auto"/>
        <w:ind w:left="426" w:right="204" w:hanging="10"/>
        <w:jc w:val="both"/>
        <w:rPr>
          <w:rFonts w:ascii="GHEA Grapalat" w:hAnsi="GHEA Grapalat"/>
          <w:sz w:val="24"/>
          <w:szCs w:val="24"/>
        </w:rPr>
      </w:pPr>
      <w:r w:rsidRPr="00A02E3F">
        <w:rPr>
          <w:rFonts w:ascii="GHEA Grapalat" w:eastAsia="Sylfaen" w:hAnsi="GHEA Grapalat" w:cs="Sylfaen"/>
          <w:sz w:val="24"/>
          <w:szCs w:val="24"/>
        </w:rPr>
        <w:t xml:space="preserve">ՈԱՇ – որակավորումների ազգային շրջանակ </w:t>
      </w:r>
    </w:p>
    <w:p w:rsidR="0000349F" w:rsidRPr="00A02E3F" w:rsidRDefault="00B95A69" w:rsidP="00A02E3F">
      <w:pPr>
        <w:spacing w:after="164" w:line="252" w:lineRule="auto"/>
        <w:ind w:left="426" w:right="204" w:hanging="10"/>
        <w:jc w:val="both"/>
        <w:rPr>
          <w:rFonts w:ascii="GHEA Grapalat" w:hAnsi="GHEA Grapalat"/>
          <w:sz w:val="24"/>
          <w:szCs w:val="24"/>
        </w:rPr>
      </w:pPr>
      <w:r w:rsidRPr="00A02E3F">
        <w:rPr>
          <w:rFonts w:ascii="GHEA Grapalat" w:eastAsia="Sylfaen" w:hAnsi="GHEA Grapalat" w:cs="Sylfaen"/>
          <w:sz w:val="24"/>
          <w:szCs w:val="24"/>
        </w:rPr>
        <w:t xml:space="preserve">ՈԱ – որակի ապահովում </w:t>
      </w:r>
    </w:p>
    <w:p w:rsidR="0000349F" w:rsidRPr="00A02E3F" w:rsidRDefault="00B95A69" w:rsidP="00A02E3F">
      <w:pPr>
        <w:spacing w:after="164" w:line="252" w:lineRule="auto"/>
        <w:ind w:left="426" w:right="204" w:hanging="10"/>
        <w:jc w:val="both"/>
        <w:rPr>
          <w:rFonts w:ascii="GHEA Grapalat" w:hAnsi="GHEA Grapalat"/>
          <w:sz w:val="24"/>
          <w:szCs w:val="24"/>
        </w:rPr>
      </w:pPr>
      <w:r w:rsidRPr="00A02E3F">
        <w:rPr>
          <w:rFonts w:ascii="GHEA Grapalat" w:eastAsia="Sylfaen" w:hAnsi="GHEA Grapalat" w:cs="Sylfaen"/>
          <w:sz w:val="24"/>
          <w:szCs w:val="24"/>
        </w:rPr>
        <w:t xml:space="preserve">ՄԿԾ – մասնագիտական կրթական ծրագիր </w:t>
      </w:r>
    </w:p>
    <w:p w:rsidR="0000349F" w:rsidRPr="00A02E3F" w:rsidRDefault="00B95A69" w:rsidP="00A02E3F">
      <w:pPr>
        <w:tabs>
          <w:tab w:val="left" w:pos="9498"/>
        </w:tabs>
        <w:spacing w:after="164" w:line="252" w:lineRule="auto"/>
        <w:ind w:left="426" w:right="204" w:hanging="10"/>
        <w:jc w:val="both"/>
        <w:rPr>
          <w:rFonts w:ascii="GHEA Grapalat" w:hAnsi="GHEA Grapalat"/>
          <w:sz w:val="24"/>
          <w:szCs w:val="24"/>
        </w:rPr>
      </w:pPr>
      <w:r w:rsidRPr="00A02E3F">
        <w:rPr>
          <w:rFonts w:ascii="GHEA Grapalat" w:eastAsia="Sylfaen" w:hAnsi="GHEA Grapalat" w:cs="Sylfaen"/>
          <w:sz w:val="24"/>
          <w:szCs w:val="24"/>
        </w:rPr>
        <w:t xml:space="preserve"> ՊԿՉ – պետական կրթական չափորոշիչ </w:t>
      </w:r>
    </w:p>
    <w:p w:rsidR="0000349F" w:rsidRPr="00B0490E" w:rsidRDefault="00B95A69" w:rsidP="009E3F81">
      <w:pPr>
        <w:spacing w:after="181" w:line="252" w:lineRule="auto"/>
        <w:ind w:left="426" w:right="204" w:hanging="10"/>
        <w:rPr>
          <w:rFonts w:ascii="Sylfaen" w:hAnsi="Sylfaen"/>
        </w:rPr>
      </w:pPr>
      <w:r w:rsidRPr="00A02E3F">
        <w:rPr>
          <w:rFonts w:ascii="GHEA Grapalat" w:eastAsia="Sylfaen" w:hAnsi="GHEA Grapalat" w:cs="Sylfaen"/>
          <w:sz w:val="24"/>
          <w:szCs w:val="24"/>
        </w:rPr>
        <w:t>ՈՒԱ – ուսումնառության արդյունք</w:t>
      </w:r>
      <w:r w:rsidRPr="00B0490E">
        <w:rPr>
          <w:rFonts w:ascii="Sylfaen" w:eastAsia="Sylfaen" w:hAnsi="Sylfaen" w:cs="Sylfaen"/>
        </w:rPr>
        <w:t xml:space="preserve"> </w:t>
      </w:r>
    </w:p>
    <w:p w:rsidR="0000349F" w:rsidRPr="00B0490E" w:rsidRDefault="00B95A69">
      <w:pPr>
        <w:spacing w:after="0"/>
        <w:ind w:left="897"/>
        <w:rPr>
          <w:rFonts w:ascii="Sylfaen" w:hAnsi="Sylfaen"/>
        </w:rPr>
      </w:pPr>
      <w:r w:rsidRPr="00B0490E">
        <w:rPr>
          <w:rFonts w:ascii="Sylfaen" w:eastAsia="Sylfaen" w:hAnsi="Sylfaen" w:cs="Sylfaen"/>
          <w:sz w:val="24"/>
        </w:rPr>
        <w:t xml:space="preserve"> </w:t>
      </w:r>
      <w:r w:rsidRPr="00B0490E">
        <w:rPr>
          <w:rFonts w:ascii="Sylfaen" w:hAnsi="Sylfaen"/>
        </w:rPr>
        <w:br w:type="page"/>
      </w:r>
    </w:p>
    <w:p w:rsidR="0000349F" w:rsidRPr="001A16B2" w:rsidRDefault="00B95A69" w:rsidP="001A16B2">
      <w:pPr>
        <w:spacing w:after="496"/>
        <w:ind w:left="176"/>
        <w:jc w:val="center"/>
        <w:rPr>
          <w:rFonts w:ascii="GHEA Grapalat" w:hAnsi="GHEA Grapalat"/>
          <w:b/>
          <w:sz w:val="28"/>
          <w:szCs w:val="28"/>
        </w:rPr>
      </w:pPr>
      <w:r w:rsidRPr="001A16B2">
        <w:rPr>
          <w:rFonts w:ascii="GHEA Grapalat" w:hAnsi="GHEA Grapalat"/>
          <w:b/>
          <w:sz w:val="28"/>
          <w:szCs w:val="28"/>
        </w:rPr>
        <w:lastRenderedPageBreak/>
        <w:t>ՀԱՄԱՌՈՏ ՏԵՂԵԿԱՏՎՈՒԹՅՈՒՆ ՄՈՒՀ</w:t>
      </w:r>
      <w:r w:rsidRPr="001A16B2">
        <w:rPr>
          <w:rFonts w:ascii="GHEA Grapalat" w:eastAsia="Corbel" w:hAnsi="GHEA Grapalat" w:cs="Corbel"/>
          <w:b/>
          <w:sz w:val="28"/>
          <w:szCs w:val="28"/>
        </w:rPr>
        <w:t>-</w:t>
      </w:r>
      <w:r w:rsidRPr="001A16B2">
        <w:rPr>
          <w:rFonts w:ascii="GHEA Grapalat" w:hAnsi="GHEA Grapalat"/>
          <w:b/>
          <w:sz w:val="28"/>
          <w:szCs w:val="28"/>
        </w:rPr>
        <w:t>Ի ՎԵՐԱԲԵՐՅԱԼ</w:t>
      </w:r>
    </w:p>
    <w:p w:rsidR="0000349F" w:rsidRPr="001A16B2" w:rsidRDefault="00B95A69" w:rsidP="009B5FD4">
      <w:pPr>
        <w:spacing w:after="170"/>
        <w:ind w:left="176"/>
        <w:jc w:val="both"/>
        <w:rPr>
          <w:rFonts w:ascii="GHEA Grapalat" w:hAnsi="GHEA Grapalat"/>
          <w:sz w:val="24"/>
          <w:szCs w:val="24"/>
        </w:rPr>
      </w:pPr>
      <w:r w:rsidRPr="00B0490E">
        <w:rPr>
          <w:rFonts w:ascii="Sylfaen" w:eastAsia="Corbel" w:hAnsi="Sylfaen" w:cs="Corbel"/>
        </w:rPr>
        <w:t xml:space="preserve"> </w:t>
      </w:r>
      <w:r w:rsidR="001A16B2" w:rsidRPr="001A16B2">
        <w:rPr>
          <w:rFonts w:ascii="Sylfaen" w:eastAsia="Corbel" w:hAnsi="Sylfaen" w:cs="Corbel"/>
        </w:rPr>
        <w:t xml:space="preserve"> </w:t>
      </w:r>
      <w:r w:rsidRPr="001A16B2">
        <w:rPr>
          <w:rFonts w:ascii="GHEA Grapalat" w:eastAsia="Sylfaen" w:hAnsi="GHEA Grapalat" w:cs="Sylfaen"/>
          <w:sz w:val="24"/>
          <w:szCs w:val="24"/>
        </w:rPr>
        <w:t>1-2 էջի սահմաններում անհրաժեշտ է անդրադառնալ հաստատության գործունեութ</w:t>
      </w:r>
      <w:r w:rsidR="001A16B2" w:rsidRPr="001A16B2">
        <w:rPr>
          <w:rFonts w:ascii="GHEA Grapalat" w:eastAsia="Sylfaen" w:hAnsi="GHEA Grapalat" w:cs="Sylfaen"/>
          <w:sz w:val="24"/>
          <w:szCs w:val="24"/>
        </w:rPr>
        <w:t>-</w:t>
      </w:r>
      <w:r w:rsidRPr="001A16B2">
        <w:rPr>
          <w:rFonts w:ascii="GHEA Grapalat" w:eastAsia="Sylfaen" w:hAnsi="GHEA Grapalat" w:cs="Sylfaen"/>
          <w:sz w:val="24"/>
          <w:szCs w:val="24"/>
        </w:rPr>
        <w:t>յան նշանակալից փուլերին` կապված նրա կազմակերպաիրավական ձևի, կարգավի</w:t>
      </w:r>
      <w:r w:rsidR="001A16B2" w:rsidRPr="001A16B2">
        <w:rPr>
          <w:rFonts w:ascii="GHEA Grapalat" w:eastAsia="Sylfaen" w:hAnsi="GHEA Grapalat" w:cs="Sylfaen"/>
          <w:sz w:val="24"/>
          <w:szCs w:val="24"/>
        </w:rPr>
        <w:t>-</w:t>
      </w:r>
      <w:r w:rsidRPr="001A16B2">
        <w:rPr>
          <w:rFonts w:ascii="GHEA Grapalat" w:eastAsia="Sylfaen" w:hAnsi="GHEA Grapalat" w:cs="Sylfaen"/>
          <w:sz w:val="24"/>
          <w:szCs w:val="24"/>
        </w:rPr>
        <w:t>ճակի (այդ թվում`հավատարմագրվածի), առաքելության կամ հիմնական նպատակների փոփոխության հետ, ինչպես նաև ուսումնական հաստատության կարծիքով հիշա</w:t>
      </w:r>
      <w:r w:rsidR="009E3F81" w:rsidRPr="009E3F81">
        <w:rPr>
          <w:rFonts w:ascii="GHEA Grapalat" w:eastAsia="Sylfaen" w:hAnsi="GHEA Grapalat" w:cs="Sylfaen"/>
          <w:sz w:val="24"/>
          <w:szCs w:val="24"/>
        </w:rPr>
        <w:t>-</w:t>
      </w:r>
      <w:r w:rsidRPr="001A16B2">
        <w:rPr>
          <w:rFonts w:ascii="GHEA Grapalat" w:eastAsia="Sylfaen" w:hAnsi="GHEA Grapalat" w:cs="Sylfaen"/>
          <w:sz w:val="24"/>
          <w:szCs w:val="24"/>
        </w:rPr>
        <w:t xml:space="preserve">տակման արժանի ձեռքբերումների և իրադարձությունների մասին: </w:t>
      </w:r>
    </w:p>
    <w:p w:rsidR="0000349F" w:rsidRPr="001A16B2" w:rsidRDefault="00B95A69">
      <w:pPr>
        <w:spacing w:after="8" w:line="252" w:lineRule="auto"/>
        <w:ind w:left="161" w:right="204" w:firstLine="567"/>
        <w:jc w:val="both"/>
        <w:rPr>
          <w:rFonts w:ascii="GHEA Grapalat" w:hAnsi="GHEA Grapalat"/>
          <w:sz w:val="24"/>
          <w:szCs w:val="24"/>
        </w:rPr>
      </w:pPr>
      <w:r w:rsidRPr="001A16B2">
        <w:rPr>
          <w:rFonts w:ascii="GHEA Grapalat" w:eastAsia="Sylfaen" w:hAnsi="GHEA Grapalat" w:cs="Sylfaen"/>
          <w:sz w:val="24"/>
          <w:szCs w:val="24"/>
        </w:rPr>
        <w:t xml:space="preserve">ՀՀ ԿԳՄՍՆ «Արարատի պետական քոլեջ» ՊՈԱԿ-ը շահույթ ստանալու նպատակ չհետապնդող, իրավաբանական անձ հանդիսացող, միջին </w:t>
      </w:r>
      <w:r w:rsidR="00F6178B" w:rsidRPr="001A16B2">
        <w:rPr>
          <w:rFonts w:ascii="GHEA Grapalat" w:eastAsia="Sylfaen" w:hAnsi="GHEA Grapalat" w:cs="Sylfaen"/>
          <w:sz w:val="24"/>
          <w:szCs w:val="24"/>
          <w:lang w:val="hy-AM"/>
        </w:rPr>
        <w:t>և նախնական /արհեստա</w:t>
      </w:r>
      <w:r w:rsidR="009E3F81" w:rsidRPr="009E3F81">
        <w:rPr>
          <w:rFonts w:ascii="GHEA Grapalat" w:eastAsia="Sylfaen" w:hAnsi="GHEA Grapalat" w:cs="Sylfaen"/>
          <w:sz w:val="24"/>
          <w:szCs w:val="24"/>
        </w:rPr>
        <w:t>-</w:t>
      </w:r>
      <w:r w:rsidR="00F6178B" w:rsidRPr="001A16B2">
        <w:rPr>
          <w:rFonts w:ascii="GHEA Grapalat" w:eastAsia="Sylfaen" w:hAnsi="GHEA Grapalat" w:cs="Sylfaen"/>
          <w:sz w:val="24"/>
          <w:szCs w:val="24"/>
          <w:lang w:val="hy-AM"/>
        </w:rPr>
        <w:t xml:space="preserve">գործական/ </w:t>
      </w:r>
      <w:r w:rsidRPr="001A16B2">
        <w:rPr>
          <w:rFonts w:ascii="GHEA Grapalat" w:eastAsia="Sylfaen" w:hAnsi="GHEA Grapalat" w:cs="Sylfaen"/>
          <w:sz w:val="24"/>
          <w:szCs w:val="24"/>
        </w:rPr>
        <w:t xml:space="preserve">մասնագիտական </w:t>
      </w:r>
      <w:r w:rsidR="00F6178B" w:rsidRPr="001A16B2">
        <w:rPr>
          <w:rFonts w:ascii="GHEA Grapalat" w:eastAsia="Sylfaen" w:hAnsi="GHEA Grapalat" w:cs="Sylfaen"/>
          <w:sz w:val="24"/>
          <w:szCs w:val="24"/>
          <w:lang w:val="hy-AM"/>
        </w:rPr>
        <w:t xml:space="preserve">կրթական ծրագրեր իրականացնող ուսումնական </w:t>
      </w:r>
      <w:r w:rsidRPr="001A16B2">
        <w:rPr>
          <w:rFonts w:ascii="GHEA Grapalat" w:eastAsia="Sylfaen" w:hAnsi="GHEA Grapalat" w:cs="Sylfaen"/>
          <w:sz w:val="24"/>
          <w:szCs w:val="24"/>
        </w:rPr>
        <w:t>հաս</w:t>
      </w:r>
      <w:r w:rsidR="009E3F81" w:rsidRPr="009E3F81">
        <w:rPr>
          <w:rFonts w:ascii="GHEA Grapalat" w:eastAsia="Sylfaen" w:hAnsi="GHEA Grapalat" w:cs="Sylfaen"/>
          <w:sz w:val="24"/>
          <w:szCs w:val="24"/>
        </w:rPr>
        <w:t>-</w:t>
      </w:r>
      <w:r w:rsidRPr="001A16B2">
        <w:rPr>
          <w:rFonts w:ascii="GHEA Grapalat" w:eastAsia="Sylfaen" w:hAnsi="GHEA Grapalat" w:cs="Sylfaen"/>
          <w:sz w:val="24"/>
          <w:szCs w:val="24"/>
        </w:rPr>
        <w:t xml:space="preserve">տատություն է: Քոլեջը հանդիսանում է Արարատի ինդուստրիալ – տեխնոլոգիական տեխնիկումի /գրանցման  №13.0004.20.11.1996 թ./ իրավահաջորդը:                </w:t>
      </w:r>
    </w:p>
    <w:p w:rsidR="0000349F" w:rsidRPr="001A16B2" w:rsidRDefault="009B5FD4" w:rsidP="009B5FD4">
      <w:pPr>
        <w:spacing w:line="240" w:lineRule="auto"/>
        <w:ind w:left="142" w:firstLine="38"/>
        <w:jc w:val="both"/>
        <w:rPr>
          <w:rFonts w:ascii="GHEA Grapalat" w:hAnsi="GHEA Grapalat"/>
          <w:sz w:val="24"/>
          <w:szCs w:val="24"/>
          <w:lang w:val="af-ZA"/>
        </w:rPr>
      </w:pPr>
      <w:r w:rsidRPr="009B5FD4">
        <w:rPr>
          <w:rFonts w:ascii="GHEA Grapalat" w:eastAsia="Sylfaen" w:hAnsi="GHEA Grapalat" w:cs="Sylfaen"/>
          <w:sz w:val="24"/>
          <w:szCs w:val="24"/>
        </w:rPr>
        <w:t xml:space="preserve">   </w:t>
      </w:r>
      <w:r w:rsidR="00B95A69" w:rsidRPr="001A16B2">
        <w:rPr>
          <w:rFonts w:ascii="GHEA Grapalat" w:eastAsia="Sylfaen" w:hAnsi="GHEA Grapalat" w:cs="Sylfaen"/>
          <w:sz w:val="24"/>
          <w:szCs w:val="24"/>
        </w:rPr>
        <w:t>ՀՀ կառավարության 2001թ. հուլիսի 4-ի № 601 որոշմամբ 2002թ. դեկտեմբերի 25-ին ՀՀ պետական ռեգիստրի կողմից ձեռք է բերել իրավաբանական անձի պետական գրանցման վկայական (վկայական` 03 Ա 057860): 2014թ. օգոստոսի 19-ից իրավաբա</w:t>
      </w:r>
      <w:r w:rsidR="009E3F81" w:rsidRPr="009E3F81">
        <w:rPr>
          <w:rFonts w:ascii="GHEA Grapalat" w:eastAsia="Sylfaen" w:hAnsi="GHEA Grapalat" w:cs="Sylfaen"/>
          <w:sz w:val="24"/>
          <w:szCs w:val="24"/>
        </w:rPr>
        <w:t>-</w:t>
      </w:r>
      <w:r w:rsidR="00B95A69" w:rsidRPr="001A16B2">
        <w:rPr>
          <w:rFonts w:ascii="GHEA Grapalat" w:eastAsia="Sylfaen" w:hAnsi="GHEA Grapalat" w:cs="Sylfaen"/>
          <w:sz w:val="24"/>
          <w:szCs w:val="24"/>
        </w:rPr>
        <w:t>նական անձի գործադիր մարմնի ղեկավար, տնօրեն` Էլլա Գագիկի Գասպարյան (ներդիր 004):</w:t>
      </w:r>
      <w:r w:rsidR="00F6676A" w:rsidRPr="001A16B2">
        <w:rPr>
          <w:rFonts w:ascii="GHEA Grapalat" w:hAnsi="GHEA Grapalat"/>
          <w:sz w:val="24"/>
          <w:szCs w:val="24"/>
          <w:lang w:val="af-ZA"/>
        </w:rPr>
        <w:t xml:space="preserve"> </w:t>
      </w:r>
      <w:r w:rsidR="00F6676A" w:rsidRPr="001A16B2">
        <w:rPr>
          <w:rFonts w:ascii="GHEA Grapalat" w:hAnsi="GHEA Grapalat" w:cs="Arial"/>
          <w:sz w:val="24"/>
          <w:szCs w:val="24"/>
          <w:lang w:val="af-ZA"/>
        </w:rPr>
        <w:t>Համաձայն</w:t>
      </w:r>
      <w:r w:rsidR="00F6676A" w:rsidRPr="001A16B2">
        <w:rPr>
          <w:rFonts w:ascii="GHEA Grapalat" w:hAnsi="GHEA Grapalat"/>
          <w:sz w:val="24"/>
          <w:szCs w:val="24"/>
          <w:lang w:val="af-ZA"/>
        </w:rPr>
        <w:t xml:space="preserve"> </w:t>
      </w:r>
      <w:r w:rsidR="00F6676A" w:rsidRPr="001A16B2">
        <w:rPr>
          <w:rFonts w:ascii="GHEA Grapalat" w:hAnsi="GHEA Grapalat" w:cs="Arial"/>
          <w:sz w:val="24"/>
          <w:szCs w:val="24"/>
          <w:lang w:val="af-ZA"/>
        </w:rPr>
        <w:t>ՀՀ</w:t>
      </w:r>
      <w:r w:rsidR="00F6676A" w:rsidRPr="001A16B2">
        <w:rPr>
          <w:rFonts w:ascii="GHEA Grapalat" w:hAnsi="GHEA Grapalat"/>
          <w:sz w:val="24"/>
          <w:szCs w:val="24"/>
          <w:lang w:val="af-ZA"/>
        </w:rPr>
        <w:t xml:space="preserve"> </w:t>
      </w:r>
      <w:r w:rsidR="00F6676A" w:rsidRPr="001A16B2">
        <w:rPr>
          <w:rFonts w:ascii="GHEA Grapalat" w:hAnsi="GHEA Grapalat" w:cs="Arial"/>
          <w:sz w:val="24"/>
          <w:szCs w:val="24"/>
          <w:lang w:val="af-ZA"/>
        </w:rPr>
        <w:t>ԿԳ</w:t>
      </w:r>
      <w:r w:rsidR="00F6676A" w:rsidRPr="001A16B2">
        <w:rPr>
          <w:rFonts w:ascii="GHEA Grapalat" w:hAnsi="GHEA Grapalat" w:cs="Arial"/>
          <w:sz w:val="24"/>
          <w:szCs w:val="24"/>
          <w:lang w:val="hy-AM"/>
        </w:rPr>
        <w:t>Ն</w:t>
      </w:r>
      <w:r w:rsidR="00F6676A" w:rsidRPr="001A16B2">
        <w:rPr>
          <w:rFonts w:ascii="GHEA Grapalat" w:hAnsi="GHEA Grapalat"/>
          <w:sz w:val="24"/>
          <w:szCs w:val="24"/>
          <w:lang w:val="af-ZA"/>
        </w:rPr>
        <w:t xml:space="preserve"> </w:t>
      </w:r>
      <w:r w:rsidR="00F6676A" w:rsidRPr="001A16B2">
        <w:rPr>
          <w:rFonts w:ascii="GHEA Grapalat" w:hAnsi="GHEA Grapalat" w:cs="Arial"/>
          <w:sz w:val="24"/>
          <w:szCs w:val="24"/>
          <w:lang w:val="af-ZA"/>
        </w:rPr>
        <w:t>նախարարի</w:t>
      </w:r>
      <w:r w:rsidR="00F6676A" w:rsidRPr="001A16B2">
        <w:rPr>
          <w:rFonts w:ascii="GHEA Grapalat" w:hAnsi="GHEA Grapalat"/>
          <w:sz w:val="24"/>
          <w:szCs w:val="24"/>
          <w:lang w:val="af-ZA"/>
        </w:rPr>
        <w:t xml:space="preserve"> 20</w:t>
      </w:r>
      <w:r w:rsidR="00F6676A" w:rsidRPr="001A16B2">
        <w:rPr>
          <w:rFonts w:ascii="GHEA Grapalat" w:hAnsi="GHEA Grapalat"/>
          <w:sz w:val="24"/>
          <w:szCs w:val="24"/>
          <w:lang w:val="hy-AM"/>
        </w:rPr>
        <w:t>19</w:t>
      </w:r>
      <w:r w:rsidR="00F6676A" w:rsidRPr="001A16B2">
        <w:rPr>
          <w:rFonts w:ascii="GHEA Grapalat" w:hAnsi="GHEA Grapalat" w:cs="Arial"/>
          <w:sz w:val="24"/>
          <w:szCs w:val="24"/>
          <w:lang w:val="af-ZA"/>
        </w:rPr>
        <w:t>թ</w:t>
      </w:r>
      <w:r w:rsidR="00F6676A" w:rsidRPr="001A16B2">
        <w:rPr>
          <w:rFonts w:ascii="GHEA Grapalat" w:hAnsi="GHEA Grapalat"/>
          <w:sz w:val="24"/>
          <w:szCs w:val="24"/>
          <w:lang w:val="af-ZA"/>
        </w:rPr>
        <w:t xml:space="preserve">. </w:t>
      </w:r>
      <w:r w:rsidR="00F6676A" w:rsidRPr="001A16B2">
        <w:rPr>
          <w:rFonts w:ascii="GHEA Grapalat" w:hAnsi="GHEA Grapalat" w:cs="Arial"/>
          <w:sz w:val="24"/>
          <w:szCs w:val="24"/>
          <w:lang w:val="hy-AM"/>
        </w:rPr>
        <w:t>դեկտեմբերի</w:t>
      </w:r>
      <w:r w:rsidR="00F6676A" w:rsidRPr="001A16B2">
        <w:rPr>
          <w:rFonts w:ascii="GHEA Grapalat" w:hAnsi="GHEA Grapalat"/>
          <w:sz w:val="24"/>
          <w:szCs w:val="24"/>
          <w:lang w:val="hy-AM"/>
        </w:rPr>
        <w:t xml:space="preserve"> 3</w:t>
      </w:r>
      <w:r w:rsidR="00F6676A" w:rsidRPr="001A16B2">
        <w:rPr>
          <w:rFonts w:ascii="GHEA Grapalat" w:hAnsi="GHEA Grapalat"/>
          <w:sz w:val="24"/>
          <w:szCs w:val="24"/>
          <w:lang w:val="af-ZA"/>
        </w:rPr>
        <w:t>-</w:t>
      </w:r>
      <w:r w:rsidR="00F6676A" w:rsidRPr="001A16B2">
        <w:rPr>
          <w:rFonts w:ascii="GHEA Grapalat" w:hAnsi="GHEA Grapalat" w:cs="Arial"/>
          <w:sz w:val="24"/>
          <w:szCs w:val="24"/>
          <w:lang w:val="af-ZA"/>
        </w:rPr>
        <w:t>ի</w:t>
      </w:r>
      <w:r w:rsidR="00F6676A" w:rsidRPr="001A16B2">
        <w:rPr>
          <w:rFonts w:ascii="GHEA Grapalat" w:hAnsi="GHEA Grapalat"/>
          <w:sz w:val="24"/>
          <w:szCs w:val="24"/>
          <w:lang w:val="af-ZA"/>
        </w:rPr>
        <w:t xml:space="preserve"> </w:t>
      </w:r>
      <w:r w:rsidR="00F6676A" w:rsidRPr="001A16B2">
        <w:rPr>
          <w:rFonts w:ascii="GHEA Grapalat" w:hAnsi="GHEA Grapalat" w:cs="Arial"/>
          <w:sz w:val="24"/>
          <w:szCs w:val="24"/>
          <w:lang w:val="af-ZA"/>
        </w:rPr>
        <w:t>№</w:t>
      </w:r>
      <w:r w:rsidR="00F6676A" w:rsidRPr="001A16B2">
        <w:rPr>
          <w:rFonts w:ascii="GHEA Grapalat" w:hAnsi="GHEA Grapalat"/>
          <w:sz w:val="24"/>
          <w:szCs w:val="24"/>
          <w:lang w:val="af-ZA"/>
        </w:rPr>
        <w:t xml:space="preserve"> </w:t>
      </w:r>
      <w:r w:rsidR="00F6676A" w:rsidRPr="001A16B2">
        <w:rPr>
          <w:rFonts w:ascii="GHEA Grapalat" w:hAnsi="GHEA Grapalat"/>
          <w:sz w:val="24"/>
          <w:szCs w:val="24"/>
          <w:lang w:val="hy-AM"/>
        </w:rPr>
        <w:t>1167-</w:t>
      </w:r>
      <w:r w:rsidR="00F6676A" w:rsidRPr="001A16B2">
        <w:rPr>
          <w:rFonts w:ascii="GHEA Grapalat" w:hAnsi="GHEA Grapalat" w:cs="Arial"/>
          <w:sz w:val="24"/>
          <w:szCs w:val="24"/>
          <w:lang w:val="hy-AM"/>
        </w:rPr>
        <w:t>Ա</w:t>
      </w:r>
      <w:r w:rsidR="00F6676A" w:rsidRPr="001A16B2">
        <w:rPr>
          <w:rFonts w:ascii="GHEA Grapalat" w:hAnsi="GHEA Grapalat"/>
          <w:sz w:val="24"/>
          <w:szCs w:val="24"/>
          <w:lang w:val="hy-AM"/>
        </w:rPr>
        <w:t>/2</w:t>
      </w:r>
      <w:r w:rsidR="00F6676A" w:rsidRPr="001A16B2">
        <w:rPr>
          <w:rFonts w:ascii="GHEA Grapalat" w:hAnsi="GHEA Grapalat"/>
          <w:sz w:val="24"/>
          <w:szCs w:val="24"/>
          <w:lang w:val="af-ZA"/>
        </w:rPr>
        <w:t xml:space="preserve"> </w:t>
      </w:r>
      <w:r w:rsidR="00F6676A" w:rsidRPr="001A16B2">
        <w:rPr>
          <w:rFonts w:ascii="GHEA Grapalat" w:hAnsi="GHEA Grapalat" w:cs="Arial"/>
          <w:sz w:val="24"/>
          <w:szCs w:val="24"/>
          <w:lang w:val="af-ZA"/>
        </w:rPr>
        <w:t>հրամանի</w:t>
      </w:r>
      <w:r w:rsidR="00F6676A" w:rsidRPr="001A16B2">
        <w:rPr>
          <w:rFonts w:ascii="GHEA Grapalat" w:hAnsi="GHEA Grapalat"/>
          <w:sz w:val="24"/>
          <w:szCs w:val="24"/>
          <w:lang w:val="af-ZA"/>
        </w:rPr>
        <w:t xml:space="preserve"> </w:t>
      </w:r>
      <w:r w:rsidR="00F6676A" w:rsidRPr="001A16B2">
        <w:rPr>
          <w:rFonts w:ascii="GHEA Grapalat" w:hAnsi="GHEA Grapalat" w:cs="Arial"/>
          <w:sz w:val="24"/>
          <w:szCs w:val="24"/>
          <w:lang w:val="af-ZA"/>
        </w:rPr>
        <w:t>ՀՀ</w:t>
      </w:r>
      <w:r w:rsidR="00F6676A" w:rsidRPr="001A16B2">
        <w:rPr>
          <w:rFonts w:ascii="GHEA Grapalat" w:hAnsi="GHEA Grapalat"/>
          <w:sz w:val="24"/>
          <w:szCs w:val="24"/>
          <w:lang w:val="af-ZA"/>
        </w:rPr>
        <w:t xml:space="preserve"> </w:t>
      </w:r>
      <w:r w:rsidR="00F6676A" w:rsidRPr="001A16B2">
        <w:rPr>
          <w:rFonts w:ascii="GHEA Grapalat" w:hAnsi="GHEA Grapalat" w:cs="Arial"/>
          <w:sz w:val="24"/>
          <w:szCs w:val="24"/>
          <w:lang w:val="af-ZA"/>
        </w:rPr>
        <w:t>ԿԳՆ</w:t>
      </w:r>
      <w:r w:rsidR="00F6676A" w:rsidRPr="001A16B2">
        <w:rPr>
          <w:rFonts w:ascii="GHEA Grapalat" w:hAnsi="GHEA Grapalat"/>
          <w:sz w:val="24"/>
          <w:szCs w:val="24"/>
          <w:lang w:val="af-ZA"/>
        </w:rPr>
        <w:t xml:space="preserve"> §</w:t>
      </w:r>
      <w:r w:rsidR="00F6676A" w:rsidRPr="001A16B2">
        <w:rPr>
          <w:rFonts w:ascii="GHEA Grapalat" w:hAnsi="GHEA Grapalat" w:cs="Arial"/>
          <w:sz w:val="24"/>
          <w:szCs w:val="24"/>
          <w:lang w:val="af-ZA"/>
        </w:rPr>
        <w:t>Արարատի</w:t>
      </w:r>
      <w:r w:rsidR="00F6676A" w:rsidRPr="001A16B2">
        <w:rPr>
          <w:rFonts w:ascii="GHEA Grapalat" w:hAnsi="GHEA Grapalat"/>
          <w:sz w:val="24"/>
          <w:szCs w:val="24"/>
          <w:lang w:val="af-ZA"/>
        </w:rPr>
        <w:t xml:space="preserve"> </w:t>
      </w:r>
      <w:r w:rsidR="00F6676A" w:rsidRPr="001A16B2">
        <w:rPr>
          <w:rFonts w:ascii="GHEA Grapalat" w:hAnsi="GHEA Grapalat" w:cs="Arial"/>
          <w:sz w:val="24"/>
          <w:szCs w:val="24"/>
          <w:lang w:val="af-ZA"/>
        </w:rPr>
        <w:t>պետական</w:t>
      </w:r>
      <w:r w:rsidR="00F6676A" w:rsidRPr="001A16B2">
        <w:rPr>
          <w:rFonts w:ascii="GHEA Grapalat" w:hAnsi="GHEA Grapalat"/>
          <w:sz w:val="24"/>
          <w:szCs w:val="24"/>
          <w:lang w:val="af-ZA"/>
        </w:rPr>
        <w:t xml:space="preserve"> </w:t>
      </w:r>
      <w:r w:rsidR="00F6676A" w:rsidRPr="001A16B2">
        <w:rPr>
          <w:rFonts w:ascii="GHEA Grapalat" w:hAnsi="GHEA Grapalat" w:cs="Arial"/>
          <w:sz w:val="24"/>
          <w:szCs w:val="24"/>
          <w:lang w:val="af-ZA"/>
        </w:rPr>
        <w:t>քոլեջ</w:t>
      </w:r>
      <w:r w:rsidR="00F6676A" w:rsidRPr="001A16B2">
        <w:rPr>
          <w:rFonts w:ascii="GHEA Grapalat" w:hAnsi="GHEA Grapalat"/>
          <w:sz w:val="24"/>
          <w:szCs w:val="24"/>
          <w:lang w:val="af-ZA"/>
        </w:rPr>
        <w:t xml:space="preserve">¦ </w:t>
      </w:r>
      <w:r w:rsidR="00F6676A" w:rsidRPr="001A16B2">
        <w:rPr>
          <w:rFonts w:ascii="GHEA Grapalat" w:hAnsi="GHEA Grapalat" w:cs="Arial"/>
          <w:sz w:val="24"/>
          <w:szCs w:val="24"/>
          <w:lang w:val="af-ZA"/>
        </w:rPr>
        <w:t>ՊՈԱԿ</w:t>
      </w:r>
      <w:r w:rsidR="00F6676A" w:rsidRPr="001A16B2">
        <w:rPr>
          <w:rFonts w:ascii="GHEA Grapalat" w:hAnsi="GHEA Grapalat"/>
          <w:sz w:val="24"/>
          <w:szCs w:val="24"/>
          <w:lang w:val="af-ZA"/>
        </w:rPr>
        <w:t xml:space="preserve"> </w:t>
      </w:r>
      <w:r w:rsidR="00F6676A" w:rsidRPr="001A16B2">
        <w:rPr>
          <w:rFonts w:ascii="GHEA Grapalat" w:hAnsi="GHEA Grapalat" w:cs="Arial"/>
          <w:sz w:val="24"/>
          <w:szCs w:val="24"/>
          <w:lang w:val="af-ZA"/>
        </w:rPr>
        <w:t>վերակազմակերպվել</w:t>
      </w:r>
      <w:r w:rsidR="00F6676A" w:rsidRPr="001A16B2">
        <w:rPr>
          <w:rFonts w:ascii="GHEA Grapalat" w:hAnsi="GHEA Grapalat"/>
          <w:sz w:val="24"/>
          <w:szCs w:val="24"/>
          <w:lang w:val="af-ZA"/>
        </w:rPr>
        <w:t xml:space="preserve"> </w:t>
      </w:r>
      <w:r w:rsidR="00F6676A" w:rsidRPr="001A16B2">
        <w:rPr>
          <w:rFonts w:ascii="GHEA Grapalat" w:hAnsi="GHEA Grapalat" w:cs="Arial"/>
          <w:sz w:val="24"/>
          <w:szCs w:val="24"/>
          <w:lang w:val="af-ZA"/>
        </w:rPr>
        <w:t>է</w:t>
      </w:r>
      <w:r w:rsidR="00F6676A" w:rsidRPr="001A16B2">
        <w:rPr>
          <w:rFonts w:ascii="GHEA Grapalat" w:hAnsi="GHEA Grapalat"/>
          <w:sz w:val="24"/>
          <w:szCs w:val="24"/>
          <w:lang w:val="af-ZA"/>
        </w:rPr>
        <w:t xml:space="preserve"> </w:t>
      </w:r>
      <w:r w:rsidR="00F6676A" w:rsidRPr="001A16B2">
        <w:rPr>
          <w:rFonts w:ascii="GHEA Grapalat" w:hAnsi="GHEA Grapalat" w:cs="Arial"/>
          <w:sz w:val="24"/>
          <w:szCs w:val="24"/>
          <w:lang w:val="af-ZA"/>
        </w:rPr>
        <w:t>ՀՀ</w:t>
      </w:r>
      <w:r w:rsidR="00F6676A" w:rsidRPr="001A16B2">
        <w:rPr>
          <w:rFonts w:ascii="GHEA Grapalat" w:hAnsi="GHEA Grapalat"/>
          <w:sz w:val="24"/>
          <w:szCs w:val="24"/>
          <w:lang w:val="af-ZA"/>
        </w:rPr>
        <w:t xml:space="preserve"> </w:t>
      </w:r>
      <w:r w:rsidR="00F6676A" w:rsidRPr="001A16B2">
        <w:rPr>
          <w:rFonts w:ascii="GHEA Grapalat" w:hAnsi="GHEA Grapalat" w:cs="Arial"/>
          <w:sz w:val="24"/>
          <w:szCs w:val="24"/>
          <w:lang w:val="af-ZA"/>
        </w:rPr>
        <w:t>ԿԳ</w:t>
      </w:r>
      <w:r w:rsidR="00F6676A" w:rsidRPr="001A16B2">
        <w:rPr>
          <w:rFonts w:ascii="GHEA Grapalat" w:hAnsi="GHEA Grapalat" w:cs="Arial"/>
          <w:sz w:val="24"/>
          <w:szCs w:val="24"/>
          <w:lang w:val="hy-AM"/>
        </w:rPr>
        <w:t>ՄՍ</w:t>
      </w:r>
      <w:r w:rsidR="00F6676A" w:rsidRPr="001A16B2">
        <w:rPr>
          <w:rFonts w:ascii="GHEA Grapalat" w:hAnsi="GHEA Grapalat" w:cs="Arial"/>
          <w:sz w:val="24"/>
          <w:szCs w:val="24"/>
          <w:lang w:val="af-ZA"/>
        </w:rPr>
        <w:t>Ն</w:t>
      </w:r>
      <w:r w:rsidR="00F6676A" w:rsidRPr="001A16B2">
        <w:rPr>
          <w:rFonts w:ascii="GHEA Grapalat" w:hAnsi="GHEA Grapalat"/>
          <w:sz w:val="24"/>
          <w:szCs w:val="24"/>
          <w:lang w:val="af-ZA"/>
        </w:rPr>
        <w:t xml:space="preserve"> §</w:t>
      </w:r>
      <w:r w:rsidR="00F6676A" w:rsidRPr="001A16B2">
        <w:rPr>
          <w:rFonts w:ascii="GHEA Grapalat" w:hAnsi="GHEA Grapalat" w:cs="Arial"/>
          <w:sz w:val="24"/>
          <w:szCs w:val="24"/>
          <w:lang w:val="af-ZA"/>
        </w:rPr>
        <w:t>Արարատի</w:t>
      </w:r>
      <w:r w:rsidR="00F6676A" w:rsidRPr="001A16B2">
        <w:rPr>
          <w:rFonts w:ascii="GHEA Grapalat" w:hAnsi="GHEA Grapalat"/>
          <w:sz w:val="24"/>
          <w:szCs w:val="24"/>
          <w:lang w:val="af-ZA"/>
        </w:rPr>
        <w:t xml:space="preserve"> </w:t>
      </w:r>
      <w:r w:rsidR="00F6676A" w:rsidRPr="001A16B2">
        <w:rPr>
          <w:rFonts w:ascii="GHEA Grapalat" w:hAnsi="GHEA Grapalat" w:cs="Arial"/>
          <w:sz w:val="24"/>
          <w:szCs w:val="24"/>
          <w:lang w:val="af-ZA"/>
        </w:rPr>
        <w:t>պետական</w:t>
      </w:r>
      <w:r w:rsidR="00F6676A" w:rsidRPr="001A16B2">
        <w:rPr>
          <w:rFonts w:ascii="GHEA Grapalat" w:hAnsi="GHEA Grapalat"/>
          <w:sz w:val="24"/>
          <w:szCs w:val="24"/>
          <w:lang w:val="af-ZA"/>
        </w:rPr>
        <w:t xml:space="preserve"> </w:t>
      </w:r>
      <w:r w:rsidR="00F6676A" w:rsidRPr="001A16B2">
        <w:rPr>
          <w:rFonts w:ascii="GHEA Grapalat" w:hAnsi="GHEA Grapalat" w:cs="Arial"/>
          <w:sz w:val="24"/>
          <w:szCs w:val="24"/>
          <w:lang w:val="af-ZA"/>
        </w:rPr>
        <w:t>քոլեջ</w:t>
      </w:r>
      <w:r w:rsidR="00F6676A" w:rsidRPr="001A16B2">
        <w:rPr>
          <w:rFonts w:ascii="GHEA Grapalat" w:hAnsi="GHEA Grapalat"/>
          <w:sz w:val="24"/>
          <w:szCs w:val="24"/>
          <w:lang w:val="af-ZA"/>
        </w:rPr>
        <w:t xml:space="preserve">¦ </w:t>
      </w:r>
      <w:r w:rsidR="00F6676A" w:rsidRPr="001A16B2">
        <w:rPr>
          <w:rFonts w:ascii="GHEA Grapalat" w:hAnsi="GHEA Grapalat" w:cs="Arial"/>
          <w:sz w:val="24"/>
          <w:szCs w:val="24"/>
          <w:lang w:val="af-ZA"/>
        </w:rPr>
        <w:t>ՊՈԱԿ</w:t>
      </w:r>
      <w:r w:rsidR="00F6676A" w:rsidRPr="001A16B2">
        <w:rPr>
          <w:rFonts w:ascii="GHEA Grapalat" w:hAnsi="GHEA Grapalat"/>
          <w:sz w:val="24"/>
          <w:szCs w:val="24"/>
          <w:lang w:val="af-ZA"/>
        </w:rPr>
        <w:t>-</w:t>
      </w:r>
      <w:r w:rsidR="00F6676A" w:rsidRPr="001A16B2">
        <w:rPr>
          <w:rFonts w:ascii="GHEA Grapalat" w:hAnsi="GHEA Grapalat" w:cs="Arial"/>
          <w:sz w:val="24"/>
          <w:szCs w:val="24"/>
          <w:lang w:val="af-ZA"/>
        </w:rPr>
        <w:t>ի</w:t>
      </w:r>
      <w:r w:rsidR="00F6676A" w:rsidRPr="001A16B2">
        <w:rPr>
          <w:rFonts w:ascii="GHEA Grapalat" w:hAnsi="GHEA Grapalat"/>
          <w:sz w:val="24"/>
          <w:szCs w:val="24"/>
          <w:lang w:val="af-ZA"/>
        </w:rPr>
        <w:t>:</w:t>
      </w:r>
    </w:p>
    <w:p w:rsidR="00C758F8" w:rsidRPr="001A16B2" w:rsidRDefault="009B5FD4" w:rsidP="009B5FD4">
      <w:pPr>
        <w:spacing w:line="240" w:lineRule="auto"/>
        <w:ind w:left="142" w:firstLine="38"/>
        <w:jc w:val="both"/>
        <w:rPr>
          <w:rFonts w:ascii="GHEA Grapalat" w:hAnsi="GHEA Grapalat"/>
          <w:sz w:val="24"/>
          <w:szCs w:val="24"/>
          <w:lang w:val="hy-AM"/>
        </w:rPr>
      </w:pPr>
      <w:r w:rsidRPr="009B5FD4">
        <w:rPr>
          <w:rFonts w:ascii="GHEA Grapalat" w:hAnsi="GHEA Grapalat" w:cs="Arial"/>
          <w:sz w:val="24"/>
          <w:szCs w:val="24"/>
          <w:lang w:val="af-ZA"/>
        </w:rPr>
        <w:t xml:space="preserve">    </w:t>
      </w:r>
      <w:r w:rsidR="00C758F8" w:rsidRPr="001A16B2">
        <w:rPr>
          <w:rFonts w:ascii="GHEA Grapalat" w:hAnsi="GHEA Grapalat" w:cs="Arial"/>
          <w:sz w:val="24"/>
          <w:szCs w:val="24"/>
          <w:lang w:val="hy-AM"/>
        </w:rPr>
        <w:t>ՀՀ</w:t>
      </w:r>
      <w:r w:rsidR="00C758F8" w:rsidRPr="001A16B2">
        <w:rPr>
          <w:rFonts w:ascii="GHEA Grapalat" w:hAnsi="GHEA Grapalat"/>
          <w:sz w:val="24"/>
          <w:szCs w:val="24"/>
          <w:lang w:val="hy-AM"/>
        </w:rPr>
        <w:t xml:space="preserve"> </w:t>
      </w:r>
      <w:r w:rsidR="00C758F8" w:rsidRPr="001A16B2">
        <w:rPr>
          <w:rFonts w:ascii="GHEA Grapalat" w:hAnsi="GHEA Grapalat" w:cs="Arial"/>
          <w:sz w:val="24"/>
          <w:szCs w:val="24"/>
          <w:lang w:val="hy-AM"/>
        </w:rPr>
        <w:t>ԿԳՄՍ</w:t>
      </w:r>
      <w:r w:rsidR="00C758F8" w:rsidRPr="001A16B2">
        <w:rPr>
          <w:rFonts w:ascii="GHEA Grapalat" w:hAnsi="GHEA Grapalat"/>
          <w:sz w:val="24"/>
          <w:szCs w:val="24"/>
          <w:lang w:val="hy-AM"/>
        </w:rPr>
        <w:t xml:space="preserve"> </w:t>
      </w:r>
      <w:r w:rsidR="00C758F8" w:rsidRPr="001A16B2">
        <w:rPr>
          <w:rFonts w:ascii="GHEA Grapalat" w:hAnsi="GHEA Grapalat" w:cs="Arial"/>
          <w:sz w:val="24"/>
          <w:szCs w:val="24"/>
          <w:lang w:val="hy-AM"/>
        </w:rPr>
        <w:t>նախարարի</w:t>
      </w:r>
      <w:r w:rsidR="00C758F8" w:rsidRPr="001A16B2">
        <w:rPr>
          <w:rFonts w:ascii="GHEA Grapalat" w:hAnsi="GHEA Grapalat"/>
          <w:sz w:val="24"/>
          <w:szCs w:val="24"/>
          <w:lang w:val="hy-AM"/>
        </w:rPr>
        <w:t xml:space="preserve"> 2021</w:t>
      </w:r>
      <w:r w:rsidR="00C758F8" w:rsidRPr="001A16B2">
        <w:rPr>
          <w:rFonts w:ascii="GHEA Grapalat" w:hAnsi="GHEA Grapalat" w:cs="Arial"/>
          <w:sz w:val="24"/>
          <w:szCs w:val="24"/>
        </w:rPr>
        <w:t>թ</w:t>
      </w:r>
      <w:r w:rsidR="00C758F8" w:rsidRPr="001A16B2">
        <w:rPr>
          <w:rFonts w:ascii="GHEA Grapalat" w:hAnsi="GHEA Grapalat"/>
          <w:sz w:val="24"/>
          <w:szCs w:val="24"/>
          <w:lang w:val="af-ZA"/>
        </w:rPr>
        <w:t xml:space="preserve">. </w:t>
      </w:r>
      <w:r w:rsidR="00C758F8" w:rsidRPr="001A16B2">
        <w:rPr>
          <w:rFonts w:ascii="GHEA Grapalat" w:hAnsi="GHEA Grapalat" w:cs="Arial"/>
          <w:sz w:val="24"/>
          <w:szCs w:val="24"/>
          <w:lang w:val="hy-AM"/>
        </w:rPr>
        <w:t>օգոստոսի</w:t>
      </w:r>
      <w:r w:rsidR="00C758F8" w:rsidRPr="001A16B2">
        <w:rPr>
          <w:rFonts w:ascii="GHEA Grapalat" w:hAnsi="GHEA Grapalat"/>
          <w:sz w:val="24"/>
          <w:szCs w:val="24"/>
          <w:lang w:val="hy-AM"/>
        </w:rPr>
        <w:t xml:space="preserve"> 12-</w:t>
      </w:r>
      <w:r w:rsidR="00C758F8" w:rsidRPr="001A16B2">
        <w:rPr>
          <w:rFonts w:ascii="GHEA Grapalat" w:hAnsi="GHEA Grapalat" w:cs="Arial"/>
          <w:sz w:val="24"/>
          <w:szCs w:val="24"/>
          <w:lang w:val="hy-AM"/>
        </w:rPr>
        <w:t>ի</w:t>
      </w:r>
      <w:r w:rsidR="00C758F8" w:rsidRPr="001A16B2">
        <w:rPr>
          <w:rFonts w:ascii="GHEA Grapalat" w:hAnsi="GHEA Grapalat"/>
          <w:sz w:val="24"/>
          <w:szCs w:val="24"/>
          <w:lang w:val="hy-AM"/>
        </w:rPr>
        <w:t xml:space="preserve"> </w:t>
      </w:r>
      <w:r w:rsidR="00C758F8" w:rsidRPr="001A16B2">
        <w:rPr>
          <w:rFonts w:ascii="GHEA Grapalat" w:hAnsi="GHEA Grapalat"/>
          <w:sz w:val="24"/>
          <w:szCs w:val="24"/>
          <w:lang w:val="af-ZA"/>
        </w:rPr>
        <w:t>1306-</w:t>
      </w:r>
      <w:r w:rsidR="00C758F8" w:rsidRPr="001A16B2">
        <w:rPr>
          <w:rFonts w:ascii="GHEA Grapalat" w:hAnsi="GHEA Grapalat" w:cs="Arial"/>
          <w:sz w:val="24"/>
          <w:szCs w:val="24"/>
        </w:rPr>
        <w:t>Ա</w:t>
      </w:r>
      <w:r w:rsidR="00C758F8" w:rsidRPr="001A16B2">
        <w:rPr>
          <w:rFonts w:ascii="GHEA Grapalat" w:hAnsi="GHEA Grapalat"/>
          <w:sz w:val="24"/>
          <w:szCs w:val="24"/>
          <w:lang w:val="af-ZA"/>
        </w:rPr>
        <w:t xml:space="preserve">/2 </w:t>
      </w:r>
      <w:r w:rsidR="00C758F8" w:rsidRPr="001A16B2">
        <w:rPr>
          <w:rFonts w:ascii="GHEA Grapalat" w:hAnsi="GHEA Grapalat" w:cs="Arial"/>
          <w:sz w:val="24"/>
          <w:szCs w:val="24"/>
        </w:rPr>
        <w:t>հրամանով</w:t>
      </w:r>
      <w:r w:rsidR="00C758F8" w:rsidRPr="001A16B2">
        <w:rPr>
          <w:rFonts w:ascii="GHEA Grapalat" w:hAnsi="GHEA Grapalat"/>
          <w:sz w:val="24"/>
          <w:szCs w:val="24"/>
          <w:lang w:val="hy-AM"/>
        </w:rPr>
        <w:t xml:space="preserve"> </w:t>
      </w:r>
      <w:r w:rsidR="00C758F8" w:rsidRPr="001A16B2">
        <w:rPr>
          <w:rFonts w:ascii="GHEA Grapalat" w:hAnsi="GHEA Grapalat" w:cs="Arial"/>
          <w:sz w:val="24"/>
          <w:szCs w:val="24"/>
          <w:lang w:val="af-ZA"/>
        </w:rPr>
        <w:t>ՀՀ</w:t>
      </w:r>
      <w:r w:rsidR="00C758F8" w:rsidRPr="001A16B2">
        <w:rPr>
          <w:rFonts w:ascii="GHEA Grapalat" w:hAnsi="GHEA Grapalat"/>
          <w:sz w:val="24"/>
          <w:szCs w:val="24"/>
          <w:lang w:val="af-ZA"/>
        </w:rPr>
        <w:t xml:space="preserve"> </w:t>
      </w:r>
      <w:r w:rsidR="00C758F8" w:rsidRPr="001A16B2">
        <w:rPr>
          <w:rFonts w:ascii="GHEA Grapalat" w:hAnsi="GHEA Grapalat" w:cs="Arial"/>
          <w:sz w:val="24"/>
          <w:szCs w:val="24"/>
          <w:lang w:val="af-ZA"/>
        </w:rPr>
        <w:t>ԿԳ</w:t>
      </w:r>
      <w:r w:rsidR="00C758F8" w:rsidRPr="001A16B2">
        <w:rPr>
          <w:rFonts w:ascii="GHEA Grapalat" w:hAnsi="GHEA Grapalat" w:cs="Arial"/>
          <w:sz w:val="24"/>
          <w:szCs w:val="24"/>
          <w:lang w:val="hy-AM"/>
        </w:rPr>
        <w:t>ՄՍ</w:t>
      </w:r>
      <w:r w:rsidR="00C758F8" w:rsidRPr="001A16B2">
        <w:rPr>
          <w:rFonts w:ascii="GHEA Grapalat" w:hAnsi="GHEA Grapalat" w:cs="Arial"/>
          <w:sz w:val="24"/>
          <w:szCs w:val="24"/>
          <w:lang w:val="af-ZA"/>
        </w:rPr>
        <w:t>Ն</w:t>
      </w:r>
      <w:r w:rsidR="00C758F8" w:rsidRPr="001A16B2">
        <w:rPr>
          <w:rFonts w:ascii="GHEA Grapalat" w:hAnsi="GHEA Grapalat"/>
          <w:sz w:val="24"/>
          <w:szCs w:val="24"/>
          <w:lang w:val="af-ZA"/>
        </w:rPr>
        <w:t xml:space="preserve"> </w:t>
      </w:r>
      <w:r w:rsidR="00C758F8" w:rsidRPr="001A16B2">
        <w:rPr>
          <w:rFonts w:ascii="GHEA Grapalat" w:hAnsi="GHEA Grapalat" w:cs="Arial Armenian"/>
          <w:sz w:val="24"/>
          <w:szCs w:val="24"/>
          <w:lang w:val="af-ZA"/>
        </w:rPr>
        <w:t>«</w:t>
      </w:r>
      <w:r w:rsidR="00C758F8" w:rsidRPr="001A16B2">
        <w:rPr>
          <w:rFonts w:ascii="GHEA Grapalat" w:hAnsi="GHEA Grapalat" w:cs="Arial"/>
          <w:sz w:val="24"/>
          <w:szCs w:val="24"/>
          <w:lang w:val="af-ZA"/>
        </w:rPr>
        <w:t>Արարատի</w:t>
      </w:r>
      <w:r w:rsidR="00C758F8" w:rsidRPr="001A16B2">
        <w:rPr>
          <w:rFonts w:ascii="GHEA Grapalat" w:hAnsi="GHEA Grapalat"/>
          <w:sz w:val="24"/>
          <w:szCs w:val="24"/>
          <w:lang w:val="af-ZA"/>
        </w:rPr>
        <w:t xml:space="preserve"> </w:t>
      </w:r>
      <w:r w:rsidR="00C758F8" w:rsidRPr="001A16B2">
        <w:rPr>
          <w:rFonts w:ascii="GHEA Grapalat" w:hAnsi="GHEA Grapalat" w:cs="Arial"/>
          <w:sz w:val="24"/>
          <w:szCs w:val="24"/>
          <w:lang w:val="af-ZA"/>
        </w:rPr>
        <w:t>պետական</w:t>
      </w:r>
      <w:r w:rsidR="00C758F8" w:rsidRPr="001A16B2">
        <w:rPr>
          <w:rFonts w:ascii="GHEA Grapalat" w:hAnsi="GHEA Grapalat"/>
          <w:sz w:val="24"/>
          <w:szCs w:val="24"/>
          <w:lang w:val="af-ZA"/>
        </w:rPr>
        <w:t xml:space="preserve"> </w:t>
      </w:r>
      <w:r w:rsidR="00C758F8" w:rsidRPr="001A16B2">
        <w:rPr>
          <w:rFonts w:ascii="GHEA Grapalat" w:hAnsi="GHEA Grapalat" w:cs="Arial"/>
          <w:sz w:val="24"/>
          <w:szCs w:val="24"/>
          <w:lang w:val="af-ZA"/>
        </w:rPr>
        <w:t>քոլեջ</w:t>
      </w:r>
      <w:r w:rsidR="00C758F8" w:rsidRPr="001A16B2">
        <w:rPr>
          <w:rFonts w:ascii="GHEA Grapalat" w:hAnsi="GHEA Grapalat" w:cs="Arial Armenian"/>
          <w:sz w:val="24"/>
          <w:szCs w:val="24"/>
          <w:lang w:val="af-ZA"/>
        </w:rPr>
        <w:t>»</w:t>
      </w:r>
      <w:r w:rsidR="00C758F8" w:rsidRPr="001A16B2">
        <w:rPr>
          <w:rFonts w:ascii="GHEA Grapalat" w:hAnsi="GHEA Grapalat"/>
          <w:sz w:val="24"/>
          <w:szCs w:val="24"/>
          <w:lang w:val="af-ZA"/>
        </w:rPr>
        <w:t xml:space="preserve"> </w:t>
      </w:r>
      <w:r w:rsidR="00C758F8" w:rsidRPr="001A16B2">
        <w:rPr>
          <w:rFonts w:ascii="GHEA Grapalat" w:hAnsi="GHEA Grapalat" w:cs="Arial"/>
          <w:sz w:val="24"/>
          <w:szCs w:val="24"/>
          <w:lang w:val="af-ZA"/>
        </w:rPr>
        <w:t>ՊՈԱԿ</w:t>
      </w:r>
      <w:r w:rsidR="00C758F8" w:rsidRPr="001A16B2">
        <w:rPr>
          <w:rFonts w:ascii="GHEA Grapalat" w:hAnsi="GHEA Grapalat"/>
          <w:sz w:val="24"/>
          <w:szCs w:val="24"/>
          <w:lang w:val="af-ZA"/>
        </w:rPr>
        <w:t>-</w:t>
      </w:r>
      <w:r w:rsidR="00C758F8" w:rsidRPr="001A16B2">
        <w:rPr>
          <w:rFonts w:ascii="GHEA Grapalat" w:hAnsi="GHEA Grapalat" w:cs="Arial"/>
          <w:sz w:val="24"/>
          <w:szCs w:val="24"/>
          <w:lang w:val="af-ZA"/>
        </w:rPr>
        <w:t>ի</w:t>
      </w:r>
      <w:r w:rsidR="00C758F8" w:rsidRPr="001A16B2">
        <w:rPr>
          <w:rFonts w:ascii="GHEA Grapalat" w:hAnsi="GHEA Grapalat" w:cs="Arial"/>
          <w:sz w:val="24"/>
          <w:szCs w:val="24"/>
          <w:lang w:val="hy-AM"/>
        </w:rPr>
        <w:t>ն</w:t>
      </w:r>
      <w:r w:rsidR="00C758F8" w:rsidRPr="001A16B2">
        <w:rPr>
          <w:rFonts w:ascii="GHEA Grapalat" w:hAnsi="GHEA Grapalat"/>
          <w:sz w:val="24"/>
          <w:szCs w:val="24"/>
          <w:lang w:val="hy-AM"/>
        </w:rPr>
        <w:t xml:space="preserve"> </w:t>
      </w:r>
      <w:r w:rsidR="00C758F8" w:rsidRPr="001A16B2">
        <w:rPr>
          <w:rFonts w:ascii="GHEA Grapalat" w:hAnsi="GHEA Grapalat" w:cs="Arial"/>
          <w:sz w:val="24"/>
          <w:szCs w:val="24"/>
          <w:lang w:val="hy-AM"/>
        </w:rPr>
        <w:t>շնորհ</w:t>
      </w:r>
      <w:r w:rsidR="00C758F8" w:rsidRPr="001A16B2">
        <w:rPr>
          <w:rFonts w:ascii="GHEA Grapalat" w:hAnsi="GHEA Grapalat" w:cs="Arial"/>
          <w:sz w:val="24"/>
          <w:szCs w:val="24"/>
        </w:rPr>
        <w:t>վ</w:t>
      </w:r>
      <w:r w:rsidR="00C758F8" w:rsidRPr="001A16B2">
        <w:rPr>
          <w:rFonts w:ascii="GHEA Grapalat" w:hAnsi="GHEA Grapalat" w:cs="Arial"/>
          <w:sz w:val="24"/>
          <w:szCs w:val="24"/>
          <w:lang w:val="hy-AM"/>
        </w:rPr>
        <w:t>ել</w:t>
      </w:r>
      <w:r w:rsidR="00C758F8" w:rsidRPr="001A16B2">
        <w:rPr>
          <w:rFonts w:ascii="GHEA Grapalat" w:hAnsi="GHEA Grapalat"/>
          <w:sz w:val="24"/>
          <w:szCs w:val="24"/>
          <w:lang w:val="af-ZA"/>
        </w:rPr>
        <w:t xml:space="preserve"> </w:t>
      </w:r>
      <w:r w:rsidR="00C758F8" w:rsidRPr="001A16B2">
        <w:rPr>
          <w:rFonts w:ascii="GHEA Grapalat" w:hAnsi="GHEA Grapalat" w:cs="Arial"/>
          <w:sz w:val="24"/>
          <w:szCs w:val="24"/>
        </w:rPr>
        <w:t>է</w:t>
      </w:r>
      <w:r w:rsidR="00C758F8" w:rsidRPr="001A16B2">
        <w:rPr>
          <w:rFonts w:ascii="GHEA Grapalat" w:hAnsi="GHEA Grapalat"/>
          <w:sz w:val="24"/>
          <w:szCs w:val="24"/>
          <w:lang w:val="hy-AM"/>
        </w:rPr>
        <w:t xml:space="preserve"> </w:t>
      </w:r>
      <w:r w:rsidR="00C758F8" w:rsidRPr="001A16B2">
        <w:rPr>
          <w:rFonts w:ascii="GHEA Grapalat" w:hAnsi="GHEA Grapalat" w:cs="Arial"/>
          <w:sz w:val="24"/>
          <w:szCs w:val="24"/>
          <w:lang w:val="hy-AM"/>
        </w:rPr>
        <w:t>ինստիտուցիոնալ</w:t>
      </w:r>
      <w:r w:rsidR="00C758F8" w:rsidRPr="001A16B2">
        <w:rPr>
          <w:rFonts w:ascii="GHEA Grapalat" w:hAnsi="GHEA Grapalat"/>
          <w:sz w:val="24"/>
          <w:szCs w:val="24"/>
          <w:lang w:val="hy-AM"/>
        </w:rPr>
        <w:t xml:space="preserve"> </w:t>
      </w:r>
      <w:r w:rsidR="00C758F8" w:rsidRPr="001A16B2">
        <w:rPr>
          <w:rFonts w:ascii="GHEA Grapalat" w:hAnsi="GHEA Grapalat" w:cs="Arial"/>
          <w:sz w:val="24"/>
          <w:szCs w:val="24"/>
          <w:lang w:val="hy-AM"/>
        </w:rPr>
        <w:t>հավատարմա</w:t>
      </w:r>
      <w:r w:rsidR="009E3F81" w:rsidRPr="009E3F81">
        <w:rPr>
          <w:rFonts w:ascii="GHEA Grapalat" w:hAnsi="GHEA Grapalat" w:cs="Arial"/>
          <w:sz w:val="24"/>
          <w:szCs w:val="24"/>
          <w:lang w:val="af-ZA"/>
        </w:rPr>
        <w:t>-</w:t>
      </w:r>
      <w:r w:rsidR="00C758F8" w:rsidRPr="001A16B2">
        <w:rPr>
          <w:rFonts w:ascii="GHEA Grapalat" w:hAnsi="GHEA Grapalat" w:cs="Arial"/>
          <w:sz w:val="24"/>
          <w:szCs w:val="24"/>
          <w:lang w:val="hy-AM"/>
        </w:rPr>
        <w:t>գրում</w:t>
      </w:r>
      <w:r w:rsidR="00C758F8" w:rsidRPr="001A16B2">
        <w:rPr>
          <w:rFonts w:ascii="GHEA Grapalat" w:hAnsi="GHEA Grapalat"/>
          <w:sz w:val="24"/>
          <w:szCs w:val="24"/>
          <w:lang w:val="hy-AM"/>
        </w:rPr>
        <w:t>:</w:t>
      </w:r>
    </w:p>
    <w:p w:rsidR="0000349F" w:rsidRPr="001A16B2" w:rsidRDefault="00B95A69">
      <w:pPr>
        <w:spacing w:after="8" w:line="252" w:lineRule="auto"/>
        <w:ind w:left="161" w:right="204" w:firstLine="567"/>
        <w:jc w:val="both"/>
        <w:rPr>
          <w:rFonts w:ascii="GHEA Grapalat" w:hAnsi="GHEA Grapalat"/>
          <w:sz w:val="24"/>
          <w:szCs w:val="24"/>
          <w:lang w:val="af-ZA"/>
        </w:rPr>
      </w:pPr>
      <w:r w:rsidRPr="001A16B2">
        <w:rPr>
          <w:rFonts w:ascii="GHEA Grapalat" w:eastAsia="Sylfaen" w:hAnsi="GHEA Grapalat" w:cs="Sylfaen"/>
          <w:sz w:val="24"/>
          <w:szCs w:val="24"/>
          <w:lang w:val="hy-AM"/>
        </w:rPr>
        <w:t>ԱՊՔ</w:t>
      </w:r>
      <w:r w:rsidRPr="001A16B2">
        <w:rPr>
          <w:rFonts w:ascii="GHEA Grapalat" w:eastAsia="Sylfaen" w:hAnsi="GHEA Grapalat" w:cs="Sylfaen"/>
          <w:sz w:val="24"/>
          <w:szCs w:val="24"/>
          <w:lang w:val="af-ZA"/>
        </w:rPr>
        <w:t>-</w:t>
      </w:r>
      <w:r w:rsidRPr="001A16B2">
        <w:rPr>
          <w:rFonts w:ascii="GHEA Grapalat" w:eastAsia="Sylfaen" w:hAnsi="GHEA Grapalat" w:cs="Sylfaen"/>
          <w:sz w:val="24"/>
          <w:szCs w:val="24"/>
          <w:lang w:val="hy-AM"/>
        </w:rPr>
        <w:t>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իր</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գործունեության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վերջին</w:t>
      </w:r>
      <w:r w:rsidRPr="001A16B2">
        <w:rPr>
          <w:rFonts w:ascii="GHEA Grapalat" w:eastAsia="Sylfaen" w:hAnsi="GHEA Grapalat" w:cs="Sylfaen"/>
          <w:sz w:val="24"/>
          <w:szCs w:val="24"/>
          <w:lang w:val="af-ZA"/>
        </w:rPr>
        <w:t xml:space="preserve"> 5 </w:t>
      </w:r>
      <w:r w:rsidRPr="001A16B2">
        <w:rPr>
          <w:rFonts w:ascii="GHEA Grapalat" w:eastAsia="Sylfaen" w:hAnsi="GHEA Grapalat" w:cs="Sylfaen"/>
          <w:sz w:val="24"/>
          <w:szCs w:val="24"/>
          <w:lang w:val="hy-AM"/>
        </w:rPr>
        <w:t>տարիների</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ընթացքում</w:t>
      </w:r>
      <w:r w:rsidRPr="001A16B2">
        <w:rPr>
          <w:rFonts w:ascii="GHEA Grapalat" w:eastAsia="Sylfaen" w:hAnsi="GHEA Grapalat" w:cs="Sylfaen"/>
          <w:sz w:val="24"/>
          <w:szCs w:val="24"/>
          <w:lang w:val="af-ZA"/>
        </w:rPr>
        <w:t xml:space="preserve"> </w:t>
      </w:r>
      <w:r w:rsidRPr="001A16B2">
        <w:rPr>
          <w:rFonts w:ascii="GHEA Grapalat" w:eastAsia="Sylfaen" w:hAnsi="GHEA Grapalat" w:cs="Sylfaen"/>
          <w:color w:val="auto"/>
          <w:sz w:val="24"/>
          <w:szCs w:val="24"/>
          <w:lang w:val="hy-AM"/>
        </w:rPr>
        <w:t>տվել</w:t>
      </w:r>
      <w:r w:rsidRPr="001A16B2">
        <w:rPr>
          <w:rFonts w:ascii="GHEA Grapalat" w:eastAsia="Sylfaen" w:hAnsi="GHEA Grapalat" w:cs="Sylfaen"/>
          <w:color w:val="auto"/>
          <w:sz w:val="24"/>
          <w:szCs w:val="24"/>
          <w:lang w:val="af-ZA"/>
        </w:rPr>
        <w:t xml:space="preserve"> </w:t>
      </w:r>
      <w:r w:rsidRPr="001A16B2">
        <w:rPr>
          <w:rFonts w:ascii="GHEA Grapalat" w:eastAsia="Sylfaen" w:hAnsi="GHEA Grapalat" w:cs="Sylfaen"/>
          <w:color w:val="auto"/>
          <w:sz w:val="24"/>
          <w:szCs w:val="24"/>
          <w:lang w:val="hy-AM"/>
        </w:rPr>
        <w:t>է</w:t>
      </w:r>
      <w:r w:rsidRPr="001A16B2">
        <w:rPr>
          <w:rFonts w:ascii="GHEA Grapalat" w:eastAsia="Sylfaen" w:hAnsi="GHEA Grapalat" w:cs="Sylfaen"/>
          <w:color w:val="auto"/>
          <w:sz w:val="24"/>
          <w:szCs w:val="24"/>
          <w:lang w:val="af-ZA"/>
        </w:rPr>
        <w:t xml:space="preserve"> </w:t>
      </w:r>
      <w:r w:rsidRPr="001A16B2">
        <w:rPr>
          <w:rFonts w:ascii="GHEA Grapalat" w:eastAsia="Sylfaen" w:hAnsi="GHEA Grapalat" w:cs="Sylfaen"/>
          <w:color w:val="auto"/>
          <w:sz w:val="24"/>
          <w:szCs w:val="24"/>
          <w:lang w:val="hy-AM"/>
        </w:rPr>
        <w:t>ավելի</w:t>
      </w:r>
      <w:r w:rsidRPr="001A16B2">
        <w:rPr>
          <w:rFonts w:ascii="GHEA Grapalat" w:eastAsia="Sylfaen" w:hAnsi="GHEA Grapalat" w:cs="Sylfaen"/>
          <w:color w:val="auto"/>
          <w:sz w:val="24"/>
          <w:szCs w:val="24"/>
          <w:lang w:val="af-ZA"/>
        </w:rPr>
        <w:t xml:space="preserve"> </w:t>
      </w:r>
      <w:r w:rsidRPr="001A16B2">
        <w:rPr>
          <w:rFonts w:ascii="GHEA Grapalat" w:eastAsia="Sylfaen" w:hAnsi="GHEA Grapalat" w:cs="Sylfaen"/>
          <w:sz w:val="24"/>
          <w:szCs w:val="24"/>
          <w:lang w:val="hy-AM"/>
        </w:rPr>
        <w:t>քան</w:t>
      </w:r>
      <w:r w:rsidR="000F381E" w:rsidRPr="001A16B2">
        <w:rPr>
          <w:rFonts w:ascii="GHEA Grapalat" w:eastAsia="Sylfaen" w:hAnsi="GHEA Grapalat" w:cs="Sylfaen"/>
          <w:sz w:val="24"/>
          <w:szCs w:val="24"/>
          <w:lang w:val="af-ZA"/>
        </w:rPr>
        <w:t xml:space="preserve"> 1000</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շրջանավարտ</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ովքեր</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աշխատելով</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մեր</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երկրի</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տնտեսության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տարբեր</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ոլորտներում</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որպես</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ղեկավար</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կամ</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միջին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օղակի</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մասնագետներ</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նպաստել</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են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տարբեր</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կազմակերպությունների</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գործունեության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առաջխաղացմանը</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Նրանցից</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շատերը</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դարձել</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են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մրցունակ</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մասնագետներ</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Այսօր</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էլ</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քոլեջը</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շարունակում</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է</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իր</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գործունեությունը՝</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որակյալ</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կադրեր</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պատրաստելով</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ինչպես</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տարածաշրջանի</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այնպես</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էլ</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այլ</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մարզերի</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տարբեր</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ոլորտների</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համար</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նախնական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մասնագիտական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արհեստագործական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և</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միջին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մասնագիտական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կրթական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համակարգերում</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հե</w:t>
      </w:r>
      <w:r w:rsidR="009E3F81" w:rsidRPr="009E3F81">
        <w:rPr>
          <w:rFonts w:ascii="GHEA Grapalat" w:eastAsia="Sylfaen" w:hAnsi="GHEA Grapalat" w:cs="Sylfaen"/>
          <w:sz w:val="24"/>
          <w:szCs w:val="24"/>
          <w:lang w:val="hy-AM"/>
        </w:rPr>
        <w:t>-</w:t>
      </w:r>
      <w:r w:rsidRPr="001A16B2">
        <w:rPr>
          <w:rFonts w:ascii="GHEA Grapalat" w:eastAsia="Sylfaen" w:hAnsi="GHEA Grapalat" w:cs="Sylfaen"/>
          <w:sz w:val="24"/>
          <w:szCs w:val="24"/>
          <w:lang w:val="hy-AM"/>
        </w:rPr>
        <w:t>տևյալ</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մասնագիտություններով՝</w:t>
      </w:r>
      <w:r w:rsidRPr="001A16B2">
        <w:rPr>
          <w:rFonts w:ascii="GHEA Grapalat" w:eastAsia="Sylfaen" w:hAnsi="GHEA Grapalat" w:cs="Sylfaen"/>
          <w:sz w:val="24"/>
          <w:szCs w:val="24"/>
          <w:lang w:val="af-ZA"/>
        </w:rPr>
        <w:t xml:space="preserve"> </w:t>
      </w:r>
    </w:p>
    <w:p w:rsidR="0000349F" w:rsidRPr="001A16B2" w:rsidRDefault="00B95A69">
      <w:pPr>
        <w:spacing w:after="0"/>
        <w:ind w:left="743"/>
        <w:rPr>
          <w:rFonts w:ascii="GHEA Grapalat" w:hAnsi="GHEA Grapalat"/>
          <w:sz w:val="24"/>
          <w:szCs w:val="24"/>
          <w:lang w:val="af-ZA"/>
        </w:rPr>
      </w:pPr>
      <w:r w:rsidRPr="001A16B2">
        <w:rPr>
          <w:rFonts w:ascii="GHEA Grapalat" w:eastAsia="Sylfaen" w:hAnsi="GHEA Grapalat" w:cs="Sylfaen"/>
          <w:sz w:val="24"/>
          <w:szCs w:val="24"/>
          <w:lang w:val="af-ZA"/>
        </w:rPr>
        <w:t xml:space="preserve"> </w:t>
      </w:r>
    </w:p>
    <w:p w:rsidR="0000349F" w:rsidRPr="001A16B2" w:rsidRDefault="00B95A69" w:rsidP="009B5FD4">
      <w:pPr>
        <w:pStyle w:val="Heading4"/>
        <w:ind w:left="709" w:right="0"/>
        <w:jc w:val="left"/>
        <w:rPr>
          <w:rFonts w:ascii="GHEA Grapalat" w:hAnsi="GHEA Grapalat"/>
          <w:szCs w:val="24"/>
          <w:lang w:val="af-ZA"/>
        </w:rPr>
      </w:pPr>
      <w:r w:rsidRPr="001A16B2">
        <w:rPr>
          <w:rFonts w:ascii="GHEA Grapalat" w:hAnsi="GHEA Grapalat"/>
          <w:szCs w:val="24"/>
          <w:u w:val="single" w:color="000000"/>
        </w:rPr>
        <w:t>Միջին</w:t>
      </w:r>
      <w:r w:rsidRPr="001A16B2">
        <w:rPr>
          <w:rFonts w:ascii="GHEA Grapalat" w:hAnsi="GHEA Grapalat"/>
          <w:szCs w:val="24"/>
          <w:u w:val="single" w:color="000000"/>
          <w:lang w:val="af-ZA"/>
        </w:rPr>
        <w:t xml:space="preserve"> </w:t>
      </w:r>
      <w:r w:rsidRPr="001A16B2">
        <w:rPr>
          <w:rFonts w:ascii="GHEA Grapalat" w:hAnsi="GHEA Grapalat"/>
          <w:szCs w:val="24"/>
          <w:u w:val="single" w:color="000000"/>
        </w:rPr>
        <w:t>մասնագիտական</w:t>
      </w:r>
      <w:r w:rsidRPr="001A16B2">
        <w:rPr>
          <w:rFonts w:ascii="GHEA Grapalat" w:hAnsi="GHEA Grapalat"/>
          <w:szCs w:val="24"/>
          <w:u w:val="single" w:color="000000"/>
          <w:lang w:val="af-ZA"/>
        </w:rPr>
        <w:t xml:space="preserve"> </w:t>
      </w:r>
      <w:r w:rsidRPr="001A16B2">
        <w:rPr>
          <w:rFonts w:ascii="GHEA Grapalat" w:hAnsi="GHEA Grapalat"/>
          <w:szCs w:val="24"/>
          <w:u w:val="single" w:color="000000"/>
        </w:rPr>
        <w:t>կրթական</w:t>
      </w:r>
      <w:r w:rsidRPr="001A16B2">
        <w:rPr>
          <w:rFonts w:ascii="GHEA Grapalat" w:hAnsi="GHEA Grapalat"/>
          <w:szCs w:val="24"/>
          <w:u w:val="single" w:color="000000"/>
          <w:lang w:val="af-ZA"/>
        </w:rPr>
        <w:t xml:space="preserve"> </w:t>
      </w:r>
      <w:r w:rsidR="00C674FC" w:rsidRPr="001A16B2">
        <w:rPr>
          <w:rFonts w:ascii="GHEA Grapalat" w:hAnsi="GHEA Grapalat"/>
          <w:szCs w:val="24"/>
          <w:u w:val="single" w:color="000000"/>
        </w:rPr>
        <w:t>ծրագրով</w:t>
      </w:r>
      <w:r w:rsidRPr="001A16B2">
        <w:rPr>
          <w:rFonts w:ascii="GHEA Grapalat" w:hAnsi="GHEA Grapalat"/>
          <w:szCs w:val="24"/>
          <w:lang w:val="af-ZA"/>
        </w:rPr>
        <w:t xml:space="preserve">` </w:t>
      </w:r>
    </w:p>
    <w:p w:rsidR="0000349F" w:rsidRPr="001A16B2" w:rsidRDefault="00B95A69" w:rsidP="009B5FD4">
      <w:pPr>
        <w:spacing w:after="0"/>
        <w:ind w:left="709" w:hanging="10"/>
        <w:rPr>
          <w:rFonts w:ascii="GHEA Grapalat" w:hAnsi="GHEA Grapalat"/>
          <w:sz w:val="24"/>
          <w:szCs w:val="24"/>
          <w:lang w:val="af-ZA"/>
        </w:rPr>
      </w:pPr>
      <w:r w:rsidRPr="001A16B2">
        <w:rPr>
          <w:rFonts w:ascii="GHEA Grapalat" w:eastAsia="Sylfaen" w:hAnsi="GHEA Grapalat" w:cs="Sylfaen"/>
          <w:sz w:val="24"/>
          <w:szCs w:val="24"/>
          <w:lang w:val="af-ZA"/>
        </w:rPr>
        <w:t>0412.01.5 - «</w:t>
      </w:r>
      <w:r w:rsidRPr="001A16B2">
        <w:rPr>
          <w:rFonts w:ascii="GHEA Grapalat" w:eastAsia="Sylfaen" w:hAnsi="GHEA Grapalat" w:cs="Sylfaen"/>
          <w:sz w:val="24"/>
          <w:szCs w:val="24"/>
        </w:rPr>
        <w:t>Ֆինանսներ</w:t>
      </w:r>
      <w:r w:rsidRPr="001A16B2">
        <w:rPr>
          <w:rFonts w:ascii="GHEA Grapalat" w:eastAsia="Sylfaen" w:hAnsi="GHEA Grapalat" w:cs="Sylfaen"/>
          <w:sz w:val="24"/>
          <w:szCs w:val="24"/>
          <w:lang w:val="af-ZA"/>
        </w:rPr>
        <w:t xml:space="preserve">» </w:t>
      </w:r>
    </w:p>
    <w:p w:rsidR="0000349F" w:rsidRPr="001A16B2" w:rsidRDefault="00B95A69" w:rsidP="009B5FD4">
      <w:pPr>
        <w:spacing w:after="8" w:line="252" w:lineRule="auto"/>
        <w:ind w:left="709" w:right="204" w:hanging="10"/>
        <w:jc w:val="both"/>
        <w:rPr>
          <w:rFonts w:ascii="GHEA Grapalat" w:hAnsi="GHEA Grapalat"/>
          <w:sz w:val="24"/>
          <w:szCs w:val="24"/>
          <w:lang w:val="af-ZA"/>
        </w:rPr>
      </w:pPr>
      <w:r w:rsidRPr="001A16B2">
        <w:rPr>
          <w:rFonts w:ascii="GHEA Grapalat" w:eastAsia="Sylfaen" w:hAnsi="GHEA Grapalat" w:cs="Sylfaen"/>
          <w:sz w:val="24"/>
          <w:szCs w:val="24"/>
          <w:lang w:val="af-ZA"/>
        </w:rPr>
        <w:t>0414.01.5 - «</w:t>
      </w:r>
      <w:r w:rsidRPr="001A16B2">
        <w:rPr>
          <w:rFonts w:ascii="GHEA Grapalat" w:eastAsia="Sylfaen" w:hAnsi="GHEA Grapalat" w:cs="Sylfaen"/>
          <w:sz w:val="24"/>
          <w:szCs w:val="24"/>
        </w:rPr>
        <w:t>Շուկայաբանություն</w:t>
      </w:r>
      <w:r w:rsidRPr="001A16B2">
        <w:rPr>
          <w:rFonts w:ascii="GHEA Grapalat" w:eastAsia="Sylfaen" w:hAnsi="GHEA Grapalat" w:cs="Sylfaen"/>
          <w:sz w:val="24"/>
          <w:szCs w:val="24"/>
          <w:lang w:val="af-ZA"/>
        </w:rPr>
        <w:t xml:space="preserve">» </w:t>
      </w:r>
    </w:p>
    <w:p w:rsidR="0000349F" w:rsidRPr="001A16B2" w:rsidRDefault="00B95A69" w:rsidP="009B5FD4">
      <w:pPr>
        <w:spacing w:after="8" w:line="252" w:lineRule="auto"/>
        <w:ind w:left="709" w:right="204" w:hanging="10"/>
        <w:jc w:val="both"/>
        <w:rPr>
          <w:rFonts w:ascii="GHEA Grapalat" w:hAnsi="GHEA Grapalat"/>
          <w:sz w:val="24"/>
          <w:szCs w:val="24"/>
          <w:lang w:val="af-ZA"/>
        </w:rPr>
      </w:pPr>
      <w:r w:rsidRPr="001A16B2">
        <w:rPr>
          <w:rFonts w:ascii="GHEA Grapalat" w:eastAsia="Sylfaen" w:hAnsi="GHEA Grapalat" w:cs="Sylfaen"/>
          <w:sz w:val="24"/>
          <w:szCs w:val="24"/>
          <w:lang w:val="af-ZA"/>
        </w:rPr>
        <w:t>0411.01.5 - «</w:t>
      </w:r>
      <w:r w:rsidRPr="001A16B2">
        <w:rPr>
          <w:rFonts w:ascii="GHEA Grapalat" w:eastAsia="Sylfaen" w:hAnsi="GHEA Grapalat" w:cs="Sylfaen"/>
          <w:sz w:val="24"/>
          <w:szCs w:val="24"/>
        </w:rPr>
        <w:t>Հաշվապահական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հաշվառում</w:t>
      </w:r>
      <w:r w:rsidRPr="001A16B2">
        <w:rPr>
          <w:rFonts w:ascii="GHEA Grapalat" w:eastAsia="Sylfaen" w:hAnsi="GHEA Grapalat" w:cs="Sylfaen"/>
          <w:sz w:val="24"/>
          <w:szCs w:val="24"/>
          <w:lang w:val="af-ZA"/>
        </w:rPr>
        <w:t xml:space="preserve">» </w:t>
      </w:r>
    </w:p>
    <w:p w:rsidR="0000349F" w:rsidRPr="001A16B2" w:rsidRDefault="00B95A69" w:rsidP="009B5FD4">
      <w:pPr>
        <w:spacing w:after="8" w:line="252" w:lineRule="auto"/>
        <w:ind w:left="709" w:right="204" w:hanging="10"/>
        <w:jc w:val="both"/>
        <w:rPr>
          <w:rFonts w:ascii="GHEA Grapalat" w:hAnsi="GHEA Grapalat"/>
          <w:sz w:val="24"/>
          <w:szCs w:val="24"/>
          <w:lang w:val="af-ZA"/>
        </w:rPr>
      </w:pPr>
      <w:r w:rsidRPr="001A16B2">
        <w:rPr>
          <w:rFonts w:ascii="GHEA Grapalat" w:eastAsia="Sylfaen" w:hAnsi="GHEA Grapalat" w:cs="Sylfaen"/>
          <w:sz w:val="24"/>
          <w:szCs w:val="24"/>
          <w:lang w:val="af-ZA"/>
        </w:rPr>
        <w:t>0413.02.5 - «</w:t>
      </w:r>
      <w:r w:rsidRPr="001A16B2">
        <w:rPr>
          <w:rFonts w:ascii="GHEA Grapalat" w:eastAsia="Sylfaen" w:hAnsi="GHEA Grapalat" w:cs="Sylfaen"/>
          <w:sz w:val="24"/>
          <w:szCs w:val="24"/>
        </w:rPr>
        <w:t>Սպասարկման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կազմակերպում</w:t>
      </w:r>
      <w:r w:rsidRPr="001A16B2">
        <w:rPr>
          <w:rFonts w:ascii="GHEA Grapalat" w:eastAsia="Sylfaen" w:hAnsi="GHEA Grapalat" w:cs="Sylfaen"/>
          <w:sz w:val="24"/>
          <w:szCs w:val="24"/>
          <w:lang w:val="af-ZA"/>
        </w:rPr>
        <w:t xml:space="preserve">» </w:t>
      </w:r>
    </w:p>
    <w:p w:rsidR="0000349F" w:rsidRPr="001A16B2" w:rsidRDefault="00B95A69" w:rsidP="009B5FD4">
      <w:pPr>
        <w:spacing w:after="8" w:line="252" w:lineRule="auto"/>
        <w:ind w:left="709" w:right="204" w:hanging="10"/>
        <w:jc w:val="both"/>
        <w:rPr>
          <w:rFonts w:ascii="GHEA Grapalat" w:hAnsi="GHEA Grapalat"/>
          <w:sz w:val="24"/>
          <w:szCs w:val="24"/>
          <w:lang w:val="af-ZA"/>
        </w:rPr>
      </w:pPr>
      <w:r w:rsidRPr="001A16B2">
        <w:rPr>
          <w:rFonts w:ascii="GHEA Grapalat" w:eastAsia="Sylfaen" w:hAnsi="GHEA Grapalat" w:cs="Sylfaen"/>
          <w:sz w:val="24"/>
          <w:szCs w:val="24"/>
          <w:lang w:val="af-ZA"/>
        </w:rPr>
        <w:t>0112.01.5 - «</w:t>
      </w:r>
      <w:r w:rsidRPr="001A16B2">
        <w:rPr>
          <w:rFonts w:ascii="GHEA Grapalat" w:eastAsia="Sylfaen" w:hAnsi="GHEA Grapalat" w:cs="Sylfaen"/>
          <w:sz w:val="24"/>
          <w:szCs w:val="24"/>
        </w:rPr>
        <w:t>Նախադպրոցական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կրթություն</w:t>
      </w:r>
      <w:r w:rsidRPr="001A16B2">
        <w:rPr>
          <w:rFonts w:ascii="GHEA Grapalat" w:eastAsia="Sylfaen" w:hAnsi="GHEA Grapalat" w:cs="Sylfaen"/>
          <w:sz w:val="24"/>
          <w:szCs w:val="24"/>
          <w:lang w:val="af-ZA"/>
        </w:rPr>
        <w:t xml:space="preserve">» </w:t>
      </w:r>
    </w:p>
    <w:p w:rsidR="0000349F" w:rsidRPr="001A16B2" w:rsidRDefault="00B95A69" w:rsidP="009B5FD4">
      <w:pPr>
        <w:spacing w:after="8" w:line="252" w:lineRule="auto"/>
        <w:ind w:left="709" w:right="204" w:hanging="10"/>
        <w:jc w:val="both"/>
        <w:rPr>
          <w:rFonts w:ascii="GHEA Grapalat" w:hAnsi="GHEA Grapalat"/>
          <w:sz w:val="24"/>
          <w:szCs w:val="24"/>
          <w:lang w:val="af-ZA"/>
        </w:rPr>
      </w:pPr>
      <w:r w:rsidRPr="001A16B2">
        <w:rPr>
          <w:rFonts w:ascii="GHEA Grapalat" w:eastAsia="Sylfaen" w:hAnsi="GHEA Grapalat" w:cs="Sylfaen"/>
          <w:sz w:val="24"/>
          <w:szCs w:val="24"/>
          <w:lang w:val="af-ZA"/>
        </w:rPr>
        <w:t>1012.02.5 - «</w:t>
      </w:r>
      <w:r w:rsidRPr="001A16B2">
        <w:rPr>
          <w:rFonts w:ascii="GHEA Grapalat" w:eastAsia="Sylfaen" w:hAnsi="GHEA Grapalat" w:cs="Sylfaen"/>
          <w:sz w:val="24"/>
          <w:szCs w:val="24"/>
        </w:rPr>
        <w:t>Կոսմետիկա</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և</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դիմահարդարման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արվեստ</w:t>
      </w:r>
      <w:r w:rsidRPr="001A16B2">
        <w:rPr>
          <w:rFonts w:ascii="GHEA Grapalat" w:eastAsia="Sylfaen" w:hAnsi="GHEA Grapalat" w:cs="Sylfaen"/>
          <w:sz w:val="24"/>
          <w:szCs w:val="24"/>
          <w:lang w:val="af-ZA"/>
        </w:rPr>
        <w:t xml:space="preserve">» </w:t>
      </w:r>
    </w:p>
    <w:p w:rsidR="0000349F" w:rsidRPr="001A16B2" w:rsidRDefault="00B95A69" w:rsidP="009B5FD4">
      <w:pPr>
        <w:spacing w:after="8" w:line="252" w:lineRule="auto"/>
        <w:ind w:left="709" w:right="204" w:hanging="10"/>
        <w:jc w:val="both"/>
        <w:rPr>
          <w:rFonts w:ascii="GHEA Grapalat" w:hAnsi="GHEA Grapalat"/>
          <w:sz w:val="24"/>
          <w:szCs w:val="24"/>
          <w:lang w:val="af-ZA"/>
        </w:rPr>
      </w:pPr>
      <w:r w:rsidRPr="001A16B2">
        <w:rPr>
          <w:rFonts w:ascii="GHEA Grapalat" w:eastAsia="Sylfaen" w:hAnsi="GHEA Grapalat" w:cs="Sylfaen"/>
          <w:sz w:val="24"/>
          <w:szCs w:val="24"/>
          <w:lang w:val="af-ZA"/>
        </w:rPr>
        <w:t>0613.02.5- «</w:t>
      </w:r>
      <w:r w:rsidRPr="001A16B2">
        <w:rPr>
          <w:rFonts w:ascii="GHEA Grapalat" w:eastAsia="Sylfaen" w:hAnsi="GHEA Grapalat" w:cs="Sylfaen"/>
          <w:sz w:val="24"/>
          <w:szCs w:val="24"/>
        </w:rPr>
        <w:t>Համակարգչային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գեղարվեստական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նախագծում</w:t>
      </w:r>
      <w:r w:rsidRPr="001A16B2">
        <w:rPr>
          <w:rFonts w:ascii="GHEA Grapalat" w:eastAsia="Sylfaen" w:hAnsi="GHEA Grapalat" w:cs="Sylfaen"/>
          <w:sz w:val="24"/>
          <w:szCs w:val="24"/>
          <w:lang w:val="af-ZA"/>
        </w:rPr>
        <w:t xml:space="preserve">» </w:t>
      </w:r>
    </w:p>
    <w:p w:rsidR="0000349F" w:rsidRPr="001A16B2" w:rsidRDefault="00B95A69" w:rsidP="009B5FD4">
      <w:pPr>
        <w:spacing w:after="8" w:line="252" w:lineRule="auto"/>
        <w:ind w:left="709" w:right="204" w:hanging="10"/>
        <w:jc w:val="both"/>
        <w:rPr>
          <w:rFonts w:ascii="GHEA Grapalat" w:hAnsi="GHEA Grapalat"/>
          <w:sz w:val="24"/>
          <w:szCs w:val="24"/>
          <w:lang w:val="af-ZA"/>
        </w:rPr>
      </w:pPr>
      <w:r w:rsidRPr="001A16B2">
        <w:rPr>
          <w:rFonts w:ascii="GHEA Grapalat" w:eastAsia="Sylfaen" w:hAnsi="GHEA Grapalat" w:cs="Sylfaen"/>
          <w:sz w:val="24"/>
          <w:szCs w:val="24"/>
          <w:lang w:val="af-ZA"/>
        </w:rPr>
        <w:lastRenderedPageBreak/>
        <w:t>0613.01.5 - «</w:t>
      </w:r>
      <w:r w:rsidRPr="001A16B2">
        <w:rPr>
          <w:rFonts w:ascii="GHEA Grapalat" w:eastAsia="Sylfaen" w:hAnsi="GHEA Grapalat" w:cs="Sylfaen"/>
          <w:sz w:val="24"/>
          <w:szCs w:val="24"/>
        </w:rPr>
        <w:t>Հաշվողական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տեխնիկայի</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և</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ավտոմատացված</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համակարգերի</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ծրա</w:t>
      </w:r>
      <w:r w:rsidR="009E3F81" w:rsidRPr="009E3F81">
        <w:rPr>
          <w:rFonts w:ascii="GHEA Grapalat" w:eastAsia="Sylfaen" w:hAnsi="GHEA Grapalat" w:cs="Sylfaen"/>
          <w:sz w:val="24"/>
          <w:szCs w:val="24"/>
          <w:lang w:val="af-ZA"/>
        </w:rPr>
        <w:t>-</w:t>
      </w:r>
      <w:r w:rsidRPr="001A16B2">
        <w:rPr>
          <w:rFonts w:ascii="GHEA Grapalat" w:eastAsia="Sylfaen" w:hAnsi="GHEA Grapalat" w:cs="Sylfaen"/>
          <w:sz w:val="24"/>
          <w:szCs w:val="24"/>
        </w:rPr>
        <w:t>գրային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ապահովում</w:t>
      </w:r>
      <w:r w:rsidRPr="001A16B2">
        <w:rPr>
          <w:rFonts w:ascii="GHEA Grapalat" w:eastAsia="Sylfaen" w:hAnsi="GHEA Grapalat" w:cs="Sylfaen"/>
          <w:sz w:val="24"/>
          <w:szCs w:val="24"/>
          <w:lang w:val="af-ZA"/>
        </w:rPr>
        <w:t xml:space="preserve">» </w:t>
      </w:r>
    </w:p>
    <w:p w:rsidR="0000349F" w:rsidRPr="001A16B2" w:rsidRDefault="00C674FC" w:rsidP="009E3F81">
      <w:pPr>
        <w:spacing w:after="0"/>
        <w:ind w:left="709"/>
        <w:jc w:val="both"/>
        <w:rPr>
          <w:rFonts w:ascii="GHEA Grapalat" w:hAnsi="GHEA Grapalat"/>
          <w:sz w:val="24"/>
          <w:szCs w:val="24"/>
          <w:lang w:val="hy-AM"/>
        </w:rPr>
      </w:pPr>
      <w:r w:rsidRPr="001A16B2">
        <w:rPr>
          <w:rFonts w:ascii="GHEA Grapalat" w:hAnsi="GHEA Grapalat"/>
          <w:sz w:val="24"/>
          <w:szCs w:val="24"/>
          <w:lang w:val="af-ZA"/>
        </w:rPr>
        <w:t xml:space="preserve">0413.07.5 - </w:t>
      </w:r>
      <w:r w:rsidRPr="001A16B2">
        <w:rPr>
          <w:rFonts w:ascii="GHEA Grapalat" w:eastAsia="Sylfaen" w:hAnsi="GHEA Grapalat" w:cs="Sylfaen"/>
          <w:sz w:val="24"/>
          <w:szCs w:val="24"/>
          <w:lang w:val="af-ZA"/>
        </w:rPr>
        <w:t>«</w:t>
      </w:r>
      <w:r w:rsidRPr="001A16B2">
        <w:rPr>
          <w:rFonts w:ascii="GHEA Grapalat" w:eastAsia="Sylfaen" w:hAnsi="GHEA Grapalat" w:cs="Sylfaen"/>
          <w:sz w:val="24"/>
          <w:szCs w:val="24"/>
          <w:lang w:val="hy-AM"/>
        </w:rPr>
        <w:t>Զբոսաշրջային ծառայությունների կազմակերպում՝ օտար լեզվի խո</w:t>
      </w:r>
      <w:r w:rsidR="009E3F81" w:rsidRPr="009E3F81">
        <w:rPr>
          <w:rFonts w:ascii="GHEA Grapalat" w:eastAsia="Sylfaen" w:hAnsi="GHEA Grapalat" w:cs="Sylfaen"/>
          <w:sz w:val="24"/>
          <w:szCs w:val="24"/>
          <w:lang w:val="af-ZA"/>
        </w:rPr>
        <w:t>-</w:t>
      </w:r>
      <w:r w:rsidRPr="001A16B2">
        <w:rPr>
          <w:rFonts w:ascii="GHEA Grapalat" w:eastAsia="Sylfaen" w:hAnsi="GHEA Grapalat" w:cs="Sylfaen"/>
          <w:sz w:val="24"/>
          <w:szCs w:val="24"/>
          <w:lang w:val="hy-AM"/>
        </w:rPr>
        <w:t>րացված իմացությամբ»</w:t>
      </w:r>
    </w:p>
    <w:p w:rsidR="009E3F81" w:rsidRDefault="009E3F81" w:rsidP="009B5FD4">
      <w:pPr>
        <w:pStyle w:val="Heading4"/>
        <w:ind w:left="709" w:right="0"/>
        <w:jc w:val="left"/>
        <w:rPr>
          <w:rFonts w:ascii="GHEA Grapalat" w:hAnsi="GHEA Grapalat"/>
          <w:szCs w:val="24"/>
          <w:u w:val="single" w:color="000000"/>
          <w:lang w:val="hy-AM"/>
        </w:rPr>
      </w:pPr>
    </w:p>
    <w:p w:rsidR="0000349F" w:rsidRPr="001A16B2" w:rsidRDefault="00B95A69" w:rsidP="009B5FD4">
      <w:pPr>
        <w:pStyle w:val="Heading4"/>
        <w:ind w:left="709" w:right="0"/>
        <w:jc w:val="left"/>
        <w:rPr>
          <w:rFonts w:ascii="GHEA Grapalat" w:hAnsi="GHEA Grapalat"/>
          <w:szCs w:val="24"/>
          <w:lang w:val="af-ZA"/>
        </w:rPr>
      </w:pPr>
      <w:r w:rsidRPr="001A16B2">
        <w:rPr>
          <w:rFonts w:ascii="GHEA Grapalat" w:hAnsi="GHEA Grapalat"/>
          <w:szCs w:val="24"/>
          <w:u w:val="single" w:color="000000"/>
          <w:lang w:val="hy-AM"/>
        </w:rPr>
        <w:t>Նախնական</w:t>
      </w:r>
      <w:r w:rsidRPr="001A16B2">
        <w:rPr>
          <w:rFonts w:ascii="GHEA Grapalat" w:hAnsi="GHEA Grapalat"/>
          <w:szCs w:val="24"/>
          <w:u w:val="single" w:color="000000"/>
          <w:lang w:val="af-ZA"/>
        </w:rPr>
        <w:t xml:space="preserve"> </w:t>
      </w:r>
      <w:r w:rsidRPr="001A16B2">
        <w:rPr>
          <w:rFonts w:ascii="GHEA Grapalat" w:hAnsi="GHEA Grapalat"/>
          <w:szCs w:val="24"/>
          <w:u w:val="single" w:color="000000"/>
          <w:lang w:val="hy-AM"/>
        </w:rPr>
        <w:t>մասնագիտական</w:t>
      </w:r>
      <w:r w:rsidRPr="001A16B2">
        <w:rPr>
          <w:rFonts w:ascii="GHEA Grapalat" w:hAnsi="GHEA Grapalat"/>
          <w:szCs w:val="24"/>
          <w:u w:val="single" w:color="000000"/>
          <w:lang w:val="af-ZA"/>
        </w:rPr>
        <w:t xml:space="preserve"> (</w:t>
      </w:r>
      <w:r w:rsidRPr="001A16B2">
        <w:rPr>
          <w:rFonts w:ascii="GHEA Grapalat" w:hAnsi="GHEA Grapalat"/>
          <w:szCs w:val="24"/>
          <w:u w:val="single" w:color="000000"/>
          <w:lang w:val="hy-AM"/>
        </w:rPr>
        <w:t>արհեստագործական</w:t>
      </w:r>
      <w:r w:rsidRPr="001A16B2">
        <w:rPr>
          <w:rFonts w:ascii="GHEA Grapalat" w:hAnsi="GHEA Grapalat"/>
          <w:szCs w:val="24"/>
          <w:u w:val="single" w:color="000000"/>
          <w:lang w:val="af-ZA"/>
        </w:rPr>
        <w:t xml:space="preserve">) </w:t>
      </w:r>
      <w:r w:rsidRPr="001A16B2">
        <w:rPr>
          <w:rFonts w:ascii="GHEA Grapalat" w:hAnsi="GHEA Grapalat"/>
          <w:szCs w:val="24"/>
          <w:u w:val="single" w:color="000000"/>
          <w:lang w:val="hy-AM"/>
        </w:rPr>
        <w:t>կրթական</w:t>
      </w:r>
      <w:r w:rsidRPr="001A16B2">
        <w:rPr>
          <w:rFonts w:ascii="GHEA Grapalat" w:hAnsi="GHEA Grapalat"/>
          <w:szCs w:val="24"/>
          <w:u w:val="single" w:color="000000"/>
          <w:lang w:val="af-ZA"/>
        </w:rPr>
        <w:t xml:space="preserve"> </w:t>
      </w:r>
      <w:r w:rsidR="00AA4E99" w:rsidRPr="001A16B2">
        <w:rPr>
          <w:rFonts w:ascii="GHEA Grapalat" w:hAnsi="GHEA Grapalat"/>
          <w:szCs w:val="24"/>
          <w:u w:val="single" w:color="000000"/>
          <w:lang w:val="hy-AM"/>
        </w:rPr>
        <w:t>ծրագրով՝</w:t>
      </w:r>
      <w:r w:rsidRPr="001A16B2">
        <w:rPr>
          <w:rFonts w:ascii="GHEA Grapalat" w:hAnsi="GHEA Grapalat"/>
          <w:szCs w:val="24"/>
          <w:lang w:val="af-ZA"/>
        </w:rPr>
        <w:t xml:space="preserve"> </w:t>
      </w:r>
    </w:p>
    <w:p w:rsidR="0000349F" w:rsidRPr="001A16B2" w:rsidRDefault="00B95A69" w:rsidP="009B5FD4">
      <w:pPr>
        <w:spacing w:after="42" w:line="252" w:lineRule="auto"/>
        <w:ind w:left="709" w:right="204" w:hanging="10"/>
        <w:jc w:val="both"/>
        <w:rPr>
          <w:rFonts w:ascii="GHEA Grapalat" w:hAnsi="GHEA Grapalat"/>
          <w:sz w:val="24"/>
          <w:szCs w:val="24"/>
          <w:lang w:val="af-ZA"/>
        </w:rPr>
      </w:pPr>
      <w:r w:rsidRPr="001A16B2">
        <w:rPr>
          <w:rFonts w:ascii="GHEA Grapalat" w:eastAsia="Sylfaen" w:hAnsi="GHEA Grapalat" w:cs="Sylfaen"/>
          <w:sz w:val="24"/>
          <w:szCs w:val="24"/>
          <w:lang w:val="af-ZA"/>
        </w:rPr>
        <w:t>1013.03.4 - «</w:t>
      </w:r>
      <w:r w:rsidRPr="001A16B2">
        <w:rPr>
          <w:rFonts w:ascii="GHEA Grapalat" w:eastAsia="Sylfaen" w:hAnsi="GHEA Grapalat" w:cs="Sylfaen"/>
          <w:sz w:val="24"/>
          <w:szCs w:val="24"/>
          <w:lang w:val="hy-AM"/>
        </w:rPr>
        <w:t>Խոհարարական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գործ</w:t>
      </w:r>
      <w:r w:rsidRPr="001A16B2">
        <w:rPr>
          <w:rFonts w:ascii="GHEA Grapalat" w:eastAsia="Sylfaen" w:hAnsi="GHEA Grapalat" w:cs="Sylfaen"/>
          <w:sz w:val="24"/>
          <w:szCs w:val="24"/>
          <w:lang w:val="af-ZA"/>
        </w:rPr>
        <w:t xml:space="preserve">» </w:t>
      </w:r>
    </w:p>
    <w:p w:rsidR="0000349F" w:rsidRPr="001A16B2" w:rsidRDefault="00B95A69" w:rsidP="009B5FD4">
      <w:pPr>
        <w:spacing w:after="8" w:line="252" w:lineRule="auto"/>
        <w:ind w:left="709" w:right="204" w:hanging="10"/>
        <w:jc w:val="both"/>
        <w:rPr>
          <w:rFonts w:ascii="GHEA Grapalat" w:hAnsi="GHEA Grapalat"/>
          <w:sz w:val="24"/>
          <w:szCs w:val="24"/>
          <w:lang w:val="af-ZA"/>
        </w:rPr>
      </w:pPr>
      <w:r w:rsidRPr="001A16B2">
        <w:rPr>
          <w:rFonts w:ascii="GHEA Grapalat" w:eastAsia="Sylfaen" w:hAnsi="GHEA Grapalat" w:cs="Sylfaen"/>
          <w:sz w:val="24"/>
          <w:szCs w:val="24"/>
          <w:lang w:val="af-ZA"/>
        </w:rPr>
        <w:t>0723.03.4</w:t>
      </w:r>
      <w:r w:rsidRPr="001A16B2">
        <w:rPr>
          <w:rFonts w:ascii="GHEA Grapalat" w:eastAsia="Arial" w:hAnsi="GHEA Grapalat" w:cs="Arial"/>
          <w:sz w:val="24"/>
          <w:szCs w:val="24"/>
          <w:lang w:val="af-ZA"/>
        </w:rPr>
        <w:t xml:space="preserve"> - </w:t>
      </w:r>
      <w:r w:rsidRPr="001A16B2">
        <w:rPr>
          <w:rFonts w:ascii="GHEA Grapalat" w:eastAsia="Sylfaen" w:hAnsi="GHEA Grapalat" w:cs="Sylfaen"/>
          <w:sz w:val="24"/>
          <w:szCs w:val="24"/>
          <w:lang w:val="af-ZA"/>
        </w:rPr>
        <w:t>«</w:t>
      </w:r>
      <w:r w:rsidRPr="001A16B2">
        <w:rPr>
          <w:rFonts w:ascii="GHEA Grapalat" w:eastAsia="Sylfaen" w:hAnsi="GHEA Grapalat" w:cs="Sylfaen"/>
          <w:sz w:val="24"/>
          <w:szCs w:val="24"/>
        </w:rPr>
        <w:t>Կարի</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արտադրության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տեխնոլոգիա</w:t>
      </w:r>
      <w:r w:rsidRPr="001A16B2">
        <w:rPr>
          <w:rFonts w:ascii="GHEA Grapalat" w:eastAsia="Sylfaen" w:hAnsi="GHEA Grapalat" w:cs="Sylfaen"/>
          <w:sz w:val="24"/>
          <w:szCs w:val="24"/>
          <w:lang w:val="af-ZA"/>
        </w:rPr>
        <w:t xml:space="preserve">» </w:t>
      </w:r>
    </w:p>
    <w:p w:rsidR="0000349F" w:rsidRPr="001A16B2" w:rsidRDefault="00B95A69" w:rsidP="009B5FD4">
      <w:pPr>
        <w:spacing w:after="8" w:line="252" w:lineRule="auto"/>
        <w:ind w:left="709" w:right="204" w:hanging="10"/>
        <w:jc w:val="both"/>
        <w:rPr>
          <w:rFonts w:ascii="GHEA Grapalat" w:hAnsi="GHEA Grapalat"/>
          <w:sz w:val="24"/>
          <w:szCs w:val="24"/>
          <w:lang w:val="af-ZA"/>
        </w:rPr>
      </w:pPr>
      <w:r w:rsidRPr="001A16B2">
        <w:rPr>
          <w:rFonts w:ascii="GHEA Grapalat" w:eastAsia="Sylfaen" w:hAnsi="GHEA Grapalat" w:cs="Sylfaen"/>
          <w:sz w:val="24"/>
          <w:szCs w:val="24"/>
          <w:lang w:val="af-ZA"/>
        </w:rPr>
        <w:t>0721.03.4 - «</w:t>
      </w:r>
      <w:r w:rsidRPr="001A16B2">
        <w:rPr>
          <w:rFonts w:ascii="GHEA Grapalat" w:eastAsia="Sylfaen" w:hAnsi="GHEA Grapalat" w:cs="Sylfaen"/>
          <w:sz w:val="24"/>
          <w:szCs w:val="24"/>
        </w:rPr>
        <w:t>Գինեգործություն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և</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հյութերի</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արտադրություն</w:t>
      </w:r>
      <w:r w:rsidRPr="001A16B2">
        <w:rPr>
          <w:rFonts w:ascii="GHEA Grapalat" w:eastAsia="Sylfaen" w:hAnsi="GHEA Grapalat" w:cs="Sylfaen"/>
          <w:sz w:val="24"/>
          <w:szCs w:val="24"/>
          <w:lang w:val="af-ZA"/>
        </w:rPr>
        <w:t xml:space="preserve">» </w:t>
      </w:r>
    </w:p>
    <w:p w:rsidR="0000349F" w:rsidRPr="001A16B2" w:rsidRDefault="0000349F">
      <w:pPr>
        <w:spacing w:after="0"/>
        <w:ind w:left="176"/>
        <w:rPr>
          <w:rFonts w:ascii="GHEA Grapalat" w:hAnsi="GHEA Grapalat"/>
          <w:sz w:val="24"/>
          <w:szCs w:val="24"/>
          <w:lang w:val="af-ZA"/>
        </w:rPr>
      </w:pPr>
    </w:p>
    <w:p w:rsidR="00FD06D6" w:rsidRPr="001A16B2" w:rsidRDefault="00FD06D6">
      <w:pPr>
        <w:pStyle w:val="Heading4"/>
        <w:ind w:left="171" w:right="0"/>
        <w:jc w:val="left"/>
        <w:rPr>
          <w:rFonts w:ascii="GHEA Grapalat" w:hAnsi="GHEA Grapalat"/>
          <w:szCs w:val="24"/>
          <w:u w:val="single" w:color="000000"/>
          <w:lang w:val="af-ZA"/>
        </w:rPr>
      </w:pPr>
    </w:p>
    <w:p w:rsidR="0000349F" w:rsidRPr="001A16B2" w:rsidRDefault="00B95A69" w:rsidP="009B5FD4">
      <w:pPr>
        <w:pStyle w:val="Heading4"/>
        <w:ind w:left="709" w:right="0"/>
        <w:jc w:val="left"/>
        <w:rPr>
          <w:rFonts w:ascii="GHEA Grapalat" w:hAnsi="GHEA Grapalat"/>
          <w:szCs w:val="24"/>
          <w:lang w:val="af-ZA"/>
        </w:rPr>
      </w:pPr>
      <w:r w:rsidRPr="001A16B2">
        <w:rPr>
          <w:rFonts w:ascii="GHEA Grapalat" w:hAnsi="GHEA Grapalat"/>
          <w:szCs w:val="24"/>
          <w:u w:val="single" w:color="000000"/>
        </w:rPr>
        <w:t>Կարճաժամկետ</w:t>
      </w:r>
      <w:r w:rsidRPr="001A16B2">
        <w:rPr>
          <w:rFonts w:ascii="GHEA Grapalat" w:hAnsi="GHEA Grapalat"/>
          <w:szCs w:val="24"/>
          <w:u w:val="single" w:color="000000"/>
          <w:lang w:val="af-ZA"/>
        </w:rPr>
        <w:t xml:space="preserve"> </w:t>
      </w:r>
      <w:r w:rsidRPr="001A16B2">
        <w:rPr>
          <w:rFonts w:ascii="GHEA Grapalat" w:hAnsi="GHEA Grapalat"/>
          <w:szCs w:val="24"/>
          <w:u w:val="single" w:color="000000"/>
        </w:rPr>
        <w:t>ուսուցում</w:t>
      </w:r>
      <w:r w:rsidRPr="001A16B2">
        <w:rPr>
          <w:rFonts w:ascii="GHEA Grapalat" w:hAnsi="GHEA Grapalat"/>
          <w:szCs w:val="24"/>
          <w:u w:val="single" w:color="000000"/>
          <w:lang w:val="af-ZA"/>
        </w:rPr>
        <w:t>` 2-</w:t>
      </w:r>
      <w:r w:rsidRPr="001A16B2">
        <w:rPr>
          <w:rFonts w:ascii="GHEA Grapalat" w:hAnsi="GHEA Grapalat"/>
          <w:szCs w:val="24"/>
          <w:u w:val="single" w:color="000000"/>
        </w:rPr>
        <w:t>ից</w:t>
      </w:r>
      <w:r w:rsidRPr="001A16B2">
        <w:rPr>
          <w:rFonts w:ascii="GHEA Grapalat" w:hAnsi="GHEA Grapalat"/>
          <w:szCs w:val="24"/>
          <w:u w:val="single" w:color="000000"/>
          <w:lang w:val="af-ZA"/>
        </w:rPr>
        <w:t xml:space="preserve"> </w:t>
      </w:r>
      <w:r w:rsidRPr="001A16B2">
        <w:rPr>
          <w:rFonts w:ascii="GHEA Grapalat" w:hAnsi="GHEA Grapalat"/>
          <w:szCs w:val="24"/>
          <w:u w:val="single" w:color="000000"/>
        </w:rPr>
        <w:t>մինչև</w:t>
      </w:r>
      <w:r w:rsidRPr="001A16B2">
        <w:rPr>
          <w:rFonts w:ascii="GHEA Grapalat" w:hAnsi="GHEA Grapalat"/>
          <w:szCs w:val="24"/>
          <w:u w:val="single" w:color="000000"/>
          <w:lang w:val="af-ZA"/>
        </w:rPr>
        <w:t xml:space="preserve"> 6 </w:t>
      </w:r>
      <w:r w:rsidRPr="001A16B2">
        <w:rPr>
          <w:rFonts w:ascii="GHEA Grapalat" w:hAnsi="GHEA Grapalat"/>
          <w:szCs w:val="24"/>
          <w:u w:val="single" w:color="000000"/>
        </w:rPr>
        <w:t>ամսյա</w:t>
      </w:r>
      <w:r w:rsidRPr="001A16B2">
        <w:rPr>
          <w:rFonts w:ascii="GHEA Grapalat" w:hAnsi="GHEA Grapalat"/>
          <w:szCs w:val="24"/>
          <w:u w:val="single" w:color="000000"/>
          <w:lang w:val="af-ZA"/>
        </w:rPr>
        <w:t xml:space="preserve"> </w:t>
      </w:r>
      <w:r w:rsidRPr="001A16B2">
        <w:rPr>
          <w:rFonts w:ascii="GHEA Grapalat" w:hAnsi="GHEA Grapalat"/>
          <w:szCs w:val="24"/>
          <w:u w:val="single" w:color="000000"/>
        </w:rPr>
        <w:t>տևողությամբ</w:t>
      </w:r>
      <w:r w:rsidRPr="001A16B2">
        <w:rPr>
          <w:rFonts w:ascii="GHEA Grapalat" w:hAnsi="GHEA Grapalat"/>
          <w:szCs w:val="24"/>
          <w:lang w:val="af-ZA"/>
        </w:rPr>
        <w:t xml:space="preserve"> </w:t>
      </w:r>
    </w:p>
    <w:p w:rsidR="0000349F" w:rsidRPr="001A16B2" w:rsidRDefault="00B95A69" w:rsidP="009B5FD4">
      <w:pPr>
        <w:spacing w:after="8" w:line="252" w:lineRule="auto"/>
        <w:ind w:left="709" w:right="204" w:hanging="10"/>
        <w:jc w:val="both"/>
        <w:rPr>
          <w:rFonts w:ascii="GHEA Grapalat" w:hAnsi="GHEA Grapalat"/>
          <w:sz w:val="24"/>
          <w:szCs w:val="24"/>
          <w:lang w:val="af-ZA"/>
        </w:rPr>
      </w:pPr>
      <w:r w:rsidRPr="001A16B2">
        <w:rPr>
          <w:rFonts w:ascii="GHEA Grapalat" w:eastAsia="Sylfaen" w:hAnsi="GHEA Grapalat" w:cs="Sylfaen"/>
          <w:sz w:val="24"/>
          <w:szCs w:val="24"/>
          <w:lang w:val="af-ZA"/>
        </w:rPr>
        <w:t>«</w:t>
      </w:r>
      <w:r w:rsidR="009E3F81">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Հասարակական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սնունդ</w:t>
      </w:r>
      <w:r w:rsidRPr="001A16B2">
        <w:rPr>
          <w:rFonts w:ascii="GHEA Grapalat" w:eastAsia="Sylfaen" w:hAnsi="GHEA Grapalat" w:cs="Sylfaen"/>
          <w:sz w:val="24"/>
          <w:szCs w:val="24"/>
          <w:lang w:val="af-ZA"/>
        </w:rPr>
        <w:t xml:space="preserve">» </w:t>
      </w:r>
    </w:p>
    <w:p w:rsidR="0000349F" w:rsidRPr="001A16B2" w:rsidRDefault="00B95A69" w:rsidP="009B5FD4">
      <w:pPr>
        <w:spacing w:after="8" w:line="252" w:lineRule="auto"/>
        <w:ind w:left="709" w:right="204" w:hanging="10"/>
        <w:jc w:val="both"/>
        <w:rPr>
          <w:rFonts w:ascii="GHEA Grapalat" w:hAnsi="GHEA Grapalat"/>
          <w:sz w:val="24"/>
          <w:szCs w:val="24"/>
          <w:lang w:val="af-ZA"/>
        </w:rPr>
      </w:pPr>
      <w:r w:rsidRPr="001A16B2">
        <w:rPr>
          <w:rFonts w:ascii="GHEA Grapalat" w:eastAsia="Sylfaen" w:hAnsi="GHEA Grapalat" w:cs="Sylfaen"/>
          <w:sz w:val="24"/>
          <w:szCs w:val="24"/>
          <w:lang w:val="af-ZA"/>
        </w:rPr>
        <w:t>«</w:t>
      </w:r>
      <w:r w:rsidR="009E3F81">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Վարսավիրական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արվեստ</w:t>
      </w:r>
      <w:r w:rsidRPr="001A16B2">
        <w:rPr>
          <w:rFonts w:ascii="GHEA Grapalat" w:eastAsia="Sylfaen" w:hAnsi="GHEA Grapalat" w:cs="Sylfaen"/>
          <w:sz w:val="24"/>
          <w:szCs w:val="24"/>
          <w:lang w:val="af-ZA"/>
        </w:rPr>
        <w:t xml:space="preserve">» </w:t>
      </w:r>
    </w:p>
    <w:p w:rsidR="0000349F" w:rsidRPr="001A16B2" w:rsidRDefault="00B95A69" w:rsidP="009B5FD4">
      <w:pPr>
        <w:spacing w:after="8" w:line="252" w:lineRule="auto"/>
        <w:ind w:left="709" w:right="204" w:hanging="10"/>
        <w:jc w:val="both"/>
        <w:rPr>
          <w:rFonts w:ascii="GHEA Grapalat" w:hAnsi="GHEA Grapalat"/>
          <w:sz w:val="24"/>
          <w:szCs w:val="24"/>
          <w:lang w:val="af-ZA"/>
        </w:rPr>
      </w:pPr>
      <w:r w:rsidRPr="001A16B2">
        <w:rPr>
          <w:rFonts w:ascii="GHEA Grapalat" w:eastAsia="Sylfaen" w:hAnsi="GHEA Grapalat" w:cs="Sylfaen"/>
          <w:sz w:val="24"/>
          <w:szCs w:val="24"/>
          <w:lang w:val="af-ZA"/>
        </w:rPr>
        <w:t>«</w:t>
      </w:r>
      <w:r w:rsidR="009E3F81">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Դիմահարդարում</w:t>
      </w:r>
      <w:r w:rsidRPr="001A16B2">
        <w:rPr>
          <w:rFonts w:ascii="GHEA Grapalat" w:eastAsia="Sylfaen" w:hAnsi="GHEA Grapalat" w:cs="Sylfaen"/>
          <w:sz w:val="24"/>
          <w:szCs w:val="24"/>
          <w:lang w:val="af-ZA"/>
        </w:rPr>
        <w:t>/</w:t>
      </w:r>
      <w:r w:rsidRPr="001A16B2">
        <w:rPr>
          <w:rFonts w:ascii="GHEA Grapalat" w:eastAsia="Sylfaen" w:hAnsi="GHEA Grapalat" w:cs="Sylfaen"/>
          <w:sz w:val="24"/>
          <w:szCs w:val="24"/>
        </w:rPr>
        <w:t>կոսմետոլոգիա</w:t>
      </w:r>
      <w:r w:rsidRPr="001A16B2">
        <w:rPr>
          <w:rFonts w:ascii="GHEA Grapalat" w:eastAsia="Sylfaen" w:hAnsi="GHEA Grapalat" w:cs="Sylfaen"/>
          <w:sz w:val="24"/>
          <w:szCs w:val="24"/>
          <w:lang w:val="af-ZA"/>
        </w:rPr>
        <w:t xml:space="preserve">» </w:t>
      </w:r>
    </w:p>
    <w:p w:rsidR="0000349F" w:rsidRPr="001A16B2" w:rsidRDefault="00B95A69" w:rsidP="009B5FD4">
      <w:pPr>
        <w:spacing w:after="8" w:line="252" w:lineRule="auto"/>
        <w:ind w:left="709" w:right="204" w:hanging="10"/>
        <w:jc w:val="both"/>
        <w:rPr>
          <w:rFonts w:ascii="GHEA Grapalat" w:hAnsi="GHEA Grapalat"/>
          <w:sz w:val="24"/>
          <w:szCs w:val="24"/>
          <w:lang w:val="af-ZA"/>
        </w:rPr>
      </w:pPr>
      <w:r w:rsidRPr="001A16B2">
        <w:rPr>
          <w:rFonts w:ascii="GHEA Grapalat" w:eastAsia="Sylfaen" w:hAnsi="GHEA Grapalat" w:cs="Sylfaen"/>
          <w:sz w:val="24"/>
          <w:szCs w:val="24"/>
          <w:lang w:val="af-ZA"/>
        </w:rPr>
        <w:t>«</w:t>
      </w:r>
      <w:r w:rsidR="009E3F81">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Կարի</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արտադրության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տեխնոլոգիա</w:t>
      </w:r>
      <w:r w:rsidRPr="001A16B2">
        <w:rPr>
          <w:rFonts w:ascii="GHEA Grapalat" w:eastAsia="Sylfaen" w:hAnsi="GHEA Grapalat" w:cs="Sylfaen"/>
          <w:sz w:val="24"/>
          <w:szCs w:val="24"/>
          <w:lang w:val="af-ZA"/>
        </w:rPr>
        <w:t xml:space="preserve">» </w:t>
      </w:r>
    </w:p>
    <w:p w:rsidR="0000349F" w:rsidRPr="001A16B2" w:rsidRDefault="00B95A69" w:rsidP="009B5FD4">
      <w:pPr>
        <w:spacing w:after="8" w:line="252" w:lineRule="auto"/>
        <w:ind w:left="709" w:right="204" w:hanging="10"/>
        <w:jc w:val="both"/>
        <w:rPr>
          <w:rFonts w:ascii="GHEA Grapalat" w:hAnsi="GHEA Grapalat"/>
          <w:sz w:val="24"/>
          <w:szCs w:val="24"/>
          <w:lang w:val="af-ZA"/>
        </w:rPr>
      </w:pP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Համակարգիչների</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շահագործում</w:t>
      </w:r>
      <w:r w:rsidRPr="001A16B2">
        <w:rPr>
          <w:rFonts w:ascii="GHEA Grapalat" w:eastAsia="Sylfaen" w:hAnsi="GHEA Grapalat" w:cs="Sylfaen"/>
          <w:sz w:val="24"/>
          <w:szCs w:val="24"/>
          <w:lang w:val="af-ZA"/>
        </w:rPr>
        <w:t xml:space="preserve">» </w:t>
      </w:r>
    </w:p>
    <w:p w:rsidR="0000349F" w:rsidRPr="001A16B2" w:rsidRDefault="00B95A69" w:rsidP="009B5FD4">
      <w:pPr>
        <w:spacing w:after="8" w:line="252" w:lineRule="auto"/>
        <w:ind w:left="709" w:right="204" w:hanging="10"/>
        <w:jc w:val="both"/>
        <w:rPr>
          <w:rFonts w:ascii="GHEA Grapalat" w:hAnsi="GHEA Grapalat"/>
          <w:sz w:val="24"/>
          <w:szCs w:val="24"/>
          <w:lang w:val="af-ZA"/>
        </w:rPr>
      </w:pPr>
      <w:r w:rsidRPr="001A16B2">
        <w:rPr>
          <w:rFonts w:ascii="GHEA Grapalat" w:eastAsia="Sylfaen" w:hAnsi="GHEA Grapalat" w:cs="Sylfaen"/>
          <w:sz w:val="24"/>
          <w:szCs w:val="24"/>
          <w:lang w:val="af-ZA"/>
        </w:rPr>
        <w:t>«</w:t>
      </w:r>
      <w:r w:rsidR="009E3F81">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Մատնահարդարում</w:t>
      </w:r>
      <w:r w:rsidRPr="001A16B2">
        <w:rPr>
          <w:rFonts w:ascii="GHEA Grapalat" w:eastAsia="Sylfaen" w:hAnsi="GHEA Grapalat" w:cs="Sylfaen"/>
          <w:sz w:val="24"/>
          <w:szCs w:val="24"/>
          <w:lang w:val="af-ZA"/>
        </w:rPr>
        <w:t xml:space="preserve">» </w:t>
      </w:r>
    </w:p>
    <w:p w:rsidR="0000349F" w:rsidRPr="001A16B2" w:rsidRDefault="00B95A69" w:rsidP="009B5FD4">
      <w:pPr>
        <w:spacing w:after="8" w:line="252" w:lineRule="auto"/>
        <w:ind w:left="709" w:right="204" w:hanging="10"/>
        <w:jc w:val="both"/>
        <w:rPr>
          <w:rFonts w:ascii="GHEA Grapalat" w:hAnsi="GHEA Grapalat"/>
          <w:sz w:val="24"/>
          <w:szCs w:val="24"/>
          <w:lang w:val="af-ZA"/>
        </w:rPr>
      </w:pP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Հաշվապահական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հաշվառում</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ՀԾ</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և</w:t>
      </w:r>
      <w:r w:rsidRPr="001A16B2">
        <w:rPr>
          <w:rFonts w:ascii="GHEA Grapalat" w:eastAsia="Sylfaen" w:hAnsi="GHEA Grapalat" w:cs="Sylfaen"/>
          <w:sz w:val="24"/>
          <w:szCs w:val="24"/>
          <w:lang w:val="af-ZA"/>
        </w:rPr>
        <w:t xml:space="preserve"> Excel </w:t>
      </w:r>
      <w:r w:rsidRPr="001A16B2">
        <w:rPr>
          <w:rFonts w:ascii="GHEA Grapalat" w:eastAsia="Sylfaen" w:hAnsi="GHEA Grapalat" w:cs="Sylfaen"/>
          <w:sz w:val="24"/>
          <w:szCs w:val="24"/>
        </w:rPr>
        <w:t>ծրագրերի</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միջոցով</w:t>
      </w:r>
      <w:r w:rsidRPr="001A16B2">
        <w:rPr>
          <w:rFonts w:ascii="GHEA Grapalat" w:eastAsia="Sylfaen" w:hAnsi="GHEA Grapalat" w:cs="Sylfaen"/>
          <w:sz w:val="24"/>
          <w:szCs w:val="24"/>
          <w:lang w:val="af-ZA"/>
        </w:rPr>
        <w:t xml:space="preserve">» </w:t>
      </w:r>
    </w:p>
    <w:p w:rsidR="0000349F" w:rsidRPr="001A16B2" w:rsidRDefault="00B95A69">
      <w:pPr>
        <w:spacing w:after="0"/>
        <w:ind w:left="176"/>
        <w:rPr>
          <w:rFonts w:ascii="GHEA Grapalat" w:hAnsi="GHEA Grapalat"/>
          <w:sz w:val="24"/>
          <w:szCs w:val="24"/>
          <w:lang w:val="af-ZA"/>
        </w:rPr>
      </w:pPr>
      <w:r w:rsidRPr="001A16B2">
        <w:rPr>
          <w:rFonts w:ascii="GHEA Grapalat" w:eastAsia="Sylfaen" w:hAnsi="GHEA Grapalat" w:cs="Sylfaen"/>
          <w:sz w:val="24"/>
          <w:szCs w:val="24"/>
          <w:lang w:val="af-ZA"/>
        </w:rPr>
        <w:t xml:space="preserve"> </w:t>
      </w:r>
    </w:p>
    <w:p w:rsidR="0000349F" w:rsidRPr="001A16B2" w:rsidRDefault="00B95A69">
      <w:pPr>
        <w:spacing w:after="8" w:line="252" w:lineRule="auto"/>
        <w:ind w:left="161" w:right="204" w:firstLine="567"/>
        <w:jc w:val="both"/>
        <w:rPr>
          <w:rFonts w:ascii="GHEA Grapalat" w:hAnsi="GHEA Grapalat"/>
          <w:sz w:val="24"/>
          <w:szCs w:val="24"/>
          <w:lang w:val="af-ZA"/>
        </w:rPr>
      </w:pPr>
      <w:r w:rsidRPr="001A16B2">
        <w:rPr>
          <w:rFonts w:ascii="GHEA Grapalat" w:eastAsia="Sylfaen" w:hAnsi="GHEA Grapalat" w:cs="Sylfaen"/>
          <w:sz w:val="24"/>
          <w:szCs w:val="24"/>
        </w:rPr>
        <w:t>Քոլեջն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իր</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գործունեության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ընթացքում</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արժանացել</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է</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բազմաթիվ</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խրախու</w:t>
      </w:r>
      <w:r w:rsidR="009E3F81" w:rsidRPr="009E3F81">
        <w:rPr>
          <w:rFonts w:ascii="GHEA Grapalat" w:eastAsia="Sylfaen" w:hAnsi="GHEA Grapalat" w:cs="Sylfaen"/>
          <w:sz w:val="24"/>
          <w:szCs w:val="24"/>
          <w:lang w:val="af-ZA"/>
        </w:rPr>
        <w:t>-</w:t>
      </w:r>
      <w:r w:rsidRPr="001A16B2">
        <w:rPr>
          <w:rFonts w:ascii="GHEA Grapalat" w:eastAsia="Sylfaen" w:hAnsi="GHEA Grapalat" w:cs="Sylfaen"/>
          <w:sz w:val="24"/>
          <w:szCs w:val="24"/>
        </w:rPr>
        <w:t>սանքների</w:t>
      </w:r>
      <w:r w:rsidR="009E3F81">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պատվոգրերի</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շնորհակալագրերի</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Տնտեսագիտական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բաժնի</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ուսանող</w:t>
      </w:r>
      <w:r w:rsidR="009E3F81" w:rsidRPr="009E3F81">
        <w:rPr>
          <w:rFonts w:ascii="GHEA Grapalat" w:eastAsia="Sylfaen" w:hAnsi="GHEA Grapalat" w:cs="Sylfaen"/>
          <w:sz w:val="24"/>
          <w:szCs w:val="24"/>
          <w:lang w:val="af-ZA"/>
        </w:rPr>
        <w:t>-</w:t>
      </w:r>
      <w:r w:rsidRPr="001A16B2">
        <w:rPr>
          <w:rFonts w:ascii="GHEA Grapalat" w:eastAsia="Sylfaen" w:hAnsi="GHEA Grapalat" w:cs="Sylfaen"/>
          <w:sz w:val="24"/>
          <w:szCs w:val="24"/>
        </w:rPr>
        <w:t>ները</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մասնագիտական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հաղթանակներ</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ու</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պատվոգրեր</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ունեն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ՀՀ</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Կենտրոնական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բանկի</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կողմից</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անցկացված</w:t>
      </w:r>
      <w:r w:rsidRPr="001A16B2">
        <w:rPr>
          <w:rFonts w:ascii="GHEA Grapalat" w:eastAsia="Sylfaen" w:hAnsi="GHEA Grapalat" w:cs="Sylfaen"/>
          <w:sz w:val="24"/>
          <w:szCs w:val="24"/>
          <w:lang w:val="af-ZA"/>
        </w:rPr>
        <w:t xml:space="preserve"> ˝Brain ring˝</w:t>
      </w:r>
      <w:r w:rsidRPr="001A16B2">
        <w:rPr>
          <w:rFonts w:ascii="GHEA Grapalat" w:eastAsia="Sylfaen" w:hAnsi="GHEA Grapalat" w:cs="Sylfaen"/>
          <w:sz w:val="24"/>
          <w:szCs w:val="24"/>
        </w:rPr>
        <w:t>տնտեսագիտական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մրցույթներից</w:t>
      </w:r>
      <w:r w:rsidRPr="001A16B2">
        <w:rPr>
          <w:rFonts w:ascii="GHEA Grapalat" w:eastAsia="Sylfaen" w:hAnsi="GHEA Grapalat" w:cs="Sylfaen"/>
          <w:sz w:val="24"/>
          <w:szCs w:val="24"/>
          <w:lang w:val="af-ZA"/>
        </w:rPr>
        <w:t>,</w:t>
      </w:r>
      <w:r w:rsidRPr="001A16B2">
        <w:rPr>
          <w:rFonts w:ascii="GHEA Grapalat" w:eastAsia="Sylfaen" w:hAnsi="GHEA Grapalat" w:cs="Sylfaen"/>
          <w:color w:val="FF0000"/>
          <w:sz w:val="24"/>
          <w:szCs w:val="24"/>
          <w:lang w:val="af-ZA"/>
        </w:rPr>
        <w:t xml:space="preserve"> </w:t>
      </w:r>
      <w:r w:rsidR="00491DB3" w:rsidRPr="001A16B2">
        <w:rPr>
          <w:rFonts w:ascii="GHEA Grapalat" w:eastAsia="Sylfaen" w:hAnsi="GHEA Grapalat" w:cs="Sylfaen"/>
          <w:sz w:val="24"/>
          <w:szCs w:val="24"/>
        </w:rPr>
        <w:t>ֆ</w:t>
      </w:r>
      <w:r w:rsidRPr="001A16B2">
        <w:rPr>
          <w:rFonts w:ascii="GHEA Grapalat" w:eastAsia="Sylfaen" w:hAnsi="GHEA Grapalat" w:cs="Sylfaen"/>
          <w:sz w:val="24"/>
          <w:szCs w:val="24"/>
        </w:rPr>
        <w:t>ինանս</w:t>
      </w:r>
      <w:r w:rsidR="009E3F81" w:rsidRPr="009E3F81">
        <w:rPr>
          <w:rFonts w:ascii="GHEA Grapalat" w:eastAsia="Sylfaen" w:hAnsi="GHEA Grapalat" w:cs="Sylfaen"/>
          <w:sz w:val="24"/>
          <w:szCs w:val="24"/>
          <w:lang w:val="af-ZA"/>
        </w:rPr>
        <w:t>-</w:t>
      </w:r>
      <w:r w:rsidR="009E3F81">
        <w:rPr>
          <w:rFonts w:ascii="GHEA Grapalat" w:eastAsia="Sylfaen" w:hAnsi="GHEA Grapalat" w:cs="Sylfaen"/>
          <w:sz w:val="24"/>
          <w:szCs w:val="24"/>
          <w:lang w:val="en-US"/>
        </w:rPr>
        <w:t>ն</w:t>
      </w:r>
      <w:r w:rsidRPr="001A16B2">
        <w:rPr>
          <w:rFonts w:ascii="GHEA Grapalat" w:eastAsia="Sylfaen" w:hAnsi="GHEA Grapalat" w:cs="Sylfaen"/>
          <w:sz w:val="24"/>
          <w:szCs w:val="24"/>
        </w:rPr>
        <w:t>երի</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հաշտարարի</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գրասենյակի</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կողմից</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հեռավար</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տարբերակով</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անցկացված</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մրցույթից</w:t>
      </w:r>
      <w:r w:rsidRPr="001A16B2">
        <w:rPr>
          <w:rFonts w:ascii="GHEA Grapalat" w:eastAsia="Sylfaen" w:hAnsi="GHEA Grapalat" w:cs="Sylfaen"/>
          <w:sz w:val="24"/>
          <w:szCs w:val="24"/>
          <w:lang w:val="af-ZA"/>
        </w:rPr>
        <w:t xml:space="preserve">:  </w:t>
      </w:r>
    </w:p>
    <w:p w:rsidR="0000349F" w:rsidRPr="001A16B2" w:rsidRDefault="00B95A69">
      <w:pPr>
        <w:spacing w:after="8" w:line="252" w:lineRule="auto"/>
        <w:ind w:left="161" w:right="204" w:firstLine="567"/>
        <w:jc w:val="both"/>
        <w:rPr>
          <w:rFonts w:ascii="GHEA Grapalat" w:hAnsi="GHEA Grapalat"/>
          <w:sz w:val="24"/>
          <w:szCs w:val="24"/>
          <w:lang w:val="af-ZA"/>
        </w:rPr>
      </w:pPr>
      <w:r w:rsidRPr="001A16B2">
        <w:rPr>
          <w:rFonts w:ascii="GHEA Grapalat" w:eastAsia="Sylfaen" w:hAnsi="GHEA Grapalat" w:cs="Sylfaen"/>
          <w:sz w:val="24"/>
          <w:szCs w:val="24"/>
          <w:lang w:val="af-ZA"/>
        </w:rPr>
        <w:t>2019</w:t>
      </w:r>
      <w:r w:rsidRPr="001A16B2">
        <w:rPr>
          <w:rFonts w:ascii="GHEA Grapalat" w:eastAsia="Sylfaen" w:hAnsi="GHEA Grapalat" w:cs="Sylfaen"/>
          <w:sz w:val="24"/>
          <w:szCs w:val="24"/>
        </w:rPr>
        <w:t>թ</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ՀՀ</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Աշխատանքի</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և</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սոցիալական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հարցերի</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նախարարության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Զբաղ</w:t>
      </w:r>
      <w:r w:rsidR="009E3F81" w:rsidRPr="009E3F81">
        <w:rPr>
          <w:rFonts w:ascii="GHEA Grapalat" w:eastAsia="Sylfaen" w:hAnsi="GHEA Grapalat" w:cs="Sylfaen"/>
          <w:sz w:val="24"/>
          <w:szCs w:val="24"/>
          <w:lang w:val="af-ZA"/>
        </w:rPr>
        <w:t>-</w:t>
      </w:r>
      <w:r w:rsidRPr="001A16B2">
        <w:rPr>
          <w:rFonts w:ascii="GHEA Grapalat" w:eastAsia="Sylfaen" w:hAnsi="GHEA Grapalat" w:cs="Sylfaen"/>
          <w:sz w:val="24"/>
          <w:szCs w:val="24"/>
        </w:rPr>
        <w:t>վածության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պետական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գործակալության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կողմից</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ԱՊՔ</w:t>
      </w:r>
      <w:r w:rsidRPr="001A16B2">
        <w:rPr>
          <w:rFonts w:ascii="GHEA Grapalat" w:eastAsia="Sylfaen" w:hAnsi="GHEA Grapalat" w:cs="Sylfaen"/>
          <w:sz w:val="24"/>
          <w:szCs w:val="24"/>
          <w:lang w:val="af-ZA"/>
        </w:rPr>
        <w:t>–</w:t>
      </w:r>
      <w:r w:rsidRPr="001A16B2">
        <w:rPr>
          <w:rFonts w:ascii="GHEA Grapalat" w:eastAsia="Sylfaen" w:hAnsi="GHEA Grapalat" w:cs="Sylfaen"/>
          <w:sz w:val="24"/>
          <w:szCs w:val="24"/>
        </w:rPr>
        <w:t>ին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տրվել</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է</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շնորհակալագիր</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զբաղվածության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տարածքային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կենտրոնի</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հետ</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ակտիվ</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համագործակցության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համար</w:t>
      </w:r>
      <w:r w:rsidRPr="001A16B2">
        <w:rPr>
          <w:rFonts w:ascii="GHEA Grapalat" w:eastAsia="Sylfaen" w:hAnsi="GHEA Grapalat" w:cs="Sylfaen"/>
          <w:sz w:val="24"/>
          <w:szCs w:val="24"/>
          <w:lang w:val="af-ZA"/>
        </w:rPr>
        <w:t xml:space="preserve">:  </w:t>
      </w:r>
    </w:p>
    <w:p w:rsidR="0000349F" w:rsidRPr="001A16B2" w:rsidRDefault="00B95A69">
      <w:pPr>
        <w:spacing w:after="8" w:line="252" w:lineRule="auto"/>
        <w:ind w:left="161" w:right="204" w:firstLine="567"/>
        <w:jc w:val="both"/>
        <w:rPr>
          <w:rFonts w:ascii="GHEA Grapalat" w:hAnsi="GHEA Grapalat"/>
          <w:sz w:val="24"/>
          <w:szCs w:val="24"/>
          <w:lang w:val="af-ZA"/>
        </w:rPr>
      </w:pPr>
      <w:r w:rsidRPr="001A16B2">
        <w:rPr>
          <w:rFonts w:ascii="GHEA Grapalat" w:eastAsia="Sylfaen" w:hAnsi="GHEA Grapalat" w:cs="Sylfaen"/>
          <w:sz w:val="24"/>
          <w:szCs w:val="24"/>
          <w:lang w:val="af-ZA"/>
        </w:rPr>
        <w:t>2019</w:t>
      </w:r>
      <w:r w:rsidRPr="001A16B2">
        <w:rPr>
          <w:rFonts w:ascii="GHEA Grapalat" w:eastAsia="Sylfaen" w:hAnsi="GHEA Grapalat" w:cs="Sylfaen"/>
          <w:sz w:val="24"/>
          <w:szCs w:val="24"/>
        </w:rPr>
        <w:t>թ</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հունիսի</w:t>
      </w:r>
      <w:r w:rsidRPr="001A16B2">
        <w:rPr>
          <w:rFonts w:ascii="GHEA Grapalat" w:eastAsia="Sylfaen" w:hAnsi="GHEA Grapalat" w:cs="Sylfaen"/>
          <w:sz w:val="24"/>
          <w:szCs w:val="24"/>
          <w:lang w:val="af-ZA"/>
        </w:rPr>
        <w:t xml:space="preserve"> 3-7-</w:t>
      </w:r>
      <w:r w:rsidRPr="001A16B2">
        <w:rPr>
          <w:rFonts w:ascii="GHEA Grapalat" w:eastAsia="Sylfaen" w:hAnsi="GHEA Grapalat" w:cs="Sylfaen"/>
          <w:sz w:val="24"/>
          <w:szCs w:val="24"/>
        </w:rPr>
        <w:t>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ընկած</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ժամանակահատվածում</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ԱՊՔ</w:t>
      </w:r>
      <w:r w:rsidRPr="001A16B2">
        <w:rPr>
          <w:rFonts w:ascii="GHEA Grapalat" w:eastAsia="Sylfaen" w:hAnsi="GHEA Grapalat" w:cs="Sylfaen"/>
          <w:sz w:val="24"/>
          <w:szCs w:val="24"/>
          <w:lang w:val="af-ZA"/>
        </w:rPr>
        <w:t>-</w:t>
      </w:r>
      <w:r w:rsidRPr="001A16B2">
        <w:rPr>
          <w:rFonts w:ascii="GHEA Grapalat" w:eastAsia="Sylfaen" w:hAnsi="GHEA Grapalat" w:cs="Sylfaen"/>
          <w:sz w:val="24"/>
          <w:szCs w:val="24"/>
        </w:rPr>
        <w:t>ի</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տնօրեն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Է</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Գ</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Գասպարյանը</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Իտալիայի</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Թուրին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քաղաքում</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մասնակցել</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է</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Աշխատանքի</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միջազգային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կազմակերպության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ՌԴ</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և</w:t>
      </w:r>
      <w:r w:rsidRPr="001A16B2">
        <w:rPr>
          <w:rFonts w:ascii="GHEA Grapalat" w:eastAsia="Sylfaen" w:hAnsi="GHEA Grapalat" w:cs="Sylfaen"/>
          <w:sz w:val="24"/>
          <w:szCs w:val="24"/>
          <w:lang w:val="af-ZA"/>
        </w:rPr>
        <w:t xml:space="preserve"> International Trainig Center of the ILO (ITC/ILO) </w:t>
      </w:r>
      <w:r w:rsidRPr="001A16B2">
        <w:rPr>
          <w:rFonts w:ascii="GHEA Grapalat" w:eastAsia="Sylfaen" w:hAnsi="GHEA Grapalat" w:cs="Sylfaen"/>
          <w:sz w:val="24"/>
          <w:szCs w:val="24"/>
        </w:rPr>
        <w:t>կազմա</w:t>
      </w:r>
      <w:r w:rsidR="009E3F81" w:rsidRPr="009E3F81">
        <w:rPr>
          <w:rFonts w:ascii="GHEA Grapalat" w:eastAsia="Sylfaen" w:hAnsi="GHEA Grapalat" w:cs="Sylfaen"/>
          <w:sz w:val="24"/>
          <w:szCs w:val="24"/>
          <w:lang w:val="af-ZA"/>
        </w:rPr>
        <w:t>-</w:t>
      </w:r>
      <w:r w:rsidRPr="001A16B2">
        <w:rPr>
          <w:rFonts w:ascii="GHEA Grapalat" w:eastAsia="Sylfaen" w:hAnsi="GHEA Grapalat" w:cs="Sylfaen"/>
          <w:sz w:val="24"/>
          <w:szCs w:val="24"/>
        </w:rPr>
        <w:t>կերպության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համատեղ</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կազմակերպված</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ուսումնական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ծրագրին</w:t>
      </w:r>
      <w:r w:rsidRPr="001A16B2">
        <w:rPr>
          <w:rFonts w:ascii="GHEA Grapalat" w:eastAsia="Sylfaen" w:hAnsi="GHEA Grapalat" w:cs="Sylfaen"/>
          <w:sz w:val="24"/>
          <w:szCs w:val="24"/>
          <w:lang w:val="af-ZA"/>
        </w:rPr>
        <w:t>` «</w:t>
      </w:r>
      <w:r w:rsidRPr="001A16B2">
        <w:rPr>
          <w:rFonts w:ascii="GHEA Grapalat" w:eastAsia="Sylfaen" w:hAnsi="GHEA Grapalat" w:cs="Sylfaen"/>
          <w:sz w:val="24"/>
          <w:szCs w:val="24"/>
        </w:rPr>
        <w:t>Ռազմավարական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ստրատեգիայի</w:t>
      </w:r>
      <w:r w:rsidR="009E3F81" w:rsidRPr="009E3F81">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օգտագործումը</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պրոֆեսիոնալ</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կադրերի</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նախապատրաստման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գործ</w:t>
      </w:r>
      <w:r w:rsidR="009E3F81" w:rsidRPr="009E3F81">
        <w:rPr>
          <w:rFonts w:ascii="GHEA Grapalat" w:eastAsia="Sylfaen" w:hAnsi="GHEA Grapalat" w:cs="Sylfaen"/>
          <w:sz w:val="24"/>
          <w:szCs w:val="24"/>
          <w:lang w:val="af-ZA"/>
        </w:rPr>
        <w:t>-</w:t>
      </w:r>
      <w:r w:rsidRPr="001A16B2">
        <w:rPr>
          <w:rFonts w:ascii="GHEA Grapalat" w:eastAsia="Sylfaen" w:hAnsi="GHEA Grapalat" w:cs="Sylfaen"/>
          <w:sz w:val="24"/>
          <w:szCs w:val="24"/>
        </w:rPr>
        <w:t>ընթացում</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թեմայով</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և</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ստացել</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է</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վկայական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color w:val="1F497D"/>
          <w:sz w:val="24"/>
          <w:szCs w:val="24"/>
          <w:lang w:val="af-ZA"/>
        </w:rPr>
        <w:t>/</w:t>
      </w:r>
      <w:r w:rsidRPr="001A16B2">
        <w:rPr>
          <w:rFonts w:ascii="GHEA Grapalat" w:eastAsia="Sylfaen" w:hAnsi="GHEA Grapalat" w:cs="Sylfaen"/>
          <w:color w:val="1F497D"/>
          <w:sz w:val="24"/>
          <w:szCs w:val="24"/>
        </w:rPr>
        <w:t>տես</w:t>
      </w:r>
      <w:r w:rsidRPr="001A16B2">
        <w:rPr>
          <w:rFonts w:ascii="GHEA Grapalat" w:eastAsia="Sylfaen" w:hAnsi="GHEA Grapalat" w:cs="Sylfaen"/>
          <w:color w:val="1F497D"/>
          <w:sz w:val="24"/>
          <w:szCs w:val="24"/>
          <w:lang w:val="af-ZA"/>
        </w:rPr>
        <w:t xml:space="preserve">` </w:t>
      </w:r>
      <w:r w:rsidRPr="001A16B2">
        <w:rPr>
          <w:rFonts w:ascii="GHEA Grapalat" w:eastAsia="Sylfaen" w:hAnsi="GHEA Grapalat" w:cs="Sylfaen"/>
          <w:color w:val="1F497D"/>
          <w:sz w:val="24"/>
          <w:szCs w:val="24"/>
        </w:rPr>
        <w:t>վկայական</w:t>
      </w:r>
      <w:r w:rsidRPr="001A16B2">
        <w:rPr>
          <w:rFonts w:ascii="GHEA Grapalat" w:eastAsia="Sylfaen" w:hAnsi="GHEA Grapalat" w:cs="Sylfaen"/>
          <w:color w:val="1F497D"/>
          <w:sz w:val="24"/>
          <w:szCs w:val="24"/>
          <w:lang w:val="af-ZA"/>
        </w:rPr>
        <w:t xml:space="preserve">/: </w:t>
      </w:r>
    </w:p>
    <w:p w:rsidR="0000349F" w:rsidRPr="001A16B2" w:rsidRDefault="009E3F81" w:rsidP="003017D9">
      <w:pPr>
        <w:spacing w:after="8" w:line="252" w:lineRule="auto"/>
        <w:ind w:left="142" w:right="204" w:hanging="19"/>
        <w:jc w:val="both"/>
        <w:rPr>
          <w:rFonts w:ascii="GHEA Grapalat" w:hAnsi="GHEA Grapalat"/>
          <w:sz w:val="24"/>
          <w:szCs w:val="24"/>
          <w:lang w:val="af-ZA"/>
        </w:rPr>
      </w:pPr>
      <w:r>
        <w:rPr>
          <w:rFonts w:ascii="GHEA Grapalat" w:eastAsia="Sylfaen" w:hAnsi="GHEA Grapalat" w:cs="Sylfaen"/>
          <w:sz w:val="24"/>
          <w:szCs w:val="24"/>
          <w:lang w:val="af-ZA"/>
        </w:rPr>
        <w:t xml:space="preserve">       </w:t>
      </w:r>
      <w:r w:rsidR="002C334E" w:rsidRPr="001A16B2">
        <w:rPr>
          <w:rFonts w:ascii="GHEA Grapalat" w:eastAsia="Sylfaen" w:hAnsi="GHEA Grapalat" w:cs="Sylfaen"/>
          <w:sz w:val="24"/>
          <w:szCs w:val="24"/>
          <w:lang w:val="af-ZA"/>
        </w:rPr>
        <w:t>202</w:t>
      </w:r>
      <w:r w:rsidR="00D911CB" w:rsidRPr="001A16B2">
        <w:rPr>
          <w:rFonts w:ascii="GHEA Grapalat" w:eastAsia="Sylfaen" w:hAnsi="GHEA Grapalat" w:cs="Sylfaen"/>
          <w:sz w:val="24"/>
          <w:szCs w:val="24"/>
          <w:lang w:val="af-ZA"/>
        </w:rPr>
        <w:t>4</w:t>
      </w:r>
      <w:r w:rsidR="002C334E" w:rsidRPr="001A16B2">
        <w:rPr>
          <w:rFonts w:ascii="GHEA Grapalat" w:eastAsia="Sylfaen" w:hAnsi="GHEA Grapalat" w:cs="Sylfaen"/>
          <w:sz w:val="24"/>
          <w:szCs w:val="24"/>
          <w:lang w:val="af-ZA"/>
        </w:rPr>
        <w:t>-2025</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rPr>
        <w:t>ուստարվա</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rPr>
        <w:t>տվյալներով</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rPr>
        <w:t>ԱՊՔ</w:t>
      </w:r>
      <w:r w:rsidR="00B95A69" w:rsidRPr="001A16B2">
        <w:rPr>
          <w:rFonts w:ascii="GHEA Grapalat" w:eastAsia="Sylfaen" w:hAnsi="GHEA Grapalat" w:cs="Sylfaen"/>
          <w:sz w:val="24"/>
          <w:szCs w:val="24"/>
          <w:lang w:val="af-ZA"/>
        </w:rPr>
        <w:t>-</w:t>
      </w:r>
      <w:r w:rsidR="00B95A69" w:rsidRPr="001A16B2">
        <w:rPr>
          <w:rFonts w:ascii="GHEA Grapalat" w:eastAsia="Sylfaen" w:hAnsi="GHEA Grapalat" w:cs="Sylfaen"/>
          <w:sz w:val="24"/>
          <w:szCs w:val="24"/>
        </w:rPr>
        <w:t>ի</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rPr>
        <w:t>արհեստագործական</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rPr>
        <w:t>և</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rPr>
        <w:t>միջին</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rPr>
        <w:t>մաս</w:t>
      </w:r>
      <w:r w:rsidRPr="009E3F81">
        <w:rPr>
          <w:rFonts w:ascii="GHEA Grapalat" w:eastAsia="Sylfaen" w:hAnsi="GHEA Grapalat" w:cs="Sylfaen"/>
          <w:sz w:val="24"/>
          <w:szCs w:val="24"/>
          <w:lang w:val="af-ZA"/>
        </w:rPr>
        <w:t>-</w:t>
      </w:r>
      <w:r w:rsidR="00B95A69" w:rsidRPr="001A16B2">
        <w:rPr>
          <w:rFonts w:ascii="GHEA Grapalat" w:eastAsia="Sylfaen" w:hAnsi="GHEA Grapalat" w:cs="Sylfaen"/>
          <w:sz w:val="24"/>
          <w:szCs w:val="24"/>
        </w:rPr>
        <w:t>նագիտական</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rPr>
        <w:t>կրթական</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rPr>
        <w:t>համակարգերում</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rPr>
        <w:t>սովորում</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rPr>
        <w:t>է</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rPr>
        <w:t>շուրջ</w:t>
      </w:r>
      <w:r w:rsidR="001711F6" w:rsidRPr="001A16B2">
        <w:rPr>
          <w:rFonts w:ascii="GHEA Grapalat" w:eastAsia="Sylfaen" w:hAnsi="GHEA Grapalat" w:cs="Sylfaen"/>
          <w:sz w:val="24"/>
          <w:szCs w:val="24"/>
          <w:lang w:val="af-ZA"/>
        </w:rPr>
        <w:t xml:space="preserve"> 536</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rPr>
        <w:t>ուսանող</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rPr>
        <w:t>Քոլեջում</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rPr>
        <w:t>ուսումնադաստիարակչական</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rPr>
        <w:t>աշխատանքները</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rPr>
        <w:t>դրված</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rPr>
        <w:t>են</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rPr>
        <w:t>բարձր</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rPr>
        <w:t>հիմքերի</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rPr>
        <w:t>վրա</w:t>
      </w:r>
      <w:r w:rsidR="00B95A69" w:rsidRPr="001A16B2">
        <w:rPr>
          <w:rFonts w:ascii="GHEA Grapalat" w:eastAsia="Sylfaen" w:hAnsi="GHEA Grapalat" w:cs="Sylfaen"/>
          <w:sz w:val="24"/>
          <w:szCs w:val="24"/>
          <w:lang w:val="af-ZA"/>
        </w:rPr>
        <w:t xml:space="preserve">: </w:t>
      </w:r>
      <w:r w:rsidR="003017D9">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rPr>
        <w:t>Այդ</w:t>
      </w:r>
      <w:r w:rsidR="003017D9">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rPr>
        <w:t>աշխատանքների</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rPr>
        <w:t>արդյունավետությունն</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rPr>
        <w:t>ապահովելու</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rPr>
        <w:t>համար</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rPr>
        <w:t>քոլեջի</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rPr>
        <w:t>տնօրինու</w:t>
      </w:r>
      <w:r w:rsidRPr="009E3F81">
        <w:rPr>
          <w:rFonts w:ascii="GHEA Grapalat" w:eastAsia="Sylfaen" w:hAnsi="GHEA Grapalat" w:cs="Sylfaen"/>
          <w:sz w:val="24"/>
          <w:szCs w:val="24"/>
          <w:lang w:val="af-ZA"/>
        </w:rPr>
        <w:t>-</w:t>
      </w:r>
      <w:r w:rsidR="00B95A69" w:rsidRPr="001A16B2">
        <w:rPr>
          <w:rFonts w:ascii="GHEA Grapalat" w:eastAsia="Sylfaen" w:hAnsi="GHEA Grapalat" w:cs="Sylfaen"/>
          <w:sz w:val="24"/>
          <w:szCs w:val="24"/>
        </w:rPr>
        <w:t>թյունն</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rPr>
        <w:t>ստեղծել</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rPr>
        <w:t>է</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rPr>
        <w:t>բոլոր</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rPr>
        <w:t>պայմանները</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rPr>
        <w:t>ձմեռային</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rPr>
        <w:t>շրջանում</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rPr>
        <w:t>ապահովված</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rPr>
        <w:t>է</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rPr>
        <w:t>ջեռուցմամբ՝</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rPr>
        <w:t>ուսումնական</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rPr>
        <w:t>գործընթացն</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rPr>
        <w:t>առանց</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rPr>
        <w:t>ընդհատումների՝</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rPr>
        <w:t>ուսումնական</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rPr>
        <w:t>պլաններով</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rPr>
        <w:t>նախա</w:t>
      </w:r>
      <w:r w:rsidRPr="009E3F81">
        <w:rPr>
          <w:rFonts w:ascii="GHEA Grapalat" w:eastAsia="Sylfaen" w:hAnsi="GHEA Grapalat" w:cs="Sylfaen"/>
          <w:sz w:val="24"/>
          <w:szCs w:val="24"/>
          <w:lang w:val="af-ZA"/>
        </w:rPr>
        <w:t>-</w:t>
      </w:r>
      <w:r w:rsidR="00B95A69" w:rsidRPr="001A16B2">
        <w:rPr>
          <w:rFonts w:ascii="GHEA Grapalat" w:eastAsia="Sylfaen" w:hAnsi="GHEA Grapalat" w:cs="Sylfaen"/>
          <w:sz w:val="24"/>
          <w:szCs w:val="24"/>
        </w:rPr>
        <w:t>տեսված</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rPr>
        <w:t>ժամանակացույցին</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rPr>
        <w:t>համապատասխան</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rPr>
        <w:t>կազմակերպելու</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rPr>
        <w:t>համար</w:t>
      </w:r>
      <w:r w:rsidR="00B95A69" w:rsidRPr="001A16B2">
        <w:rPr>
          <w:rFonts w:ascii="GHEA Grapalat" w:eastAsia="Sylfaen" w:hAnsi="GHEA Grapalat" w:cs="Sylfaen"/>
          <w:sz w:val="24"/>
          <w:szCs w:val="24"/>
          <w:lang w:val="af-ZA"/>
        </w:rPr>
        <w:t xml:space="preserve">:                              </w:t>
      </w:r>
    </w:p>
    <w:p w:rsidR="0000349F" w:rsidRPr="001A16B2" w:rsidRDefault="00E10509" w:rsidP="00E10509">
      <w:pPr>
        <w:spacing w:after="8" w:line="252" w:lineRule="auto"/>
        <w:ind w:left="161" w:right="204"/>
        <w:jc w:val="both"/>
        <w:rPr>
          <w:rFonts w:ascii="GHEA Grapalat" w:hAnsi="GHEA Grapalat"/>
          <w:sz w:val="24"/>
          <w:szCs w:val="24"/>
          <w:lang w:val="af-ZA"/>
        </w:rPr>
      </w:pPr>
      <w:r w:rsidRPr="001A16B2">
        <w:rPr>
          <w:rFonts w:ascii="GHEA Grapalat" w:eastAsia="Sylfaen" w:hAnsi="GHEA Grapalat" w:cs="Sylfaen"/>
          <w:sz w:val="24"/>
          <w:szCs w:val="24"/>
          <w:lang w:val="hy-AM"/>
        </w:rPr>
        <w:lastRenderedPageBreak/>
        <w:t xml:space="preserve"> </w:t>
      </w:r>
      <w:r w:rsidR="009E3F81" w:rsidRPr="009E3F81">
        <w:rPr>
          <w:rFonts w:ascii="GHEA Grapalat" w:eastAsia="Sylfaen" w:hAnsi="GHEA Grapalat" w:cs="Sylfaen"/>
          <w:sz w:val="24"/>
          <w:szCs w:val="24"/>
          <w:lang w:val="af-ZA"/>
        </w:rPr>
        <w:t xml:space="preserve">  </w:t>
      </w:r>
      <w:r w:rsidR="009E3F81">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Ուս</w:t>
      </w:r>
      <w:r w:rsidR="00B95A69" w:rsidRPr="001A16B2">
        <w:rPr>
          <w:rFonts w:ascii="GHEA Grapalat" w:eastAsia="Sylfaen" w:hAnsi="GHEA Grapalat" w:cs="Sylfaen"/>
          <w:sz w:val="24"/>
          <w:szCs w:val="24"/>
          <w:lang w:val="hy-AM"/>
        </w:rPr>
        <w:t>ումնական</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և</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արտադրական</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պրակտիկաները</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կազմակերպվում</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են</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ինչպես</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քոլեջում</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այնպես</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էլ</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Արարատի</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մարզի</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տարբեր</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կազմակերպություններում</w:t>
      </w:r>
      <w:r w:rsidRPr="001A16B2">
        <w:rPr>
          <w:rFonts w:ascii="GHEA Grapalat" w:eastAsia="Sylfaen" w:hAnsi="GHEA Grapalat" w:cs="Sylfaen"/>
          <w:sz w:val="24"/>
          <w:szCs w:val="24"/>
          <w:lang w:val="hy-AM"/>
        </w:rPr>
        <w:t>, լաբորատորիաներում</w:t>
      </w:r>
      <w:r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նախապես</w:t>
      </w:r>
      <w:r w:rsidR="00B95A69" w:rsidRPr="001A16B2">
        <w:rPr>
          <w:rFonts w:ascii="GHEA Grapalat" w:eastAsia="Sylfaen" w:hAnsi="GHEA Grapalat" w:cs="Sylfaen"/>
          <w:sz w:val="24"/>
          <w:szCs w:val="24"/>
          <w:lang w:val="af-ZA"/>
        </w:rPr>
        <w:t xml:space="preserve"> </w:t>
      </w:r>
      <w:r w:rsidR="00B77155" w:rsidRPr="001A16B2">
        <w:rPr>
          <w:rFonts w:ascii="GHEA Grapalat" w:eastAsia="Sylfaen" w:hAnsi="GHEA Grapalat" w:cs="Sylfaen"/>
          <w:sz w:val="24"/>
          <w:szCs w:val="24"/>
          <w:lang w:val="hy-AM"/>
        </w:rPr>
        <w:t xml:space="preserve">կնքված </w:t>
      </w:r>
      <w:r w:rsidR="00032455" w:rsidRPr="001A16B2">
        <w:rPr>
          <w:rFonts w:ascii="GHEA Grapalat" w:eastAsia="Sylfaen" w:hAnsi="GHEA Grapalat" w:cs="Sylfaen"/>
          <w:sz w:val="24"/>
          <w:szCs w:val="24"/>
          <w:lang w:val="hy-AM"/>
        </w:rPr>
        <w:t xml:space="preserve">երկկողմ </w:t>
      </w:r>
      <w:r w:rsidR="00B77155" w:rsidRPr="001A16B2">
        <w:rPr>
          <w:rFonts w:ascii="GHEA Grapalat" w:eastAsia="Sylfaen" w:hAnsi="GHEA Grapalat" w:cs="Sylfaen"/>
          <w:sz w:val="24"/>
          <w:szCs w:val="24"/>
          <w:lang w:val="hy-AM"/>
        </w:rPr>
        <w:t>պայմանագրի</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հիման</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վրա</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ինչպես</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օրինակ</w:t>
      </w:r>
      <w:r w:rsidR="00B95A69" w:rsidRPr="001A16B2">
        <w:rPr>
          <w:rFonts w:ascii="GHEA Grapalat" w:eastAsia="Sylfaen" w:hAnsi="GHEA Grapalat" w:cs="Sylfaen"/>
          <w:sz w:val="24"/>
          <w:szCs w:val="24"/>
          <w:lang w:val="af-ZA"/>
        </w:rPr>
        <w:t>` «</w:t>
      </w:r>
      <w:r w:rsidR="003D4F15" w:rsidRPr="001A16B2">
        <w:rPr>
          <w:rFonts w:ascii="GHEA Grapalat" w:eastAsia="Sylfaen" w:hAnsi="GHEA Grapalat" w:cs="Sylfaen"/>
          <w:sz w:val="24"/>
          <w:szCs w:val="24"/>
          <w:lang w:val="hy-AM"/>
        </w:rPr>
        <w:t>ԱՄԻՕ ԲԱՆԿ</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ՓԲԸ</w:t>
      </w:r>
      <w:r w:rsidR="00B95A69" w:rsidRPr="001A16B2">
        <w:rPr>
          <w:rFonts w:ascii="GHEA Grapalat" w:eastAsia="Sylfaen" w:hAnsi="GHEA Grapalat" w:cs="Sylfaen"/>
          <w:sz w:val="24"/>
          <w:szCs w:val="24"/>
          <w:lang w:val="af-ZA"/>
        </w:rPr>
        <w:t>-</w:t>
      </w:r>
      <w:r w:rsidR="00B95A69" w:rsidRPr="001A16B2">
        <w:rPr>
          <w:rFonts w:ascii="GHEA Grapalat" w:eastAsia="Sylfaen" w:hAnsi="GHEA Grapalat" w:cs="Sylfaen"/>
          <w:sz w:val="24"/>
          <w:szCs w:val="24"/>
          <w:lang w:val="hy-AM"/>
        </w:rPr>
        <w:t>ի</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Արարատի</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մ</w:t>
      </w:r>
      <w:r w:rsidR="00B95A69" w:rsidRPr="001A16B2">
        <w:rPr>
          <w:rFonts w:ascii="GHEA Grapalat" w:eastAsia="Sylfaen" w:hAnsi="GHEA Grapalat" w:cs="Sylfaen"/>
          <w:sz w:val="24"/>
          <w:szCs w:val="24"/>
          <w:lang w:val="af-ZA"/>
        </w:rPr>
        <w:t>/</w:t>
      </w:r>
      <w:r w:rsidR="00B95A69" w:rsidRPr="001A16B2">
        <w:rPr>
          <w:rFonts w:ascii="GHEA Grapalat" w:eastAsia="Sylfaen" w:hAnsi="GHEA Grapalat" w:cs="Sylfaen"/>
          <w:sz w:val="24"/>
          <w:szCs w:val="24"/>
          <w:lang w:val="hy-AM"/>
        </w:rPr>
        <w:t>ճ</w:t>
      </w:r>
      <w:r w:rsidR="00B95A69" w:rsidRPr="001A16B2">
        <w:rPr>
          <w:rFonts w:ascii="GHEA Grapalat" w:eastAsia="Sylfaen" w:hAnsi="GHEA Grapalat" w:cs="Sylfaen"/>
          <w:sz w:val="24"/>
          <w:szCs w:val="24"/>
          <w:lang w:val="af-ZA"/>
        </w:rPr>
        <w:t>-</w:t>
      </w:r>
      <w:r w:rsidR="00B95A69" w:rsidRPr="001A16B2">
        <w:rPr>
          <w:rFonts w:ascii="GHEA Grapalat" w:eastAsia="Sylfaen" w:hAnsi="GHEA Grapalat" w:cs="Sylfaen"/>
          <w:sz w:val="24"/>
          <w:szCs w:val="24"/>
          <w:lang w:val="hy-AM"/>
        </w:rPr>
        <w:t>ում</w:t>
      </w:r>
      <w:r w:rsidR="00B95A69" w:rsidRPr="001A16B2">
        <w:rPr>
          <w:rFonts w:ascii="GHEA Grapalat" w:eastAsia="Sylfaen" w:hAnsi="GHEA Grapalat" w:cs="Sylfaen"/>
          <w:sz w:val="24"/>
          <w:szCs w:val="24"/>
          <w:lang w:val="af-ZA"/>
        </w:rPr>
        <w:t>, «</w:t>
      </w:r>
      <w:r w:rsidR="00B95A69" w:rsidRPr="001A16B2">
        <w:rPr>
          <w:rFonts w:ascii="GHEA Grapalat" w:eastAsia="Sylfaen" w:hAnsi="GHEA Grapalat" w:cs="Sylfaen"/>
          <w:sz w:val="24"/>
          <w:szCs w:val="24"/>
          <w:lang w:val="hy-AM"/>
        </w:rPr>
        <w:t>ԱԿԲԱ</w:t>
      </w:r>
      <w:r w:rsidR="00B95A69" w:rsidRPr="001A16B2">
        <w:rPr>
          <w:rFonts w:ascii="GHEA Grapalat" w:eastAsia="Sylfaen" w:hAnsi="GHEA Grapalat" w:cs="Sylfaen"/>
          <w:sz w:val="24"/>
          <w:szCs w:val="24"/>
          <w:lang w:val="af-ZA"/>
        </w:rPr>
        <w:t>-</w:t>
      </w:r>
      <w:r w:rsidR="00B95A69" w:rsidRPr="001A16B2">
        <w:rPr>
          <w:rFonts w:ascii="GHEA Grapalat" w:eastAsia="Sylfaen" w:hAnsi="GHEA Grapalat" w:cs="Sylfaen"/>
          <w:sz w:val="24"/>
          <w:szCs w:val="24"/>
          <w:lang w:val="hy-AM"/>
        </w:rPr>
        <w:t>Կրեդիտ</w:t>
      </w:r>
      <w:r w:rsidR="00B95A69"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lang w:val="hy-AM"/>
        </w:rPr>
        <w:t>Ա</w:t>
      </w:r>
      <w:r w:rsidR="00B95A69" w:rsidRPr="001A16B2">
        <w:rPr>
          <w:rFonts w:ascii="GHEA Grapalat" w:eastAsia="Sylfaen" w:hAnsi="GHEA Grapalat" w:cs="Sylfaen"/>
          <w:sz w:val="24"/>
          <w:szCs w:val="24"/>
          <w:lang w:val="hy-AM"/>
        </w:rPr>
        <w:t>գրիկոլբանկ</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ՓԲԸ</w:t>
      </w:r>
      <w:r w:rsidR="00B95A69" w:rsidRPr="001A16B2">
        <w:rPr>
          <w:rFonts w:ascii="GHEA Grapalat" w:eastAsia="Sylfaen" w:hAnsi="GHEA Grapalat" w:cs="Sylfaen"/>
          <w:sz w:val="24"/>
          <w:szCs w:val="24"/>
          <w:lang w:val="af-ZA"/>
        </w:rPr>
        <w:t>-</w:t>
      </w:r>
      <w:r w:rsidR="00B95A69" w:rsidRPr="001A16B2">
        <w:rPr>
          <w:rFonts w:ascii="GHEA Grapalat" w:eastAsia="Sylfaen" w:hAnsi="GHEA Grapalat" w:cs="Sylfaen"/>
          <w:sz w:val="24"/>
          <w:szCs w:val="24"/>
          <w:lang w:val="hy-AM"/>
        </w:rPr>
        <w:t>ի</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Վեդի</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և</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Արաքս</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մասնաճյուղերում</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ՀՀ</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Արարատի</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մարզի</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Արարատի</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համայնքապետարանում</w:t>
      </w:r>
      <w:r w:rsidR="00C15C4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ՀՀ</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Արարատի</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մարզի</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Արարատ</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քաղաքի</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Արարատցեմենտ</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ՓԲԸ</w:t>
      </w:r>
      <w:r w:rsidR="00B95A69" w:rsidRPr="001A16B2">
        <w:rPr>
          <w:rFonts w:ascii="GHEA Grapalat" w:eastAsia="Sylfaen" w:hAnsi="GHEA Grapalat" w:cs="Sylfaen"/>
          <w:sz w:val="24"/>
          <w:szCs w:val="24"/>
          <w:lang w:val="af-ZA"/>
        </w:rPr>
        <w:t>-</w:t>
      </w:r>
      <w:r w:rsidR="00B95A69" w:rsidRPr="001A16B2">
        <w:rPr>
          <w:rFonts w:ascii="GHEA Grapalat" w:eastAsia="Sylfaen" w:hAnsi="GHEA Grapalat" w:cs="Sylfaen"/>
          <w:sz w:val="24"/>
          <w:szCs w:val="24"/>
          <w:lang w:val="hy-AM"/>
        </w:rPr>
        <w:t>ում</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և</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շատ</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այլ</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վայրերում</w:t>
      </w:r>
      <w:r w:rsidR="00B95A69" w:rsidRPr="001A16B2">
        <w:rPr>
          <w:rFonts w:ascii="GHEA Grapalat" w:eastAsia="Sylfaen" w:hAnsi="GHEA Grapalat" w:cs="Sylfaen"/>
          <w:sz w:val="24"/>
          <w:szCs w:val="24"/>
          <w:lang w:val="af-ZA"/>
        </w:rPr>
        <w:t>: «</w:t>
      </w:r>
      <w:r w:rsidR="00B95A69" w:rsidRPr="001A16B2">
        <w:rPr>
          <w:rFonts w:ascii="GHEA Grapalat" w:eastAsia="Sylfaen" w:hAnsi="GHEA Grapalat" w:cs="Sylfaen"/>
          <w:sz w:val="24"/>
          <w:szCs w:val="24"/>
          <w:lang w:val="hy-AM"/>
        </w:rPr>
        <w:t>Գինեգործություն</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և</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հյութերի</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արտադրություն</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արհեստագործական</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բաժնի</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ուսանողների</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ուսումնաարտադրական</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պրակտիկաները</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և</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լաբորատոր</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գործնական</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պարապմունքները</w:t>
      </w:r>
      <w:r w:rsidR="00E54A07"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անցկացվում</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են</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համապատասխան</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ձեռնարկություններում</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և</w:t>
      </w:r>
      <w:r w:rsidR="00B95A69" w:rsidRPr="001A16B2">
        <w:rPr>
          <w:rFonts w:ascii="GHEA Grapalat" w:eastAsia="Sylfaen" w:hAnsi="GHEA Grapalat" w:cs="Sylfaen"/>
          <w:sz w:val="24"/>
          <w:szCs w:val="24"/>
          <w:lang w:val="af-ZA"/>
        </w:rPr>
        <w:t xml:space="preserve">  </w:t>
      </w:r>
      <w:r w:rsidR="00E54A07" w:rsidRPr="001A16B2">
        <w:rPr>
          <w:rFonts w:ascii="GHEA Grapalat" w:eastAsia="Sylfaen" w:hAnsi="GHEA Grapalat" w:cs="Sylfaen"/>
          <w:sz w:val="24"/>
          <w:szCs w:val="24"/>
          <w:lang w:val="hy-AM"/>
        </w:rPr>
        <w:t>գործարաններում</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ինչպես</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օրինակ</w:t>
      </w:r>
      <w:r w:rsidR="00B95A69" w:rsidRPr="001A16B2">
        <w:rPr>
          <w:rFonts w:ascii="GHEA Grapalat" w:eastAsia="Sylfaen" w:hAnsi="GHEA Grapalat" w:cs="Sylfaen"/>
          <w:sz w:val="24"/>
          <w:szCs w:val="24"/>
          <w:lang w:val="af-ZA"/>
        </w:rPr>
        <w:t>` «</w:t>
      </w:r>
      <w:r w:rsidR="00B95A69" w:rsidRPr="001A16B2">
        <w:rPr>
          <w:rFonts w:ascii="GHEA Grapalat" w:eastAsia="Sylfaen" w:hAnsi="GHEA Grapalat" w:cs="Sylfaen"/>
          <w:sz w:val="24"/>
          <w:szCs w:val="24"/>
          <w:lang w:val="hy-AM"/>
        </w:rPr>
        <w:t>Տավինկո</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կոնյակի</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գործարանում</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և</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ԱՐՄԳԱՐ</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ՊՐՈ</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հյութերի</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և</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գինու</w:t>
      </w:r>
      <w:r w:rsidR="00B95A69" w:rsidRPr="001A16B2">
        <w:rPr>
          <w:rFonts w:ascii="GHEA Grapalat" w:eastAsia="Sylfaen" w:hAnsi="GHEA Grapalat" w:cs="Sylfaen"/>
          <w:sz w:val="24"/>
          <w:szCs w:val="24"/>
          <w:lang w:val="af-ZA"/>
        </w:rPr>
        <w:t xml:space="preserve"> </w:t>
      </w:r>
      <w:r w:rsidR="00B95A69" w:rsidRPr="001A16B2">
        <w:rPr>
          <w:rFonts w:ascii="GHEA Grapalat" w:eastAsia="Sylfaen" w:hAnsi="GHEA Grapalat" w:cs="Sylfaen"/>
          <w:sz w:val="24"/>
          <w:szCs w:val="24"/>
          <w:lang w:val="hy-AM"/>
        </w:rPr>
        <w:t>արտադրամասում</w:t>
      </w:r>
      <w:r w:rsidR="00185B36" w:rsidRPr="001A16B2">
        <w:rPr>
          <w:rFonts w:ascii="GHEA Grapalat" w:eastAsia="Sylfaen" w:hAnsi="GHEA Grapalat" w:cs="Sylfaen"/>
          <w:sz w:val="24"/>
          <w:szCs w:val="24"/>
          <w:lang w:val="hy-AM"/>
        </w:rPr>
        <w:t>, «Վեդի ալկո» գինու գործարանում</w:t>
      </w:r>
      <w:r w:rsidR="00B95A69" w:rsidRPr="001A16B2">
        <w:rPr>
          <w:rFonts w:ascii="GHEA Grapalat" w:eastAsia="Sylfaen" w:hAnsi="GHEA Grapalat" w:cs="Sylfaen"/>
          <w:sz w:val="24"/>
          <w:szCs w:val="24"/>
          <w:lang w:val="af-ZA"/>
        </w:rPr>
        <w:t xml:space="preserve">:    </w:t>
      </w:r>
    </w:p>
    <w:p w:rsidR="00750020" w:rsidRPr="001A16B2" w:rsidRDefault="00B95A69">
      <w:pPr>
        <w:spacing w:after="52" w:line="252" w:lineRule="auto"/>
        <w:ind w:left="161" w:right="204" w:firstLine="567"/>
        <w:jc w:val="both"/>
        <w:rPr>
          <w:rFonts w:ascii="GHEA Grapalat" w:eastAsia="Sylfaen" w:hAnsi="GHEA Grapalat" w:cs="Sylfaen"/>
          <w:sz w:val="24"/>
          <w:szCs w:val="24"/>
          <w:lang w:val="af-ZA"/>
        </w:rPr>
      </w:pPr>
      <w:r w:rsidRPr="001A16B2">
        <w:rPr>
          <w:rFonts w:ascii="GHEA Grapalat" w:eastAsia="Sylfaen" w:hAnsi="GHEA Grapalat" w:cs="Sylfaen"/>
          <w:sz w:val="24"/>
          <w:szCs w:val="24"/>
        </w:rPr>
        <w:t>Քոլեջը</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հիմնականում</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ապահովված</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է</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երկարամյա</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փորձ</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ունեցող</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ինչպես</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նաև</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երիտասարդ</w:t>
      </w:r>
      <w:r w:rsidR="003E065F" w:rsidRPr="001A16B2">
        <w:rPr>
          <w:rFonts w:ascii="GHEA Grapalat" w:eastAsia="Sylfaen" w:hAnsi="GHEA Grapalat" w:cs="Sylfaen"/>
          <w:sz w:val="24"/>
          <w:szCs w:val="24"/>
          <w:lang w:val="af-ZA"/>
        </w:rPr>
        <w:t>,</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որակյալ</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մասնագետներով</w:t>
      </w:r>
      <w:r w:rsidR="00B60614" w:rsidRPr="001A16B2">
        <w:rPr>
          <w:rFonts w:ascii="GHEA Grapalat" w:eastAsia="Sylfaen" w:hAnsi="GHEA Grapalat" w:cs="Sylfaen"/>
          <w:sz w:val="24"/>
          <w:szCs w:val="24"/>
          <w:lang w:val="af-ZA"/>
        </w:rPr>
        <w:t xml:space="preserve"> (84%</w:t>
      </w:r>
      <w:r w:rsidRPr="001A16B2">
        <w:rPr>
          <w:rFonts w:ascii="GHEA Grapalat" w:eastAsia="Sylfaen" w:hAnsi="GHEA Grapalat" w:cs="Sylfaen"/>
          <w:sz w:val="24"/>
          <w:szCs w:val="24"/>
          <w:lang w:val="af-ZA"/>
        </w:rPr>
        <w:t>-</w:t>
      </w:r>
      <w:r w:rsidRPr="001A16B2">
        <w:rPr>
          <w:rFonts w:ascii="GHEA Grapalat" w:eastAsia="Sylfaen" w:hAnsi="GHEA Grapalat" w:cs="Sylfaen"/>
          <w:sz w:val="24"/>
          <w:szCs w:val="24"/>
        </w:rPr>
        <w:t>ը</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բարձրագույն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մանկավարժական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կրթություն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ունեցող</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դասախոսներ</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են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ովքեր</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իրենց</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մասնագիտական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հմտու</w:t>
      </w:r>
      <w:r w:rsidR="009E3F81" w:rsidRPr="009E3F81">
        <w:rPr>
          <w:rFonts w:ascii="GHEA Grapalat" w:eastAsia="Sylfaen" w:hAnsi="GHEA Grapalat" w:cs="Sylfaen"/>
          <w:sz w:val="24"/>
          <w:szCs w:val="24"/>
          <w:lang w:val="af-ZA"/>
        </w:rPr>
        <w:t>-</w:t>
      </w:r>
      <w:r w:rsidRPr="001A16B2">
        <w:rPr>
          <w:rFonts w:ascii="GHEA Grapalat" w:eastAsia="Sylfaen" w:hAnsi="GHEA Grapalat" w:cs="Sylfaen"/>
          <w:sz w:val="24"/>
          <w:szCs w:val="24"/>
        </w:rPr>
        <w:t>թյունները</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կատարելագործում</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են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պարբերաբար</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մասնակցելով</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ՄԿՈՒԶԱԿ</w:t>
      </w:r>
      <w:r w:rsidRPr="001A16B2">
        <w:rPr>
          <w:rFonts w:ascii="GHEA Grapalat" w:eastAsia="Sylfaen" w:hAnsi="GHEA Grapalat" w:cs="Sylfaen"/>
          <w:sz w:val="24"/>
          <w:szCs w:val="24"/>
          <w:lang w:val="af-ZA"/>
        </w:rPr>
        <w:t>-</w:t>
      </w:r>
      <w:r w:rsidRPr="001A16B2">
        <w:rPr>
          <w:rFonts w:ascii="GHEA Grapalat" w:eastAsia="Sylfaen" w:hAnsi="GHEA Grapalat" w:cs="Sylfaen"/>
          <w:sz w:val="24"/>
          <w:szCs w:val="24"/>
        </w:rPr>
        <w:t>ի</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և</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ԱՊՔ</w:t>
      </w:r>
      <w:r w:rsidRPr="001A16B2">
        <w:rPr>
          <w:rFonts w:ascii="GHEA Grapalat" w:eastAsia="Sylfaen" w:hAnsi="GHEA Grapalat" w:cs="Sylfaen"/>
          <w:sz w:val="24"/>
          <w:szCs w:val="24"/>
          <w:lang w:val="af-ZA"/>
        </w:rPr>
        <w:t>-</w:t>
      </w:r>
      <w:r w:rsidRPr="001A16B2">
        <w:rPr>
          <w:rFonts w:ascii="GHEA Grapalat" w:eastAsia="Sylfaen" w:hAnsi="GHEA Grapalat" w:cs="Sylfaen"/>
          <w:sz w:val="24"/>
          <w:szCs w:val="24"/>
        </w:rPr>
        <w:t>ի</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կողմից</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կազմակերպված</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վերապատրաստման</w:t>
      </w:r>
      <w:r w:rsidRPr="001A16B2">
        <w:rPr>
          <w:rFonts w:ascii="GHEA Grapalat" w:eastAsia="Sylfaen" w:hAnsi="GHEA Grapalat" w:cs="Sylfaen"/>
          <w:sz w:val="24"/>
          <w:szCs w:val="24"/>
          <w:lang w:val="af-ZA"/>
        </w:rPr>
        <w:t xml:space="preserve">  </w:t>
      </w:r>
      <w:r w:rsidRPr="001A16B2">
        <w:rPr>
          <w:rFonts w:ascii="GHEA Grapalat" w:eastAsia="Sylfaen" w:hAnsi="GHEA Grapalat" w:cs="Sylfaen"/>
          <w:sz w:val="24"/>
          <w:szCs w:val="24"/>
        </w:rPr>
        <w:t>դասընթացներին</w:t>
      </w:r>
      <w:r w:rsidRPr="001A16B2">
        <w:rPr>
          <w:rFonts w:ascii="GHEA Grapalat" w:eastAsia="Sylfaen" w:hAnsi="GHEA Grapalat" w:cs="Sylfaen"/>
          <w:sz w:val="24"/>
          <w:szCs w:val="24"/>
          <w:lang w:val="af-ZA"/>
        </w:rPr>
        <w:t xml:space="preserve">: </w:t>
      </w:r>
    </w:p>
    <w:p w:rsidR="00721FED" w:rsidRPr="001A16B2" w:rsidRDefault="008B5A1C" w:rsidP="000C765F">
      <w:pPr>
        <w:pStyle w:val="NormalWeb"/>
        <w:spacing w:before="0" w:beforeAutospacing="0" w:after="0" w:afterAutospacing="0"/>
        <w:ind w:firstLine="708"/>
        <w:jc w:val="both"/>
        <w:rPr>
          <w:rFonts w:ascii="GHEA Grapalat" w:eastAsia="Sylfaen" w:hAnsi="GHEA Grapalat" w:cs="Sylfaen"/>
          <w:lang w:val="hy-AM"/>
        </w:rPr>
      </w:pPr>
      <w:r w:rsidRPr="001A16B2">
        <w:rPr>
          <w:rFonts w:ascii="GHEA Grapalat" w:eastAsia="Sylfaen" w:hAnsi="GHEA Grapalat" w:cs="Sylfaen"/>
          <w:lang w:val="hy-AM"/>
        </w:rPr>
        <w:t xml:space="preserve">2024 թվականին </w:t>
      </w:r>
      <w:r w:rsidR="00721FED" w:rsidRPr="001A16B2">
        <w:rPr>
          <w:rFonts w:ascii="GHEA Grapalat" w:eastAsia="Sylfaen" w:hAnsi="GHEA Grapalat" w:cs="Sylfaen"/>
          <w:lang w:val="hy-AM"/>
        </w:rPr>
        <w:t xml:space="preserve">ԱՊՔ-ի դասախոսներից երեքը համաձայն  </w:t>
      </w:r>
    </w:p>
    <w:p w:rsidR="00721FED" w:rsidRPr="001A16B2" w:rsidRDefault="00721FED" w:rsidP="000C765F">
      <w:pPr>
        <w:pStyle w:val="NormalWeb"/>
        <w:spacing w:before="0" w:beforeAutospacing="0" w:after="0" w:afterAutospacing="0"/>
        <w:ind w:firstLine="708"/>
        <w:jc w:val="both"/>
        <w:rPr>
          <w:rFonts w:ascii="GHEA Grapalat" w:eastAsia="Sylfaen" w:hAnsi="GHEA Grapalat" w:cs="Sylfaen"/>
          <w:lang w:val="hy-AM"/>
        </w:rPr>
      </w:pPr>
      <w:r w:rsidRPr="001A16B2">
        <w:rPr>
          <w:rFonts w:ascii="GHEA Grapalat" w:eastAsia="Sylfaen" w:hAnsi="GHEA Grapalat" w:cs="Sylfaen"/>
          <w:lang w:val="hy-AM"/>
        </w:rPr>
        <w:t>«</w:t>
      </w:r>
      <w:r w:rsidRPr="001A16B2">
        <w:rPr>
          <w:rFonts w:ascii="GHEA Grapalat" w:hAnsi="GHEA Grapalat"/>
          <w:b/>
          <w:bCs/>
          <w:color w:val="000000"/>
          <w:shd w:val="clear" w:color="auto" w:fill="FFFFFF"/>
          <w:lang w:val="hy-AM"/>
        </w:rPr>
        <w:t>Նախնական մասնագիտական (արհեստագործական)</w:t>
      </w:r>
      <w:r w:rsidRPr="001A16B2">
        <w:rPr>
          <w:rFonts w:ascii="Calibri" w:hAnsi="Calibri" w:cs="Calibri"/>
          <w:b/>
          <w:bCs/>
          <w:color w:val="000000"/>
          <w:shd w:val="clear" w:color="auto" w:fill="FFFFFF"/>
          <w:lang w:val="hy-AM"/>
        </w:rPr>
        <w:t> </w:t>
      </w:r>
      <w:r w:rsidRPr="001A16B2">
        <w:rPr>
          <w:rFonts w:ascii="GHEA Grapalat" w:hAnsi="GHEA Grapalat" w:cs="GHEA Grapalat"/>
          <w:b/>
          <w:bCs/>
          <w:color w:val="000000"/>
          <w:shd w:val="clear" w:color="auto" w:fill="FFFFFF"/>
          <w:lang w:val="hy-AM"/>
        </w:rPr>
        <w:t>եվ</w:t>
      </w:r>
      <w:r w:rsidRPr="001A16B2">
        <w:rPr>
          <w:rFonts w:ascii="GHEA Grapalat" w:hAnsi="GHEA Grapalat"/>
          <w:b/>
          <w:bCs/>
          <w:color w:val="000000"/>
          <w:shd w:val="clear" w:color="auto" w:fill="FFFFFF"/>
          <w:lang w:val="hy-AM"/>
        </w:rPr>
        <w:t xml:space="preserve"> </w:t>
      </w:r>
      <w:r w:rsidRPr="001A16B2">
        <w:rPr>
          <w:rFonts w:ascii="GHEA Grapalat" w:hAnsi="GHEA Grapalat" w:cs="GHEA Grapalat"/>
          <w:b/>
          <w:bCs/>
          <w:color w:val="000000"/>
          <w:shd w:val="clear" w:color="auto" w:fill="FFFFFF"/>
          <w:lang w:val="hy-AM"/>
        </w:rPr>
        <w:t>միջին</w:t>
      </w:r>
      <w:r w:rsidRPr="001A16B2">
        <w:rPr>
          <w:rFonts w:ascii="GHEA Grapalat" w:hAnsi="GHEA Grapalat"/>
          <w:b/>
          <w:bCs/>
          <w:color w:val="000000"/>
          <w:shd w:val="clear" w:color="auto" w:fill="FFFFFF"/>
          <w:lang w:val="hy-AM"/>
        </w:rPr>
        <w:t xml:space="preserve"> </w:t>
      </w:r>
      <w:r w:rsidRPr="001A16B2">
        <w:rPr>
          <w:rFonts w:ascii="GHEA Grapalat" w:hAnsi="GHEA Grapalat" w:cs="GHEA Grapalat"/>
          <w:b/>
          <w:bCs/>
          <w:color w:val="000000"/>
          <w:shd w:val="clear" w:color="auto" w:fill="FFFFFF"/>
          <w:lang w:val="hy-AM"/>
        </w:rPr>
        <w:t>մասնագի</w:t>
      </w:r>
      <w:r w:rsidR="009E3F81" w:rsidRPr="009E3F81">
        <w:rPr>
          <w:rFonts w:ascii="GHEA Grapalat" w:hAnsi="GHEA Grapalat" w:cs="GHEA Grapalat"/>
          <w:b/>
          <w:bCs/>
          <w:color w:val="000000"/>
          <w:shd w:val="clear" w:color="auto" w:fill="FFFFFF"/>
          <w:lang w:val="hy-AM"/>
        </w:rPr>
        <w:t>-</w:t>
      </w:r>
      <w:r w:rsidRPr="001A16B2">
        <w:rPr>
          <w:rFonts w:ascii="GHEA Grapalat" w:hAnsi="GHEA Grapalat" w:cs="GHEA Grapalat"/>
          <w:b/>
          <w:bCs/>
          <w:color w:val="000000"/>
          <w:shd w:val="clear" w:color="auto" w:fill="FFFFFF"/>
          <w:lang w:val="hy-AM"/>
        </w:rPr>
        <w:t>տական</w:t>
      </w:r>
      <w:r w:rsidRPr="001A16B2">
        <w:rPr>
          <w:rFonts w:ascii="GHEA Grapalat" w:hAnsi="GHEA Grapalat"/>
          <w:b/>
          <w:bCs/>
          <w:color w:val="000000"/>
          <w:shd w:val="clear" w:color="auto" w:fill="FFFFFF"/>
          <w:lang w:val="hy-AM"/>
        </w:rPr>
        <w:t xml:space="preserve"> </w:t>
      </w:r>
      <w:r w:rsidRPr="001A16B2">
        <w:rPr>
          <w:rFonts w:ascii="GHEA Grapalat" w:hAnsi="GHEA Grapalat" w:cs="GHEA Grapalat"/>
          <w:b/>
          <w:bCs/>
          <w:color w:val="000000"/>
          <w:shd w:val="clear" w:color="auto" w:fill="FFFFFF"/>
          <w:lang w:val="hy-AM"/>
        </w:rPr>
        <w:t>կրթական</w:t>
      </w:r>
      <w:r w:rsidRPr="001A16B2">
        <w:rPr>
          <w:rFonts w:ascii="GHEA Grapalat" w:hAnsi="GHEA Grapalat"/>
          <w:b/>
          <w:bCs/>
          <w:color w:val="000000"/>
          <w:shd w:val="clear" w:color="auto" w:fill="FFFFFF"/>
          <w:lang w:val="hy-AM"/>
        </w:rPr>
        <w:t xml:space="preserve"> </w:t>
      </w:r>
      <w:r w:rsidRPr="001A16B2">
        <w:rPr>
          <w:rFonts w:ascii="GHEA Grapalat" w:hAnsi="GHEA Grapalat" w:cs="GHEA Grapalat"/>
          <w:b/>
          <w:bCs/>
          <w:color w:val="000000"/>
          <w:shd w:val="clear" w:color="auto" w:fill="FFFFFF"/>
          <w:lang w:val="hy-AM"/>
        </w:rPr>
        <w:t>ծրագրեր</w:t>
      </w:r>
      <w:r w:rsidRPr="001A16B2">
        <w:rPr>
          <w:rFonts w:ascii="GHEA Grapalat" w:hAnsi="GHEA Grapalat"/>
          <w:b/>
          <w:bCs/>
          <w:color w:val="000000"/>
          <w:shd w:val="clear" w:color="auto" w:fill="FFFFFF"/>
          <w:lang w:val="hy-AM"/>
        </w:rPr>
        <w:t xml:space="preserve"> </w:t>
      </w:r>
      <w:r w:rsidRPr="001A16B2">
        <w:rPr>
          <w:rFonts w:ascii="GHEA Grapalat" w:hAnsi="GHEA Grapalat" w:cs="GHEA Grapalat"/>
          <w:b/>
          <w:bCs/>
          <w:color w:val="000000"/>
          <w:shd w:val="clear" w:color="auto" w:fill="FFFFFF"/>
          <w:lang w:val="hy-AM"/>
        </w:rPr>
        <w:t>իրականացնող</w:t>
      </w:r>
      <w:r w:rsidRPr="001A16B2">
        <w:rPr>
          <w:rFonts w:ascii="GHEA Grapalat" w:hAnsi="GHEA Grapalat"/>
          <w:b/>
          <w:bCs/>
          <w:color w:val="000000"/>
          <w:shd w:val="clear" w:color="auto" w:fill="FFFFFF"/>
          <w:lang w:val="hy-AM"/>
        </w:rPr>
        <w:t xml:space="preserve"> </w:t>
      </w:r>
      <w:r w:rsidRPr="001A16B2">
        <w:rPr>
          <w:rFonts w:ascii="GHEA Grapalat" w:hAnsi="GHEA Grapalat" w:cs="GHEA Grapalat"/>
          <w:b/>
          <w:bCs/>
          <w:color w:val="000000"/>
          <w:shd w:val="clear" w:color="auto" w:fill="FFFFFF"/>
          <w:lang w:val="hy-AM"/>
        </w:rPr>
        <w:t>ուսումնական</w:t>
      </w:r>
      <w:r w:rsidRPr="001A16B2">
        <w:rPr>
          <w:rFonts w:ascii="GHEA Grapalat" w:hAnsi="GHEA Grapalat"/>
          <w:b/>
          <w:bCs/>
          <w:color w:val="000000"/>
          <w:shd w:val="clear" w:color="auto" w:fill="FFFFFF"/>
          <w:lang w:val="hy-AM"/>
        </w:rPr>
        <w:t xml:space="preserve"> </w:t>
      </w:r>
      <w:r w:rsidRPr="001A16B2">
        <w:rPr>
          <w:rFonts w:ascii="GHEA Grapalat" w:hAnsi="GHEA Grapalat" w:cs="GHEA Grapalat"/>
          <w:b/>
          <w:bCs/>
          <w:color w:val="000000"/>
          <w:shd w:val="clear" w:color="auto" w:fill="FFFFFF"/>
          <w:lang w:val="hy-AM"/>
        </w:rPr>
        <w:t>հաստատության</w:t>
      </w:r>
      <w:r w:rsidRPr="001A16B2">
        <w:rPr>
          <w:rFonts w:ascii="GHEA Grapalat" w:hAnsi="GHEA Grapalat"/>
          <w:b/>
          <w:bCs/>
          <w:color w:val="000000"/>
          <w:shd w:val="clear" w:color="auto" w:fill="FFFFFF"/>
          <w:lang w:val="hy-AM"/>
        </w:rPr>
        <w:t xml:space="preserve"> </w:t>
      </w:r>
      <w:r w:rsidRPr="001A16B2">
        <w:rPr>
          <w:rFonts w:ascii="GHEA Grapalat" w:hAnsi="GHEA Grapalat" w:cs="GHEA Grapalat"/>
          <w:b/>
          <w:bCs/>
          <w:color w:val="000000"/>
          <w:shd w:val="clear" w:color="auto" w:fill="FFFFFF"/>
          <w:lang w:val="hy-AM"/>
        </w:rPr>
        <w:t>ատես</w:t>
      </w:r>
      <w:r w:rsidR="009E3F81" w:rsidRPr="009E3F81">
        <w:rPr>
          <w:rFonts w:ascii="GHEA Grapalat" w:hAnsi="GHEA Grapalat" w:cs="GHEA Grapalat"/>
          <w:b/>
          <w:bCs/>
          <w:color w:val="000000"/>
          <w:shd w:val="clear" w:color="auto" w:fill="FFFFFF"/>
          <w:lang w:val="hy-AM"/>
        </w:rPr>
        <w:t>-</w:t>
      </w:r>
      <w:r w:rsidRPr="001A16B2">
        <w:rPr>
          <w:rFonts w:ascii="GHEA Grapalat" w:hAnsi="GHEA Grapalat" w:cs="GHEA Grapalat"/>
          <w:b/>
          <w:bCs/>
          <w:color w:val="000000"/>
          <w:shd w:val="clear" w:color="auto" w:fill="FFFFFF"/>
          <w:lang w:val="hy-AM"/>
        </w:rPr>
        <w:t>տավորման</w:t>
      </w:r>
      <w:r w:rsidRPr="001A16B2">
        <w:rPr>
          <w:rFonts w:ascii="GHEA Grapalat" w:hAnsi="GHEA Grapalat"/>
          <w:b/>
          <w:bCs/>
          <w:color w:val="000000"/>
          <w:shd w:val="clear" w:color="auto" w:fill="FFFFFF"/>
          <w:lang w:val="hy-AM"/>
        </w:rPr>
        <w:t xml:space="preserve"> </w:t>
      </w:r>
      <w:r w:rsidRPr="001A16B2">
        <w:rPr>
          <w:rFonts w:ascii="GHEA Grapalat" w:hAnsi="GHEA Grapalat" w:cs="GHEA Grapalat"/>
          <w:b/>
          <w:bCs/>
          <w:color w:val="000000"/>
          <w:shd w:val="clear" w:color="auto" w:fill="FFFFFF"/>
          <w:lang w:val="hy-AM"/>
        </w:rPr>
        <w:t>ենթակա</w:t>
      </w:r>
      <w:r w:rsidRPr="001A16B2">
        <w:rPr>
          <w:rFonts w:ascii="GHEA Grapalat" w:hAnsi="GHEA Grapalat"/>
          <w:b/>
          <w:bCs/>
          <w:color w:val="000000"/>
          <w:shd w:val="clear" w:color="auto" w:fill="FFFFFF"/>
          <w:lang w:val="hy-AM"/>
        </w:rPr>
        <w:t xml:space="preserve"> </w:t>
      </w:r>
      <w:r w:rsidRPr="001A16B2">
        <w:rPr>
          <w:rFonts w:ascii="GHEA Grapalat" w:hAnsi="GHEA Grapalat" w:cs="GHEA Grapalat"/>
          <w:b/>
          <w:bCs/>
          <w:color w:val="000000"/>
          <w:shd w:val="clear" w:color="auto" w:fill="FFFFFF"/>
          <w:lang w:val="hy-AM"/>
        </w:rPr>
        <w:t>մանկավարժական</w:t>
      </w:r>
      <w:r w:rsidRPr="001A16B2">
        <w:rPr>
          <w:rFonts w:ascii="GHEA Grapalat" w:hAnsi="GHEA Grapalat"/>
          <w:b/>
          <w:bCs/>
          <w:color w:val="000000"/>
          <w:shd w:val="clear" w:color="auto" w:fill="FFFFFF"/>
          <w:lang w:val="hy-AM"/>
        </w:rPr>
        <w:t xml:space="preserve"> </w:t>
      </w:r>
      <w:r w:rsidRPr="001A16B2">
        <w:rPr>
          <w:rFonts w:ascii="GHEA Grapalat" w:hAnsi="GHEA Grapalat" w:cs="GHEA Grapalat"/>
          <w:b/>
          <w:bCs/>
          <w:color w:val="000000"/>
          <w:shd w:val="clear" w:color="auto" w:fill="FFFFFF"/>
          <w:lang w:val="hy-AM"/>
        </w:rPr>
        <w:t>աշխատողի</w:t>
      </w:r>
      <w:r w:rsidRPr="001A16B2">
        <w:rPr>
          <w:rFonts w:ascii="GHEA Grapalat" w:hAnsi="GHEA Grapalat"/>
          <w:b/>
          <w:bCs/>
          <w:color w:val="000000"/>
          <w:shd w:val="clear" w:color="auto" w:fill="FFFFFF"/>
          <w:lang w:val="hy-AM"/>
        </w:rPr>
        <w:t xml:space="preserve"> վերապատրաստման</w:t>
      </w:r>
      <w:r w:rsidRPr="001A16B2">
        <w:rPr>
          <w:rFonts w:ascii="GHEA Grapalat" w:eastAsia="Sylfaen" w:hAnsi="GHEA Grapalat" w:cs="Sylfaen"/>
          <w:lang w:val="hy-AM"/>
        </w:rPr>
        <w:t>» կարգի մասնակցել  են վերապատրաստման և ատեստավորման։</w:t>
      </w:r>
    </w:p>
    <w:p w:rsidR="0000349F" w:rsidRPr="001A16B2" w:rsidRDefault="00B95A69" w:rsidP="00DA2024">
      <w:pPr>
        <w:spacing w:after="52" w:line="252" w:lineRule="auto"/>
        <w:ind w:left="161" w:right="204" w:firstLine="567"/>
        <w:jc w:val="both"/>
        <w:rPr>
          <w:rFonts w:ascii="GHEA Grapalat" w:eastAsia="Sylfaen" w:hAnsi="GHEA Grapalat" w:cs="Sylfaen"/>
          <w:sz w:val="24"/>
          <w:szCs w:val="24"/>
          <w:lang w:val="hy-AM"/>
        </w:rPr>
      </w:pPr>
      <w:r w:rsidRPr="001A16B2">
        <w:rPr>
          <w:rFonts w:ascii="GHEA Grapalat" w:eastAsia="Sylfaen" w:hAnsi="GHEA Grapalat" w:cs="Sylfaen"/>
          <w:sz w:val="24"/>
          <w:szCs w:val="24"/>
          <w:lang w:val="hy-AM"/>
        </w:rPr>
        <w:t>ՈՒսումնասիրությունները ցույց են տալիս, որ քոլեջի շրջանավարտների</w:t>
      </w:r>
      <w:r w:rsidR="002B32E8" w:rsidRPr="001A16B2">
        <w:rPr>
          <w:rFonts w:ascii="GHEA Grapalat" w:eastAsia="Sylfaen" w:hAnsi="GHEA Grapalat" w:cs="Sylfaen"/>
          <w:sz w:val="24"/>
          <w:szCs w:val="24"/>
          <w:lang w:val="hy-AM"/>
        </w:rPr>
        <w:t xml:space="preserve"> 80</w:t>
      </w:r>
      <w:r w:rsidRPr="001A16B2">
        <w:rPr>
          <w:rFonts w:ascii="GHEA Grapalat" w:eastAsia="Sylfaen" w:hAnsi="GHEA Grapalat" w:cs="Sylfaen"/>
          <w:sz w:val="24"/>
          <w:szCs w:val="24"/>
          <w:lang w:val="hy-AM"/>
        </w:rPr>
        <w:t>%-ն աշխատում է տնտեսության այս կամ այն ոլորտում, իսկ  նրանցից մոտ</w:t>
      </w:r>
      <w:r w:rsidR="00FC06FC" w:rsidRPr="001A16B2">
        <w:rPr>
          <w:rFonts w:ascii="GHEA Grapalat" w:eastAsia="Sylfaen" w:hAnsi="GHEA Grapalat" w:cs="Sylfaen"/>
          <w:sz w:val="24"/>
          <w:szCs w:val="24"/>
          <w:lang w:val="hy-AM"/>
        </w:rPr>
        <w:t xml:space="preserve"> 50</w:t>
      </w:r>
      <w:r w:rsidRPr="001A16B2">
        <w:rPr>
          <w:rFonts w:ascii="GHEA Grapalat" w:eastAsia="Sylfaen" w:hAnsi="GHEA Grapalat" w:cs="Sylfaen"/>
          <w:sz w:val="24"/>
          <w:szCs w:val="24"/>
          <w:lang w:val="hy-AM"/>
        </w:rPr>
        <w:t>%ը աշխատում է ձեռք բերած մասնագիտության ոլորտում: ԱՊՔ-ի գերազանց առա</w:t>
      </w:r>
      <w:r w:rsidR="009E3F81" w:rsidRPr="009E3F81">
        <w:rPr>
          <w:rFonts w:ascii="GHEA Grapalat" w:eastAsia="Sylfaen" w:hAnsi="GHEA Grapalat" w:cs="Sylfaen"/>
          <w:sz w:val="24"/>
          <w:szCs w:val="24"/>
          <w:lang w:val="hy-AM"/>
        </w:rPr>
        <w:t>-</w:t>
      </w:r>
      <w:r w:rsidRPr="001A16B2">
        <w:rPr>
          <w:rFonts w:ascii="GHEA Grapalat" w:eastAsia="Sylfaen" w:hAnsi="GHEA Grapalat" w:cs="Sylfaen"/>
          <w:sz w:val="24"/>
          <w:szCs w:val="24"/>
          <w:lang w:val="hy-AM"/>
        </w:rPr>
        <w:t>ջադիմությամբ շրջանավարտներն իրենց ուսումը շարունակում են ՀՀ ԲՈՒՀ-երի  համապատասխան մասնագիտության երկրորդ կամ երրորդ կուրսերում: ԲՈՒՀ-ն ավարտելուց  հետո աշխատում են տարբեր ոլորտների կառավարման վերին և միջին օղակներում: Քոլեջի ուսանողների գրեթե 70%-ը գյուղական համայնքներից են, որը նպաստում է «</w:t>
      </w:r>
      <w:r w:rsidR="005F1FDE" w:rsidRPr="001A16B2">
        <w:rPr>
          <w:rFonts w:ascii="GHEA Grapalat" w:eastAsia="Sylfaen" w:hAnsi="GHEA Grapalat" w:cs="Sylfaen"/>
          <w:sz w:val="24"/>
          <w:szCs w:val="24"/>
          <w:lang w:val="hy-AM"/>
        </w:rPr>
        <w:t>Գինեգործություն և հյութերի արտադրություն» մասնագիտության</w:t>
      </w:r>
      <w:r w:rsidRPr="001A16B2">
        <w:rPr>
          <w:rFonts w:ascii="GHEA Grapalat" w:eastAsia="Sylfaen" w:hAnsi="GHEA Grapalat" w:cs="Sylfaen"/>
          <w:sz w:val="24"/>
          <w:szCs w:val="24"/>
          <w:lang w:val="hy-AM"/>
        </w:rPr>
        <w:t xml:space="preserve"> որակյալ կադրերի պատրաստմանը, քանի որ նրանցից շատերը հետագայում զբաղվում են գյուղատնտեսական գործունեությամբ: </w:t>
      </w:r>
    </w:p>
    <w:p w:rsidR="00CE39D5" w:rsidRPr="000C765F" w:rsidRDefault="00A9241C" w:rsidP="00A9241C">
      <w:pPr>
        <w:spacing w:after="52" w:line="252" w:lineRule="auto"/>
        <w:ind w:left="161" w:right="204" w:firstLine="567"/>
        <w:jc w:val="both"/>
        <w:rPr>
          <w:rFonts w:ascii="Sylfaen" w:eastAsia="Times New Roman" w:hAnsi="Sylfaen" w:cs="Courier New"/>
          <w:color w:val="202124"/>
          <w:lang w:val="hy-AM"/>
        </w:rPr>
      </w:pPr>
      <w:r w:rsidRPr="001A16B2">
        <w:rPr>
          <w:rFonts w:ascii="GHEA Grapalat" w:eastAsia="Sylfaen" w:hAnsi="GHEA Grapalat" w:cs="Sylfaen"/>
          <w:sz w:val="24"/>
          <w:szCs w:val="24"/>
          <w:lang w:val="hy-AM"/>
        </w:rPr>
        <w:t xml:space="preserve">ԱՊՔ-ն 2021թվականից համագործակցում է </w:t>
      </w:r>
      <w:r w:rsidR="00CE39D5" w:rsidRPr="001A16B2">
        <w:rPr>
          <w:rFonts w:ascii="GHEA Grapalat" w:eastAsia="Times New Roman" w:hAnsi="GHEA Grapalat" w:cs="Courier New"/>
          <w:color w:val="202124"/>
          <w:sz w:val="24"/>
          <w:szCs w:val="24"/>
          <w:lang w:val="hy-AM"/>
        </w:rPr>
        <w:t>Բելառուսի Հանրապ</w:t>
      </w:r>
      <w:r w:rsidRPr="001A16B2">
        <w:rPr>
          <w:rFonts w:ascii="GHEA Grapalat" w:eastAsia="Times New Roman" w:hAnsi="GHEA Grapalat" w:cs="Courier New"/>
          <w:color w:val="202124"/>
          <w:sz w:val="24"/>
          <w:szCs w:val="24"/>
          <w:lang w:val="hy-AM"/>
        </w:rPr>
        <w:t>ետության կրթության նախա</w:t>
      </w:r>
      <w:r w:rsidR="000C765F" w:rsidRPr="001A16B2">
        <w:rPr>
          <w:rFonts w:ascii="GHEA Grapalat" w:eastAsia="Times New Roman" w:hAnsi="GHEA Grapalat" w:cs="Courier New"/>
          <w:color w:val="202124"/>
          <w:sz w:val="24"/>
          <w:szCs w:val="24"/>
          <w:lang w:val="hy-AM"/>
        </w:rPr>
        <w:t>-</w:t>
      </w:r>
      <w:r w:rsidRPr="001A16B2">
        <w:rPr>
          <w:rFonts w:ascii="GHEA Grapalat" w:eastAsia="Times New Roman" w:hAnsi="GHEA Grapalat" w:cs="Courier New"/>
          <w:color w:val="202124"/>
          <w:sz w:val="24"/>
          <w:szCs w:val="24"/>
          <w:lang w:val="hy-AM"/>
        </w:rPr>
        <w:t>րարությա</w:t>
      </w:r>
      <w:r w:rsidR="00CE39D5" w:rsidRPr="001A16B2">
        <w:rPr>
          <w:rFonts w:ascii="GHEA Grapalat" w:eastAsia="Times New Roman" w:hAnsi="GHEA Grapalat" w:cs="Courier New"/>
          <w:color w:val="202124"/>
          <w:sz w:val="24"/>
          <w:szCs w:val="24"/>
          <w:lang w:val="hy-AM"/>
        </w:rPr>
        <w:t>ն</w:t>
      </w:r>
      <w:r w:rsidRPr="001A16B2">
        <w:rPr>
          <w:rFonts w:ascii="GHEA Grapalat" w:eastAsia="Sylfaen" w:hAnsi="GHEA Grapalat" w:cs="Sylfaen"/>
          <w:sz w:val="24"/>
          <w:szCs w:val="24"/>
          <w:lang w:val="hy-AM"/>
        </w:rPr>
        <w:t xml:space="preserve"> </w:t>
      </w:r>
      <w:r w:rsidR="00CE39D5" w:rsidRPr="001A16B2">
        <w:rPr>
          <w:rFonts w:ascii="GHEA Grapalat" w:eastAsia="Times New Roman" w:hAnsi="GHEA Grapalat" w:cs="Courier New"/>
          <w:color w:val="202124"/>
          <w:sz w:val="24"/>
          <w:szCs w:val="24"/>
          <w:lang w:val="hy-AM"/>
        </w:rPr>
        <w:t>«Հանրապետական</w:t>
      </w:r>
      <w:r w:rsidRPr="001A16B2">
        <w:rPr>
          <w:rFonts w:ascii="GHEA Grapalat" w:eastAsia="Sylfaen" w:hAnsi="GHEA Grapalat" w:cs="Sylfaen"/>
          <w:sz w:val="24"/>
          <w:szCs w:val="24"/>
          <w:lang w:val="hy-AM"/>
        </w:rPr>
        <w:t xml:space="preserve"> </w:t>
      </w:r>
      <w:r w:rsidR="00CE39D5" w:rsidRPr="001A16B2">
        <w:rPr>
          <w:rFonts w:ascii="GHEA Grapalat" w:eastAsia="Times New Roman" w:hAnsi="GHEA Grapalat" w:cs="Courier New"/>
          <w:color w:val="202124"/>
          <w:sz w:val="24"/>
          <w:szCs w:val="24"/>
          <w:lang w:val="hy-AM"/>
        </w:rPr>
        <w:t xml:space="preserve">մասնագիտական </w:t>
      </w:r>
      <w:r w:rsidR="00CE39D5" w:rsidRPr="001A16B2">
        <w:rPr>
          <w:rFonts w:ascii="Cambria Math" w:eastAsia="Times New Roman" w:hAnsi="Cambria Math" w:cs="Cambria Math"/>
          <w:color w:val="202124"/>
          <w:sz w:val="24"/>
          <w:szCs w:val="24"/>
          <w:lang w:val="hy-AM"/>
        </w:rPr>
        <w:t>​​</w:t>
      </w:r>
      <w:r w:rsidR="00CE39D5" w:rsidRPr="001A16B2">
        <w:rPr>
          <w:rFonts w:ascii="GHEA Grapalat" w:eastAsia="Times New Roman" w:hAnsi="GHEA Grapalat" w:cs="GHEA Grapalat"/>
          <w:color w:val="202124"/>
          <w:sz w:val="24"/>
          <w:szCs w:val="24"/>
          <w:lang w:val="hy-AM"/>
        </w:rPr>
        <w:t>կրթության</w:t>
      </w:r>
      <w:r w:rsidR="00CE39D5" w:rsidRPr="001A16B2">
        <w:rPr>
          <w:rFonts w:ascii="GHEA Grapalat" w:eastAsia="Times New Roman" w:hAnsi="GHEA Grapalat" w:cs="Courier New"/>
          <w:color w:val="202124"/>
          <w:sz w:val="24"/>
          <w:szCs w:val="24"/>
          <w:lang w:val="hy-AM"/>
        </w:rPr>
        <w:t xml:space="preserve"> </w:t>
      </w:r>
      <w:r w:rsidR="00CE39D5" w:rsidRPr="001A16B2">
        <w:rPr>
          <w:rFonts w:ascii="GHEA Grapalat" w:eastAsia="Times New Roman" w:hAnsi="GHEA Grapalat" w:cs="GHEA Grapalat"/>
          <w:color w:val="202124"/>
          <w:sz w:val="24"/>
          <w:szCs w:val="24"/>
          <w:lang w:val="hy-AM"/>
        </w:rPr>
        <w:t>ինստիտուտ»</w:t>
      </w:r>
      <w:r w:rsidRPr="001A16B2">
        <w:rPr>
          <w:rFonts w:ascii="GHEA Grapalat" w:eastAsia="Times New Roman" w:hAnsi="GHEA Grapalat" w:cs="GHEA Grapalat"/>
          <w:color w:val="202124"/>
          <w:sz w:val="24"/>
          <w:szCs w:val="24"/>
          <w:lang w:val="hy-AM"/>
        </w:rPr>
        <w:t xml:space="preserve"> </w:t>
      </w:r>
      <w:r w:rsidR="00CE39D5" w:rsidRPr="001A16B2">
        <w:rPr>
          <w:rFonts w:ascii="GHEA Grapalat" w:eastAsia="Times New Roman" w:hAnsi="GHEA Grapalat" w:cs="GHEA Grapalat"/>
          <w:color w:val="202124"/>
          <w:sz w:val="24"/>
          <w:szCs w:val="24"/>
          <w:lang w:val="hy-AM"/>
        </w:rPr>
        <w:t>- ի</w:t>
      </w:r>
      <w:r w:rsidRPr="001A16B2">
        <w:rPr>
          <w:rFonts w:ascii="GHEA Grapalat" w:eastAsia="Times New Roman" w:hAnsi="GHEA Grapalat" w:cs="GHEA Grapalat"/>
          <w:color w:val="202124"/>
          <w:sz w:val="24"/>
          <w:szCs w:val="24"/>
          <w:lang w:val="hy-AM"/>
        </w:rPr>
        <w:t xml:space="preserve"> </w:t>
      </w:r>
      <w:r w:rsidR="00CE39D5" w:rsidRPr="001A16B2">
        <w:rPr>
          <w:rFonts w:ascii="GHEA Grapalat" w:eastAsia="Times New Roman" w:hAnsi="GHEA Grapalat" w:cs="Courier New"/>
          <w:color w:val="202124"/>
          <w:sz w:val="24"/>
          <w:szCs w:val="24"/>
          <w:lang w:val="hy-AM"/>
        </w:rPr>
        <w:t>մասնաճյուղի</w:t>
      </w:r>
      <w:r w:rsidRPr="001A16B2">
        <w:rPr>
          <w:rFonts w:ascii="GHEA Grapalat" w:eastAsia="Sylfaen" w:hAnsi="GHEA Grapalat" w:cs="Sylfaen"/>
          <w:sz w:val="24"/>
          <w:szCs w:val="24"/>
          <w:lang w:val="hy-AM"/>
        </w:rPr>
        <w:t xml:space="preserve"> </w:t>
      </w:r>
      <w:r w:rsidR="00CE39D5" w:rsidRPr="001A16B2">
        <w:rPr>
          <w:rFonts w:ascii="GHEA Grapalat" w:eastAsia="Times New Roman" w:hAnsi="GHEA Grapalat" w:cs="Courier New"/>
          <w:color w:val="202124"/>
          <w:sz w:val="24"/>
          <w:szCs w:val="24"/>
          <w:lang w:val="hy-AM"/>
        </w:rPr>
        <w:t>«Մոլոդեչնոյի պոլիտեխնիկական քոլեջ»-ի հետ</w:t>
      </w:r>
      <w:r w:rsidR="001A6A1B" w:rsidRPr="001A16B2">
        <w:rPr>
          <w:rFonts w:ascii="GHEA Grapalat" w:eastAsia="Times New Roman" w:hAnsi="GHEA Grapalat" w:cs="Courier New"/>
          <w:color w:val="202124"/>
          <w:sz w:val="24"/>
          <w:szCs w:val="24"/>
          <w:lang w:val="hy-AM"/>
        </w:rPr>
        <w:t xml:space="preserve"> նա</w:t>
      </w:r>
      <w:r w:rsidR="009E3F81" w:rsidRPr="009E3F81">
        <w:rPr>
          <w:rFonts w:ascii="GHEA Grapalat" w:eastAsia="Times New Roman" w:hAnsi="GHEA Grapalat" w:cs="Courier New"/>
          <w:color w:val="202124"/>
          <w:sz w:val="24"/>
          <w:szCs w:val="24"/>
          <w:lang w:val="hy-AM"/>
        </w:rPr>
        <w:t>-</w:t>
      </w:r>
      <w:r w:rsidR="001A6A1B" w:rsidRPr="001A16B2">
        <w:rPr>
          <w:rFonts w:ascii="GHEA Grapalat" w:eastAsia="Times New Roman" w:hAnsi="GHEA Grapalat" w:cs="Courier New"/>
          <w:color w:val="202124"/>
          <w:sz w:val="24"/>
          <w:szCs w:val="24"/>
          <w:lang w:val="hy-AM"/>
        </w:rPr>
        <w:t>խապես հաստատաված երկկողմ տարեկան աշխատանքային ժամանակացույցով։</w:t>
      </w:r>
    </w:p>
    <w:p w:rsidR="001A6A1B" w:rsidRDefault="001A6A1B" w:rsidP="00A9241C">
      <w:pPr>
        <w:spacing w:after="52" w:line="252" w:lineRule="auto"/>
        <w:ind w:left="161" w:right="204" w:firstLine="567"/>
        <w:jc w:val="both"/>
        <w:rPr>
          <w:rFonts w:ascii="GHEA Grapalat" w:eastAsia="Times New Roman" w:hAnsi="GHEA Grapalat" w:cs="Courier New"/>
          <w:color w:val="202124"/>
          <w:sz w:val="24"/>
          <w:szCs w:val="24"/>
          <w:lang w:val="hy-AM"/>
        </w:rPr>
      </w:pPr>
    </w:p>
    <w:p w:rsidR="001A6A1B" w:rsidRPr="00CE39D5" w:rsidRDefault="001A6A1B" w:rsidP="00A9241C">
      <w:pPr>
        <w:spacing w:after="52" w:line="252" w:lineRule="auto"/>
        <w:ind w:left="161" w:right="204" w:firstLine="567"/>
        <w:jc w:val="both"/>
        <w:rPr>
          <w:rFonts w:ascii="Sylfaen" w:eastAsia="Sylfaen" w:hAnsi="Sylfaen" w:cs="Sylfaen"/>
          <w:lang w:val="hy-AM"/>
        </w:rPr>
      </w:pPr>
    </w:p>
    <w:p w:rsidR="001F2828" w:rsidRPr="009E3F81" w:rsidRDefault="003017D9" w:rsidP="003017D9">
      <w:pPr>
        <w:pStyle w:val="Heading1"/>
        <w:spacing w:line="360" w:lineRule="auto"/>
        <w:ind w:left="328" w:right="0"/>
        <w:rPr>
          <w:rFonts w:ascii="GHEA Grapalat" w:hAnsi="GHEA Grapalat"/>
          <w:b/>
          <w:szCs w:val="28"/>
          <w:lang w:val="hy-AM"/>
        </w:rPr>
      </w:pPr>
      <w:bookmarkStart w:id="1" w:name="_Toc415667207"/>
      <w:r w:rsidRPr="009E3F81">
        <w:rPr>
          <w:rFonts w:ascii="GHEA Grapalat" w:hAnsi="GHEA Grapalat"/>
          <w:b/>
          <w:szCs w:val="28"/>
          <w:lang w:val="hy-AM"/>
        </w:rPr>
        <w:lastRenderedPageBreak/>
        <w:t>Ի</w:t>
      </w:r>
      <w:r w:rsidR="001F2828" w:rsidRPr="009E3F81">
        <w:rPr>
          <w:rFonts w:ascii="GHEA Grapalat" w:hAnsi="GHEA Grapalat"/>
          <w:b/>
          <w:szCs w:val="28"/>
          <w:lang w:val="hy-AM"/>
        </w:rPr>
        <w:t xml:space="preserve">ՆՔՆԱՎԵՐԼՈՒԾՈՒԹՅՈՒՆ՝ ԸՍՏ ՀԱՎԱՏԱՐՄԱԳՐՄԱՆ ՉԱՓԱՆԻՇՆԵՐԻ </w:t>
      </w:r>
    </w:p>
    <w:p w:rsidR="001F2828" w:rsidRPr="001F2828" w:rsidRDefault="001F2828" w:rsidP="003017D9">
      <w:pPr>
        <w:pStyle w:val="Heading2"/>
        <w:spacing w:line="360" w:lineRule="auto"/>
        <w:ind w:left="328" w:right="0"/>
        <w:rPr>
          <w:rFonts w:ascii="GHEA Grapalat" w:hAnsi="GHEA Grapalat"/>
          <w:sz w:val="24"/>
          <w:szCs w:val="24"/>
          <w:lang w:val="hy-AM"/>
        </w:rPr>
      </w:pPr>
      <w:r w:rsidRPr="003017D9">
        <w:rPr>
          <w:rFonts w:ascii="GHEA Grapalat" w:eastAsia="Times New Roman" w:hAnsi="GHEA Grapalat" w:cs="Times New Roman"/>
          <w:b/>
          <w:szCs w:val="28"/>
          <w:lang w:val="hy-AM"/>
        </w:rPr>
        <w:t>I.</w:t>
      </w:r>
      <w:r w:rsidRPr="003017D9">
        <w:rPr>
          <w:rFonts w:ascii="GHEA Grapalat" w:eastAsia="Arial" w:hAnsi="GHEA Grapalat" w:cs="Arial"/>
          <w:b/>
          <w:szCs w:val="28"/>
          <w:lang w:val="hy-AM"/>
        </w:rPr>
        <w:t xml:space="preserve"> </w:t>
      </w:r>
      <w:r w:rsidRPr="003017D9">
        <w:rPr>
          <w:rFonts w:ascii="GHEA Grapalat" w:hAnsi="GHEA Grapalat"/>
          <w:szCs w:val="28"/>
          <w:lang w:val="hy-AM"/>
        </w:rPr>
        <w:t>ԱՌԱՔԵԼՈՒԹՅՈՒՆԸ ԵՎ ՆՊԱՏԱԿՆԵՐԸ</w:t>
      </w:r>
      <w:r w:rsidRPr="001F2828">
        <w:rPr>
          <w:rFonts w:ascii="GHEA Grapalat" w:hAnsi="GHEA Grapalat"/>
          <w:sz w:val="24"/>
          <w:szCs w:val="24"/>
          <w:lang w:val="hy-AM"/>
        </w:rPr>
        <w:t xml:space="preserve"> </w:t>
      </w:r>
    </w:p>
    <w:p w:rsidR="001F2828" w:rsidRPr="001F2828" w:rsidRDefault="009E3F81" w:rsidP="009E3F81">
      <w:pPr>
        <w:spacing w:after="4" w:line="360" w:lineRule="auto"/>
        <w:ind w:left="142" w:firstLine="186"/>
        <w:jc w:val="both"/>
        <w:rPr>
          <w:rFonts w:ascii="GHEA Grapalat" w:hAnsi="GHEA Grapalat"/>
          <w:sz w:val="24"/>
          <w:szCs w:val="24"/>
          <w:lang w:val="hy-AM"/>
        </w:rPr>
      </w:pPr>
      <w:r w:rsidRPr="009E3F81">
        <w:rPr>
          <w:rFonts w:ascii="GHEA Grapalat" w:eastAsia="Sylfaen" w:hAnsi="GHEA Grapalat" w:cs="Sylfaen"/>
          <w:sz w:val="24"/>
          <w:szCs w:val="24"/>
          <w:lang w:val="hy-AM"/>
        </w:rPr>
        <w:t xml:space="preserve">       </w:t>
      </w:r>
      <w:r w:rsidR="001F2828" w:rsidRPr="001F2828">
        <w:rPr>
          <w:rFonts w:ascii="GHEA Grapalat" w:eastAsia="Sylfaen" w:hAnsi="GHEA Grapalat" w:cs="Sylfaen"/>
          <w:sz w:val="24"/>
          <w:szCs w:val="24"/>
          <w:lang w:val="hy-AM"/>
        </w:rPr>
        <w:t xml:space="preserve">ՉԱՓԱՆԻՇ: Մասնագիտական ուսումնական հաստատության (այսուհետ`ՄՈՒՀ) վարած քաղաքականությունն ու ծավալած գործունեությունը համապատասխանում են հաստատության որդեգրած առաքելությանը, որը համահունչ է ՀՀ կրթության որակավորումների ազգային շրջանակին:  </w:t>
      </w:r>
    </w:p>
    <w:tbl>
      <w:tblPr>
        <w:tblStyle w:val="TableGrid"/>
        <w:tblW w:w="9781" w:type="dxa"/>
        <w:jc w:val="center"/>
        <w:tblInd w:w="0" w:type="dxa"/>
        <w:tblCellMar>
          <w:top w:w="38" w:type="dxa"/>
          <w:left w:w="85" w:type="dxa"/>
        </w:tblCellMar>
        <w:tblLook w:val="04A0" w:firstRow="1" w:lastRow="0" w:firstColumn="1" w:lastColumn="0" w:noHBand="0" w:noVBand="1"/>
      </w:tblPr>
      <w:tblGrid>
        <w:gridCol w:w="1894"/>
        <w:gridCol w:w="7887"/>
      </w:tblGrid>
      <w:tr w:rsidR="001F2828" w:rsidRPr="00BA52C6" w:rsidTr="009E3F81">
        <w:trPr>
          <w:trHeight w:val="821"/>
          <w:jc w:val="center"/>
        </w:trPr>
        <w:tc>
          <w:tcPr>
            <w:tcW w:w="9781" w:type="dxa"/>
            <w:gridSpan w:val="2"/>
            <w:tcBorders>
              <w:top w:val="double" w:sz="4" w:space="0" w:color="000000"/>
              <w:left w:val="double" w:sz="4" w:space="0" w:color="000000"/>
              <w:bottom w:val="double" w:sz="4" w:space="0" w:color="000000"/>
              <w:right w:val="double" w:sz="4" w:space="0" w:color="000000"/>
            </w:tcBorders>
          </w:tcPr>
          <w:p w:rsidR="001F2828" w:rsidRPr="001F2828" w:rsidRDefault="001F2828" w:rsidP="00C74684">
            <w:pPr>
              <w:spacing w:line="360" w:lineRule="auto"/>
              <w:ind w:left="113" w:right="170"/>
              <w:jc w:val="both"/>
              <w:rPr>
                <w:rFonts w:ascii="GHEA Grapalat" w:hAnsi="GHEA Grapalat"/>
                <w:sz w:val="24"/>
                <w:szCs w:val="24"/>
                <w:lang w:val="hy-AM"/>
              </w:rPr>
            </w:pPr>
            <w:r w:rsidRPr="001F2828">
              <w:rPr>
                <w:rFonts w:ascii="GHEA Grapalat" w:eastAsia="Sylfaen" w:hAnsi="GHEA Grapalat" w:cs="Sylfaen"/>
                <w:sz w:val="24"/>
                <w:szCs w:val="24"/>
                <w:lang w:val="hy-AM"/>
              </w:rPr>
              <w:t xml:space="preserve">Չափորոշիչ ա. ՄՈՒՀ-ն ունի նպատակներն ու խնդիրներն արտացոլող հստակ ձևակերպված առաքելություն,  որը համահունչ է ՈԱՇ-ին: </w:t>
            </w:r>
          </w:p>
        </w:tc>
      </w:tr>
      <w:tr w:rsidR="001F2828" w:rsidRPr="00BA52C6" w:rsidTr="009E3F81">
        <w:trPr>
          <w:trHeight w:val="1775"/>
          <w:jc w:val="center"/>
        </w:trPr>
        <w:tc>
          <w:tcPr>
            <w:tcW w:w="1894" w:type="dxa"/>
            <w:tcBorders>
              <w:top w:val="double" w:sz="4" w:space="0" w:color="000000"/>
              <w:left w:val="double" w:sz="4" w:space="0" w:color="000000"/>
              <w:bottom w:val="double" w:sz="4" w:space="0" w:color="000000"/>
              <w:right w:val="double" w:sz="4" w:space="0" w:color="000000"/>
            </w:tcBorders>
          </w:tcPr>
          <w:p w:rsidR="001F2828" w:rsidRPr="001F2828" w:rsidRDefault="001F2828" w:rsidP="00C418AB">
            <w:pPr>
              <w:spacing w:after="112"/>
              <w:ind w:left="23"/>
              <w:rPr>
                <w:rFonts w:ascii="GHEA Grapalat" w:hAnsi="GHEA Grapalat"/>
                <w:sz w:val="24"/>
                <w:szCs w:val="24"/>
                <w:lang w:val="hy-AM"/>
              </w:rPr>
            </w:pPr>
            <w:r w:rsidRPr="001F2828">
              <w:rPr>
                <w:rFonts w:ascii="GHEA Grapalat" w:eastAsia="Sylfaen" w:hAnsi="GHEA Grapalat" w:cs="Sylfaen"/>
                <w:sz w:val="24"/>
                <w:szCs w:val="24"/>
                <w:lang w:val="hy-AM"/>
              </w:rPr>
              <w:t xml:space="preserve"> </w:t>
            </w:r>
          </w:p>
          <w:p w:rsidR="001F2828" w:rsidRPr="001F2828" w:rsidRDefault="001F2828" w:rsidP="00C418AB">
            <w:pPr>
              <w:ind w:left="23"/>
              <w:rPr>
                <w:rFonts w:ascii="GHEA Grapalat" w:hAnsi="GHEA Grapalat"/>
                <w:sz w:val="24"/>
                <w:szCs w:val="24"/>
                <w:lang w:val="hy-AM"/>
              </w:rPr>
            </w:pPr>
            <w:r w:rsidRPr="001F2828">
              <w:rPr>
                <w:rFonts w:ascii="GHEA Grapalat" w:eastAsia="Sylfaen" w:hAnsi="GHEA Grapalat" w:cs="Sylfaen"/>
                <w:sz w:val="24"/>
                <w:szCs w:val="24"/>
                <w:lang w:val="hy-AM"/>
              </w:rPr>
              <w:t xml:space="preserve"> </w:t>
            </w:r>
          </w:p>
          <w:p w:rsidR="001F2828" w:rsidRPr="001F2828" w:rsidRDefault="001F2828" w:rsidP="00C418AB">
            <w:pPr>
              <w:ind w:left="23"/>
              <w:rPr>
                <w:rFonts w:ascii="GHEA Grapalat" w:hAnsi="GHEA Grapalat"/>
                <w:sz w:val="24"/>
                <w:szCs w:val="24"/>
                <w:lang w:val="hy-AM"/>
              </w:rPr>
            </w:pPr>
            <w:r w:rsidRPr="001F2828">
              <w:rPr>
                <w:rFonts w:ascii="GHEA Grapalat" w:eastAsia="Sylfaen" w:hAnsi="GHEA Grapalat" w:cs="Sylfaen"/>
                <w:sz w:val="24"/>
                <w:szCs w:val="24"/>
                <w:lang w:val="hy-AM"/>
              </w:rPr>
              <w:t xml:space="preserve"> </w:t>
            </w:r>
          </w:p>
          <w:p w:rsidR="001F2828" w:rsidRPr="001F2828" w:rsidRDefault="001F2828" w:rsidP="00C418AB">
            <w:pPr>
              <w:ind w:left="23"/>
              <w:rPr>
                <w:rFonts w:ascii="GHEA Grapalat" w:hAnsi="GHEA Grapalat"/>
                <w:sz w:val="24"/>
                <w:szCs w:val="24"/>
                <w:lang w:val="hy-AM"/>
              </w:rPr>
            </w:pPr>
            <w:r w:rsidRPr="001F2828">
              <w:rPr>
                <w:rFonts w:ascii="GHEA Grapalat" w:eastAsia="Sylfaen" w:hAnsi="GHEA Grapalat" w:cs="Sylfaen"/>
                <w:sz w:val="24"/>
                <w:szCs w:val="24"/>
                <w:lang w:val="hy-AM"/>
              </w:rPr>
              <w:t xml:space="preserve"> </w:t>
            </w:r>
          </w:p>
          <w:p w:rsidR="001F2828" w:rsidRPr="001F2828" w:rsidRDefault="001F2828" w:rsidP="00C418AB">
            <w:pPr>
              <w:ind w:left="23"/>
              <w:rPr>
                <w:rFonts w:ascii="GHEA Grapalat" w:hAnsi="GHEA Grapalat"/>
                <w:sz w:val="24"/>
                <w:szCs w:val="24"/>
                <w:lang w:val="hy-AM"/>
              </w:rPr>
            </w:pPr>
            <w:r w:rsidRPr="001F2828">
              <w:rPr>
                <w:rFonts w:ascii="GHEA Grapalat" w:eastAsia="Sylfaen" w:hAnsi="GHEA Grapalat" w:cs="Sylfaen"/>
                <w:sz w:val="24"/>
                <w:szCs w:val="24"/>
                <w:lang w:val="hy-AM"/>
              </w:rPr>
              <w:t xml:space="preserve"> </w:t>
            </w:r>
          </w:p>
          <w:p w:rsidR="001F2828" w:rsidRPr="001F2828" w:rsidRDefault="001F2828" w:rsidP="00C418AB">
            <w:pPr>
              <w:ind w:left="23"/>
              <w:rPr>
                <w:rFonts w:ascii="GHEA Grapalat" w:hAnsi="GHEA Grapalat"/>
                <w:sz w:val="24"/>
                <w:szCs w:val="24"/>
                <w:lang w:val="hy-AM"/>
              </w:rPr>
            </w:pPr>
            <w:r w:rsidRPr="001F2828">
              <w:rPr>
                <w:rFonts w:ascii="GHEA Grapalat" w:eastAsia="Sylfaen" w:hAnsi="GHEA Grapalat" w:cs="Sylfaen"/>
                <w:sz w:val="24"/>
                <w:szCs w:val="24"/>
                <w:lang w:val="hy-AM"/>
              </w:rPr>
              <w:t xml:space="preserve"> </w:t>
            </w:r>
          </w:p>
          <w:p w:rsidR="001F2828" w:rsidRPr="001F2828" w:rsidRDefault="001F2828" w:rsidP="00C418AB">
            <w:pPr>
              <w:ind w:left="23"/>
              <w:rPr>
                <w:rFonts w:ascii="GHEA Grapalat" w:hAnsi="GHEA Grapalat"/>
                <w:sz w:val="24"/>
                <w:szCs w:val="24"/>
                <w:lang w:val="hy-AM"/>
              </w:rPr>
            </w:pPr>
            <w:r w:rsidRPr="001F2828">
              <w:rPr>
                <w:rFonts w:ascii="GHEA Grapalat" w:eastAsia="Sylfaen" w:hAnsi="GHEA Grapalat" w:cs="Sylfaen"/>
                <w:sz w:val="24"/>
                <w:szCs w:val="24"/>
                <w:lang w:val="hy-AM"/>
              </w:rPr>
              <w:t xml:space="preserve"> </w:t>
            </w:r>
          </w:p>
          <w:p w:rsidR="001F2828" w:rsidRPr="001F2828" w:rsidRDefault="001F2828" w:rsidP="00C418AB">
            <w:pPr>
              <w:ind w:left="23"/>
              <w:rPr>
                <w:rFonts w:ascii="GHEA Grapalat" w:hAnsi="GHEA Grapalat"/>
                <w:sz w:val="24"/>
                <w:szCs w:val="24"/>
                <w:lang w:val="hy-AM"/>
              </w:rPr>
            </w:pPr>
            <w:r w:rsidRPr="001F2828">
              <w:rPr>
                <w:rFonts w:ascii="GHEA Grapalat" w:eastAsia="Sylfaen" w:hAnsi="GHEA Grapalat" w:cs="Sylfaen"/>
                <w:sz w:val="24"/>
                <w:szCs w:val="24"/>
                <w:lang w:val="hy-AM"/>
              </w:rPr>
              <w:t xml:space="preserve"> </w:t>
            </w:r>
          </w:p>
          <w:p w:rsidR="001F2828" w:rsidRPr="00B357F9" w:rsidRDefault="001F2828" w:rsidP="00C418AB">
            <w:pPr>
              <w:ind w:left="23"/>
              <w:rPr>
                <w:rFonts w:ascii="GHEA Grapalat" w:hAnsi="GHEA Grapalat"/>
                <w:sz w:val="24"/>
                <w:szCs w:val="24"/>
              </w:rPr>
            </w:pPr>
            <w:r w:rsidRPr="00B357F9">
              <w:rPr>
                <w:rFonts w:ascii="GHEA Grapalat" w:eastAsia="Sylfaen" w:hAnsi="GHEA Grapalat" w:cs="Sylfaen"/>
                <w:sz w:val="24"/>
                <w:szCs w:val="24"/>
              </w:rPr>
              <w:t xml:space="preserve">Հիմքեր </w:t>
            </w:r>
          </w:p>
        </w:tc>
        <w:tc>
          <w:tcPr>
            <w:tcW w:w="7887" w:type="dxa"/>
            <w:tcBorders>
              <w:top w:val="double" w:sz="4" w:space="0" w:color="000000"/>
              <w:left w:val="double" w:sz="4" w:space="0" w:color="000000"/>
              <w:bottom w:val="double" w:sz="4" w:space="0" w:color="000000"/>
              <w:right w:val="double" w:sz="4" w:space="0" w:color="000000"/>
            </w:tcBorders>
          </w:tcPr>
          <w:p w:rsidR="001F2828" w:rsidRPr="00B357F9" w:rsidRDefault="009E3F81" w:rsidP="00C418AB">
            <w:pPr>
              <w:spacing w:line="360" w:lineRule="auto"/>
              <w:jc w:val="both"/>
              <w:rPr>
                <w:rFonts w:ascii="GHEA Grapalat" w:eastAsia="Times New Roman" w:hAnsi="GHEA Grapalat" w:cs="Open Sans"/>
                <w:color w:val="337AB7"/>
                <w:sz w:val="24"/>
                <w:szCs w:val="24"/>
                <w:u w:val="single"/>
                <w:shd w:val="clear" w:color="auto" w:fill="FFFFFF"/>
                <w:lang w:val="hy-AM"/>
              </w:rPr>
            </w:pPr>
            <w:hyperlink r:id="rId8" w:history="1">
              <w:r w:rsidR="001F2828" w:rsidRPr="00C418AB">
                <w:rPr>
                  <w:rStyle w:val="Hyperlink"/>
                  <w:rFonts w:ascii="GHEA Grapalat" w:eastAsia="Times New Roman" w:hAnsi="GHEA Grapalat" w:cs="Arial"/>
                  <w:sz w:val="24"/>
                  <w:szCs w:val="24"/>
                  <w:shd w:val="clear" w:color="auto" w:fill="FFFFFF"/>
                  <w:lang w:val="hy-AM"/>
                </w:rPr>
                <w:t>ԱՊՔ</w:t>
              </w:r>
              <w:r w:rsidR="001F2828" w:rsidRPr="00C418AB">
                <w:rPr>
                  <w:rStyle w:val="Hyperlink"/>
                  <w:rFonts w:ascii="GHEA Grapalat" w:eastAsia="Times New Roman" w:hAnsi="GHEA Grapalat" w:cs="Open Sans"/>
                  <w:sz w:val="24"/>
                  <w:szCs w:val="24"/>
                  <w:shd w:val="clear" w:color="auto" w:fill="FFFFFF"/>
                  <w:lang w:val="hy-AM"/>
                </w:rPr>
                <w:t xml:space="preserve"> </w:t>
              </w:r>
              <w:r w:rsidR="001F2828" w:rsidRPr="00C418AB">
                <w:rPr>
                  <w:rStyle w:val="Hyperlink"/>
                  <w:rFonts w:ascii="GHEA Grapalat" w:eastAsia="Times New Roman" w:hAnsi="GHEA Grapalat" w:cs="Arial"/>
                  <w:sz w:val="24"/>
                  <w:szCs w:val="24"/>
                  <w:shd w:val="clear" w:color="auto" w:fill="FFFFFF"/>
                  <w:lang w:val="hy-AM"/>
                </w:rPr>
                <w:t>Կանոնադրություն</w:t>
              </w:r>
            </w:hyperlink>
          </w:p>
          <w:p w:rsidR="001F2828" w:rsidRPr="00B357F9" w:rsidRDefault="009E3F81" w:rsidP="00C418AB">
            <w:pPr>
              <w:spacing w:line="360" w:lineRule="auto"/>
              <w:ind w:right="170"/>
              <w:rPr>
                <w:rFonts w:ascii="GHEA Grapalat" w:hAnsi="GHEA Grapalat"/>
                <w:sz w:val="24"/>
                <w:szCs w:val="24"/>
                <w:lang w:val="hy-AM"/>
              </w:rPr>
            </w:pPr>
            <w:hyperlink r:id="rId9" w:history="1">
              <w:r w:rsidR="001F2828" w:rsidRPr="00C418AB">
                <w:rPr>
                  <w:rStyle w:val="Hyperlink"/>
                  <w:rFonts w:ascii="GHEA Grapalat" w:hAnsi="GHEA Grapalat" w:cs="Arial"/>
                  <w:sz w:val="24"/>
                  <w:szCs w:val="24"/>
                  <w:shd w:val="clear" w:color="auto" w:fill="FFFFFF"/>
                  <w:lang w:val="hy-AM"/>
                </w:rPr>
                <w:t>ՈՒսանողական</w:t>
              </w:r>
              <w:r w:rsidR="001F2828" w:rsidRPr="00C418AB">
                <w:rPr>
                  <w:rStyle w:val="Hyperlink"/>
                  <w:rFonts w:ascii="GHEA Grapalat" w:hAnsi="GHEA Grapalat" w:cs="Open Sans"/>
                  <w:sz w:val="24"/>
                  <w:szCs w:val="24"/>
                  <w:shd w:val="clear" w:color="auto" w:fill="FFFFFF"/>
                  <w:lang w:val="hy-AM"/>
                </w:rPr>
                <w:t xml:space="preserve"> </w:t>
              </w:r>
              <w:r w:rsidR="001F2828" w:rsidRPr="00C418AB">
                <w:rPr>
                  <w:rStyle w:val="Hyperlink"/>
                  <w:rFonts w:ascii="GHEA Grapalat" w:hAnsi="GHEA Grapalat" w:cs="Arial"/>
                  <w:sz w:val="24"/>
                  <w:szCs w:val="24"/>
                  <w:shd w:val="clear" w:color="auto" w:fill="FFFFFF"/>
                  <w:lang w:val="hy-AM"/>
                </w:rPr>
                <w:t>խորհրդի</w:t>
              </w:r>
              <w:r w:rsidR="001F2828" w:rsidRPr="00C418AB">
                <w:rPr>
                  <w:rStyle w:val="Hyperlink"/>
                  <w:rFonts w:ascii="GHEA Grapalat" w:hAnsi="GHEA Grapalat" w:cs="Open Sans"/>
                  <w:sz w:val="24"/>
                  <w:szCs w:val="24"/>
                  <w:shd w:val="clear" w:color="auto" w:fill="FFFFFF"/>
                  <w:lang w:val="hy-AM"/>
                </w:rPr>
                <w:t xml:space="preserve"> </w:t>
              </w:r>
              <w:r w:rsidR="001F2828" w:rsidRPr="00C418AB">
                <w:rPr>
                  <w:rStyle w:val="Hyperlink"/>
                  <w:rFonts w:ascii="GHEA Grapalat" w:hAnsi="GHEA Grapalat" w:cs="Arial"/>
                  <w:sz w:val="24"/>
                  <w:szCs w:val="24"/>
                  <w:shd w:val="clear" w:color="auto" w:fill="FFFFFF"/>
                  <w:lang w:val="hy-AM"/>
                </w:rPr>
                <w:t>կանոնադրություն</w:t>
              </w:r>
            </w:hyperlink>
          </w:p>
          <w:p w:rsidR="001F2828" w:rsidRPr="00B357F9" w:rsidRDefault="00C418AB" w:rsidP="00C418AB">
            <w:pPr>
              <w:spacing w:line="360" w:lineRule="auto"/>
              <w:ind w:left="35" w:hanging="142"/>
              <w:jc w:val="both"/>
              <w:rPr>
                <w:rFonts w:ascii="GHEA Grapalat" w:hAnsi="GHEA Grapalat"/>
                <w:sz w:val="24"/>
                <w:szCs w:val="24"/>
                <w:lang w:val="hy-AM"/>
              </w:rPr>
            </w:pPr>
            <w:r w:rsidRPr="00C418AB">
              <w:rPr>
                <w:rFonts w:ascii="GHEA Grapalat" w:hAnsi="GHEA Grapalat" w:cs="Arial"/>
                <w:sz w:val="24"/>
                <w:szCs w:val="24"/>
                <w:shd w:val="clear" w:color="auto" w:fill="FFFFFF"/>
                <w:lang w:val="hy-AM"/>
              </w:rPr>
              <w:t xml:space="preserve"> </w:t>
            </w:r>
            <w:hyperlink r:id="rId10" w:history="1">
              <w:r w:rsidR="001F2828" w:rsidRPr="00C418AB">
                <w:rPr>
                  <w:rStyle w:val="Hyperlink"/>
                  <w:rFonts w:ascii="GHEA Grapalat" w:hAnsi="GHEA Grapalat" w:cs="Arial"/>
                  <w:sz w:val="24"/>
                  <w:szCs w:val="24"/>
                  <w:shd w:val="clear" w:color="auto" w:fill="FFFFFF"/>
                  <w:lang w:val="hy-AM"/>
                </w:rPr>
                <w:t>ԱՊՔ</w:t>
              </w:r>
              <w:r w:rsidR="001F2828" w:rsidRPr="00C418AB">
                <w:rPr>
                  <w:rStyle w:val="Hyperlink"/>
                  <w:rFonts w:ascii="GHEA Grapalat" w:hAnsi="GHEA Grapalat" w:cs="Open Sans"/>
                  <w:sz w:val="24"/>
                  <w:szCs w:val="24"/>
                  <w:shd w:val="clear" w:color="auto" w:fill="FFFFFF"/>
                  <w:lang w:val="hy-AM"/>
                </w:rPr>
                <w:t xml:space="preserve"> 2023-2027</w:t>
              </w:r>
              <w:r w:rsidR="001F2828" w:rsidRPr="00C418AB">
                <w:rPr>
                  <w:rStyle w:val="Hyperlink"/>
                  <w:rFonts w:ascii="GHEA Grapalat" w:hAnsi="GHEA Grapalat" w:cs="Arial"/>
                  <w:sz w:val="24"/>
                  <w:szCs w:val="24"/>
                  <w:shd w:val="clear" w:color="auto" w:fill="FFFFFF"/>
                  <w:lang w:val="hy-AM"/>
                </w:rPr>
                <w:t>թթ</w:t>
              </w:r>
              <w:r w:rsidR="001F2828" w:rsidRPr="00C418AB">
                <w:rPr>
                  <w:rStyle w:val="Hyperlink"/>
                  <w:rFonts w:ascii="GHEA Grapalat" w:hAnsi="GHEA Grapalat" w:cs="Open Sans"/>
                  <w:sz w:val="24"/>
                  <w:szCs w:val="24"/>
                  <w:shd w:val="clear" w:color="auto" w:fill="FFFFFF"/>
                  <w:lang w:val="hy-AM"/>
                </w:rPr>
                <w:t xml:space="preserve">. </w:t>
              </w:r>
              <w:r w:rsidR="001F2828" w:rsidRPr="00C418AB">
                <w:rPr>
                  <w:rStyle w:val="Hyperlink"/>
                  <w:rFonts w:ascii="GHEA Grapalat" w:hAnsi="GHEA Grapalat" w:cs="Arial"/>
                  <w:sz w:val="24"/>
                  <w:szCs w:val="24"/>
                  <w:shd w:val="clear" w:color="auto" w:fill="FFFFFF"/>
                  <w:lang w:val="hy-AM"/>
                </w:rPr>
                <w:t>ռազմավարական</w:t>
              </w:r>
              <w:r w:rsidR="001F2828" w:rsidRPr="00C418AB">
                <w:rPr>
                  <w:rStyle w:val="Hyperlink"/>
                  <w:rFonts w:ascii="GHEA Grapalat" w:hAnsi="GHEA Grapalat" w:cs="Open Sans"/>
                  <w:sz w:val="24"/>
                  <w:szCs w:val="24"/>
                  <w:shd w:val="clear" w:color="auto" w:fill="FFFFFF"/>
                  <w:lang w:val="hy-AM"/>
                </w:rPr>
                <w:t xml:space="preserve"> </w:t>
              </w:r>
              <w:r w:rsidR="001F2828" w:rsidRPr="00C418AB">
                <w:rPr>
                  <w:rStyle w:val="Hyperlink"/>
                  <w:rFonts w:ascii="GHEA Grapalat" w:hAnsi="GHEA Grapalat" w:cs="Arial"/>
                  <w:sz w:val="24"/>
                  <w:szCs w:val="24"/>
                  <w:shd w:val="clear" w:color="auto" w:fill="FFFFFF"/>
                  <w:lang w:val="hy-AM"/>
                </w:rPr>
                <w:t>գործունեության</w:t>
              </w:r>
              <w:r w:rsidR="001F2828" w:rsidRPr="00C418AB">
                <w:rPr>
                  <w:rStyle w:val="Hyperlink"/>
                  <w:rFonts w:ascii="GHEA Grapalat" w:hAnsi="GHEA Grapalat" w:cs="Open Sans"/>
                  <w:sz w:val="24"/>
                  <w:szCs w:val="24"/>
                  <w:shd w:val="clear" w:color="auto" w:fill="FFFFFF"/>
                  <w:lang w:val="hy-AM"/>
                </w:rPr>
                <w:t xml:space="preserve"> </w:t>
              </w:r>
              <w:r w:rsidR="001F2828" w:rsidRPr="00C418AB">
                <w:rPr>
                  <w:rStyle w:val="Hyperlink"/>
                  <w:rFonts w:ascii="GHEA Grapalat" w:hAnsi="GHEA Grapalat" w:cs="Arial"/>
                  <w:sz w:val="24"/>
                  <w:szCs w:val="24"/>
                  <w:shd w:val="clear" w:color="auto" w:fill="FFFFFF"/>
                  <w:lang w:val="hy-AM"/>
                </w:rPr>
                <w:t>ծրագիր</w:t>
              </w:r>
            </w:hyperlink>
          </w:p>
          <w:p w:rsidR="001F2828" w:rsidRPr="00DD7DC7" w:rsidRDefault="00C418AB" w:rsidP="00C418AB">
            <w:pPr>
              <w:spacing w:line="360" w:lineRule="auto"/>
              <w:ind w:left="35" w:hanging="142"/>
              <w:jc w:val="both"/>
              <w:rPr>
                <w:rStyle w:val="Hyperlink"/>
                <w:rFonts w:ascii="GHEA Grapalat" w:hAnsi="GHEA Grapalat" w:cs="Open Sans"/>
                <w:color w:val="337AB7"/>
                <w:sz w:val="24"/>
                <w:szCs w:val="24"/>
                <w:shd w:val="clear" w:color="auto" w:fill="FFFFFF"/>
                <w:lang w:val="hy-AM"/>
              </w:rPr>
            </w:pPr>
            <w:r w:rsidRPr="00C418AB">
              <w:rPr>
                <w:rFonts w:ascii="GHEA Grapalat" w:hAnsi="GHEA Grapalat" w:cs="Arial"/>
                <w:sz w:val="24"/>
                <w:szCs w:val="24"/>
                <w:shd w:val="clear" w:color="auto" w:fill="FFFFFF"/>
                <w:lang w:val="hy-AM"/>
              </w:rPr>
              <w:t xml:space="preserve"> </w:t>
            </w:r>
            <w:hyperlink r:id="rId11" w:history="1">
              <w:r w:rsidR="001F2828" w:rsidRPr="00796174">
                <w:rPr>
                  <w:rStyle w:val="Hyperlink"/>
                  <w:rFonts w:ascii="GHEA Grapalat" w:hAnsi="GHEA Grapalat" w:cs="Arial"/>
                  <w:sz w:val="24"/>
                  <w:szCs w:val="24"/>
                  <w:shd w:val="clear" w:color="auto" w:fill="FFFFFF"/>
                  <w:lang w:val="hy-AM"/>
                </w:rPr>
                <w:t>Զարգացման</w:t>
              </w:r>
              <w:r w:rsidR="001F2828" w:rsidRPr="00796174">
                <w:rPr>
                  <w:rStyle w:val="Hyperlink"/>
                  <w:rFonts w:ascii="GHEA Grapalat" w:hAnsi="GHEA Grapalat" w:cs="Open Sans"/>
                  <w:sz w:val="24"/>
                  <w:szCs w:val="24"/>
                  <w:shd w:val="clear" w:color="auto" w:fill="FFFFFF"/>
                  <w:lang w:val="hy-AM"/>
                </w:rPr>
                <w:t xml:space="preserve"> </w:t>
              </w:r>
              <w:r w:rsidR="001F2828" w:rsidRPr="00796174">
                <w:rPr>
                  <w:rStyle w:val="Hyperlink"/>
                  <w:rFonts w:ascii="GHEA Grapalat" w:hAnsi="GHEA Grapalat" w:cs="Arial"/>
                  <w:sz w:val="24"/>
                  <w:szCs w:val="24"/>
                  <w:shd w:val="clear" w:color="auto" w:fill="FFFFFF"/>
                  <w:lang w:val="hy-AM"/>
                </w:rPr>
                <w:t>ծրագիր</w:t>
              </w:r>
              <w:r w:rsidR="001F2828" w:rsidRPr="00796174">
                <w:rPr>
                  <w:rStyle w:val="Hyperlink"/>
                  <w:rFonts w:ascii="GHEA Grapalat" w:hAnsi="GHEA Grapalat" w:cs="Open Sans"/>
                  <w:sz w:val="24"/>
                  <w:szCs w:val="24"/>
                  <w:shd w:val="clear" w:color="auto" w:fill="FFFFFF"/>
                  <w:lang w:val="hy-AM"/>
                </w:rPr>
                <w:t xml:space="preserve"> 2022-2027.ppt</w:t>
              </w:r>
            </w:hyperlink>
            <w:r w:rsidR="00796174" w:rsidRPr="00DD7DC7">
              <w:rPr>
                <w:rFonts w:ascii="GHEA Grapalat" w:hAnsi="GHEA Grapalat" w:cs="Arial"/>
                <w:sz w:val="24"/>
                <w:szCs w:val="24"/>
                <w:shd w:val="clear" w:color="auto" w:fill="FFFFFF"/>
                <w:lang w:val="hy-AM"/>
              </w:rPr>
              <w:t xml:space="preserve">   ?</w:t>
            </w:r>
          </w:p>
          <w:p w:rsidR="001F2828" w:rsidRPr="00C418AB" w:rsidRDefault="009E3F81" w:rsidP="00C418AB">
            <w:pPr>
              <w:spacing w:line="360" w:lineRule="auto"/>
              <w:jc w:val="both"/>
              <w:rPr>
                <w:rFonts w:ascii="GHEA Grapalat" w:eastAsia="Times New Roman" w:hAnsi="GHEA Grapalat" w:cs="Times New Roman"/>
                <w:sz w:val="24"/>
                <w:szCs w:val="24"/>
                <w:lang w:val="hy-AM"/>
              </w:rPr>
            </w:pPr>
            <w:hyperlink r:id="rId12" w:history="1">
              <w:r w:rsidR="001F2828" w:rsidRPr="00C418AB">
                <w:rPr>
                  <w:rStyle w:val="Hyperlink"/>
                  <w:rFonts w:ascii="GHEA Grapalat" w:eastAsia="Times New Roman" w:hAnsi="GHEA Grapalat" w:cs="Open Sans"/>
                  <w:sz w:val="24"/>
                  <w:szCs w:val="24"/>
                  <w:shd w:val="clear" w:color="auto" w:fill="FFFFFF"/>
                  <w:lang w:val="hy-AM"/>
                </w:rPr>
                <w:t xml:space="preserve">2023-2024 </w:t>
              </w:r>
              <w:r w:rsidR="001F2828" w:rsidRPr="00C418AB">
                <w:rPr>
                  <w:rStyle w:val="Hyperlink"/>
                  <w:rFonts w:ascii="GHEA Grapalat" w:eastAsia="Times New Roman" w:hAnsi="GHEA Grapalat" w:cs="Arial"/>
                  <w:sz w:val="24"/>
                  <w:szCs w:val="24"/>
                  <w:shd w:val="clear" w:color="auto" w:fill="FFFFFF"/>
                  <w:lang w:val="hy-AM"/>
                </w:rPr>
                <w:t>ուսումնական</w:t>
              </w:r>
              <w:r w:rsidR="001F2828" w:rsidRPr="00C418AB">
                <w:rPr>
                  <w:rStyle w:val="Hyperlink"/>
                  <w:rFonts w:ascii="GHEA Grapalat" w:eastAsia="Times New Roman" w:hAnsi="GHEA Grapalat" w:cs="Open Sans"/>
                  <w:sz w:val="24"/>
                  <w:szCs w:val="24"/>
                  <w:shd w:val="clear" w:color="auto" w:fill="FFFFFF"/>
                  <w:lang w:val="hy-AM"/>
                </w:rPr>
                <w:t xml:space="preserve"> </w:t>
              </w:r>
              <w:r w:rsidR="001F2828" w:rsidRPr="00C418AB">
                <w:rPr>
                  <w:rStyle w:val="Hyperlink"/>
                  <w:rFonts w:ascii="GHEA Grapalat" w:eastAsia="Times New Roman" w:hAnsi="GHEA Grapalat" w:cs="Arial"/>
                  <w:sz w:val="24"/>
                  <w:szCs w:val="24"/>
                  <w:shd w:val="clear" w:color="auto" w:fill="FFFFFF"/>
                  <w:lang w:val="hy-AM"/>
                </w:rPr>
                <w:t>մասի</w:t>
              </w:r>
              <w:r w:rsidR="001F2828" w:rsidRPr="00C418AB">
                <w:rPr>
                  <w:rStyle w:val="Hyperlink"/>
                  <w:rFonts w:ascii="GHEA Grapalat" w:eastAsia="Times New Roman" w:hAnsi="GHEA Grapalat" w:cs="Open Sans"/>
                  <w:sz w:val="24"/>
                  <w:szCs w:val="24"/>
                  <w:shd w:val="clear" w:color="auto" w:fill="FFFFFF"/>
                  <w:lang w:val="hy-AM"/>
                </w:rPr>
                <w:t xml:space="preserve"> </w:t>
              </w:r>
              <w:r w:rsidR="001F2828" w:rsidRPr="00C418AB">
                <w:rPr>
                  <w:rStyle w:val="Hyperlink"/>
                  <w:rFonts w:ascii="GHEA Grapalat" w:eastAsia="Times New Roman" w:hAnsi="GHEA Grapalat" w:cs="Arial"/>
                  <w:sz w:val="24"/>
                  <w:szCs w:val="24"/>
                  <w:shd w:val="clear" w:color="auto" w:fill="FFFFFF"/>
                  <w:lang w:val="hy-AM"/>
                </w:rPr>
                <w:t>զարգացման</w:t>
              </w:r>
              <w:r w:rsidR="001F2828" w:rsidRPr="00C418AB">
                <w:rPr>
                  <w:rStyle w:val="Hyperlink"/>
                  <w:rFonts w:ascii="GHEA Grapalat" w:eastAsia="Times New Roman" w:hAnsi="GHEA Grapalat" w:cs="Open Sans"/>
                  <w:sz w:val="24"/>
                  <w:szCs w:val="24"/>
                  <w:shd w:val="clear" w:color="auto" w:fill="FFFFFF"/>
                  <w:lang w:val="hy-AM"/>
                </w:rPr>
                <w:t xml:space="preserve"> </w:t>
              </w:r>
              <w:r w:rsidR="001F2828" w:rsidRPr="00C418AB">
                <w:rPr>
                  <w:rStyle w:val="Hyperlink"/>
                  <w:rFonts w:ascii="GHEA Grapalat" w:eastAsia="Times New Roman" w:hAnsi="GHEA Grapalat" w:cs="Arial"/>
                  <w:sz w:val="24"/>
                  <w:szCs w:val="24"/>
                  <w:shd w:val="clear" w:color="auto" w:fill="FFFFFF"/>
                  <w:lang w:val="hy-AM"/>
                </w:rPr>
                <w:t>ծրագիր</w:t>
              </w:r>
            </w:hyperlink>
          </w:p>
          <w:p w:rsidR="001F2828" w:rsidRPr="00B357F9" w:rsidRDefault="009E3F81" w:rsidP="00C418AB">
            <w:pPr>
              <w:spacing w:line="360" w:lineRule="auto"/>
              <w:ind w:right="113"/>
              <w:jc w:val="both"/>
              <w:rPr>
                <w:rFonts w:ascii="GHEA Grapalat" w:hAnsi="GHEA Grapalat"/>
                <w:sz w:val="24"/>
                <w:szCs w:val="24"/>
                <w:lang w:val="hy-AM"/>
              </w:rPr>
            </w:pPr>
            <w:hyperlink r:id="rId13" w:history="1">
              <w:r w:rsidR="001F2828" w:rsidRPr="00C418AB">
                <w:rPr>
                  <w:rStyle w:val="Hyperlink"/>
                  <w:rFonts w:ascii="GHEA Grapalat" w:hAnsi="GHEA Grapalat" w:cs="Arial"/>
                  <w:sz w:val="24"/>
                  <w:szCs w:val="24"/>
                  <w:shd w:val="clear" w:color="auto" w:fill="FFFFFF"/>
                  <w:lang w:val="hy-AM"/>
                </w:rPr>
                <w:t>ԱՊՔ</w:t>
              </w:r>
              <w:r w:rsidR="001F2828" w:rsidRPr="00C418AB">
                <w:rPr>
                  <w:rStyle w:val="Hyperlink"/>
                  <w:rFonts w:ascii="GHEA Grapalat" w:hAnsi="GHEA Grapalat" w:cs="Open Sans"/>
                  <w:sz w:val="24"/>
                  <w:szCs w:val="24"/>
                  <w:shd w:val="clear" w:color="auto" w:fill="FFFFFF"/>
                  <w:lang w:val="hy-AM"/>
                </w:rPr>
                <w:t xml:space="preserve"> </w:t>
              </w:r>
              <w:r w:rsidR="001F2828" w:rsidRPr="00C418AB">
                <w:rPr>
                  <w:rStyle w:val="Hyperlink"/>
                  <w:rFonts w:ascii="GHEA Grapalat" w:hAnsi="GHEA Grapalat" w:cs="Arial"/>
                  <w:sz w:val="24"/>
                  <w:szCs w:val="24"/>
                  <w:shd w:val="clear" w:color="auto" w:fill="FFFFFF"/>
                  <w:lang w:val="hy-AM"/>
                </w:rPr>
                <w:t>Վարչատնտեսական</w:t>
              </w:r>
              <w:r w:rsidR="001F2828" w:rsidRPr="00C418AB">
                <w:rPr>
                  <w:rStyle w:val="Hyperlink"/>
                  <w:rFonts w:ascii="GHEA Grapalat" w:hAnsi="GHEA Grapalat" w:cs="Open Sans"/>
                  <w:sz w:val="24"/>
                  <w:szCs w:val="24"/>
                  <w:shd w:val="clear" w:color="auto" w:fill="FFFFFF"/>
                  <w:lang w:val="hy-AM"/>
                </w:rPr>
                <w:t xml:space="preserve"> </w:t>
              </w:r>
              <w:r w:rsidR="001F2828" w:rsidRPr="00C418AB">
                <w:rPr>
                  <w:rStyle w:val="Hyperlink"/>
                  <w:rFonts w:ascii="GHEA Grapalat" w:hAnsi="GHEA Grapalat" w:cs="Arial"/>
                  <w:sz w:val="24"/>
                  <w:szCs w:val="24"/>
                  <w:shd w:val="clear" w:color="auto" w:fill="FFFFFF"/>
                  <w:lang w:val="hy-AM"/>
                </w:rPr>
                <w:t>աշխատանքների</w:t>
              </w:r>
              <w:r w:rsidR="001F2828" w:rsidRPr="00C418AB">
                <w:rPr>
                  <w:rStyle w:val="Hyperlink"/>
                  <w:rFonts w:ascii="GHEA Grapalat" w:hAnsi="GHEA Grapalat" w:cs="Open Sans"/>
                  <w:sz w:val="24"/>
                  <w:szCs w:val="24"/>
                  <w:shd w:val="clear" w:color="auto" w:fill="FFFFFF"/>
                  <w:lang w:val="hy-AM"/>
                </w:rPr>
                <w:t xml:space="preserve"> </w:t>
              </w:r>
              <w:r w:rsidR="001F2828" w:rsidRPr="00C418AB">
                <w:rPr>
                  <w:rStyle w:val="Hyperlink"/>
                  <w:rFonts w:ascii="GHEA Grapalat" w:hAnsi="GHEA Grapalat" w:cs="Arial"/>
                  <w:sz w:val="24"/>
                  <w:szCs w:val="24"/>
                  <w:shd w:val="clear" w:color="auto" w:fill="FFFFFF"/>
                  <w:lang w:val="hy-AM"/>
                </w:rPr>
                <w:t>գծով</w:t>
              </w:r>
              <w:r w:rsidR="001F2828" w:rsidRPr="00C418AB">
                <w:rPr>
                  <w:rStyle w:val="Hyperlink"/>
                  <w:rFonts w:ascii="GHEA Grapalat" w:hAnsi="GHEA Grapalat" w:cs="Open Sans"/>
                  <w:sz w:val="24"/>
                  <w:szCs w:val="24"/>
                  <w:shd w:val="clear" w:color="auto" w:fill="FFFFFF"/>
                  <w:lang w:val="hy-AM"/>
                </w:rPr>
                <w:t xml:space="preserve"> </w:t>
              </w:r>
              <w:r w:rsidR="001F2828" w:rsidRPr="00C418AB">
                <w:rPr>
                  <w:rStyle w:val="Hyperlink"/>
                  <w:rFonts w:ascii="GHEA Grapalat" w:hAnsi="GHEA Grapalat" w:cs="Arial"/>
                  <w:sz w:val="24"/>
                  <w:szCs w:val="24"/>
                  <w:shd w:val="clear" w:color="auto" w:fill="FFFFFF"/>
                  <w:lang w:val="hy-AM"/>
                </w:rPr>
                <w:t>տնօրենի</w:t>
              </w:r>
              <w:r w:rsidR="001F2828" w:rsidRPr="00C418AB">
                <w:rPr>
                  <w:rStyle w:val="Hyperlink"/>
                  <w:rFonts w:ascii="GHEA Grapalat" w:hAnsi="GHEA Grapalat" w:cs="Open Sans"/>
                  <w:sz w:val="24"/>
                  <w:szCs w:val="24"/>
                  <w:shd w:val="clear" w:color="auto" w:fill="FFFFFF"/>
                  <w:lang w:val="hy-AM"/>
                </w:rPr>
                <w:t xml:space="preserve"> </w:t>
              </w:r>
              <w:r w:rsidR="001F2828" w:rsidRPr="00C418AB">
                <w:rPr>
                  <w:rStyle w:val="Hyperlink"/>
                  <w:rFonts w:ascii="GHEA Grapalat" w:hAnsi="GHEA Grapalat" w:cs="Arial"/>
                  <w:sz w:val="24"/>
                  <w:szCs w:val="24"/>
                  <w:shd w:val="clear" w:color="auto" w:fill="FFFFFF"/>
                  <w:lang w:val="hy-AM"/>
                </w:rPr>
                <w:t>տեղա</w:t>
              </w:r>
              <w:r w:rsidR="00C15C42" w:rsidRPr="00C15C42">
                <w:rPr>
                  <w:rStyle w:val="Hyperlink"/>
                  <w:rFonts w:ascii="GHEA Grapalat" w:hAnsi="GHEA Grapalat" w:cs="Arial"/>
                  <w:sz w:val="24"/>
                  <w:szCs w:val="24"/>
                  <w:shd w:val="clear" w:color="auto" w:fill="FFFFFF"/>
                  <w:lang w:val="hy-AM"/>
                </w:rPr>
                <w:t>-</w:t>
              </w:r>
              <w:r w:rsidR="001F2828" w:rsidRPr="00C418AB">
                <w:rPr>
                  <w:rStyle w:val="Hyperlink"/>
                  <w:rFonts w:ascii="GHEA Grapalat" w:hAnsi="GHEA Grapalat" w:cs="Arial"/>
                  <w:sz w:val="24"/>
                  <w:szCs w:val="24"/>
                  <w:shd w:val="clear" w:color="auto" w:fill="FFFFFF"/>
                  <w:lang w:val="hy-AM"/>
                </w:rPr>
                <w:t>կալի</w:t>
              </w:r>
              <w:r w:rsidR="001F2828" w:rsidRPr="00C418AB">
                <w:rPr>
                  <w:rStyle w:val="Hyperlink"/>
                  <w:rFonts w:ascii="GHEA Grapalat" w:hAnsi="GHEA Grapalat" w:cs="Open Sans"/>
                  <w:sz w:val="24"/>
                  <w:szCs w:val="24"/>
                  <w:shd w:val="clear" w:color="auto" w:fill="FFFFFF"/>
                  <w:lang w:val="hy-AM"/>
                </w:rPr>
                <w:t xml:space="preserve"> 2020-2025 </w:t>
              </w:r>
              <w:r w:rsidR="001F2828" w:rsidRPr="00C418AB">
                <w:rPr>
                  <w:rStyle w:val="Hyperlink"/>
                  <w:rFonts w:ascii="GHEA Grapalat" w:hAnsi="GHEA Grapalat" w:cs="Arial"/>
                  <w:sz w:val="24"/>
                  <w:szCs w:val="24"/>
                  <w:shd w:val="clear" w:color="auto" w:fill="FFFFFF"/>
                  <w:lang w:val="hy-AM"/>
                </w:rPr>
                <w:t>թթ</w:t>
              </w:r>
              <w:r w:rsidR="001F2828" w:rsidRPr="00C418AB">
                <w:rPr>
                  <w:rStyle w:val="Hyperlink"/>
                  <w:rFonts w:ascii="GHEA Grapalat" w:hAnsi="GHEA Grapalat" w:cs="Open Sans"/>
                  <w:sz w:val="24"/>
                  <w:szCs w:val="24"/>
                  <w:shd w:val="clear" w:color="auto" w:fill="FFFFFF"/>
                  <w:lang w:val="hy-AM"/>
                </w:rPr>
                <w:t xml:space="preserve"> </w:t>
              </w:r>
              <w:r w:rsidR="001F2828" w:rsidRPr="00C418AB">
                <w:rPr>
                  <w:rStyle w:val="Hyperlink"/>
                  <w:rFonts w:ascii="GHEA Grapalat" w:hAnsi="GHEA Grapalat" w:cs="Arial"/>
                  <w:sz w:val="24"/>
                  <w:szCs w:val="24"/>
                  <w:shd w:val="clear" w:color="auto" w:fill="FFFFFF"/>
                  <w:lang w:val="hy-AM"/>
                </w:rPr>
                <w:t>զարգացման</w:t>
              </w:r>
              <w:r w:rsidR="001F2828" w:rsidRPr="00C418AB">
                <w:rPr>
                  <w:rStyle w:val="Hyperlink"/>
                  <w:rFonts w:ascii="GHEA Grapalat" w:hAnsi="GHEA Grapalat" w:cs="Open Sans"/>
                  <w:sz w:val="24"/>
                  <w:szCs w:val="24"/>
                  <w:shd w:val="clear" w:color="auto" w:fill="FFFFFF"/>
                  <w:lang w:val="hy-AM"/>
                </w:rPr>
                <w:t xml:space="preserve"> </w:t>
              </w:r>
              <w:r w:rsidR="001F2828" w:rsidRPr="00C418AB">
                <w:rPr>
                  <w:rStyle w:val="Hyperlink"/>
                  <w:rFonts w:ascii="GHEA Grapalat" w:hAnsi="GHEA Grapalat" w:cs="Arial"/>
                  <w:sz w:val="24"/>
                  <w:szCs w:val="24"/>
                  <w:shd w:val="clear" w:color="auto" w:fill="FFFFFF"/>
                  <w:lang w:val="hy-AM"/>
                </w:rPr>
                <w:t>ծրագիր</w:t>
              </w:r>
              <w:r w:rsidR="001F2828" w:rsidRPr="00C418AB">
                <w:rPr>
                  <w:rStyle w:val="Hyperlink"/>
                  <w:rFonts w:ascii="GHEA Grapalat" w:hAnsi="GHEA Grapalat" w:cs="Open Sans"/>
                  <w:sz w:val="24"/>
                  <w:szCs w:val="24"/>
                  <w:shd w:val="clear" w:color="auto" w:fill="FFFFFF"/>
                  <w:lang w:val="hy-AM"/>
                </w:rPr>
                <w:t>.pdf</w:t>
              </w:r>
            </w:hyperlink>
          </w:p>
          <w:p w:rsidR="001F2828" w:rsidRPr="00654A66" w:rsidRDefault="009E3F81" w:rsidP="00C418AB">
            <w:pPr>
              <w:spacing w:line="360" w:lineRule="auto"/>
              <w:jc w:val="both"/>
              <w:rPr>
                <w:rFonts w:ascii="GHEA Grapalat" w:hAnsi="GHEA Grapalat"/>
                <w:sz w:val="24"/>
                <w:szCs w:val="24"/>
                <w:lang w:val="hy-AM"/>
              </w:rPr>
            </w:pPr>
            <w:hyperlink r:id="rId14" w:history="1">
              <w:r w:rsidR="001F2828" w:rsidRPr="00654A66">
                <w:rPr>
                  <w:rStyle w:val="Hyperlink"/>
                  <w:rFonts w:ascii="GHEA Grapalat" w:hAnsi="GHEA Grapalat" w:cs="Arial"/>
                  <w:sz w:val="24"/>
                  <w:szCs w:val="24"/>
                  <w:shd w:val="clear" w:color="auto" w:fill="FFFFFF"/>
                  <w:lang w:val="hy-AM"/>
                </w:rPr>
                <w:t>Կարիերայի</w:t>
              </w:r>
              <w:r w:rsidR="001F2828" w:rsidRPr="00654A66">
                <w:rPr>
                  <w:rStyle w:val="Hyperlink"/>
                  <w:rFonts w:ascii="GHEA Grapalat" w:hAnsi="GHEA Grapalat" w:cs="Open Sans"/>
                  <w:sz w:val="24"/>
                  <w:szCs w:val="24"/>
                  <w:shd w:val="clear" w:color="auto" w:fill="FFFFFF"/>
                  <w:lang w:val="hy-AM"/>
                </w:rPr>
                <w:t xml:space="preserve"> </w:t>
              </w:r>
              <w:r w:rsidR="001F2828" w:rsidRPr="00654A66">
                <w:rPr>
                  <w:rStyle w:val="Hyperlink"/>
                  <w:rFonts w:ascii="GHEA Grapalat" w:hAnsi="GHEA Grapalat" w:cs="Arial"/>
                  <w:sz w:val="24"/>
                  <w:szCs w:val="24"/>
                  <w:shd w:val="clear" w:color="auto" w:fill="FFFFFF"/>
                  <w:lang w:val="hy-AM"/>
                </w:rPr>
                <w:t>կենտրոնի</w:t>
              </w:r>
              <w:r w:rsidR="001F2828" w:rsidRPr="00654A66">
                <w:rPr>
                  <w:rStyle w:val="Hyperlink"/>
                  <w:rFonts w:ascii="GHEA Grapalat" w:hAnsi="GHEA Grapalat" w:cs="Open Sans"/>
                  <w:sz w:val="24"/>
                  <w:szCs w:val="24"/>
                  <w:shd w:val="clear" w:color="auto" w:fill="FFFFFF"/>
                  <w:lang w:val="hy-AM"/>
                </w:rPr>
                <w:t xml:space="preserve"> 2023-26 </w:t>
              </w:r>
              <w:r w:rsidR="001F2828" w:rsidRPr="00654A66">
                <w:rPr>
                  <w:rStyle w:val="Hyperlink"/>
                  <w:rFonts w:ascii="GHEA Grapalat" w:hAnsi="GHEA Grapalat" w:cs="Arial"/>
                  <w:sz w:val="24"/>
                  <w:szCs w:val="24"/>
                  <w:shd w:val="clear" w:color="auto" w:fill="FFFFFF"/>
                  <w:lang w:val="hy-AM"/>
                </w:rPr>
                <w:t>թթ</w:t>
              </w:r>
              <w:r w:rsidR="001F2828" w:rsidRPr="00654A66">
                <w:rPr>
                  <w:rStyle w:val="Hyperlink"/>
                  <w:rFonts w:ascii="GHEA Grapalat" w:hAnsi="GHEA Grapalat" w:cs="Open Sans"/>
                  <w:sz w:val="24"/>
                  <w:szCs w:val="24"/>
                  <w:shd w:val="clear" w:color="auto" w:fill="FFFFFF"/>
                  <w:lang w:val="hy-AM"/>
                </w:rPr>
                <w:t xml:space="preserve"> </w:t>
              </w:r>
              <w:r w:rsidR="001F2828" w:rsidRPr="00654A66">
                <w:rPr>
                  <w:rStyle w:val="Hyperlink"/>
                  <w:rFonts w:ascii="GHEA Grapalat" w:hAnsi="GHEA Grapalat" w:cs="Arial"/>
                  <w:sz w:val="24"/>
                  <w:szCs w:val="24"/>
                  <w:shd w:val="clear" w:color="auto" w:fill="FFFFFF"/>
                  <w:lang w:val="hy-AM"/>
                </w:rPr>
                <w:t>զարգացման</w:t>
              </w:r>
              <w:r w:rsidR="001F2828" w:rsidRPr="00654A66">
                <w:rPr>
                  <w:rStyle w:val="Hyperlink"/>
                  <w:rFonts w:ascii="GHEA Grapalat" w:hAnsi="GHEA Grapalat" w:cs="Open Sans"/>
                  <w:sz w:val="24"/>
                  <w:szCs w:val="24"/>
                  <w:shd w:val="clear" w:color="auto" w:fill="FFFFFF"/>
                  <w:lang w:val="hy-AM"/>
                </w:rPr>
                <w:t xml:space="preserve"> </w:t>
              </w:r>
              <w:r w:rsidR="001F2828" w:rsidRPr="00654A66">
                <w:rPr>
                  <w:rStyle w:val="Hyperlink"/>
                  <w:rFonts w:ascii="GHEA Grapalat" w:hAnsi="GHEA Grapalat" w:cs="Arial"/>
                  <w:sz w:val="24"/>
                  <w:szCs w:val="24"/>
                  <w:shd w:val="clear" w:color="auto" w:fill="FFFFFF"/>
                  <w:lang w:val="hy-AM"/>
                </w:rPr>
                <w:t>ծրագիր</w:t>
              </w:r>
            </w:hyperlink>
          </w:p>
          <w:p w:rsidR="001F2828" w:rsidRPr="00B357F9" w:rsidRDefault="009E3F81" w:rsidP="00C418AB">
            <w:pPr>
              <w:spacing w:line="360" w:lineRule="auto"/>
              <w:jc w:val="both"/>
              <w:rPr>
                <w:rFonts w:ascii="GHEA Grapalat" w:hAnsi="GHEA Grapalat"/>
                <w:sz w:val="24"/>
                <w:szCs w:val="24"/>
                <w:lang w:val="hy-AM"/>
              </w:rPr>
            </w:pPr>
            <w:hyperlink r:id="rId15" w:history="1">
              <w:r w:rsidR="001F2828" w:rsidRPr="00654A66">
                <w:rPr>
                  <w:rStyle w:val="Hyperlink"/>
                  <w:rFonts w:ascii="GHEA Grapalat" w:hAnsi="GHEA Grapalat" w:cs="Open Sans"/>
                  <w:sz w:val="24"/>
                  <w:szCs w:val="24"/>
                  <w:shd w:val="clear" w:color="auto" w:fill="FFFFFF"/>
                  <w:lang w:val="hy-AM"/>
                </w:rPr>
                <w:t xml:space="preserve">2023-2024 </w:t>
              </w:r>
              <w:r w:rsidR="001F2828" w:rsidRPr="00654A66">
                <w:rPr>
                  <w:rStyle w:val="Hyperlink"/>
                  <w:rFonts w:ascii="GHEA Grapalat" w:hAnsi="GHEA Grapalat" w:cs="Arial"/>
                  <w:sz w:val="24"/>
                  <w:szCs w:val="24"/>
                  <w:shd w:val="clear" w:color="auto" w:fill="FFFFFF"/>
                  <w:lang w:val="hy-AM"/>
                </w:rPr>
                <w:t>Մանկավարժական</w:t>
              </w:r>
              <w:r w:rsidR="001F2828" w:rsidRPr="00654A66">
                <w:rPr>
                  <w:rStyle w:val="Hyperlink"/>
                  <w:rFonts w:ascii="GHEA Grapalat" w:hAnsi="GHEA Grapalat" w:cs="Open Sans"/>
                  <w:sz w:val="24"/>
                  <w:szCs w:val="24"/>
                  <w:shd w:val="clear" w:color="auto" w:fill="FFFFFF"/>
                  <w:lang w:val="hy-AM"/>
                </w:rPr>
                <w:t xml:space="preserve"> </w:t>
              </w:r>
              <w:r w:rsidR="001F2828" w:rsidRPr="00654A66">
                <w:rPr>
                  <w:rStyle w:val="Hyperlink"/>
                  <w:rFonts w:ascii="GHEA Grapalat" w:hAnsi="GHEA Grapalat" w:cs="Arial"/>
                  <w:sz w:val="24"/>
                  <w:szCs w:val="24"/>
                  <w:shd w:val="clear" w:color="auto" w:fill="FFFFFF"/>
                  <w:lang w:val="hy-AM"/>
                </w:rPr>
                <w:t>բաժնի</w:t>
              </w:r>
              <w:r w:rsidR="001F2828" w:rsidRPr="00654A66">
                <w:rPr>
                  <w:rStyle w:val="Hyperlink"/>
                  <w:rFonts w:ascii="GHEA Grapalat" w:hAnsi="GHEA Grapalat" w:cs="Open Sans"/>
                  <w:sz w:val="24"/>
                  <w:szCs w:val="24"/>
                  <w:shd w:val="clear" w:color="auto" w:fill="FFFFFF"/>
                  <w:lang w:val="hy-AM"/>
                </w:rPr>
                <w:t xml:space="preserve"> </w:t>
              </w:r>
              <w:r w:rsidR="001F2828" w:rsidRPr="00654A66">
                <w:rPr>
                  <w:rStyle w:val="Hyperlink"/>
                  <w:rFonts w:ascii="GHEA Grapalat" w:hAnsi="GHEA Grapalat" w:cs="Arial"/>
                  <w:sz w:val="24"/>
                  <w:szCs w:val="24"/>
                  <w:shd w:val="clear" w:color="auto" w:fill="FFFFFF"/>
                  <w:lang w:val="hy-AM"/>
                </w:rPr>
                <w:t>զարգացման</w:t>
              </w:r>
              <w:r w:rsidR="001F2828" w:rsidRPr="00654A66">
                <w:rPr>
                  <w:rStyle w:val="Hyperlink"/>
                  <w:rFonts w:ascii="GHEA Grapalat" w:hAnsi="GHEA Grapalat" w:cs="Open Sans"/>
                  <w:sz w:val="24"/>
                  <w:szCs w:val="24"/>
                  <w:shd w:val="clear" w:color="auto" w:fill="FFFFFF"/>
                  <w:lang w:val="hy-AM"/>
                </w:rPr>
                <w:t xml:space="preserve"> </w:t>
              </w:r>
              <w:r w:rsidR="001F2828" w:rsidRPr="00654A66">
                <w:rPr>
                  <w:rStyle w:val="Hyperlink"/>
                  <w:rFonts w:ascii="GHEA Grapalat" w:hAnsi="GHEA Grapalat" w:cs="Arial"/>
                  <w:sz w:val="24"/>
                  <w:szCs w:val="24"/>
                  <w:shd w:val="clear" w:color="auto" w:fill="FFFFFF"/>
                  <w:lang w:val="hy-AM"/>
                </w:rPr>
                <w:t>ծրագիր</w:t>
              </w:r>
              <w:r w:rsidR="001F2828" w:rsidRPr="00654A66">
                <w:rPr>
                  <w:rStyle w:val="Hyperlink"/>
                  <w:rFonts w:ascii="GHEA Grapalat" w:hAnsi="GHEA Grapalat" w:cs="Open Sans"/>
                  <w:sz w:val="24"/>
                  <w:szCs w:val="24"/>
                  <w:shd w:val="clear" w:color="auto" w:fill="FFFFFF"/>
                  <w:lang w:val="hy-AM"/>
                </w:rPr>
                <w:t>.pdf</w:t>
              </w:r>
            </w:hyperlink>
          </w:p>
          <w:p w:rsidR="001F2828" w:rsidRPr="00B357F9" w:rsidRDefault="009E3F81" w:rsidP="00C418AB">
            <w:pPr>
              <w:spacing w:line="360" w:lineRule="auto"/>
              <w:jc w:val="both"/>
              <w:rPr>
                <w:rFonts w:ascii="GHEA Grapalat" w:hAnsi="GHEA Grapalat"/>
                <w:sz w:val="24"/>
                <w:szCs w:val="24"/>
                <w:lang w:val="hy-AM"/>
              </w:rPr>
            </w:pPr>
            <w:hyperlink r:id="rId16" w:history="1">
              <w:r w:rsidR="001F2828" w:rsidRPr="00654A66">
                <w:rPr>
                  <w:rStyle w:val="Hyperlink"/>
                  <w:rFonts w:ascii="GHEA Grapalat" w:hAnsi="GHEA Grapalat" w:cs="Open Sans"/>
                  <w:sz w:val="24"/>
                  <w:szCs w:val="24"/>
                  <w:shd w:val="clear" w:color="auto" w:fill="FFFFFF"/>
                  <w:lang w:val="hy-AM"/>
                </w:rPr>
                <w:t xml:space="preserve">2021-2024 </w:t>
              </w:r>
              <w:r w:rsidR="001F2828" w:rsidRPr="00654A66">
                <w:rPr>
                  <w:rStyle w:val="Hyperlink"/>
                  <w:rFonts w:ascii="GHEA Grapalat" w:hAnsi="GHEA Grapalat" w:cs="Arial"/>
                  <w:sz w:val="24"/>
                  <w:szCs w:val="24"/>
                  <w:shd w:val="clear" w:color="auto" w:fill="FFFFFF"/>
                  <w:lang w:val="hy-AM"/>
                </w:rPr>
                <w:t>կազմակերպադաստիարակչական</w:t>
              </w:r>
              <w:r w:rsidR="001F2828" w:rsidRPr="00654A66">
                <w:rPr>
                  <w:rStyle w:val="Hyperlink"/>
                  <w:rFonts w:ascii="GHEA Grapalat" w:hAnsi="GHEA Grapalat" w:cs="Open Sans"/>
                  <w:sz w:val="24"/>
                  <w:szCs w:val="24"/>
                  <w:shd w:val="clear" w:color="auto" w:fill="FFFFFF"/>
                  <w:lang w:val="hy-AM"/>
                </w:rPr>
                <w:t xml:space="preserve"> </w:t>
              </w:r>
              <w:r w:rsidR="001F2828" w:rsidRPr="00654A66">
                <w:rPr>
                  <w:rStyle w:val="Hyperlink"/>
                  <w:rFonts w:ascii="GHEA Grapalat" w:hAnsi="GHEA Grapalat" w:cs="Arial"/>
                  <w:sz w:val="24"/>
                  <w:szCs w:val="24"/>
                  <w:shd w:val="clear" w:color="auto" w:fill="FFFFFF"/>
                  <w:lang w:val="hy-AM"/>
                </w:rPr>
                <w:t>աշխատանքների</w:t>
              </w:r>
              <w:r w:rsidR="001F2828" w:rsidRPr="00654A66">
                <w:rPr>
                  <w:rStyle w:val="Hyperlink"/>
                  <w:rFonts w:ascii="GHEA Grapalat" w:hAnsi="GHEA Grapalat" w:cs="Open Sans"/>
                  <w:sz w:val="24"/>
                  <w:szCs w:val="24"/>
                  <w:shd w:val="clear" w:color="auto" w:fill="FFFFFF"/>
                  <w:lang w:val="hy-AM"/>
                </w:rPr>
                <w:t xml:space="preserve"> </w:t>
              </w:r>
              <w:r w:rsidR="001F2828" w:rsidRPr="00654A66">
                <w:rPr>
                  <w:rStyle w:val="Hyperlink"/>
                  <w:rFonts w:ascii="GHEA Grapalat" w:hAnsi="GHEA Grapalat" w:cs="Arial"/>
                  <w:sz w:val="24"/>
                  <w:szCs w:val="24"/>
                  <w:shd w:val="clear" w:color="auto" w:fill="FFFFFF"/>
                  <w:lang w:val="hy-AM"/>
                </w:rPr>
                <w:t>զար</w:t>
              </w:r>
              <w:r w:rsidR="00C15C42">
                <w:rPr>
                  <w:rStyle w:val="Hyperlink"/>
                  <w:rFonts w:ascii="GHEA Grapalat" w:hAnsi="GHEA Grapalat" w:cs="Arial"/>
                  <w:sz w:val="24"/>
                  <w:szCs w:val="24"/>
                  <w:shd w:val="clear" w:color="auto" w:fill="FFFFFF"/>
                  <w:lang w:val="en-US"/>
                </w:rPr>
                <w:t>-</w:t>
              </w:r>
              <w:r w:rsidR="001F2828" w:rsidRPr="00654A66">
                <w:rPr>
                  <w:rStyle w:val="Hyperlink"/>
                  <w:rFonts w:ascii="GHEA Grapalat" w:hAnsi="GHEA Grapalat" w:cs="Arial"/>
                  <w:sz w:val="24"/>
                  <w:szCs w:val="24"/>
                  <w:shd w:val="clear" w:color="auto" w:fill="FFFFFF"/>
                  <w:lang w:val="hy-AM"/>
                </w:rPr>
                <w:t>գացման</w:t>
              </w:r>
              <w:r w:rsidR="001F2828" w:rsidRPr="00654A66">
                <w:rPr>
                  <w:rStyle w:val="Hyperlink"/>
                  <w:rFonts w:ascii="GHEA Grapalat" w:hAnsi="GHEA Grapalat" w:cs="Open Sans"/>
                  <w:sz w:val="24"/>
                  <w:szCs w:val="24"/>
                  <w:shd w:val="clear" w:color="auto" w:fill="FFFFFF"/>
                  <w:lang w:val="hy-AM"/>
                </w:rPr>
                <w:t xml:space="preserve"> </w:t>
              </w:r>
              <w:r w:rsidR="001F2828" w:rsidRPr="00654A66">
                <w:rPr>
                  <w:rStyle w:val="Hyperlink"/>
                  <w:rFonts w:ascii="GHEA Grapalat" w:hAnsi="GHEA Grapalat" w:cs="Arial"/>
                  <w:sz w:val="24"/>
                  <w:szCs w:val="24"/>
                  <w:shd w:val="clear" w:color="auto" w:fill="FFFFFF"/>
                  <w:lang w:val="hy-AM"/>
                </w:rPr>
                <w:t>ծրագիր</w:t>
              </w:r>
            </w:hyperlink>
          </w:p>
          <w:p w:rsidR="001F2828" w:rsidRPr="00B357F9" w:rsidRDefault="009E3F81" w:rsidP="00C418AB">
            <w:pPr>
              <w:spacing w:line="360" w:lineRule="auto"/>
              <w:jc w:val="both"/>
              <w:rPr>
                <w:rFonts w:ascii="GHEA Grapalat" w:eastAsia="Times New Roman" w:hAnsi="GHEA Grapalat" w:cs="Times New Roman"/>
                <w:sz w:val="24"/>
                <w:szCs w:val="24"/>
                <w:lang w:val="hy-AM"/>
              </w:rPr>
            </w:pPr>
            <w:hyperlink r:id="rId17" w:history="1">
              <w:r w:rsidR="001F2828" w:rsidRPr="00654A66">
                <w:rPr>
                  <w:rStyle w:val="Hyperlink"/>
                  <w:rFonts w:ascii="GHEA Grapalat" w:eastAsia="Times New Roman" w:hAnsi="GHEA Grapalat" w:cs="Open Sans"/>
                  <w:sz w:val="24"/>
                  <w:szCs w:val="24"/>
                  <w:shd w:val="clear" w:color="auto" w:fill="FFFFFF"/>
                  <w:lang w:val="hy-AM"/>
                </w:rPr>
                <w:t xml:space="preserve">2023-2026 </w:t>
              </w:r>
              <w:r w:rsidR="001F2828" w:rsidRPr="00654A66">
                <w:rPr>
                  <w:rStyle w:val="Hyperlink"/>
                  <w:rFonts w:ascii="GHEA Grapalat" w:eastAsia="Times New Roman" w:hAnsi="GHEA Grapalat" w:cs="Arial"/>
                  <w:sz w:val="24"/>
                  <w:szCs w:val="24"/>
                  <w:shd w:val="clear" w:color="auto" w:fill="FFFFFF"/>
                  <w:lang w:val="hy-AM"/>
                </w:rPr>
                <w:t>Մեթոդխորհրդի</w:t>
              </w:r>
              <w:r w:rsidR="001F2828" w:rsidRPr="00654A66">
                <w:rPr>
                  <w:rStyle w:val="Hyperlink"/>
                  <w:rFonts w:ascii="GHEA Grapalat" w:eastAsia="Times New Roman" w:hAnsi="GHEA Grapalat" w:cs="Open Sans"/>
                  <w:sz w:val="24"/>
                  <w:szCs w:val="24"/>
                  <w:shd w:val="clear" w:color="auto" w:fill="FFFFFF"/>
                  <w:lang w:val="hy-AM"/>
                </w:rPr>
                <w:t xml:space="preserve"> </w:t>
              </w:r>
              <w:r w:rsidR="001F2828" w:rsidRPr="00654A66">
                <w:rPr>
                  <w:rStyle w:val="Hyperlink"/>
                  <w:rFonts w:ascii="GHEA Grapalat" w:eastAsia="Times New Roman" w:hAnsi="GHEA Grapalat" w:cs="Arial"/>
                  <w:sz w:val="24"/>
                  <w:szCs w:val="24"/>
                  <w:shd w:val="clear" w:color="auto" w:fill="FFFFFF"/>
                  <w:lang w:val="hy-AM"/>
                </w:rPr>
                <w:t>զարգացման</w:t>
              </w:r>
              <w:r w:rsidR="001F2828" w:rsidRPr="00654A66">
                <w:rPr>
                  <w:rStyle w:val="Hyperlink"/>
                  <w:rFonts w:ascii="GHEA Grapalat" w:eastAsia="Times New Roman" w:hAnsi="GHEA Grapalat" w:cs="Open Sans"/>
                  <w:sz w:val="24"/>
                  <w:szCs w:val="24"/>
                  <w:shd w:val="clear" w:color="auto" w:fill="FFFFFF"/>
                  <w:lang w:val="hy-AM"/>
                </w:rPr>
                <w:t xml:space="preserve"> </w:t>
              </w:r>
              <w:r w:rsidR="001F2828" w:rsidRPr="00654A66">
                <w:rPr>
                  <w:rStyle w:val="Hyperlink"/>
                  <w:rFonts w:ascii="GHEA Grapalat" w:eastAsia="Times New Roman" w:hAnsi="GHEA Grapalat" w:cs="Arial"/>
                  <w:sz w:val="24"/>
                  <w:szCs w:val="24"/>
                  <w:shd w:val="clear" w:color="auto" w:fill="FFFFFF"/>
                  <w:lang w:val="hy-AM"/>
                </w:rPr>
                <w:t>ռազմավար</w:t>
              </w:r>
              <w:r w:rsidR="001F2828" w:rsidRPr="00654A66">
                <w:rPr>
                  <w:rStyle w:val="Hyperlink"/>
                  <w:rFonts w:ascii="GHEA Grapalat" w:eastAsia="Times New Roman" w:hAnsi="GHEA Grapalat" w:cs="Open Sans"/>
                  <w:sz w:val="24"/>
                  <w:szCs w:val="24"/>
                  <w:shd w:val="clear" w:color="auto" w:fill="FFFFFF"/>
                  <w:lang w:val="hy-AM"/>
                </w:rPr>
                <w:t xml:space="preserve">. </w:t>
              </w:r>
              <w:r w:rsidR="001F2828" w:rsidRPr="00654A66">
                <w:rPr>
                  <w:rStyle w:val="Hyperlink"/>
                  <w:rFonts w:ascii="GHEA Grapalat" w:eastAsia="Times New Roman" w:hAnsi="GHEA Grapalat" w:cs="Arial"/>
                  <w:sz w:val="24"/>
                  <w:szCs w:val="24"/>
                  <w:shd w:val="clear" w:color="auto" w:fill="FFFFFF"/>
                  <w:lang w:val="hy-AM"/>
                </w:rPr>
                <w:t>գործ</w:t>
              </w:r>
              <w:r w:rsidR="001F2828" w:rsidRPr="00654A66">
                <w:rPr>
                  <w:rStyle w:val="Hyperlink"/>
                  <w:rFonts w:ascii="GHEA Grapalat" w:eastAsia="Times New Roman" w:hAnsi="GHEA Grapalat" w:cs="Open Sans"/>
                  <w:sz w:val="24"/>
                  <w:szCs w:val="24"/>
                  <w:shd w:val="clear" w:color="auto" w:fill="FFFFFF"/>
                  <w:lang w:val="hy-AM"/>
                </w:rPr>
                <w:t>.</w:t>
              </w:r>
              <w:r w:rsidR="001F2828" w:rsidRPr="00654A66">
                <w:rPr>
                  <w:rStyle w:val="Hyperlink"/>
                  <w:rFonts w:ascii="GHEA Grapalat" w:eastAsia="Times New Roman" w:hAnsi="GHEA Grapalat" w:cs="Arial"/>
                  <w:sz w:val="24"/>
                  <w:szCs w:val="24"/>
                  <w:shd w:val="clear" w:color="auto" w:fill="FFFFFF"/>
                  <w:lang w:val="hy-AM"/>
                </w:rPr>
                <w:t>ծրագիր</w:t>
              </w:r>
            </w:hyperlink>
          </w:p>
          <w:p w:rsidR="001F2828" w:rsidRPr="00B357F9" w:rsidRDefault="009E3F81" w:rsidP="00C418AB">
            <w:pPr>
              <w:spacing w:line="360" w:lineRule="auto"/>
              <w:jc w:val="both"/>
              <w:rPr>
                <w:rFonts w:ascii="GHEA Grapalat" w:hAnsi="GHEA Grapalat"/>
                <w:sz w:val="24"/>
                <w:szCs w:val="24"/>
                <w:lang w:val="hy-AM"/>
              </w:rPr>
            </w:pPr>
            <w:hyperlink r:id="rId18" w:history="1">
              <w:r w:rsidR="001F2828" w:rsidRPr="00654A66">
                <w:rPr>
                  <w:rStyle w:val="Hyperlink"/>
                  <w:rFonts w:ascii="GHEA Grapalat" w:hAnsi="GHEA Grapalat" w:cs="Open Sans"/>
                  <w:sz w:val="24"/>
                  <w:szCs w:val="24"/>
                  <w:shd w:val="clear" w:color="auto" w:fill="FFFFFF"/>
                  <w:lang w:val="hy-AM"/>
                </w:rPr>
                <w:t xml:space="preserve">2023-2028 </w:t>
              </w:r>
              <w:r w:rsidR="001F2828" w:rsidRPr="00654A66">
                <w:rPr>
                  <w:rStyle w:val="Hyperlink"/>
                  <w:rFonts w:ascii="GHEA Grapalat" w:hAnsi="GHEA Grapalat" w:cs="Arial"/>
                  <w:sz w:val="24"/>
                  <w:szCs w:val="24"/>
                  <w:shd w:val="clear" w:color="auto" w:fill="FFFFFF"/>
                  <w:lang w:val="hy-AM"/>
                </w:rPr>
                <w:t>թթ</w:t>
              </w:r>
              <w:r w:rsidR="001F2828" w:rsidRPr="00654A66">
                <w:rPr>
                  <w:rStyle w:val="Hyperlink"/>
                  <w:rFonts w:ascii="GHEA Grapalat" w:hAnsi="GHEA Grapalat" w:cs="Open Sans"/>
                  <w:sz w:val="24"/>
                  <w:szCs w:val="24"/>
                  <w:shd w:val="clear" w:color="auto" w:fill="FFFFFF"/>
                  <w:lang w:val="hy-AM"/>
                </w:rPr>
                <w:t xml:space="preserve"> </w:t>
              </w:r>
              <w:r w:rsidR="001F2828" w:rsidRPr="00654A66">
                <w:rPr>
                  <w:rStyle w:val="Hyperlink"/>
                  <w:rFonts w:ascii="GHEA Grapalat" w:hAnsi="GHEA Grapalat" w:cs="Arial"/>
                  <w:sz w:val="24"/>
                  <w:szCs w:val="24"/>
                  <w:shd w:val="clear" w:color="auto" w:fill="FFFFFF"/>
                  <w:lang w:val="hy-AM"/>
                </w:rPr>
                <w:t>Կրթության</w:t>
              </w:r>
              <w:r w:rsidR="001F2828" w:rsidRPr="00654A66">
                <w:rPr>
                  <w:rStyle w:val="Hyperlink"/>
                  <w:rFonts w:ascii="GHEA Grapalat" w:hAnsi="GHEA Grapalat" w:cs="Open Sans"/>
                  <w:sz w:val="24"/>
                  <w:szCs w:val="24"/>
                  <w:shd w:val="clear" w:color="auto" w:fill="FFFFFF"/>
                  <w:lang w:val="hy-AM"/>
                </w:rPr>
                <w:t xml:space="preserve"> </w:t>
              </w:r>
              <w:r w:rsidR="001F2828" w:rsidRPr="00654A66">
                <w:rPr>
                  <w:rStyle w:val="Hyperlink"/>
                  <w:rFonts w:ascii="GHEA Grapalat" w:hAnsi="GHEA Grapalat" w:cs="Arial"/>
                  <w:sz w:val="24"/>
                  <w:szCs w:val="24"/>
                  <w:shd w:val="clear" w:color="auto" w:fill="FFFFFF"/>
                  <w:lang w:val="hy-AM"/>
                </w:rPr>
                <w:t>որակի</w:t>
              </w:r>
              <w:r w:rsidR="001F2828" w:rsidRPr="00654A66">
                <w:rPr>
                  <w:rStyle w:val="Hyperlink"/>
                  <w:rFonts w:ascii="GHEA Grapalat" w:hAnsi="GHEA Grapalat" w:cs="Open Sans"/>
                  <w:sz w:val="24"/>
                  <w:szCs w:val="24"/>
                  <w:shd w:val="clear" w:color="auto" w:fill="FFFFFF"/>
                  <w:lang w:val="hy-AM"/>
                </w:rPr>
                <w:t xml:space="preserve"> </w:t>
              </w:r>
              <w:r w:rsidR="001F2828" w:rsidRPr="00654A66">
                <w:rPr>
                  <w:rStyle w:val="Hyperlink"/>
                  <w:rFonts w:ascii="GHEA Grapalat" w:hAnsi="GHEA Grapalat" w:cs="Arial"/>
                  <w:sz w:val="24"/>
                  <w:szCs w:val="24"/>
                  <w:shd w:val="clear" w:color="auto" w:fill="FFFFFF"/>
                  <w:lang w:val="hy-AM"/>
                </w:rPr>
                <w:t>ապահովման</w:t>
              </w:r>
              <w:r w:rsidR="001F2828" w:rsidRPr="00654A66">
                <w:rPr>
                  <w:rStyle w:val="Hyperlink"/>
                  <w:rFonts w:ascii="GHEA Grapalat" w:hAnsi="GHEA Grapalat" w:cs="Open Sans"/>
                  <w:sz w:val="24"/>
                  <w:szCs w:val="24"/>
                  <w:shd w:val="clear" w:color="auto" w:fill="FFFFFF"/>
                  <w:lang w:val="hy-AM"/>
                </w:rPr>
                <w:t xml:space="preserve"> </w:t>
              </w:r>
              <w:r w:rsidR="001F2828" w:rsidRPr="00654A66">
                <w:rPr>
                  <w:rStyle w:val="Hyperlink"/>
                  <w:rFonts w:ascii="GHEA Grapalat" w:hAnsi="GHEA Grapalat" w:cs="Arial"/>
                  <w:sz w:val="24"/>
                  <w:szCs w:val="24"/>
                  <w:shd w:val="clear" w:color="auto" w:fill="FFFFFF"/>
                  <w:lang w:val="hy-AM"/>
                </w:rPr>
                <w:t>ենթակառուցվածքի</w:t>
              </w:r>
              <w:r w:rsidR="001F2828" w:rsidRPr="00654A66">
                <w:rPr>
                  <w:rStyle w:val="Hyperlink"/>
                  <w:rFonts w:ascii="GHEA Grapalat" w:hAnsi="GHEA Grapalat" w:cs="Open Sans"/>
                  <w:sz w:val="24"/>
                  <w:szCs w:val="24"/>
                  <w:shd w:val="clear" w:color="auto" w:fill="FFFFFF"/>
                  <w:lang w:val="hy-AM"/>
                </w:rPr>
                <w:t xml:space="preserve"> </w:t>
              </w:r>
              <w:r w:rsidR="001F2828" w:rsidRPr="00654A66">
                <w:rPr>
                  <w:rStyle w:val="Hyperlink"/>
                  <w:rFonts w:ascii="GHEA Grapalat" w:hAnsi="GHEA Grapalat" w:cs="Arial"/>
                  <w:sz w:val="24"/>
                  <w:szCs w:val="24"/>
                  <w:shd w:val="clear" w:color="auto" w:fill="FFFFFF"/>
                  <w:lang w:val="hy-AM"/>
                </w:rPr>
                <w:t>զարգացման</w:t>
              </w:r>
              <w:r w:rsidR="001F2828" w:rsidRPr="00654A66">
                <w:rPr>
                  <w:rStyle w:val="Hyperlink"/>
                  <w:rFonts w:ascii="GHEA Grapalat" w:hAnsi="GHEA Grapalat" w:cs="Open Sans"/>
                  <w:sz w:val="24"/>
                  <w:szCs w:val="24"/>
                  <w:shd w:val="clear" w:color="auto" w:fill="FFFFFF"/>
                  <w:lang w:val="hy-AM"/>
                </w:rPr>
                <w:t xml:space="preserve"> </w:t>
              </w:r>
              <w:r w:rsidR="001F2828" w:rsidRPr="00654A66">
                <w:rPr>
                  <w:rStyle w:val="Hyperlink"/>
                  <w:rFonts w:ascii="GHEA Grapalat" w:hAnsi="GHEA Grapalat" w:cs="Arial"/>
                  <w:sz w:val="24"/>
                  <w:szCs w:val="24"/>
                  <w:shd w:val="clear" w:color="auto" w:fill="FFFFFF"/>
                  <w:lang w:val="hy-AM"/>
                </w:rPr>
                <w:t>ծրագիր</w:t>
              </w:r>
            </w:hyperlink>
          </w:p>
          <w:p w:rsidR="001F2828" w:rsidRPr="00B357F9" w:rsidRDefault="009E3F81" w:rsidP="00C418AB">
            <w:pPr>
              <w:spacing w:line="360" w:lineRule="auto"/>
              <w:jc w:val="both"/>
              <w:rPr>
                <w:rFonts w:ascii="GHEA Grapalat" w:hAnsi="GHEA Grapalat"/>
                <w:sz w:val="24"/>
                <w:szCs w:val="24"/>
                <w:lang w:val="hy-AM"/>
              </w:rPr>
            </w:pPr>
            <w:hyperlink r:id="rId19" w:history="1">
              <w:r w:rsidR="001F2828" w:rsidRPr="00654A66">
                <w:rPr>
                  <w:rStyle w:val="Hyperlink"/>
                  <w:rFonts w:ascii="GHEA Grapalat" w:hAnsi="GHEA Grapalat" w:cs="Open Sans"/>
                  <w:sz w:val="24"/>
                  <w:szCs w:val="24"/>
                  <w:shd w:val="clear" w:color="auto" w:fill="FFFFFF"/>
                  <w:lang w:val="hy-AM"/>
                </w:rPr>
                <w:t xml:space="preserve">2023-2024 </w:t>
              </w:r>
              <w:r w:rsidR="001F2828" w:rsidRPr="00654A66">
                <w:rPr>
                  <w:rStyle w:val="Hyperlink"/>
                  <w:rFonts w:ascii="GHEA Grapalat" w:hAnsi="GHEA Grapalat" w:cs="Arial"/>
                  <w:sz w:val="24"/>
                  <w:szCs w:val="24"/>
                  <w:shd w:val="clear" w:color="auto" w:fill="FFFFFF"/>
                  <w:lang w:val="hy-AM"/>
                </w:rPr>
                <w:t>ուստարվա</w:t>
              </w:r>
              <w:r w:rsidR="001F2828" w:rsidRPr="00654A66">
                <w:rPr>
                  <w:rStyle w:val="Hyperlink"/>
                  <w:rFonts w:ascii="GHEA Grapalat" w:hAnsi="GHEA Grapalat" w:cs="Open Sans"/>
                  <w:sz w:val="24"/>
                  <w:szCs w:val="24"/>
                  <w:shd w:val="clear" w:color="auto" w:fill="FFFFFF"/>
                  <w:lang w:val="hy-AM"/>
                </w:rPr>
                <w:t xml:space="preserve"> </w:t>
              </w:r>
              <w:r w:rsidR="001F2828" w:rsidRPr="00654A66">
                <w:rPr>
                  <w:rStyle w:val="Hyperlink"/>
                  <w:rFonts w:ascii="GHEA Grapalat" w:hAnsi="GHEA Grapalat" w:cs="Arial"/>
                  <w:sz w:val="24"/>
                  <w:szCs w:val="24"/>
                  <w:shd w:val="clear" w:color="auto" w:fill="FFFFFF"/>
                  <w:lang w:val="hy-AM"/>
                </w:rPr>
                <w:t>զարգացման</w:t>
              </w:r>
              <w:r w:rsidR="001F2828" w:rsidRPr="00654A66">
                <w:rPr>
                  <w:rStyle w:val="Hyperlink"/>
                  <w:rFonts w:ascii="GHEA Grapalat" w:hAnsi="GHEA Grapalat" w:cs="Open Sans"/>
                  <w:sz w:val="24"/>
                  <w:szCs w:val="24"/>
                  <w:shd w:val="clear" w:color="auto" w:fill="FFFFFF"/>
                  <w:lang w:val="hy-AM"/>
                </w:rPr>
                <w:t xml:space="preserve"> </w:t>
              </w:r>
              <w:r w:rsidR="001F2828" w:rsidRPr="00654A66">
                <w:rPr>
                  <w:rStyle w:val="Hyperlink"/>
                  <w:rFonts w:ascii="GHEA Grapalat" w:hAnsi="GHEA Grapalat" w:cs="Arial"/>
                  <w:sz w:val="24"/>
                  <w:szCs w:val="24"/>
                  <w:shd w:val="clear" w:color="auto" w:fill="FFFFFF"/>
                  <w:lang w:val="hy-AM"/>
                </w:rPr>
                <w:t>ծրագիր</w:t>
              </w:r>
              <w:r w:rsidR="001F2828" w:rsidRPr="00654A66">
                <w:rPr>
                  <w:rStyle w:val="Hyperlink"/>
                  <w:rFonts w:ascii="GHEA Grapalat" w:hAnsi="GHEA Grapalat" w:cs="Open Sans"/>
                  <w:sz w:val="24"/>
                  <w:szCs w:val="24"/>
                  <w:shd w:val="clear" w:color="auto" w:fill="FFFFFF"/>
                  <w:lang w:val="hy-AM"/>
                </w:rPr>
                <w:t xml:space="preserve"> </w:t>
              </w:r>
              <w:r w:rsidR="001F2828" w:rsidRPr="00654A66">
                <w:rPr>
                  <w:rStyle w:val="Hyperlink"/>
                  <w:rFonts w:ascii="GHEA Grapalat" w:hAnsi="GHEA Grapalat" w:cs="Arial"/>
                  <w:sz w:val="24"/>
                  <w:szCs w:val="24"/>
                  <w:shd w:val="clear" w:color="auto" w:fill="FFFFFF"/>
                  <w:lang w:val="hy-AM"/>
                </w:rPr>
                <w:t>գրադարան</w:t>
              </w:r>
            </w:hyperlink>
          </w:p>
          <w:p w:rsidR="001F2828" w:rsidRPr="00B357F9" w:rsidRDefault="00654A66" w:rsidP="00C418AB">
            <w:pPr>
              <w:spacing w:line="360" w:lineRule="auto"/>
              <w:ind w:left="35" w:hanging="142"/>
              <w:jc w:val="both"/>
              <w:rPr>
                <w:rFonts w:ascii="GHEA Grapalat" w:hAnsi="GHEA Grapalat" w:cs="Open Sans"/>
                <w:color w:val="337AB7"/>
                <w:sz w:val="24"/>
                <w:szCs w:val="24"/>
                <w:u w:val="single"/>
                <w:shd w:val="clear" w:color="auto" w:fill="FFFFFF"/>
                <w:lang w:val="hy-AM"/>
              </w:rPr>
            </w:pPr>
            <w:r w:rsidRPr="00654A66">
              <w:rPr>
                <w:lang w:val="hy-AM"/>
              </w:rPr>
              <w:t xml:space="preserve">  </w:t>
            </w:r>
            <w:hyperlink r:id="rId20" w:history="1">
              <w:r w:rsidR="001F2828" w:rsidRPr="00654A66">
                <w:rPr>
                  <w:rStyle w:val="Hyperlink"/>
                  <w:rFonts w:ascii="GHEA Grapalat" w:hAnsi="GHEA Grapalat" w:cs="Arial"/>
                  <w:sz w:val="24"/>
                  <w:szCs w:val="24"/>
                  <w:shd w:val="clear" w:color="auto" w:fill="FFFFFF"/>
                  <w:lang w:val="hy-AM"/>
                </w:rPr>
                <w:t>Պրակտիկայի</w:t>
              </w:r>
              <w:r w:rsidR="001F2828" w:rsidRPr="00654A66">
                <w:rPr>
                  <w:rStyle w:val="Hyperlink"/>
                  <w:rFonts w:ascii="GHEA Grapalat" w:hAnsi="GHEA Grapalat" w:cs="Open Sans"/>
                  <w:sz w:val="24"/>
                  <w:szCs w:val="24"/>
                  <w:shd w:val="clear" w:color="auto" w:fill="FFFFFF"/>
                  <w:lang w:val="hy-AM"/>
                </w:rPr>
                <w:t xml:space="preserve"> </w:t>
              </w:r>
              <w:r w:rsidR="001F2828" w:rsidRPr="00654A66">
                <w:rPr>
                  <w:rStyle w:val="Hyperlink"/>
                  <w:rFonts w:ascii="GHEA Grapalat" w:hAnsi="GHEA Grapalat" w:cs="Arial"/>
                  <w:sz w:val="24"/>
                  <w:szCs w:val="24"/>
                  <w:shd w:val="clear" w:color="auto" w:fill="FFFFFF"/>
                  <w:lang w:val="hy-AM"/>
                </w:rPr>
                <w:t>բաժնի</w:t>
              </w:r>
              <w:r w:rsidR="001F2828" w:rsidRPr="00654A66">
                <w:rPr>
                  <w:rStyle w:val="Hyperlink"/>
                  <w:rFonts w:ascii="GHEA Grapalat" w:hAnsi="GHEA Grapalat" w:cs="Open Sans"/>
                  <w:sz w:val="24"/>
                  <w:szCs w:val="24"/>
                  <w:shd w:val="clear" w:color="auto" w:fill="FFFFFF"/>
                  <w:lang w:val="hy-AM"/>
                </w:rPr>
                <w:t xml:space="preserve"> 2022-2027 </w:t>
              </w:r>
              <w:r w:rsidR="001F2828" w:rsidRPr="00654A66">
                <w:rPr>
                  <w:rStyle w:val="Hyperlink"/>
                  <w:rFonts w:ascii="GHEA Grapalat" w:hAnsi="GHEA Grapalat" w:cs="Arial"/>
                  <w:sz w:val="24"/>
                  <w:szCs w:val="24"/>
                  <w:shd w:val="clear" w:color="auto" w:fill="FFFFFF"/>
                  <w:lang w:val="hy-AM"/>
                </w:rPr>
                <w:t>թթ</w:t>
              </w:r>
              <w:r w:rsidR="001F2828" w:rsidRPr="00654A66">
                <w:rPr>
                  <w:rStyle w:val="Hyperlink"/>
                  <w:rFonts w:ascii="GHEA Grapalat" w:hAnsi="GHEA Grapalat" w:cs="Open Sans"/>
                  <w:sz w:val="24"/>
                  <w:szCs w:val="24"/>
                  <w:shd w:val="clear" w:color="auto" w:fill="FFFFFF"/>
                  <w:lang w:val="hy-AM"/>
                </w:rPr>
                <w:t xml:space="preserve"> </w:t>
              </w:r>
              <w:r w:rsidR="001F2828" w:rsidRPr="00654A66">
                <w:rPr>
                  <w:rStyle w:val="Hyperlink"/>
                  <w:rFonts w:ascii="GHEA Grapalat" w:hAnsi="GHEA Grapalat" w:cs="Arial"/>
                  <w:sz w:val="24"/>
                  <w:szCs w:val="24"/>
                  <w:shd w:val="clear" w:color="auto" w:fill="FFFFFF"/>
                  <w:lang w:val="hy-AM"/>
                </w:rPr>
                <w:t>զարգացման</w:t>
              </w:r>
              <w:r w:rsidR="001F2828" w:rsidRPr="00654A66">
                <w:rPr>
                  <w:rStyle w:val="Hyperlink"/>
                  <w:rFonts w:ascii="GHEA Grapalat" w:hAnsi="GHEA Grapalat" w:cs="Open Sans"/>
                  <w:sz w:val="24"/>
                  <w:szCs w:val="24"/>
                  <w:shd w:val="clear" w:color="auto" w:fill="FFFFFF"/>
                  <w:lang w:val="hy-AM"/>
                </w:rPr>
                <w:t xml:space="preserve"> </w:t>
              </w:r>
              <w:r w:rsidR="001F2828" w:rsidRPr="00654A66">
                <w:rPr>
                  <w:rStyle w:val="Hyperlink"/>
                  <w:rFonts w:ascii="GHEA Grapalat" w:hAnsi="GHEA Grapalat" w:cs="Arial"/>
                  <w:sz w:val="24"/>
                  <w:szCs w:val="24"/>
                  <w:shd w:val="clear" w:color="auto" w:fill="FFFFFF"/>
                  <w:lang w:val="hy-AM"/>
                </w:rPr>
                <w:t>ծրագիր</w:t>
              </w:r>
            </w:hyperlink>
          </w:p>
          <w:p w:rsidR="001F2828" w:rsidRPr="00B357F9" w:rsidRDefault="009E3F81" w:rsidP="00C418AB">
            <w:pPr>
              <w:spacing w:line="360" w:lineRule="auto"/>
              <w:ind w:left="23"/>
              <w:rPr>
                <w:rFonts w:ascii="GHEA Grapalat" w:hAnsi="GHEA Grapalat"/>
                <w:sz w:val="24"/>
                <w:szCs w:val="24"/>
                <w:lang w:val="hy-AM"/>
              </w:rPr>
            </w:pPr>
            <w:hyperlink r:id="rId21" w:history="1">
              <w:r w:rsidR="001F2828" w:rsidRPr="00BB6806">
                <w:rPr>
                  <w:rStyle w:val="Hyperlink"/>
                  <w:rFonts w:ascii="GHEA Grapalat" w:hAnsi="GHEA Grapalat"/>
                  <w:color w:val="00B0F0"/>
                  <w:sz w:val="24"/>
                  <w:szCs w:val="24"/>
                  <w:shd w:val="clear" w:color="auto" w:fill="FFFFFF"/>
                  <w:lang w:val="hy-AM"/>
                </w:rPr>
                <w:t>Միջին մասնագիտական և նախանական մասնագիտական կրթական ծրագրերի իրականացման լիցենզիաներ.pdf</w:t>
              </w:r>
            </w:hyperlink>
          </w:p>
        </w:tc>
      </w:tr>
      <w:tr w:rsidR="003017D9" w:rsidRPr="00BA52C6" w:rsidTr="009E3F81">
        <w:trPr>
          <w:trHeight w:hRule="exact" w:val="14230"/>
          <w:jc w:val="center"/>
        </w:trPr>
        <w:tc>
          <w:tcPr>
            <w:tcW w:w="9781" w:type="dxa"/>
            <w:gridSpan w:val="2"/>
            <w:tcBorders>
              <w:top w:val="single" w:sz="4" w:space="0" w:color="auto"/>
              <w:left w:val="double" w:sz="4" w:space="0" w:color="000000"/>
              <w:bottom w:val="single" w:sz="4" w:space="0" w:color="auto"/>
              <w:right w:val="double" w:sz="4" w:space="0" w:color="000000"/>
            </w:tcBorders>
          </w:tcPr>
          <w:p w:rsidR="00931F99" w:rsidRPr="00931F99" w:rsidRDefault="00931F99" w:rsidP="000E160F">
            <w:pPr>
              <w:spacing w:after="1"/>
              <w:ind w:right="170" w:firstLine="564"/>
              <w:jc w:val="both"/>
              <w:rPr>
                <w:rFonts w:ascii="GHEA Grapalat" w:eastAsia="Sylfaen" w:hAnsi="GHEA Grapalat" w:cs="Sylfaen"/>
                <w:b/>
                <w:i/>
                <w:sz w:val="24"/>
                <w:szCs w:val="24"/>
                <w:lang w:val="hy-AM"/>
              </w:rPr>
            </w:pPr>
            <w:r w:rsidRPr="00931F99">
              <w:rPr>
                <w:rFonts w:ascii="GHEA Grapalat" w:eastAsia="Sylfaen" w:hAnsi="GHEA Grapalat" w:cs="Sylfaen"/>
                <w:b/>
                <w:i/>
                <w:sz w:val="24"/>
                <w:szCs w:val="24"/>
                <w:lang w:val="hy-AM"/>
              </w:rPr>
              <w:lastRenderedPageBreak/>
              <w:t>Վերլուծել և հիմնավորել, թե որքանով է հաստատության ռազմավարական ծրագիրը համապատասխանում ՄՈւՀ-ի առաքելությանը, նպատակներին և խնդիր-ներին /կատարել համառոտ մեջբերումներ համապատասխան հիմքերից/:</w:t>
            </w:r>
          </w:p>
          <w:p w:rsidR="00931F99" w:rsidRDefault="00931F99" w:rsidP="000E160F">
            <w:pPr>
              <w:spacing w:after="1"/>
              <w:ind w:right="170" w:firstLine="564"/>
              <w:jc w:val="both"/>
              <w:rPr>
                <w:rFonts w:ascii="GHEA Grapalat" w:eastAsia="Sylfaen" w:hAnsi="GHEA Grapalat" w:cs="Sylfaen"/>
                <w:i/>
                <w:sz w:val="24"/>
                <w:szCs w:val="24"/>
                <w:lang w:val="hy-AM"/>
              </w:rPr>
            </w:pPr>
          </w:p>
          <w:p w:rsidR="003017D9" w:rsidRPr="000E160F" w:rsidRDefault="003017D9" w:rsidP="000E160F">
            <w:pPr>
              <w:spacing w:after="1"/>
              <w:ind w:right="170" w:firstLine="564"/>
              <w:jc w:val="both"/>
              <w:rPr>
                <w:rFonts w:ascii="GHEA Grapalat" w:hAnsi="GHEA Grapalat" w:cs="Times New Roman"/>
                <w:sz w:val="24"/>
                <w:szCs w:val="24"/>
                <w:lang w:val="hy-AM"/>
              </w:rPr>
            </w:pPr>
            <w:r w:rsidRPr="000E160F">
              <w:rPr>
                <w:rFonts w:ascii="GHEA Grapalat" w:hAnsi="GHEA Grapalat"/>
                <w:sz w:val="24"/>
                <w:szCs w:val="24"/>
                <w:lang w:val="hy-AM"/>
              </w:rPr>
              <w:t>Արարատի պետական քոլեջն իր գործունեության և առաքելության հստակ կապն ապահովելու նպատակով կիրառում է ռազմավարական կառավարման մոտեցում՝ իր զարգացման ռազմավարական ծրագրերը բխեցնելով առաքելությունից, տեսլականից և նպատակներից: (</w:t>
            </w:r>
            <w:hyperlink r:id="rId22" w:history="1">
              <w:r w:rsidRPr="000E160F">
                <w:rPr>
                  <w:rStyle w:val="Hyperlink"/>
                  <w:rFonts w:ascii="GHEA Grapalat" w:eastAsia="Times New Roman" w:hAnsi="GHEA Grapalat" w:cs="Arial"/>
                  <w:sz w:val="24"/>
                  <w:szCs w:val="24"/>
                  <w:shd w:val="clear" w:color="auto" w:fill="FFFFFF"/>
                  <w:lang w:val="hy-AM"/>
                </w:rPr>
                <w:t>ԱՊՔ</w:t>
              </w:r>
              <w:r w:rsidRPr="000E160F">
                <w:rPr>
                  <w:rStyle w:val="Hyperlink"/>
                  <w:rFonts w:ascii="GHEA Grapalat" w:eastAsia="Times New Roman" w:hAnsi="GHEA Grapalat" w:cs="Open Sans"/>
                  <w:sz w:val="24"/>
                  <w:szCs w:val="24"/>
                  <w:shd w:val="clear" w:color="auto" w:fill="FFFFFF"/>
                  <w:lang w:val="hy-AM"/>
                </w:rPr>
                <w:t xml:space="preserve"> </w:t>
              </w:r>
              <w:r w:rsidRPr="000E160F">
                <w:rPr>
                  <w:rStyle w:val="Hyperlink"/>
                  <w:rFonts w:ascii="GHEA Grapalat" w:eastAsia="Times New Roman" w:hAnsi="GHEA Grapalat" w:cs="Arial"/>
                  <w:sz w:val="24"/>
                  <w:szCs w:val="24"/>
                  <w:shd w:val="clear" w:color="auto" w:fill="FFFFFF"/>
                  <w:lang w:val="hy-AM"/>
                </w:rPr>
                <w:t>Կանոնադրություն</w:t>
              </w:r>
              <w:r w:rsidRPr="000E160F">
                <w:rPr>
                  <w:rStyle w:val="Hyperlink"/>
                  <w:rFonts w:ascii="GHEA Grapalat" w:eastAsia="Times New Roman" w:hAnsi="GHEA Grapalat" w:cs="Open Sans"/>
                  <w:sz w:val="24"/>
                  <w:szCs w:val="24"/>
                  <w:shd w:val="clear" w:color="auto" w:fill="FFFFFF"/>
                  <w:lang w:val="hy-AM"/>
                </w:rPr>
                <w:t>.pdf</w:t>
              </w:r>
            </w:hyperlink>
            <w:r w:rsidRPr="000E160F">
              <w:rPr>
                <w:rFonts w:ascii="GHEA Grapalat" w:hAnsi="GHEA Grapalat"/>
                <w:sz w:val="24"/>
                <w:szCs w:val="24"/>
                <w:lang w:val="hy-AM"/>
              </w:rPr>
              <w:t>,</w:t>
            </w:r>
            <w:r w:rsidRPr="000E160F">
              <w:rPr>
                <w:rFonts w:ascii="GHEA Grapalat" w:hAnsi="GHEA Grapalat" w:cs="Times New Roman"/>
                <w:sz w:val="24"/>
                <w:szCs w:val="24"/>
                <w:lang w:val="hy-AM"/>
              </w:rPr>
              <w:t xml:space="preserve"> 4-րդ բաժնի 26-ի 9-րդ ենթակետ՝ հաստատում է քոլեջի ռազմավարական ծրագրերը)։</w:t>
            </w:r>
            <w:r w:rsidRPr="000E160F">
              <w:rPr>
                <w:rFonts w:ascii="GHEA Grapalat" w:eastAsia="Sylfaen" w:hAnsi="GHEA Grapalat" w:cs="Sylfaen"/>
                <w:sz w:val="24"/>
                <w:szCs w:val="24"/>
                <w:lang w:val="hy-AM"/>
              </w:rPr>
              <w:t xml:space="preserve"> </w:t>
            </w:r>
            <w:r w:rsidRPr="000E160F">
              <w:rPr>
                <w:rFonts w:ascii="GHEA Grapalat" w:hAnsi="GHEA Grapalat"/>
                <w:sz w:val="24"/>
                <w:szCs w:val="24"/>
                <w:lang w:val="hy-AM"/>
              </w:rPr>
              <w:t xml:space="preserve">( Հավելված՝ </w:t>
            </w:r>
            <w:r w:rsidRPr="00931F99">
              <w:rPr>
                <w:rFonts w:ascii="GHEA Grapalat" w:hAnsi="GHEA Grapalat"/>
                <w:b/>
                <w:color w:val="2E74B5" w:themeColor="accent1" w:themeShade="BF"/>
                <w:sz w:val="24"/>
                <w:szCs w:val="24"/>
                <w:lang w:val="hy-AM"/>
              </w:rPr>
              <w:t>Արարատի պետա</w:t>
            </w:r>
            <w:r w:rsidR="00931F99" w:rsidRPr="00931F99">
              <w:rPr>
                <w:rFonts w:ascii="GHEA Grapalat" w:hAnsi="GHEA Grapalat"/>
                <w:b/>
                <w:color w:val="2E74B5" w:themeColor="accent1" w:themeShade="BF"/>
                <w:sz w:val="24"/>
                <w:szCs w:val="24"/>
                <w:lang w:val="hy-AM"/>
              </w:rPr>
              <w:t>-</w:t>
            </w:r>
            <w:r w:rsidRPr="00931F99">
              <w:rPr>
                <w:rFonts w:ascii="GHEA Grapalat" w:hAnsi="GHEA Grapalat"/>
                <w:b/>
                <w:color w:val="2E74B5" w:themeColor="accent1" w:themeShade="BF"/>
                <w:sz w:val="24"/>
                <w:szCs w:val="24"/>
                <w:lang w:val="hy-AM"/>
              </w:rPr>
              <w:t xml:space="preserve">կան քոլեջ ՊՈԱԿ  </w:t>
            </w:r>
            <w:hyperlink r:id="rId23" w:history="1">
              <w:r w:rsidRPr="00931F99">
                <w:rPr>
                  <w:rStyle w:val="Hyperlink"/>
                  <w:rFonts w:ascii="GHEA Grapalat" w:hAnsi="GHEA Grapalat" w:cs="Arial"/>
                  <w:b/>
                  <w:color w:val="2E74B5" w:themeColor="accent1" w:themeShade="BF"/>
                  <w:sz w:val="24"/>
                  <w:szCs w:val="24"/>
                  <w:shd w:val="clear" w:color="auto" w:fill="FFFFFF"/>
                  <w:lang w:val="hy-AM"/>
                </w:rPr>
                <w:t>Զարգացման</w:t>
              </w:r>
              <w:r w:rsidRPr="00931F99">
                <w:rPr>
                  <w:rStyle w:val="Hyperlink"/>
                  <w:rFonts w:ascii="GHEA Grapalat" w:hAnsi="GHEA Grapalat" w:cs="Open Sans"/>
                  <w:b/>
                  <w:color w:val="2E74B5" w:themeColor="accent1" w:themeShade="BF"/>
                  <w:sz w:val="24"/>
                  <w:szCs w:val="24"/>
                  <w:shd w:val="clear" w:color="auto" w:fill="FFFFFF"/>
                  <w:lang w:val="hy-AM"/>
                </w:rPr>
                <w:t xml:space="preserve"> </w:t>
              </w:r>
              <w:r w:rsidRPr="00931F99">
                <w:rPr>
                  <w:rStyle w:val="Hyperlink"/>
                  <w:rFonts w:ascii="GHEA Grapalat" w:hAnsi="GHEA Grapalat" w:cs="Arial"/>
                  <w:b/>
                  <w:color w:val="2E74B5" w:themeColor="accent1" w:themeShade="BF"/>
                  <w:sz w:val="24"/>
                  <w:szCs w:val="24"/>
                  <w:shd w:val="clear" w:color="auto" w:fill="FFFFFF"/>
                  <w:lang w:val="hy-AM"/>
                </w:rPr>
                <w:t>ծրագիր</w:t>
              </w:r>
              <w:r w:rsidRPr="00931F99">
                <w:rPr>
                  <w:rStyle w:val="Hyperlink"/>
                  <w:rFonts w:ascii="GHEA Grapalat" w:hAnsi="GHEA Grapalat" w:cs="Open Sans"/>
                  <w:b/>
                  <w:color w:val="2E74B5" w:themeColor="accent1" w:themeShade="BF"/>
                  <w:sz w:val="24"/>
                  <w:szCs w:val="24"/>
                  <w:shd w:val="clear" w:color="auto" w:fill="FFFFFF"/>
                  <w:lang w:val="hy-AM"/>
                </w:rPr>
                <w:t xml:space="preserve"> 2022-2027.ppt</w:t>
              </w:r>
            </w:hyperlink>
            <w:r w:rsidRPr="000E160F">
              <w:rPr>
                <w:rFonts w:ascii="GHEA Grapalat" w:hAnsi="GHEA Grapalat" w:cstheme="minorHAnsi"/>
                <w:sz w:val="24"/>
                <w:szCs w:val="24"/>
                <w:lang w:val="hy-AM"/>
              </w:rPr>
              <w:t>)</w:t>
            </w:r>
            <w:r w:rsidR="00931F99" w:rsidRPr="00931F99">
              <w:rPr>
                <w:rFonts w:ascii="GHEA Grapalat" w:hAnsi="GHEA Grapalat" w:cstheme="minorHAnsi"/>
                <w:sz w:val="24"/>
                <w:szCs w:val="24"/>
                <w:lang w:val="hy-AM"/>
              </w:rPr>
              <w:t xml:space="preserve"> </w:t>
            </w:r>
            <w:r w:rsidRPr="000E160F">
              <w:rPr>
                <w:rFonts w:ascii="GHEA Grapalat" w:hAnsi="GHEA Grapalat"/>
                <w:sz w:val="24"/>
                <w:szCs w:val="24"/>
                <w:lang w:val="hy-AM"/>
              </w:rPr>
              <w:t>ԱՊՔ-ի տեսլականի իրա</w:t>
            </w:r>
            <w:r w:rsidR="00931F99" w:rsidRPr="00931F99">
              <w:rPr>
                <w:rFonts w:ascii="GHEA Grapalat" w:hAnsi="GHEA Grapalat"/>
                <w:sz w:val="24"/>
                <w:szCs w:val="24"/>
                <w:lang w:val="hy-AM"/>
              </w:rPr>
              <w:t>-</w:t>
            </w:r>
            <w:r w:rsidRPr="000E160F">
              <w:rPr>
                <w:rFonts w:ascii="GHEA Grapalat" w:hAnsi="GHEA Grapalat"/>
                <w:sz w:val="24"/>
                <w:szCs w:val="24"/>
                <w:lang w:val="hy-AM"/>
              </w:rPr>
              <w:t>կանացման հիմքում դրված է՝</w:t>
            </w:r>
            <w:r w:rsidR="00931F99">
              <w:rPr>
                <w:rFonts w:ascii="GHEA Grapalat" w:hAnsi="GHEA Grapalat"/>
                <w:sz w:val="24"/>
                <w:szCs w:val="24"/>
                <w:lang w:val="hy-AM"/>
              </w:rPr>
              <w:t xml:space="preserve"> </w:t>
            </w:r>
            <w:r w:rsidRPr="000E160F">
              <w:rPr>
                <w:rFonts w:ascii="GHEA Grapalat" w:hAnsi="GHEA Grapalat"/>
                <w:sz w:val="24"/>
                <w:szCs w:val="24"/>
                <w:lang w:val="hy-AM"/>
              </w:rPr>
              <w:t xml:space="preserve">որակյալ կրթության իրականացումը, նորարարական ուսանողամետ ուսուցումը, սովորողների և աշխատողների շրջանում  կատարելության սկզբունքների խրախուսումը։ </w:t>
            </w:r>
            <w:r w:rsidRPr="000E160F">
              <w:rPr>
                <w:rFonts w:ascii="GHEA Grapalat" w:eastAsia="Times New Roman" w:hAnsi="GHEA Grapalat" w:cs="Arial"/>
                <w:color w:val="2C2D2E"/>
                <w:sz w:val="24"/>
                <w:szCs w:val="24"/>
                <w:lang w:val="hy-AM"/>
              </w:rPr>
              <w:t>ԱՊՔ-ն այնպիսի ուսումնական  հաստատություն է,</w:t>
            </w:r>
            <w:r w:rsidR="00931F99" w:rsidRPr="00931F99">
              <w:rPr>
                <w:rFonts w:ascii="GHEA Grapalat" w:eastAsia="Times New Roman" w:hAnsi="GHEA Grapalat" w:cs="Arial"/>
                <w:color w:val="2C2D2E"/>
                <w:sz w:val="24"/>
                <w:szCs w:val="24"/>
                <w:lang w:val="hy-AM"/>
              </w:rPr>
              <w:t xml:space="preserve"> </w:t>
            </w:r>
            <w:r w:rsidRPr="000E160F">
              <w:rPr>
                <w:rFonts w:ascii="GHEA Grapalat" w:eastAsia="Times New Roman" w:hAnsi="GHEA Grapalat" w:cs="Arial"/>
                <w:color w:val="2C2D2E"/>
                <w:sz w:val="24"/>
                <w:szCs w:val="24"/>
                <w:lang w:val="hy-AM"/>
              </w:rPr>
              <w:t>որը</w:t>
            </w:r>
            <w:r w:rsidRPr="000E160F">
              <w:rPr>
                <w:rFonts w:ascii="GHEA Grapalat" w:eastAsia="Times New Roman" w:hAnsi="GHEA Grapalat" w:cs="Times New Roman"/>
                <w:color w:val="2C2D2E"/>
                <w:sz w:val="24"/>
                <w:szCs w:val="24"/>
                <w:lang w:val="hy-AM"/>
              </w:rPr>
              <w:t xml:space="preserve"> </w:t>
            </w:r>
            <w:r w:rsidRPr="000E160F">
              <w:rPr>
                <w:rFonts w:ascii="GHEA Grapalat" w:eastAsia="Times New Roman" w:hAnsi="GHEA Grapalat" w:cs="Arial"/>
                <w:color w:val="2C2D2E"/>
                <w:sz w:val="24"/>
                <w:szCs w:val="24"/>
                <w:lang w:val="hy-AM"/>
              </w:rPr>
              <w:t>ուսանողներին առաջարկում է համակողմանի գիտելիք,</w:t>
            </w:r>
            <w:r w:rsidRPr="000E160F">
              <w:rPr>
                <w:rFonts w:ascii="GHEA Grapalat" w:eastAsia="Times New Roman" w:hAnsi="GHEA Grapalat" w:cs="Times New Roman"/>
                <w:color w:val="2C2D2E"/>
                <w:sz w:val="24"/>
                <w:szCs w:val="24"/>
                <w:lang w:val="hy-AM"/>
              </w:rPr>
              <w:t xml:space="preserve"> </w:t>
            </w:r>
            <w:r w:rsidRPr="000E160F">
              <w:rPr>
                <w:rFonts w:ascii="GHEA Grapalat" w:eastAsia="Times New Roman" w:hAnsi="GHEA Grapalat" w:cs="Arial"/>
                <w:color w:val="2C2D2E"/>
                <w:sz w:val="24"/>
                <w:szCs w:val="24"/>
                <w:lang w:val="hy-AM"/>
              </w:rPr>
              <w:t>կարողություններ և հմտու</w:t>
            </w:r>
            <w:r w:rsidR="00931F99" w:rsidRPr="00931F99">
              <w:rPr>
                <w:rFonts w:ascii="GHEA Grapalat" w:eastAsia="Times New Roman" w:hAnsi="GHEA Grapalat" w:cs="Arial"/>
                <w:color w:val="2C2D2E"/>
                <w:sz w:val="24"/>
                <w:szCs w:val="24"/>
                <w:lang w:val="hy-AM"/>
              </w:rPr>
              <w:t>-</w:t>
            </w:r>
            <w:r w:rsidRPr="000E160F">
              <w:rPr>
                <w:rFonts w:ascii="GHEA Grapalat" w:eastAsia="Times New Roman" w:hAnsi="GHEA Grapalat" w:cs="Arial"/>
                <w:color w:val="2C2D2E"/>
                <w:sz w:val="24"/>
                <w:szCs w:val="24"/>
                <w:lang w:val="hy-AM"/>
              </w:rPr>
              <w:t>թյուններ ապահովող կրթական ծրագրեր,</w:t>
            </w:r>
            <w:r w:rsidRPr="000E160F">
              <w:rPr>
                <w:rFonts w:ascii="GHEA Grapalat" w:eastAsia="Times New Roman" w:hAnsi="GHEA Grapalat" w:cs="Times New Roman"/>
                <w:color w:val="2C2D2E"/>
                <w:sz w:val="24"/>
                <w:szCs w:val="24"/>
                <w:lang w:val="hy-AM"/>
              </w:rPr>
              <w:t xml:space="preserve"> </w:t>
            </w:r>
            <w:r w:rsidRPr="000E160F">
              <w:rPr>
                <w:rFonts w:ascii="GHEA Grapalat" w:eastAsia="Times New Roman" w:hAnsi="GHEA Grapalat" w:cs="Arial"/>
                <w:color w:val="2C2D2E"/>
                <w:sz w:val="24"/>
                <w:szCs w:val="24"/>
                <w:lang w:val="hy-AM"/>
              </w:rPr>
              <w:t xml:space="preserve">ապահովում է ուսանողների բարոյական, ազգային և </w:t>
            </w:r>
            <w:r w:rsidR="00931F99">
              <w:rPr>
                <w:rFonts w:ascii="GHEA Grapalat" w:eastAsia="Times New Roman" w:hAnsi="GHEA Grapalat" w:cs="Arial"/>
                <w:color w:val="2C2D2E"/>
                <w:sz w:val="24"/>
                <w:szCs w:val="24"/>
                <w:lang w:val="hy-AM"/>
              </w:rPr>
              <w:t xml:space="preserve">համամարդկային արժեքների ոգով </w:t>
            </w:r>
            <w:r w:rsidRPr="000E160F">
              <w:rPr>
                <w:rFonts w:ascii="GHEA Grapalat" w:eastAsia="Times New Roman" w:hAnsi="GHEA Grapalat" w:cs="Arial"/>
                <w:color w:val="2C2D2E"/>
                <w:sz w:val="24"/>
                <w:szCs w:val="24"/>
                <w:lang w:val="hy-AM"/>
              </w:rPr>
              <w:t>դաստիարակումը,</w:t>
            </w:r>
            <w:r w:rsidRPr="000E160F">
              <w:rPr>
                <w:rFonts w:ascii="GHEA Grapalat" w:eastAsia="Times New Roman" w:hAnsi="GHEA Grapalat" w:cs="Times New Roman"/>
                <w:color w:val="2C2D2E"/>
                <w:sz w:val="24"/>
                <w:szCs w:val="24"/>
                <w:lang w:val="hy-AM"/>
              </w:rPr>
              <w:t xml:space="preserve"> </w:t>
            </w:r>
            <w:r w:rsidRPr="000E160F">
              <w:rPr>
                <w:rFonts w:ascii="GHEA Grapalat" w:eastAsia="Times New Roman" w:hAnsi="GHEA Grapalat" w:cs="Arial"/>
                <w:color w:val="2C2D2E"/>
                <w:sz w:val="24"/>
                <w:szCs w:val="24"/>
                <w:lang w:val="hy-AM"/>
              </w:rPr>
              <w:t>մատչելի է և ընտրու</w:t>
            </w:r>
            <w:r w:rsidR="00931F99" w:rsidRPr="00931F99">
              <w:rPr>
                <w:rFonts w:ascii="GHEA Grapalat" w:eastAsia="Times New Roman" w:hAnsi="GHEA Grapalat" w:cs="Arial"/>
                <w:color w:val="2C2D2E"/>
                <w:sz w:val="24"/>
                <w:szCs w:val="24"/>
                <w:lang w:val="hy-AM"/>
              </w:rPr>
              <w:t>-</w:t>
            </w:r>
            <w:r w:rsidR="00931F99">
              <w:rPr>
                <w:rFonts w:ascii="GHEA Grapalat" w:eastAsia="Times New Roman" w:hAnsi="GHEA Grapalat" w:cs="Arial"/>
                <w:color w:val="2C2D2E"/>
                <w:sz w:val="24"/>
                <w:szCs w:val="24"/>
                <w:lang w:val="hy-AM"/>
              </w:rPr>
              <w:t>թյան լայն հնարավո</w:t>
            </w:r>
            <w:r w:rsidRPr="000E160F">
              <w:rPr>
                <w:rFonts w:ascii="GHEA Grapalat" w:eastAsia="Times New Roman" w:hAnsi="GHEA Grapalat" w:cs="Arial"/>
                <w:color w:val="2C2D2E"/>
                <w:sz w:val="24"/>
                <w:szCs w:val="24"/>
                <w:lang w:val="hy-AM"/>
              </w:rPr>
              <w:t>րություններ է ընձեռում</w:t>
            </w:r>
            <w:r w:rsidRPr="000E160F">
              <w:rPr>
                <w:rFonts w:ascii="GHEA Grapalat" w:eastAsia="Times New Roman" w:hAnsi="GHEA Grapalat" w:cs="Times New Roman"/>
                <w:color w:val="2C2D2E"/>
                <w:sz w:val="24"/>
                <w:szCs w:val="24"/>
                <w:lang w:val="hy-AM"/>
              </w:rPr>
              <w:t xml:space="preserve"> </w:t>
            </w:r>
            <w:r w:rsidRPr="000E160F">
              <w:rPr>
                <w:rFonts w:ascii="GHEA Grapalat" w:eastAsia="Times New Roman" w:hAnsi="GHEA Grapalat" w:cs="Arial"/>
                <w:color w:val="2C2D2E"/>
                <w:sz w:val="24"/>
                <w:szCs w:val="24"/>
                <w:lang w:val="hy-AM"/>
              </w:rPr>
              <w:t>հաստատության ամենատարբեր շերտե</w:t>
            </w:r>
            <w:r w:rsidR="00931F99" w:rsidRPr="00931F99">
              <w:rPr>
                <w:rFonts w:ascii="GHEA Grapalat" w:eastAsia="Times New Roman" w:hAnsi="GHEA Grapalat" w:cs="Arial"/>
                <w:color w:val="2C2D2E"/>
                <w:sz w:val="24"/>
                <w:szCs w:val="24"/>
                <w:lang w:val="hy-AM"/>
              </w:rPr>
              <w:t>-</w:t>
            </w:r>
            <w:r w:rsidRPr="000E160F">
              <w:rPr>
                <w:rFonts w:ascii="GHEA Grapalat" w:eastAsia="Times New Roman" w:hAnsi="GHEA Grapalat" w:cs="Arial"/>
                <w:color w:val="2C2D2E"/>
                <w:sz w:val="24"/>
                <w:szCs w:val="24"/>
                <w:lang w:val="hy-AM"/>
              </w:rPr>
              <w:t>րին,</w:t>
            </w:r>
            <w:r w:rsidRPr="000E160F">
              <w:rPr>
                <w:rFonts w:ascii="GHEA Grapalat" w:eastAsia="Times New Roman" w:hAnsi="GHEA Grapalat" w:cs="Times New Roman"/>
                <w:color w:val="2C2D2E"/>
                <w:sz w:val="24"/>
                <w:szCs w:val="24"/>
                <w:lang w:val="hy-AM"/>
              </w:rPr>
              <w:t xml:space="preserve"> </w:t>
            </w:r>
            <w:r w:rsidRPr="000E160F">
              <w:rPr>
                <w:rFonts w:ascii="GHEA Grapalat" w:eastAsia="Times New Roman" w:hAnsi="GHEA Grapalat" w:cs="Arial"/>
                <w:color w:val="2C2D2E"/>
                <w:sz w:val="24"/>
                <w:szCs w:val="24"/>
                <w:lang w:val="hy-AM"/>
              </w:rPr>
              <w:t>ուսանողներին տրամադրում է բարձրորակ կրթություն և բարենպաստ միջավայր,</w:t>
            </w:r>
            <w:r w:rsidRPr="000E160F">
              <w:rPr>
                <w:rFonts w:ascii="GHEA Grapalat" w:eastAsia="Times New Roman" w:hAnsi="GHEA Grapalat" w:cs="Times New Roman"/>
                <w:color w:val="2C2D2E"/>
                <w:sz w:val="24"/>
                <w:szCs w:val="24"/>
                <w:lang w:val="hy-AM"/>
              </w:rPr>
              <w:t xml:space="preserve"> </w:t>
            </w:r>
            <w:r w:rsidRPr="000E160F">
              <w:rPr>
                <w:rFonts w:ascii="GHEA Grapalat" w:eastAsia="Times New Roman" w:hAnsi="GHEA Grapalat" w:cs="Arial"/>
                <w:color w:val="2C2D2E"/>
                <w:sz w:val="24"/>
                <w:szCs w:val="24"/>
                <w:lang w:val="hy-AM"/>
              </w:rPr>
              <w:t>տրամադրում է լրացուցիչ կրթություն:</w:t>
            </w:r>
            <w:r w:rsidRPr="000E160F">
              <w:rPr>
                <w:rFonts w:ascii="GHEA Grapalat" w:hAnsi="GHEA Grapalat"/>
                <w:color w:val="5B9BD5" w:themeColor="accent1"/>
                <w:sz w:val="24"/>
                <w:szCs w:val="24"/>
                <w:lang w:val="hy-AM"/>
              </w:rPr>
              <w:t xml:space="preserve"> </w:t>
            </w:r>
            <w:r w:rsidRPr="000E160F">
              <w:rPr>
                <w:rFonts w:ascii="GHEA Grapalat" w:hAnsi="GHEA Grapalat" w:cs="Times New Roman"/>
                <w:sz w:val="24"/>
                <w:szCs w:val="24"/>
                <w:lang w:val="hy-AM"/>
              </w:rPr>
              <w:t>Քոլեջի գործունեության հիմնական առարկան միջին մասնագիտական կրթական ծրագրերի իրականացումն է։ Քոլեջը կարող է ՀՀ օրենսդրությամբ  սահմանված կարգով իրականացնել նաև հանրակրթական և/կամ/ նախնական մասնագիտական /արհեստագործական կրթական ծրագրեր։</w:t>
            </w:r>
            <w:r w:rsidR="00931F99">
              <w:rPr>
                <w:rFonts w:ascii="GHEA Grapalat" w:hAnsi="GHEA Grapalat" w:cs="Times New Roman"/>
                <w:sz w:val="24"/>
                <w:szCs w:val="24"/>
                <w:lang w:val="hy-AM"/>
              </w:rPr>
              <w:t xml:space="preserve"> /</w:t>
            </w:r>
            <w:hyperlink r:id="rId24" w:history="1">
              <w:r w:rsidRPr="000E160F">
                <w:rPr>
                  <w:rStyle w:val="Hyperlink"/>
                  <w:rFonts w:ascii="GHEA Grapalat" w:eastAsia="Times New Roman" w:hAnsi="GHEA Grapalat" w:cs="Arial"/>
                  <w:sz w:val="24"/>
                  <w:szCs w:val="24"/>
                  <w:shd w:val="clear" w:color="auto" w:fill="FFFFFF"/>
                  <w:lang w:val="hy-AM"/>
                </w:rPr>
                <w:t>ԱՊՔ</w:t>
              </w:r>
              <w:r w:rsidRPr="000E160F">
                <w:rPr>
                  <w:rStyle w:val="Hyperlink"/>
                  <w:rFonts w:ascii="GHEA Grapalat" w:eastAsia="Times New Roman" w:hAnsi="GHEA Grapalat" w:cs="Open Sans"/>
                  <w:sz w:val="24"/>
                  <w:szCs w:val="24"/>
                  <w:shd w:val="clear" w:color="auto" w:fill="FFFFFF"/>
                  <w:lang w:val="hy-AM"/>
                </w:rPr>
                <w:t xml:space="preserve"> </w:t>
              </w:r>
              <w:r w:rsidRPr="000E160F">
                <w:rPr>
                  <w:rStyle w:val="Hyperlink"/>
                  <w:rFonts w:ascii="GHEA Grapalat" w:eastAsia="Times New Roman" w:hAnsi="GHEA Grapalat" w:cs="Arial"/>
                  <w:sz w:val="24"/>
                  <w:szCs w:val="24"/>
                  <w:shd w:val="clear" w:color="auto" w:fill="FFFFFF"/>
                  <w:lang w:val="hy-AM"/>
                </w:rPr>
                <w:t>Կանոնադրություն</w:t>
              </w:r>
              <w:r w:rsidRPr="000E160F">
                <w:rPr>
                  <w:rStyle w:val="Hyperlink"/>
                  <w:rFonts w:ascii="GHEA Grapalat" w:eastAsia="Times New Roman" w:hAnsi="GHEA Grapalat" w:cs="Open Sans"/>
                  <w:sz w:val="24"/>
                  <w:szCs w:val="24"/>
                  <w:shd w:val="clear" w:color="auto" w:fill="FFFFFF"/>
                  <w:lang w:val="hy-AM"/>
                </w:rPr>
                <w:t>.pdf</w:t>
              </w:r>
            </w:hyperlink>
            <w:r w:rsidRPr="000E160F">
              <w:rPr>
                <w:rFonts w:ascii="GHEA Grapalat" w:eastAsia="Times New Roman" w:hAnsi="GHEA Grapalat" w:cs="Times New Roman"/>
                <w:sz w:val="24"/>
                <w:szCs w:val="24"/>
                <w:lang w:val="hy-AM"/>
              </w:rPr>
              <w:t xml:space="preserve"> </w:t>
            </w:r>
            <w:r w:rsidRPr="000E160F">
              <w:rPr>
                <w:rFonts w:ascii="GHEA Grapalat" w:hAnsi="GHEA Grapalat" w:cs="Times New Roman"/>
                <w:sz w:val="24"/>
                <w:szCs w:val="24"/>
                <w:lang w:val="hy-AM"/>
              </w:rPr>
              <w:t>՝ 2-րդ բաժնի 13-րդ կետ /։</w:t>
            </w:r>
          </w:p>
          <w:p w:rsidR="003017D9" w:rsidRPr="000E160F" w:rsidRDefault="003017D9" w:rsidP="000E160F">
            <w:pPr>
              <w:spacing w:after="1"/>
              <w:ind w:right="170"/>
              <w:jc w:val="both"/>
              <w:rPr>
                <w:rFonts w:ascii="GHEA Grapalat" w:hAnsi="GHEA Grapalat"/>
                <w:sz w:val="24"/>
                <w:szCs w:val="24"/>
                <w:lang w:val="hy-AM"/>
              </w:rPr>
            </w:pPr>
            <w:r w:rsidRPr="000E160F">
              <w:rPr>
                <w:rFonts w:ascii="GHEA Grapalat" w:hAnsi="GHEA Grapalat" w:cs="Times New Roman"/>
                <w:sz w:val="24"/>
                <w:szCs w:val="24"/>
                <w:lang w:val="hy-AM"/>
              </w:rPr>
              <w:t xml:space="preserve"> </w:t>
            </w:r>
            <w:r w:rsidR="00931F99" w:rsidRPr="00931F99">
              <w:rPr>
                <w:rFonts w:ascii="GHEA Grapalat" w:hAnsi="GHEA Grapalat" w:cs="Times New Roman"/>
                <w:sz w:val="24"/>
                <w:szCs w:val="24"/>
                <w:lang w:val="hy-AM"/>
              </w:rPr>
              <w:t xml:space="preserve">   </w:t>
            </w:r>
            <w:r w:rsidRPr="000E160F">
              <w:rPr>
                <w:rFonts w:ascii="GHEA Grapalat" w:hAnsi="GHEA Grapalat" w:cs="Times New Roman"/>
                <w:sz w:val="24"/>
                <w:szCs w:val="24"/>
                <w:lang w:val="hy-AM"/>
              </w:rPr>
              <w:t xml:space="preserve">ՀՀ ԿԳՄՍՆ </w:t>
            </w:r>
            <w:r w:rsidRPr="000E160F">
              <w:rPr>
                <w:rFonts w:ascii="GHEA Grapalat" w:hAnsi="GHEA Grapalat"/>
                <w:sz w:val="24"/>
                <w:szCs w:val="24"/>
                <w:lang w:val="hy-AM"/>
              </w:rPr>
              <w:t xml:space="preserve">«Արարատի պետական քոլեջ» ՊՈԱԿ-ն  իր առաքելությունը ձևակերպել է Կանոնադրության մեջ և զարգացման ռազմավարական ծրագրերում։ </w:t>
            </w:r>
            <w:r w:rsidRPr="000E160F">
              <w:rPr>
                <w:rFonts w:ascii="GHEA Grapalat" w:hAnsi="GHEA Grapalat" w:cs="Times New Roman"/>
                <w:sz w:val="24"/>
                <w:szCs w:val="24"/>
                <w:lang w:val="hy-AM"/>
              </w:rPr>
              <w:t>Ըստ հաստա</w:t>
            </w:r>
            <w:r w:rsidR="00931F99" w:rsidRPr="00931F99">
              <w:rPr>
                <w:rFonts w:ascii="GHEA Grapalat" w:hAnsi="GHEA Grapalat" w:cs="Times New Roman"/>
                <w:sz w:val="24"/>
                <w:szCs w:val="24"/>
                <w:lang w:val="hy-AM"/>
              </w:rPr>
              <w:t>-</w:t>
            </w:r>
            <w:r w:rsidRPr="000E160F">
              <w:rPr>
                <w:rFonts w:ascii="GHEA Grapalat" w:hAnsi="GHEA Grapalat" w:cs="Times New Roman"/>
                <w:sz w:val="24"/>
                <w:szCs w:val="24"/>
                <w:lang w:val="hy-AM"/>
              </w:rPr>
              <w:t>տության առաքելության՝ Արարատի պետական քոլեջը իր գործունեությունը ծավալում է Որակավորոմների ազգային շրջանակի /ՈԱՇ/ կրթության</w:t>
            </w:r>
            <w:r w:rsidR="00931F99">
              <w:rPr>
                <w:rFonts w:ascii="GHEA Grapalat" w:hAnsi="GHEA Grapalat" w:cs="Times New Roman"/>
                <w:sz w:val="24"/>
                <w:szCs w:val="24"/>
                <w:lang w:val="hy-AM"/>
              </w:rPr>
              <w:t xml:space="preserve"> </w:t>
            </w:r>
            <w:r w:rsidRPr="000E160F">
              <w:rPr>
                <w:rFonts w:ascii="GHEA Grapalat" w:hAnsi="GHEA Grapalat" w:cs="Times New Roman"/>
                <w:sz w:val="24"/>
                <w:szCs w:val="24"/>
                <w:lang w:val="hy-AM"/>
              </w:rPr>
              <w:t>5-րդ մակարդակին համա</w:t>
            </w:r>
            <w:r w:rsidR="00931F99" w:rsidRPr="00931F99">
              <w:rPr>
                <w:rFonts w:ascii="GHEA Grapalat" w:hAnsi="GHEA Grapalat" w:cs="Times New Roman"/>
                <w:sz w:val="24"/>
                <w:szCs w:val="24"/>
                <w:lang w:val="hy-AM"/>
              </w:rPr>
              <w:t>-</w:t>
            </w:r>
            <w:r w:rsidRPr="000E160F">
              <w:rPr>
                <w:rFonts w:ascii="GHEA Grapalat" w:hAnsi="GHEA Grapalat" w:cs="Times New Roman"/>
                <w:sz w:val="24"/>
                <w:szCs w:val="24"/>
                <w:lang w:val="hy-AM"/>
              </w:rPr>
              <w:t>պատասխան։</w:t>
            </w:r>
            <w:r w:rsidR="00931F99" w:rsidRPr="00931F99">
              <w:rPr>
                <w:rFonts w:ascii="GHEA Grapalat" w:hAnsi="GHEA Grapalat" w:cs="Times New Roman"/>
                <w:sz w:val="24"/>
                <w:szCs w:val="24"/>
                <w:lang w:val="hy-AM"/>
              </w:rPr>
              <w:t xml:space="preserve"> </w:t>
            </w:r>
            <w:r w:rsidRPr="000E160F">
              <w:rPr>
                <w:rFonts w:ascii="GHEA Grapalat" w:hAnsi="GHEA Grapalat"/>
                <w:sz w:val="24"/>
                <w:szCs w:val="24"/>
                <w:lang w:val="hy-AM"/>
              </w:rPr>
              <w:t>2019-2020թթ</w:t>
            </w:r>
            <w:r w:rsidRPr="000E160F">
              <w:rPr>
                <w:rFonts w:ascii="Cambria Math" w:hAnsi="Cambria Math" w:cs="Cambria Math"/>
                <w:sz w:val="24"/>
                <w:szCs w:val="24"/>
                <w:lang w:val="hy-AM"/>
              </w:rPr>
              <w:t>․</w:t>
            </w:r>
            <w:r w:rsidRPr="000E160F">
              <w:rPr>
                <w:rFonts w:ascii="GHEA Grapalat" w:hAnsi="GHEA Grapalat"/>
                <w:sz w:val="24"/>
                <w:szCs w:val="24"/>
                <w:lang w:val="hy-AM"/>
              </w:rPr>
              <w:t>-ից սկսած ԱՊՔ-ն իրականացնում է  ներքին գնահատում և ներկայացնում հաշվետվություններ, որոնք հիմք են հանդիսանում հաջորդ ռազ</w:t>
            </w:r>
            <w:r w:rsidR="00931F99" w:rsidRPr="00931F99">
              <w:rPr>
                <w:rFonts w:ascii="GHEA Grapalat" w:hAnsi="GHEA Grapalat"/>
                <w:sz w:val="24"/>
                <w:szCs w:val="24"/>
                <w:lang w:val="hy-AM"/>
              </w:rPr>
              <w:t>-</w:t>
            </w:r>
            <w:r w:rsidRPr="000E160F">
              <w:rPr>
                <w:rFonts w:ascii="GHEA Grapalat" w:hAnsi="GHEA Grapalat"/>
                <w:sz w:val="24"/>
                <w:szCs w:val="24"/>
                <w:lang w:val="hy-AM"/>
              </w:rPr>
              <w:t>մավարական գործունեության ծրագրերը մշակելու համար։</w:t>
            </w:r>
          </w:p>
          <w:p w:rsidR="00931F99" w:rsidRDefault="003017D9" w:rsidP="00931F99">
            <w:pPr>
              <w:ind w:right="170"/>
              <w:jc w:val="both"/>
              <w:rPr>
                <w:rFonts w:ascii="GHEA Grapalat" w:hAnsi="GHEA Grapalat"/>
                <w:sz w:val="24"/>
                <w:szCs w:val="24"/>
                <w:lang w:val="hy-AM"/>
              </w:rPr>
            </w:pPr>
            <w:r w:rsidRPr="000E160F">
              <w:rPr>
                <w:rFonts w:ascii="GHEA Grapalat" w:hAnsi="GHEA Grapalat"/>
                <w:sz w:val="24"/>
                <w:szCs w:val="24"/>
                <w:lang w:val="hy-AM"/>
              </w:rPr>
              <w:t xml:space="preserve">(Հավելված՝ </w:t>
            </w:r>
          </w:p>
          <w:p w:rsidR="003017D9" w:rsidRPr="000E160F" w:rsidRDefault="00931F99" w:rsidP="00931F99">
            <w:pPr>
              <w:ind w:right="170"/>
              <w:jc w:val="both"/>
              <w:rPr>
                <w:rFonts w:ascii="GHEA Grapalat" w:hAnsi="GHEA Grapalat"/>
                <w:b/>
                <w:bCs/>
                <w:sz w:val="24"/>
                <w:szCs w:val="24"/>
                <w:lang w:val="hy-AM"/>
              </w:rPr>
            </w:pPr>
            <w:r>
              <w:rPr>
                <w:rFonts w:ascii="GHEA Grapalat" w:hAnsi="GHEA Grapalat"/>
                <w:sz w:val="24"/>
                <w:szCs w:val="24"/>
                <w:lang w:val="en-US"/>
              </w:rPr>
              <w:t xml:space="preserve">              </w:t>
            </w:r>
            <w:r w:rsidR="003017D9" w:rsidRPr="000E160F">
              <w:rPr>
                <w:rFonts w:ascii="GHEA Grapalat" w:hAnsi="GHEA Grapalat"/>
                <w:color w:val="FF0000"/>
                <w:sz w:val="24"/>
                <w:szCs w:val="24"/>
                <w:lang w:val="hy-AM"/>
              </w:rPr>
              <w:t xml:space="preserve"> </w:t>
            </w:r>
            <w:bookmarkStart w:id="2" w:name="_Hlk183016968"/>
            <w:r w:rsidR="003017D9" w:rsidRPr="000E160F">
              <w:rPr>
                <w:rFonts w:ascii="GHEA Grapalat" w:hAnsi="GHEA Grapalat" w:cs="Arial"/>
                <w:sz w:val="24"/>
                <w:szCs w:val="24"/>
                <w:shd w:val="clear" w:color="auto" w:fill="FFFFFF"/>
                <w:lang w:val="hy-AM"/>
              </w:rPr>
              <w:fldChar w:fldCharType="begin"/>
            </w:r>
            <w:r w:rsidR="003017D9" w:rsidRPr="000E160F">
              <w:rPr>
                <w:rFonts w:ascii="GHEA Grapalat" w:hAnsi="GHEA Grapalat" w:cs="Arial"/>
                <w:sz w:val="24"/>
                <w:szCs w:val="24"/>
                <w:shd w:val="clear" w:color="auto" w:fill="FFFFFF"/>
                <w:lang w:val="hy-AM"/>
              </w:rPr>
              <w:instrText xml:space="preserve"> HYPERLINK "https://drive.google.com/file/d/1dRgv-f7_CTXGSl9-HEaSWoJcoY3Utacu/view?usp=drive_link" </w:instrText>
            </w:r>
            <w:r w:rsidR="003017D9" w:rsidRPr="000E160F">
              <w:rPr>
                <w:rFonts w:ascii="GHEA Grapalat" w:hAnsi="GHEA Grapalat" w:cs="Arial"/>
                <w:sz w:val="24"/>
                <w:szCs w:val="24"/>
                <w:shd w:val="clear" w:color="auto" w:fill="FFFFFF"/>
                <w:lang w:val="hy-AM"/>
              </w:rPr>
              <w:fldChar w:fldCharType="separate"/>
            </w:r>
            <w:r w:rsidR="003017D9" w:rsidRPr="000E160F">
              <w:rPr>
                <w:rStyle w:val="Hyperlink"/>
                <w:rFonts w:ascii="GHEA Grapalat" w:hAnsi="GHEA Grapalat" w:cs="Arial"/>
                <w:sz w:val="24"/>
                <w:szCs w:val="24"/>
                <w:shd w:val="clear" w:color="auto" w:fill="FFFFFF"/>
                <w:lang w:val="hy-AM"/>
              </w:rPr>
              <w:t>Ներքին</w:t>
            </w:r>
            <w:r w:rsidR="003017D9" w:rsidRPr="000E160F">
              <w:rPr>
                <w:rStyle w:val="Hyperlink"/>
                <w:rFonts w:ascii="GHEA Grapalat" w:hAnsi="GHEA Grapalat" w:cs="Open Sans"/>
                <w:sz w:val="24"/>
                <w:szCs w:val="24"/>
                <w:shd w:val="clear" w:color="auto" w:fill="FFFFFF"/>
                <w:lang w:val="hy-AM"/>
              </w:rPr>
              <w:t>-</w:t>
            </w:r>
            <w:r w:rsidR="003017D9" w:rsidRPr="000E160F">
              <w:rPr>
                <w:rStyle w:val="Hyperlink"/>
                <w:rFonts w:ascii="GHEA Grapalat" w:hAnsi="GHEA Grapalat" w:cs="Arial"/>
                <w:sz w:val="24"/>
                <w:szCs w:val="24"/>
                <w:shd w:val="clear" w:color="auto" w:fill="FFFFFF"/>
                <w:lang w:val="hy-AM"/>
              </w:rPr>
              <w:t>գնահատում</w:t>
            </w:r>
            <w:r w:rsidR="003017D9" w:rsidRPr="000E160F">
              <w:rPr>
                <w:rStyle w:val="Hyperlink"/>
                <w:rFonts w:ascii="GHEA Grapalat" w:hAnsi="GHEA Grapalat" w:cs="Open Sans"/>
                <w:sz w:val="24"/>
                <w:szCs w:val="24"/>
                <w:shd w:val="clear" w:color="auto" w:fill="FFFFFF"/>
                <w:lang w:val="hy-AM"/>
              </w:rPr>
              <w:t>-2023-2024 .pdf</w:t>
            </w:r>
            <w:r w:rsidR="003017D9" w:rsidRPr="000E160F">
              <w:rPr>
                <w:rFonts w:ascii="GHEA Grapalat" w:hAnsi="GHEA Grapalat" w:cs="Arial"/>
                <w:sz w:val="24"/>
                <w:szCs w:val="24"/>
                <w:shd w:val="clear" w:color="auto" w:fill="FFFFFF"/>
                <w:lang w:val="hy-AM"/>
              </w:rPr>
              <w:fldChar w:fldCharType="end"/>
            </w:r>
            <w:r w:rsidR="003017D9" w:rsidRPr="000E160F">
              <w:rPr>
                <w:rFonts w:ascii="GHEA Grapalat" w:hAnsi="GHEA Grapalat"/>
                <w:sz w:val="24"/>
                <w:szCs w:val="24"/>
                <w:lang w:val="hy-AM"/>
              </w:rPr>
              <w:t>,</w:t>
            </w:r>
          </w:p>
          <w:p w:rsidR="003017D9" w:rsidRPr="000E160F" w:rsidRDefault="00931F99" w:rsidP="00931F99">
            <w:pPr>
              <w:ind w:right="170"/>
              <w:jc w:val="both"/>
              <w:rPr>
                <w:rStyle w:val="Hyperlink"/>
                <w:rFonts w:ascii="GHEA Grapalat" w:hAnsi="GHEA Grapalat" w:cs="Open Sans"/>
                <w:color w:val="337AB7"/>
                <w:sz w:val="24"/>
                <w:szCs w:val="24"/>
                <w:shd w:val="clear" w:color="auto" w:fill="FFFFFF"/>
                <w:lang w:val="hy-AM"/>
              </w:rPr>
            </w:pPr>
            <w:r>
              <w:rPr>
                <w:rFonts w:ascii="GHEA Grapalat" w:hAnsi="GHEA Grapalat"/>
                <w:sz w:val="24"/>
                <w:szCs w:val="24"/>
                <w:lang w:val="hy-AM"/>
              </w:rPr>
              <w:t xml:space="preserve">               </w:t>
            </w:r>
            <w:hyperlink r:id="rId25" w:history="1">
              <w:r w:rsidR="003017D9" w:rsidRPr="000E160F">
                <w:rPr>
                  <w:rStyle w:val="Hyperlink"/>
                  <w:rFonts w:ascii="GHEA Grapalat" w:hAnsi="GHEA Grapalat" w:cs="Open Sans"/>
                  <w:sz w:val="24"/>
                  <w:szCs w:val="24"/>
                  <w:shd w:val="clear" w:color="auto" w:fill="FFFFFF"/>
                  <w:lang w:val="hy-AM"/>
                </w:rPr>
                <w:t>2022-2023-</w:t>
              </w:r>
              <w:r w:rsidR="003017D9" w:rsidRPr="000E160F">
                <w:rPr>
                  <w:rStyle w:val="Hyperlink"/>
                  <w:rFonts w:ascii="GHEA Grapalat" w:hAnsi="GHEA Grapalat" w:cs="Arial"/>
                  <w:sz w:val="24"/>
                  <w:szCs w:val="24"/>
                  <w:shd w:val="clear" w:color="auto" w:fill="FFFFFF"/>
                  <w:lang w:val="hy-AM"/>
                </w:rPr>
                <w:t>ուսումնական</w:t>
              </w:r>
              <w:r w:rsidR="003017D9" w:rsidRPr="000E160F">
                <w:rPr>
                  <w:rStyle w:val="Hyperlink"/>
                  <w:rFonts w:ascii="GHEA Grapalat" w:hAnsi="GHEA Grapalat" w:cs="Open Sans"/>
                  <w:sz w:val="24"/>
                  <w:szCs w:val="24"/>
                  <w:shd w:val="clear" w:color="auto" w:fill="FFFFFF"/>
                  <w:lang w:val="hy-AM"/>
                </w:rPr>
                <w:t>-</w:t>
              </w:r>
              <w:r w:rsidR="003017D9" w:rsidRPr="000E160F">
                <w:rPr>
                  <w:rStyle w:val="Hyperlink"/>
                  <w:rFonts w:ascii="GHEA Grapalat" w:hAnsi="GHEA Grapalat" w:cs="Arial"/>
                  <w:sz w:val="24"/>
                  <w:szCs w:val="24"/>
                  <w:shd w:val="clear" w:color="auto" w:fill="FFFFFF"/>
                  <w:lang w:val="hy-AM"/>
                </w:rPr>
                <w:t>տարվա</w:t>
              </w:r>
              <w:r w:rsidR="003017D9" w:rsidRPr="000E160F">
                <w:rPr>
                  <w:rStyle w:val="Hyperlink"/>
                  <w:rFonts w:ascii="GHEA Grapalat" w:hAnsi="GHEA Grapalat" w:cs="Open Sans"/>
                  <w:sz w:val="24"/>
                  <w:szCs w:val="24"/>
                  <w:shd w:val="clear" w:color="auto" w:fill="FFFFFF"/>
                  <w:lang w:val="hy-AM"/>
                </w:rPr>
                <w:t>-</w:t>
              </w:r>
              <w:r w:rsidR="003017D9" w:rsidRPr="000E160F">
                <w:rPr>
                  <w:rStyle w:val="Hyperlink"/>
                  <w:rFonts w:ascii="GHEA Grapalat" w:hAnsi="GHEA Grapalat" w:cs="Arial"/>
                  <w:sz w:val="24"/>
                  <w:szCs w:val="24"/>
                  <w:shd w:val="clear" w:color="auto" w:fill="FFFFFF"/>
                  <w:lang w:val="hy-AM"/>
                </w:rPr>
                <w:t>գործունեության</w:t>
              </w:r>
              <w:r w:rsidR="003017D9" w:rsidRPr="000E160F">
                <w:rPr>
                  <w:rStyle w:val="Hyperlink"/>
                  <w:rFonts w:ascii="GHEA Grapalat" w:hAnsi="GHEA Grapalat" w:cs="Open Sans"/>
                  <w:sz w:val="24"/>
                  <w:szCs w:val="24"/>
                  <w:shd w:val="clear" w:color="auto" w:fill="FFFFFF"/>
                  <w:lang w:val="hy-AM"/>
                </w:rPr>
                <w:t>-</w:t>
              </w:r>
              <w:r w:rsidR="003017D9" w:rsidRPr="000E160F">
                <w:rPr>
                  <w:rStyle w:val="Hyperlink"/>
                  <w:rFonts w:ascii="GHEA Grapalat" w:hAnsi="GHEA Grapalat" w:cs="Arial"/>
                  <w:sz w:val="24"/>
                  <w:szCs w:val="24"/>
                  <w:shd w:val="clear" w:color="auto" w:fill="FFFFFF"/>
                  <w:lang w:val="hy-AM"/>
                </w:rPr>
                <w:t>ներքին</w:t>
              </w:r>
              <w:r w:rsidR="003017D9" w:rsidRPr="000E160F">
                <w:rPr>
                  <w:rStyle w:val="Hyperlink"/>
                  <w:rFonts w:ascii="GHEA Grapalat" w:hAnsi="GHEA Grapalat" w:cs="Open Sans"/>
                  <w:sz w:val="24"/>
                  <w:szCs w:val="24"/>
                  <w:shd w:val="clear" w:color="auto" w:fill="FFFFFF"/>
                  <w:lang w:val="hy-AM"/>
                </w:rPr>
                <w:t>-</w:t>
              </w:r>
              <w:r w:rsidR="003017D9" w:rsidRPr="000E160F">
                <w:rPr>
                  <w:rStyle w:val="Hyperlink"/>
                  <w:rFonts w:ascii="GHEA Grapalat" w:hAnsi="GHEA Grapalat" w:cs="Arial"/>
                  <w:sz w:val="24"/>
                  <w:szCs w:val="24"/>
                  <w:shd w:val="clear" w:color="auto" w:fill="FFFFFF"/>
                  <w:lang w:val="hy-AM"/>
                </w:rPr>
                <w:t>գնահատում</w:t>
              </w:r>
              <w:r w:rsidR="003017D9" w:rsidRPr="000E160F">
                <w:rPr>
                  <w:rStyle w:val="Hyperlink"/>
                  <w:rFonts w:ascii="GHEA Grapalat" w:hAnsi="GHEA Grapalat" w:cs="Open Sans"/>
                  <w:sz w:val="24"/>
                  <w:szCs w:val="24"/>
                  <w:shd w:val="clear" w:color="auto" w:fill="FFFFFF"/>
                  <w:lang w:val="hy-AM"/>
                </w:rPr>
                <w:t>.pdf</w:t>
              </w:r>
            </w:hyperlink>
            <w:r w:rsidR="003017D9" w:rsidRPr="000E160F">
              <w:rPr>
                <w:rFonts w:ascii="GHEA Grapalat" w:hAnsi="GHEA Grapalat"/>
                <w:sz w:val="24"/>
                <w:szCs w:val="24"/>
                <w:lang w:val="hy-AM"/>
              </w:rPr>
              <w:t>,</w:t>
            </w:r>
          </w:p>
          <w:bookmarkEnd w:id="2"/>
          <w:p w:rsidR="003017D9" w:rsidRPr="000E160F" w:rsidRDefault="00931F99" w:rsidP="00931F99">
            <w:pPr>
              <w:pStyle w:val="BodyText"/>
              <w:ind w:left="57" w:right="170"/>
              <w:jc w:val="both"/>
              <w:rPr>
                <w:rFonts w:ascii="GHEA Grapalat" w:hAnsi="GHEA Grapalat"/>
                <w:lang w:val="hy-AM"/>
              </w:rPr>
            </w:pPr>
            <w:r>
              <w:rPr>
                <w:rFonts w:ascii="GHEA Grapalat" w:hAnsi="GHEA Grapalat"/>
                <w:lang w:val="hy-AM"/>
              </w:rPr>
              <w:t xml:space="preserve">              </w:t>
            </w:r>
            <w:hyperlink r:id="rId26" w:history="1">
              <w:r w:rsidR="003017D9" w:rsidRPr="000E160F">
                <w:rPr>
                  <w:rStyle w:val="Hyperlink"/>
                  <w:rFonts w:ascii="GHEA Grapalat" w:hAnsi="GHEA Grapalat" w:cs="Open Sans"/>
                  <w:shd w:val="clear" w:color="auto" w:fill="FFFFFF"/>
                  <w:lang w:val="hy-AM"/>
                </w:rPr>
                <w:t>2021-2022-</w:t>
              </w:r>
              <w:r w:rsidR="003017D9" w:rsidRPr="000E160F">
                <w:rPr>
                  <w:rStyle w:val="Hyperlink"/>
                  <w:rFonts w:ascii="GHEA Grapalat" w:hAnsi="GHEA Grapalat" w:cs="Arial"/>
                  <w:shd w:val="clear" w:color="auto" w:fill="FFFFFF"/>
                  <w:lang w:val="hy-AM"/>
                </w:rPr>
                <w:t>ուսումնական</w:t>
              </w:r>
              <w:r w:rsidR="003017D9" w:rsidRPr="000E160F">
                <w:rPr>
                  <w:rStyle w:val="Hyperlink"/>
                  <w:rFonts w:ascii="GHEA Grapalat" w:hAnsi="GHEA Grapalat" w:cs="Open Sans"/>
                  <w:shd w:val="clear" w:color="auto" w:fill="FFFFFF"/>
                  <w:lang w:val="hy-AM"/>
                </w:rPr>
                <w:t>-</w:t>
              </w:r>
              <w:r w:rsidR="003017D9" w:rsidRPr="000E160F">
                <w:rPr>
                  <w:rStyle w:val="Hyperlink"/>
                  <w:rFonts w:ascii="GHEA Grapalat" w:hAnsi="GHEA Grapalat" w:cs="Arial"/>
                  <w:shd w:val="clear" w:color="auto" w:fill="FFFFFF"/>
                  <w:lang w:val="hy-AM"/>
                </w:rPr>
                <w:t>տարվա</w:t>
              </w:r>
              <w:r w:rsidR="003017D9" w:rsidRPr="000E160F">
                <w:rPr>
                  <w:rStyle w:val="Hyperlink"/>
                  <w:rFonts w:ascii="GHEA Grapalat" w:hAnsi="GHEA Grapalat" w:cs="Open Sans"/>
                  <w:shd w:val="clear" w:color="auto" w:fill="FFFFFF"/>
                  <w:lang w:val="hy-AM"/>
                </w:rPr>
                <w:t>-</w:t>
              </w:r>
              <w:r w:rsidR="003017D9" w:rsidRPr="000E160F">
                <w:rPr>
                  <w:rStyle w:val="Hyperlink"/>
                  <w:rFonts w:ascii="GHEA Grapalat" w:hAnsi="GHEA Grapalat" w:cs="Arial"/>
                  <w:shd w:val="clear" w:color="auto" w:fill="FFFFFF"/>
                  <w:lang w:val="hy-AM"/>
                </w:rPr>
                <w:t>գործունեության</w:t>
              </w:r>
              <w:r w:rsidR="003017D9" w:rsidRPr="000E160F">
                <w:rPr>
                  <w:rStyle w:val="Hyperlink"/>
                  <w:rFonts w:ascii="GHEA Grapalat" w:hAnsi="GHEA Grapalat" w:cs="Open Sans"/>
                  <w:shd w:val="clear" w:color="auto" w:fill="FFFFFF"/>
                  <w:lang w:val="hy-AM"/>
                </w:rPr>
                <w:t>-</w:t>
              </w:r>
              <w:r w:rsidR="003017D9" w:rsidRPr="000E160F">
                <w:rPr>
                  <w:rStyle w:val="Hyperlink"/>
                  <w:rFonts w:ascii="GHEA Grapalat" w:hAnsi="GHEA Grapalat" w:cs="Arial"/>
                  <w:shd w:val="clear" w:color="auto" w:fill="FFFFFF"/>
                  <w:lang w:val="hy-AM"/>
                </w:rPr>
                <w:t>ներքին</w:t>
              </w:r>
              <w:r w:rsidR="003017D9" w:rsidRPr="000E160F">
                <w:rPr>
                  <w:rStyle w:val="Hyperlink"/>
                  <w:rFonts w:ascii="GHEA Grapalat" w:hAnsi="GHEA Grapalat" w:cs="Open Sans"/>
                  <w:shd w:val="clear" w:color="auto" w:fill="FFFFFF"/>
                  <w:lang w:val="hy-AM"/>
                </w:rPr>
                <w:t>-</w:t>
              </w:r>
              <w:r w:rsidR="003017D9" w:rsidRPr="000E160F">
                <w:rPr>
                  <w:rStyle w:val="Hyperlink"/>
                  <w:rFonts w:ascii="GHEA Grapalat" w:hAnsi="GHEA Grapalat" w:cs="Arial"/>
                  <w:shd w:val="clear" w:color="auto" w:fill="FFFFFF"/>
                  <w:lang w:val="hy-AM"/>
                </w:rPr>
                <w:t>գնահատում</w:t>
              </w:r>
              <w:r w:rsidR="003017D9" w:rsidRPr="000E160F">
                <w:rPr>
                  <w:rStyle w:val="Hyperlink"/>
                  <w:rFonts w:ascii="GHEA Grapalat" w:hAnsi="GHEA Grapalat" w:cs="Open Sans"/>
                  <w:shd w:val="clear" w:color="auto" w:fill="FFFFFF"/>
                  <w:lang w:val="hy-AM"/>
                </w:rPr>
                <w:t>.pdf</w:t>
              </w:r>
            </w:hyperlink>
            <w:r w:rsidR="003017D9" w:rsidRPr="000E160F">
              <w:rPr>
                <w:rStyle w:val="Hyperlink"/>
                <w:rFonts w:ascii="GHEA Grapalat" w:hAnsi="GHEA Grapalat" w:cs="Open Sans"/>
                <w:color w:val="337AB7"/>
                <w:shd w:val="clear" w:color="auto" w:fill="FFFFFF"/>
                <w:lang w:val="hy-AM"/>
              </w:rPr>
              <w:t>,</w:t>
            </w:r>
          </w:p>
          <w:p w:rsidR="003017D9" w:rsidRPr="000E160F" w:rsidRDefault="003017D9" w:rsidP="00931F99">
            <w:pPr>
              <w:ind w:left="57" w:right="170"/>
              <w:jc w:val="both"/>
              <w:rPr>
                <w:rFonts w:ascii="GHEA Grapalat" w:hAnsi="GHEA Grapalat"/>
                <w:color w:val="FF0000"/>
                <w:sz w:val="24"/>
                <w:szCs w:val="24"/>
                <w:lang w:val="hy-AM"/>
              </w:rPr>
            </w:pPr>
            <w:r w:rsidRPr="000E160F">
              <w:rPr>
                <w:rFonts w:ascii="GHEA Grapalat" w:hAnsi="GHEA Grapalat"/>
                <w:sz w:val="24"/>
                <w:szCs w:val="24"/>
                <w:lang w:val="hy-AM"/>
              </w:rPr>
              <w:t xml:space="preserve">            </w:t>
            </w:r>
            <w:r w:rsidR="00931F99">
              <w:rPr>
                <w:rFonts w:ascii="GHEA Grapalat" w:hAnsi="GHEA Grapalat"/>
                <w:sz w:val="24"/>
                <w:szCs w:val="24"/>
                <w:lang w:val="hy-AM"/>
              </w:rPr>
              <w:t xml:space="preserve">  </w:t>
            </w:r>
            <w:hyperlink r:id="rId27" w:history="1">
              <w:r w:rsidRPr="000E160F">
                <w:rPr>
                  <w:rStyle w:val="Hyperlink"/>
                  <w:rFonts w:ascii="GHEA Grapalat" w:hAnsi="GHEA Grapalat" w:cs="Open Sans"/>
                  <w:sz w:val="24"/>
                  <w:szCs w:val="24"/>
                  <w:shd w:val="clear" w:color="auto" w:fill="FFFFFF"/>
                  <w:lang w:val="hy-AM"/>
                </w:rPr>
                <w:t xml:space="preserve">2020-2021 </w:t>
              </w:r>
              <w:r w:rsidRPr="000E160F">
                <w:rPr>
                  <w:rStyle w:val="Hyperlink"/>
                  <w:rFonts w:ascii="GHEA Grapalat" w:hAnsi="GHEA Grapalat" w:cs="Arial"/>
                  <w:sz w:val="24"/>
                  <w:szCs w:val="24"/>
                  <w:shd w:val="clear" w:color="auto" w:fill="FFFFFF"/>
                  <w:lang w:val="hy-AM"/>
                </w:rPr>
                <w:t>ուստարվա</w:t>
              </w:r>
              <w:r w:rsidRPr="000E160F">
                <w:rPr>
                  <w:rStyle w:val="Hyperlink"/>
                  <w:rFonts w:ascii="GHEA Grapalat" w:hAnsi="GHEA Grapalat" w:cs="Open Sans"/>
                  <w:sz w:val="24"/>
                  <w:szCs w:val="24"/>
                  <w:shd w:val="clear" w:color="auto" w:fill="FFFFFF"/>
                  <w:lang w:val="hy-AM"/>
                </w:rPr>
                <w:t xml:space="preserve"> </w:t>
              </w:r>
              <w:r w:rsidRPr="000E160F">
                <w:rPr>
                  <w:rStyle w:val="Hyperlink"/>
                  <w:rFonts w:ascii="GHEA Grapalat" w:hAnsi="GHEA Grapalat" w:cs="Arial"/>
                  <w:sz w:val="24"/>
                  <w:szCs w:val="24"/>
                  <w:shd w:val="clear" w:color="auto" w:fill="FFFFFF"/>
                  <w:lang w:val="hy-AM"/>
                </w:rPr>
                <w:t>ներքին</w:t>
              </w:r>
              <w:r w:rsidRPr="000E160F">
                <w:rPr>
                  <w:rStyle w:val="Hyperlink"/>
                  <w:rFonts w:ascii="GHEA Grapalat" w:hAnsi="GHEA Grapalat" w:cs="Open Sans"/>
                  <w:sz w:val="24"/>
                  <w:szCs w:val="24"/>
                  <w:shd w:val="clear" w:color="auto" w:fill="FFFFFF"/>
                  <w:lang w:val="hy-AM"/>
                </w:rPr>
                <w:t xml:space="preserve"> </w:t>
              </w:r>
              <w:r w:rsidRPr="000E160F">
                <w:rPr>
                  <w:rStyle w:val="Hyperlink"/>
                  <w:rFonts w:ascii="GHEA Grapalat" w:hAnsi="GHEA Grapalat" w:cs="Arial"/>
                  <w:sz w:val="24"/>
                  <w:szCs w:val="24"/>
                  <w:shd w:val="clear" w:color="auto" w:fill="FFFFFF"/>
                  <w:lang w:val="hy-AM"/>
                </w:rPr>
                <w:t>գնահատում</w:t>
              </w:r>
              <w:r w:rsidRPr="000E160F">
                <w:rPr>
                  <w:rStyle w:val="Hyperlink"/>
                  <w:rFonts w:ascii="GHEA Grapalat" w:hAnsi="GHEA Grapalat" w:cs="Open Sans"/>
                  <w:sz w:val="24"/>
                  <w:szCs w:val="24"/>
                  <w:shd w:val="clear" w:color="auto" w:fill="FFFFFF"/>
                  <w:lang w:val="hy-AM"/>
                </w:rPr>
                <w:t>.pdf</w:t>
              </w:r>
            </w:hyperlink>
            <w:r w:rsidRPr="000E160F">
              <w:rPr>
                <w:rFonts w:ascii="GHEA Grapalat" w:hAnsi="GHEA Grapalat"/>
                <w:sz w:val="24"/>
                <w:szCs w:val="24"/>
                <w:lang w:val="hy-AM"/>
              </w:rPr>
              <w:t xml:space="preserve"> )</w:t>
            </w:r>
          </w:p>
          <w:p w:rsidR="000E160F" w:rsidRPr="000E160F" w:rsidRDefault="00931F99" w:rsidP="000E160F">
            <w:pPr>
              <w:ind w:left="57" w:right="170"/>
              <w:jc w:val="both"/>
              <w:rPr>
                <w:rFonts w:ascii="GHEA Grapalat" w:hAnsi="GHEA Grapalat"/>
                <w:sz w:val="24"/>
                <w:szCs w:val="24"/>
                <w:lang w:val="hy-AM"/>
              </w:rPr>
            </w:pPr>
            <w:r w:rsidRPr="00931F99">
              <w:rPr>
                <w:rFonts w:ascii="GHEA Grapalat" w:hAnsi="GHEA Grapalat"/>
                <w:sz w:val="24"/>
                <w:szCs w:val="24"/>
                <w:lang w:val="hy-AM"/>
              </w:rPr>
              <w:t xml:space="preserve">          </w:t>
            </w:r>
            <w:r w:rsidR="003017D9" w:rsidRPr="000E160F">
              <w:rPr>
                <w:rFonts w:ascii="GHEA Grapalat" w:hAnsi="GHEA Grapalat"/>
                <w:sz w:val="24"/>
                <w:szCs w:val="24"/>
                <w:lang w:val="hy-AM"/>
              </w:rPr>
              <w:t xml:space="preserve">ԱՊՔ-ի </w:t>
            </w:r>
            <w:r w:rsidR="003017D9" w:rsidRPr="000E160F">
              <w:rPr>
                <w:rFonts w:ascii="GHEA Grapalat" w:hAnsi="GHEA Grapalat" w:cs="Sylfaen"/>
                <w:sz w:val="24"/>
                <w:szCs w:val="24"/>
                <w:lang w:val="hy-AM"/>
              </w:rPr>
              <w:t>գործող ռազմավարական</w:t>
            </w:r>
            <w:r w:rsidR="003017D9" w:rsidRPr="000E160F">
              <w:rPr>
                <w:rFonts w:ascii="GHEA Grapalat" w:hAnsi="GHEA Grapalat"/>
                <w:sz w:val="24"/>
                <w:szCs w:val="24"/>
                <w:lang w:val="hy-AM"/>
              </w:rPr>
              <w:t xml:space="preserve"> </w:t>
            </w:r>
            <w:r w:rsidR="003017D9" w:rsidRPr="000E160F">
              <w:rPr>
                <w:rFonts w:ascii="GHEA Grapalat" w:hAnsi="GHEA Grapalat" w:cs="Sylfaen"/>
                <w:sz w:val="24"/>
                <w:szCs w:val="24"/>
                <w:lang w:val="hy-AM"/>
              </w:rPr>
              <w:t xml:space="preserve">գործունեության ծրագիրը </w:t>
            </w:r>
            <w:r w:rsidR="000E160F" w:rsidRPr="000E160F">
              <w:rPr>
                <w:rFonts w:ascii="GHEA Grapalat" w:hAnsi="GHEA Grapalat" w:cstheme="minorHAnsi"/>
                <w:b/>
                <w:bCs/>
                <w:color w:val="676A6C"/>
                <w:sz w:val="24"/>
                <w:szCs w:val="24"/>
                <w:lang w:val="hy-AM"/>
              </w:rPr>
              <w:t>(</w:t>
            </w:r>
            <w:r w:rsidR="000E160F" w:rsidRPr="000E160F">
              <w:rPr>
                <w:rFonts w:ascii="GHEA Grapalat" w:hAnsi="GHEA Grapalat" w:cs="Open Sans"/>
                <w:b/>
                <w:bCs/>
                <w:color w:val="676A6C"/>
                <w:sz w:val="24"/>
                <w:szCs w:val="24"/>
                <w:lang w:val="hy-AM"/>
              </w:rPr>
              <w:t xml:space="preserve"> Հավելված՝</w:t>
            </w:r>
            <w:r w:rsidR="000E160F" w:rsidRPr="000E160F">
              <w:rPr>
                <w:rFonts w:ascii="GHEA Grapalat" w:hAnsi="GHEA Grapalat" w:cs="Open Sans"/>
                <w:color w:val="676A6C"/>
                <w:sz w:val="24"/>
                <w:szCs w:val="24"/>
                <w:lang w:val="hy-AM"/>
              </w:rPr>
              <w:t xml:space="preserve"> </w:t>
            </w:r>
            <w:hyperlink r:id="rId28" w:history="1">
              <w:r w:rsidR="000E160F" w:rsidRPr="000E160F">
                <w:rPr>
                  <w:rStyle w:val="Hyperlink"/>
                  <w:rFonts w:ascii="GHEA Grapalat" w:hAnsi="GHEA Grapalat" w:cs="Arial"/>
                  <w:sz w:val="24"/>
                  <w:szCs w:val="24"/>
                  <w:shd w:val="clear" w:color="auto" w:fill="FFFFFF"/>
                  <w:lang w:val="hy-AM"/>
                </w:rPr>
                <w:t>ԱՊՔ</w:t>
              </w:r>
              <w:r w:rsidR="000E160F" w:rsidRPr="000E160F">
                <w:rPr>
                  <w:rStyle w:val="Hyperlink"/>
                  <w:rFonts w:ascii="GHEA Grapalat" w:hAnsi="GHEA Grapalat" w:cs="Open Sans"/>
                  <w:sz w:val="24"/>
                  <w:szCs w:val="24"/>
                  <w:shd w:val="clear" w:color="auto" w:fill="FFFFFF"/>
                  <w:lang w:val="hy-AM"/>
                </w:rPr>
                <w:t xml:space="preserve"> 2023-2027</w:t>
              </w:r>
              <w:r w:rsidR="000E160F" w:rsidRPr="000E160F">
                <w:rPr>
                  <w:rStyle w:val="Hyperlink"/>
                  <w:rFonts w:ascii="GHEA Grapalat" w:hAnsi="GHEA Grapalat" w:cs="Arial"/>
                  <w:sz w:val="24"/>
                  <w:szCs w:val="24"/>
                  <w:shd w:val="clear" w:color="auto" w:fill="FFFFFF"/>
                  <w:lang w:val="hy-AM"/>
                </w:rPr>
                <w:t>թթ</w:t>
              </w:r>
              <w:r w:rsidR="000E160F" w:rsidRPr="000E160F">
                <w:rPr>
                  <w:rStyle w:val="Hyperlink"/>
                  <w:rFonts w:ascii="GHEA Grapalat" w:hAnsi="GHEA Grapalat" w:cs="Open Sans"/>
                  <w:sz w:val="24"/>
                  <w:szCs w:val="24"/>
                  <w:shd w:val="clear" w:color="auto" w:fill="FFFFFF"/>
                  <w:lang w:val="hy-AM"/>
                </w:rPr>
                <w:t xml:space="preserve">. </w:t>
              </w:r>
              <w:r w:rsidR="000E160F" w:rsidRPr="000E160F">
                <w:rPr>
                  <w:rStyle w:val="Hyperlink"/>
                  <w:rFonts w:ascii="GHEA Grapalat" w:hAnsi="GHEA Grapalat" w:cs="Arial"/>
                  <w:sz w:val="24"/>
                  <w:szCs w:val="24"/>
                  <w:shd w:val="clear" w:color="auto" w:fill="FFFFFF"/>
                  <w:lang w:val="hy-AM"/>
                </w:rPr>
                <w:t>ռազմավարական</w:t>
              </w:r>
              <w:r w:rsidR="000E160F" w:rsidRPr="000E160F">
                <w:rPr>
                  <w:rStyle w:val="Hyperlink"/>
                  <w:rFonts w:ascii="GHEA Grapalat" w:hAnsi="GHEA Grapalat" w:cs="Open Sans"/>
                  <w:sz w:val="24"/>
                  <w:szCs w:val="24"/>
                  <w:shd w:val="clear" w:color="auto" w:fill="FFFFFF"/>
                  <w:lang w:val="hy-AM"/>
                </w:rPr>
                <w:t xml:space="preserve"> </w:t>
              </w:r>
              <w:r w:rsidR="000E160F" w:rsidRPr="000E160F">
                <w:rPr>
                  <w:rStyle w:val="Hyperlink"/>
                  <w:rFonts w:ascii="GHEA Grapalat" w:hAnsi="GHEA Grapalat" w:cs="Arial"/>
                  <w:sz w:val="24"/>
                  <w:szCs w:val="24"/>
                  <w:shd w:val="clear" w:color="auto" w:fill="FFFFFF"/>
                  <w:lang w:val="hy-AM"/>
                </w:rPr>
                <w:t>գործունեության</w:t>
              </w:r>
              <w:r w:rsidR="000E160F" w:rsidRPr="000E160F">
                <w:rPr>
                  <w:rStyle w:val="Hyperlink"/>
                  <w:rFonts w:ascii="GHEA Grapalat" w:hAnsi="GHEA Grapalat" w:cs="Open Sans"/>
                  <w:sz w:val="24"/>
                  <w:szCs w:val="24"/>
                  <w:shd w:val="clear" w:color="auto" w:fill="FFFFFF"/>
                  <w:lang w:val="hy-AM"/>
                </w:rPr>
                <w:t xml:space="preserve"> </w:t>
              </w:r>
              <w:r w:rsidR="000E160F" w:rsidRPr="000E160F">
                <w:rPr>
                  <w:rStyle w:val="Hyperlink"/>
                  <w:rFonts w:ascii="GHEA Grapalat" w:hAnsi="GHEA Grapalat" w:cs="Arial"/>
                  <w:sz w:val="24"/>
                  <w:szCs w:val="24"/>
                  <w:shd w:val="clear" w:color="auto" w:fill="FFFFFF"/>
                  <w:lang w:val="hy-AM"/>
                </w:rPr>
                <w:t>ծրագիր</w:t>
              </w:r>
              <w:r w:rsidR="000E160F" w:rsidRPr="000E160F">
                <w:rPr>
                  <w:rStyle w:val="Hyperlink"/>
                  <w:rFonts w:ascii="GHEA Grapalat" w:hAnsi="GHEA Grapalat" w:cs="Open Sans"/>
                  <w:sz w:val="24"/>
                  <w:szCs w:val="24"/>
                  <w:shd w:val="clear" w:color="auto" w:fill="FFFFFF"/>
                  <w:lang w:val="hy-AM"/>
                </w:rPr>
                <w:t>.pdf</w:t>
              </w:r>
            </w:hyperlink>
            <w:r w:rsidR="000E160F" w:rsidRPr="000E160F">
              <w:rPr>
                <w:rFonts w:ascii="GHEA Grapalat" w:hAnsi="GHEA Grapalat" w:cs="Sylfaen"/>
                <w:sz w:val="24"/>
                <w:szCs w:val="24"/>
                <w:lang w:val="hy-AM"/>
              </w:rPr>
              <w:t xml:space="preserve"> ),</w:t>
            </w:r>
            <w:r w:rsidR="000E160F" w:rsidRPr="000E160F">
              <w:rPr>
                <w:rFonts w:ascii="GHEA Grapalat" w:hAnsi="GHEA Grapalat"/>
                <w:sz w:val="24"/>
                <w:szCs w:val="24"/>
                <w:lang w:val="hy-AM"/>
              </w:rPr>
              <w:t xml:space="preserve"> </w:t>
            </w:r>
            <w:r w:rsidR="000E160F" w:rsidRPr="000E160F">
              <w:rPr>
                <w:rFonts w:ascii="GHEA Grapalat" w:hAnsi="GHEA Grapalat" w:cs="Sylfaen"/>
                <w:sz w:val="24"/>
                <w:szCs w:val="24"/>
                <w:lang w:val="hy-AM"/>
              </w:rPr>
              <w:t>որն</w:t>
            </w:r>
            <w:r w:rsidR="000E160F" w:rsidRPr="000E160F">
              <w:rPr>
                <w:rFonts w:ascii="GHEA Grapalat" w:hAnsi="GHEA Grapalat"/>
                <w:sz w:val="24"/>
                <w:szCs w:val="24"/>
                <w:lang w:val="hy-AM"/>
              </w:rPr>
              <w:t xml:space="preserve"> </w:t>
            </w:r>
            <w:r w:rsidR="000E160F" w:rsidRPr="000E160F">
              <w:rPr>
                <w:rFonts w:ascii="GHEA Grapalat" w:hAnsi="GHEA Grapalat" w:cs="Sylfaen"/>
                <w:sz w:val="24"/>
                <w:szCs w:val="24"/>
                <w:lang w:val="hy-AM"/>
              </w:rPr>
              <w:t>ընդգրկում</w:t>
            </w:r>
            <w:r w:rsidR="000E160F" w:rsidRPr="000E160F">
              <w:rPr>
                <w:rFonts w:ascii="GHEA Grapalat" w:hAnsi="GHEA Grapalat"/>
                <w:sz w:val="24"/>
                <w:szCs w:val="24"/>
                <w:lang w:val="hy-AM"/>
              </w:rPr>
              <w:t xml:space="preserve"> </w:t>
            </w:r>
            <w:r w:rsidR="000E160F" w:rsidRPr="000E160F">
              <w:rPr>
                <w:rFonts w:ascii="GHEA Grapalat" w:hAnsi="GHEA Grapalat" w:cs="Sylfaen"/>
                <w:sz w:val="24"/>
                <w:szCs w:val="24"/>
                <w:lang w:val="hy-AM"/>
              </w:rPr>
              <w:t>է</w:t>
            </w:r>
            <w:r w:rsidR="000E160F" w:rsidRPr="000E160F">
              <w:rPr>
                <w:rFonts w:ascii="GHEA Grapalat" w:hAnsi="GHEA Grapalat"/>
                <w:sz w:val="24"/>
                <w:szCs w:val="24"/>
                <w:lang w:val="hy-AM"/>
              </w:rPr>
              <w:t xml:space="preserve"> 2023-2027  </w:t>
            </w:r>
            <w:r w:rsidR="000E160F" w:rsidRPr="000E160F">
              <w:rPr>
                <w:rFonts w:ascii="GHEA Grapalat" w:hAnsi="GHEA Grapalat" w:cs="Sylfaen"/>
                <w:sz w:val="24"/>
                <w:szCs w:val="24"/>
                <w:shd w:val="clear" w:color="auto" w:fill="FFFFFF"/>
                <w:lang w:val="hy-AM"/>
              </w:rPr>
              <w:t>թթ</w:t>
            </w:r>
            <w:r w:rsidR="000E160F" w:rsidRPr="000E160F">
              <w:rPr>
                <w:rFonts w:ascii="GHEA Grapalat" w:hAnsi="GHEA Grapalat"/>
                <w:sz w:val="24"/>
                <w:szCs w:val="24"/>
                <w:shd w:val="clear" w:color="auto" w:fill="FFFFFF"/>
                <w:lang w:val="hy-AM"/>
              </w:rPr>
              <w:t xml:space="preserve">,  </w:t>
            </w:r>
            <w:r w:rsidR="000E160F" w:rsidRPr="000E160F">
              <w:rPr>
                <w:rFonts w:ascii="GHEA Grapalat" w:hAnsi="GHEA Grapalat" w:cs="Sylfaen"/>
                <w:sz w:val="24"/>
                <w:szCs w:val="24"/>
                <w:shd w:val="clear" w:color="auto" w:fill="FFFFFF"/>
                <w:lang w:val="hy-AM"/>
              </w:rPr>
              <w:t>քննարկվել և</w:t>
            </w:r>
            <w:r w:rsidR="000E160F" w:rsidRPr="000E160F">
              <w:rPr>
                <w:rFonts w:ascii="GHEA Grapalat" w:hAnsi="GHEA Grapalat"/>
                <w:sz w:val="24"/>
                <w:szCs w:val="24"/>
                <w:shd w:val="clear" w:color="auto" w:fill="FFFFFF"/>
                <w:lang w:val="hy-AM"/>
              </w:rPr>
              <w:t xml:space="preserve"> հաստատվել է  </w:t>
            </w:r>
            <w:r w:rsidR="000E160F" w:rsidRPr="000E160F">
              <w:rPr>
                <w:rFonts w:ascii="GHEA Grapalat" w:hAnsi="GHEA Grapalat" w:cs="Sylfaen"/>
                <w:sz w:val="24"/>
                <w:szCs w:val="24"/>
                <w:shd w:val="clear" w:color="auto" w:fill="FFFFFF"/>
                <w:lang w:val="hy-AM"/>
              </w:rPr>
              <w:t xml:space="preserve">քոլեջի կառավարման </w:t>
            </w:r>
            <w:r w:rsidR="000E160F" w:rsidRPr="000E160F">
              <w:rPr>
                <w:rFonts w:ascii="GHEA Grapalat" w:hAnsi="GHEA Grapalat"/>
                <w:sz w:val="24"/>
                <w:szCs w:val="24"/>
                <w:shd w:val="clear" w:color="auto" w:fill="FFFFFF"/>
                <w:lang w:val="hy-AM"/>
              </w:rPr>
              <w:t xml:space="preserve"> </w:t>
            </w:r>
            <w:r w:rsidR="000E160F" w:rsidRPr="000E160F">
              <w:rPr>
                <w:rFonts w:ascii="GHEA Grapalat" w:hAnsi="GHEA Grapalat" w:cs="Sylfaen"/>
                <w:sz w:val="24"/>
                <w:szCs w:val="24"/>
                <w:shd w:val="clear" w:color="auto" w:fill="FFFFFF"/>
                <w:lang w:val="hy-AM"/>
              </w:rPr>
              <w:t>խորհրդի</w:t>
            </w:r>
            <w:r w:rsidR="000E160F" w:rsidRPr="000E160F">
              <w:rPr>
                <w:rFonts w:ascii="GHEA Grapalat" w:hAnsi="GHEA Grapalat"/>
                <w:sz w:val="24"/>
                <w:szCs w:val="24"/>
                <w:shd w:val="clear" w:color="auto" w:fill="FFFFFF"/>
                <w:lang w:val="hy-AM"/>
              </w:rPr>
              <w:t xml:space="preserve"> </w:t>
            </w:r>
            <w:r w:rsidR="000E160F" w:rsidRPr="000E160F">
              <w:rPr>
                <w:rFonts w:ascii="GHEA Grapalat" w:hAnsi="GHEA Grapalat" w:cs="Sylfaen"/>
                <w:sz w:val="24"/>
                <w:szCs w:val="24"/>
                <w:shd w:val="clear" w:color="auto" w:fill="FFFFFF"/>
                <w:lang w:val="hy-AM"/>
              </w:rPr>
              <w:t>նիստում</w:t>
            </w:r>
            <w:r w:rsidR="000E160F" w:rsidRPr="000E160F">
              <w:rPr>
                <w:rFonts w:ascii="GHEA Grapalat" w:hAnsi="GHEA Grapalat"/>
                <w:sz w:val="24"/>
                <w:szCs w:val="24"/>
                <w:shd w:val="clear" w:color="auto" w:fill="FFFFFF"/>
                <w:lang w:val="hy-AM"/>
              </w:rPr>
              <w:t>: Իսկ 2023-2028 թթ զարգացման ծրագիրը ներկայացվել է ԱՊՔ-ի ներկայիս տնօրեն-հավակնորդի կողմից՝  արժանանալով հավանության ԿԳՄՍՆ-ի կողմից։</w:t>
            </w:r>
          </w:p>
          <w:p w:rsidR="003017D9" w:rsidRPr="000E160F" w:rsidRDefault="00931F99" w:rsidP="000E160F">
            <w:pPr>
              <w:ind w:left="113" w:right="113"/>
              <w:jc w:val="both"/>
              <w:rPr>
                <w:rFonts w:ascii="GHEA Grapalat" w:eastAsia="Sylfaen" w:hAnsi="GHEA Grapalat" w:cs="Sylfaen"/>
                <w:sz w:val="24"/>
                <w:szCs w:val="24"/>
                <w:lang w:val="hy-AM"/>
              </w:rPr>
            </w:pPr>
            <w:r w:rsidRPr="00931F99">
              <w:rPr>
                <w:rFonts w:ascii="GHEA Grapalat" w:hAnsi="GHEA Grapalat"/>
                <w:sz w:val="24"/>
                <w:szCs w:val="24"/>
                <w:shd w:val="clear" w:color="auto" w:fill="FFFFFF"/>
                <w:lang w:val="hy-AM"/>
              </w:rPr>
              <w:t xml:space="preserve">       </w:t>
            </w:r>
            <w:r w:rsidR="000E160F" w:rsidRPr="000E160F">
              <w:rPr>
                <w:rFonts w:ascii="GHEA Grapalat" w:hAnsi="GHEA Grapalat"/>
                <w:sz w:val="24"/>
                <w:szCs w:val="24"/>
                <w:shd w:val="clear" w:color="auto" w:fill="FFFFFF"/>
                <w:lang w:val="hy-AM"/>
              </w:rPr>
              <w:t>ԱՊՔ-ի առաքելությամբ պայմանավորված՝</w:t>
            </w:r>
            <w:r>
              <w:rPr>
                <w:rFonts w:ascii="GHEA Grapalat" w:hAnsi="GHEA Grapalat"/>
                <w:sz w:val="24"/>
                <w:szCs w:val="24"/>
                <w:shd w:val="clear" w:color="auto" w:fill="FFFFFF"/>
                <w:lang w:val="hy-AM"/>
              </w:rPr>
              <w:t xml:space="preserve"> </w:t>
            </w:r>
            <w:r w:rsidR="000E160F" w:rsidRPr="000E160F">
              <w:rPr>
                <w:rFonts w:ascii="GHEA Grapalat" w:hAnsi="GHEA Grapalat"/>
                <w:sz w:val="24"/>
                <w:szCs w:val="24"/>
                <w:shd w:val="clear" w:color="auto" w:fill="FFFFFF"/>
                <w:lang w:val="hy-AM"/>
              </w:rPr>
              <w:t>տարբեր ստորաբաժանումներ նույն</w:t>
            </w:r>
            <w:r w:rsidRPr="00931F99">
              <w:rPr>
                <w:rFonts w:ascii="GHEA Grapalat" w:hAnsi="GHEA Grapalat"/>
                <w:sz w:val="24"/>
                <w:szCs w:val="24"/>
                <w:shd w:val="clear" w:color="auto" w:fill="FFFFFF"/>
                <w:lang w:val="hy-AM"/>
              </w:rPr>
              <w:t>-</w:t>
            </w:r>
            <w:r w:rsidR="000E160F" w:rsidRPr="000E160F">
              <w:rPr>
                <w:rFonts w:ascii="GHEA Grapalat" w:hAnsi="GHEA Grapalat"/>
                <w:sz w:val="24"/>
                <w:szCs w:val="24"/>
                <w:shd w:val="clear" w:color="auto" w:fill="FFFFFF"/>
                <w:lang w:val="hy-AM"/>
              </w:rPr>
              <w:t>պես ունեն ԱՊՔ-ի ռազմավարական գործունեությունից բխող իրենց կարճաժամկետ և երկարաժամկետ ծրագրերը։</w:t>
            </w:r>
          </w:p>
        </w:tc>
      </w:tr>
      <w:tr w:rsidR="003017D9" w:rsidRPr="00D62B0D" w:rsidTr="009E3F81">
        <w:trPr>
          <w:trHeight w:hRule="exact" w:val="14570"/>
          <w:jc w:val="center"/>
        </w:trPr>
        <w:tc>
          <w:tcPr>
            <w:tcW w:w="9781" w:type="dxa"/>
            <w:gridSpan w:val="2"/>
            <w:tcBorders>
              <w:top w:val="single" w:sz="4" w:space="0" w:color="auto"/>
              <w:left w:val="double" w:sz="4" w:space="0" w:color="000000"/>
              <w:bottom w:val="single" w:sz="4" w:space="0" w:color="auto"/>
              <w:right w:val="double" w:sz="4" w:space="0" w:color="000000"/>
            </w:tcBorders>
          </w:tcPr>
          <w:p w:rsidR="000E160F" w:rsidRPr="000E160F" w:rsidRDefault="000E160F" w:rsidP="000E160F">
            <w:pPr>
              <w:spacing w:after="1"/>
              <w:ind w:left="57" w:right="170"/>
              <w:jc w:val="both"/>
              <w:rPr>
                <w:rFonts w:ascii="GHEA Grapalat" w:hAnsi="GHEA Grapalat"/>
                <w:sz w:val="24"/>
                <w:szCs w:val="24"/>
                <w:lang w:val="hy-AM"/>
              </w:rPr>
            </w:pPr>
            <w:r w:rsidRPr="000E160F">
              <w:rPr>
                <w:rFonts w:ascii="GHEA Grapalat" w:hAnsi="GHEA Grapalat"/>
                <w:sz w:val="24"/>
                <w:szCs w:val="24"/>
                <w:lang w:val="hy-AM"/>
              </w:rPr>
              <w:lastRenderedPageBreak/>
              <w:t>Յուրաքանչյուր ուստարվա սկզբին ստորաբաժանումները կազմում են իրենց աշխա</w:t>
            </w:r>
            <w:r w:rsidR="00931F99" w:rsidRPr="00931F99">
              <w:rPr>
                <w:rFonts w:ascii="GHEA Grapalat" w:hAnsi="GHEA Grapalat"/>
                <w:sz w:val="24"/>
                <w:szCs w:val="24"/>
                <w:lang w:val="hy-AM"/>
              </w:rPr>
              <w:t>-</w:t>
            </w:r>
            <w:r w:rsidRPr="000E160F">
              <w:rPr>
                <w:rFonts w:ascii="GHEA Grapalat" w:hAnsi="GHEA Grapalat"/>
                <w:sz w:val="24"/>
                <w:szCs w:val="24"/>
                <w:lang w:val="hy-AM"/>
              </w:rPr>
              <w:t>տանքային պլանները, իսկ տարեվերջին ներկայացնում գործունեության հաշվետվու</w:t>
            </w:r>
            <w:r w:rsidR="00931F99" w:rsidRPr="00931F99">
              <w:rPr>
                <w:rFonts w:ascii="GHEA Grapalat" w:hAnsi="GHEA Grapalat"/>
                <w:sz w:val="24"/>
                <w:szCs w:val="24"/>
                <w:lang w:val="hy-AM"/>
              </w:rPr>
              <w:t>-</w:t>
            </w:r>
            <w:r w:rsidRPr="000E160F">
              <w:rPr>
                <w:rFonts w:ascii="GHEA Grapalat" w:hAnsi="GHEA Grapalat"/>
                <w:sz w:val="24"/>
                <w:szCs w:val="24"/>
                <w:lang w:val="hy-AM"/>
              </w:rPr>
              <w:t>թյուններ՝ պլաններում ընդգրկված խնդիրների լուծման տեսանկյունից:</w:t>
            </w:r>
          </w:p>
          <w:p w:rsidR="000E160F" w:rsidRPr="000E160F" w:rsidRDefault="000E160F" w:rsidP="000E160F">
            <w:pPr>
              <w:spacing w:after="1"/>
              <w:ind w:left="57" w:right="170"/>
              <w:jc w:val="both"/>
              <w:rPr>
                <w:rFonts w:ascii="GHEA Grapalat" w:hAnsi="GHEA Grapalat"/>
                <w:sz w:val="24"/>
                <w:szCs w:val="24"/>
                <w:shd w:val="clear" w:color="auto" w:fill="FFFFFF"/>
                <w:lang w:val="hy-AM"/>
              </w:rPr>
            </w:pPr>
            <w:r w:rsidRPr="000E160F">
              <w:rPr>
                <w:rFonts w:ascii="GHEA Grapalat" w:hAnsi="GHEA Grapalat"/>
                <w:sz w:val="24"/>
                <w:szCs w:val="24"/>
                <w:lang w:val="hy-AM"/>
              </w:rPr>
              <w:t>Հաշվետվությունը ռազմավարական նպատակների իրականացման արդյունքների չափման և գնահատման հիմնական մեխանիզմն է: Յուրաքանչյուր կիսամյակի վեր</w:t>
            </w:r>
            <w:r w:rsidR="00931F99" w:rsidRPr="00931F99">
              <w:rPr>
                <w:rFonts w:ascii="GHEA Grapalat" w:hAnsi="GHEA Grapalat"/>
                <w:sz w:val="24"/>
                <w:szCs w:val="24"/>
                <w:lang w:val="hy-AM"/>
              </w:rPr>
              <w:t>-</w:t>
            </w:r>
            <w:r w:rsidRPr="000E160F">
              <w:rPr>
                <w:rFonts w:ascii="GHEA Grapalat" w:hAnsi="GHEA Grapalat"/>
                <w:sz w:val="24"/>
                <w:szCs w:val="24"/>
                <w:lang w:val="hy-AM"/>
              </w:rPr>
              <w:t>ջում ստորաբաժանումները, ինչպես  նաև դասախոսական կազմը կատարում են SWOT վերլուծություններ, որոնց հիման վրա գնահատում և բարելավում գործունեությունը։</w:t>
            </w:r>
            <w:r w:rsidRPr="000E160F">
              <w:rPr>
                <w:rFonts w:ascii="GHEA Grapalat" w:hAnsi="GHEA Grapalat"/>
                <w:sz w:val="24"/>
                <w:szCs w:val="24"/>
                <w:shd w:val="clear" w:color="auto" w:fill="FFFFFF"/>
                <w:lang w:val="hy-AM"/>
              </w:rPr>
              <w:t xml:space="preserve"> Նպատակների  արդյունավետ  իրականացման  համար  տարբերակվում  են  ներկա  ժամանակաշրջանի  խնդիրները, առաջնահերթության սկզբունքով, հաշվի առնելով կարճաժամկետ, միջնաժամկետ և երկարաժամկետ կտրվածքները, արդի պահանջ</w:t>
            </w:r>
            <w:r w:rsidR="00931F99" w:rsidRPr="00931F99">
              <w:rPr>
                <w:rFonts w:ascii="GHEA Grapalat" w:hAnsi="GHEA Grapalat"/>
                <w:sz w:val="24"/>
                <w:szCs w:val="24"/>
                <w:shd w:val="clear" w:color="auto" w:fill="FFFFFF"/>
                <w:lang w:val="hy-AM"/>
              </w:rPr>
              <w:t>-</w:t>
            </w:r>
            <w:r w:rsidRPr="000E160F">
              <w:rPr>
                <w:rFonts w:ascii="GHEA Grapalat" w:hAnsi="GHEA Grapalat"/>
                <w:sz w:val="24"/>
                <w:szCs w:val="24"/>
                <w:shd w:val="clear" w:color="auto" w:fill="FFFFFF"/>
                <w:lang w:val="hy-AM"/>
              </w:rPr>
              <w:t>ները, որոնք կբարձրացնեն  միջին մասնագիտական և արհեստագործական  կրթու</w:t>
            </w:r>
            <w:r w:rsidR="00931F99" w:rsidRPr="00931F99">
              <w:rPr>
                <w:rFonts w:ascii="GHEA Grapalat" w:hAnsi="GHEA Grapalat"/>
                <w:sz w:val="24"/>
                <w:szCs w:val="24"/>
                <w:shd w:val="clear" w:color="auto" w:fill="FFFFFF"/>
                <w:lang w:val="hy-AM"/>
              </w:rPr>
              <w:t>-</w:t>
            </w:r>
            <w:r w:rsidRPr="000E160F">
              <w:rPr>
                <w:rFonts w:ascii="GHEA Grapalat" w:hAnsi="GHEA Grapalat"/>
                <w:sz w:val="24"/>
                <w:szCs w:val="24"/>
                <w:shd w:val="clear" w:color="auto" w:fill="FFFFFF"/>
                <w:lang w:val="hy-AM"/>
              </w:rPr>
              <w:t>թյան  վարկանիշը` ՈԱՇ-ի  պահանջներին համապատասխան։</w:t>
            </w:r>
          </w:p>
          <w:p w:rsidR="00931F99" w:rsidRDefault="000E160F" w:rsidP="000E160F">
            <w:pPr>
              <w:ind w:left="57" w:right="170"/>
              <w:rPr>
                <w:rFonts w:ascii="GHEA Grapalat" w:hAnsi="GHEA Grapalat"/>
                <w:sz w:val="24"/>
                <w:szCs w:val="24"/>
                <w:lang w:val="hy-AM"/>
              </w:rPr>
            </w:pPr>
            <w:r w:rsidRPr="000E160F">
              <w:rPr>
                <w:rFonts w:ascii="GHEA Grapalat" w:hAnsi="GHEA Grapalat"/>
                <w:sz w:val="24"/>
                <w:szCs w:val="24"/>
                <w:shd w:val="clear" w:color="auto" w:fill="FFFFFF"/>
                <w:lang w:val="hy-AM"/>
              </w:rPr>
              <w:t>/</w:t>
            </w:r>
            <w:r w:rsidRPr="000E160F">
              <w:rPr>
                <w:rFonts w:ascii="GHEA Grapalat" w:hAnsi="GHEA Grapalat"/>
                <w:sz w:val="24"/>
                <w:szCs w:val="24"/>
                <w:lang w:val="hy-AM"/>
              </w:rPr>
              <w:t xml:space="preserve"> ԱՊՔ տնօրենի՝ </w:t>
            </w:r>
          </w:p>
          <w:p w:rsidR="000E160F" w:rsidRPr="00931F99" w:rsidRDefault="009E3F81" w:rsidP="00C15C42">
            <w:pPr>
              <w:ind w:left="57" w:right="170"/>
              <w:jc w:val="center"/>
              <w:rPr>
                <w:rFonts w:ascii="GHEA Grapalat" w:hAnsi="GHEA Grapalat"/>
                <w:sz w:val="24"/>
                <w:szCs w:val="24"/>
                <w:lang w:val="hy-AM"/>
              </w:rPr>
            </w:pPr>
            <w:hyperlink r:id="rId29" w:history="1">
              <w:r w:rsidR="000E160F" w:rsidRPr="00931F99">
                <w:rPr>
                  <w:rStyle w:val="Hyperlink"/>
                  <w:rFonts w:ascii="GHEA Grapalat" w:hAnsi="GHEA Grapalat" w:cs="Arial"/>
                  <w:sz w:val="24"/>
                  <w:szCs w:val="24"/>
                  <w:shd w:val="clear" w:color="auto" w:fill="FFFFFF"/>
                  <w:lang w:val="hy-AM"/>
                </w:rPr>
                <w:t>Հաշվետվություն</w:t>
              </w:r>
              <w:r w:rsidR="000E160F" w:rsidRPr="00931F99">
                <w:rPr>
                  <w:rStyle w:val="Hyperlink"/>
                  <w:rFonts w:ascii="GHEA Grapalat" w:hAnsi="GHEA Grapalat" w:cs="Open Sans"/>
                  <w:sz w:val="24"/>
                  <w:szCs w:val="24"/>
                  <w:shd w:val="clear" w:color="auto" w:fill="FFFFFF"/>
                  <w:lang w:val="hy-AM"/>
                </w:rPr>
                <w:t xml:space="preserve"> 2024.pdf</w:t>
              </w:r>
              <w:r w:rsidR="000E160F" w:rsidRPr="00931F99">
                <w:rPr>
                  <w:rStyle w:val="Hyperlink"/>
                  <w:rFonts w:ascii="GHEA Grapalat" w:hAnsi="GHEA Grapalat"/>
                  <w:sz w:val="24"/>
                  <w:szCs w:val="24"/>
                  <w:lang w:val="hy-AM"/>
                </w:rPr>
                <w:t xml:space="preserve">  </w:t>
              </w:r>
            </w:hyperlink>
            <w:r w:rsidR="000E160F" w:rsidRPr="00931F99">
              <w:rPr>
                <w:rFonts w:ascii="GHEA Grapalat" w:hAnsi="GHEA Grapalat" w:cs="Arial"/>
                <w:sz w:val="24"/>
                <w:szCs w:val="24"/>
                <w:shd w:val="clear" w:color="auto" w:fill="FFFFFF"/>
                <w:lang w:val="hy-AM"/>
              </w:rPr>
              <w:t>,</w:t>
            </w:r>
            <w:r w:rsidR="000E160F" w:rsidRPr="00931F99">
              <w:rPr>
                <w:rFonts w:ascii="GHEA Grapalat" w:hAnsi="GHEA Grapalat"/>
                <w:sz w:val="24"/>
                <w:szCs w:val="24"/>
                <w:lang w:val="hy-AM"/>
              </w:rPr>
              <w:t xml:space="preserve"> </w:t>
            </w:r>
            <w:hyperlink r:id="rId30" w:history="1">
              <w:r w:rsidR="000E160F" w:rsidRPr="00931F99">
                <w:rPr>
                  <w:rStyle w:val="Hyperlink"/>
                  <w:rFonts w:ascii="GHEA Grapalat" w:hAnsi="GHEA Grapalat" w:cs="Arial"/>
                  <w:sz w:val="24"/>
                  <w:szCs w:val="24"/>
                  <w:shd w:val="clear" w:color="auto" w:fill="FFFFFF"/>
                  <w:lang w:val="hy-AM"/>
                </w:rPr>
                <w:t>Հաշվետվություն</w:t>
              </w:r>
              <w:r w:rsidR="000E160F" w:rsidRPr="00931F99">
                <w:rPr>
                  <w:rStyle w:val="Hyperlink"/>
                  <w:rFonts w:ascii="GHEA Grapalat" w:hAnsi="GHEA Grapalat" w:cs="Open Sans"/>
                  <w:sz w:val="24"/>
                  <w:szCs w:val="24"/>
                  <w:shd w:val="clear" w:color="auto" w:fill="FFFFFF"/>
                  <w:lang w:val="hy-AM"/>
                </w:rPr>
                <w:t xml:space="preserve"> 2022-2023 </w:t>
              </w:r>
              <w:r w:rsidR="000E160F" w:rsidRPr="00931F99">
                <w:rPr>
                  <w:rStyle w:val="Hyperlink"/>
                  <w:rFonts w:ascii="GHEA Grapalat" w:hAnsi="GHEA Grapalat" w:cs="Arial"/>
                  <w:sz w:val="24"/>
                  <w:szCs w:val="24"/>
                  <w:shd w:val="clear" w:color="auto" w:fill="FFFFFF"/>
                  <w:lang w:val="hy-AM"/>
                </w:rPr>
                <w:t>ուստարի</w:t>
              </w:r>
              <w:r w:rsidR="00C15C42">
                <w:rPr>
                  <w:rStyle w:val="Hyperlink"/>
                  <w:rFonts w:ascii="GHEA Grapalat" w:hAnsi="GHEA Grapalat" w:cs="Open Sans"/>
                  <w:sz w:val="24"/>
                  <w:szCs w:val="24"/>
                  <w:shd w:val="clear" w:color="auto" w:fill="FFFFFF"/>
                  <w:lang w:val="hy-AM"/>
                </w:rPr>
                <w:t xml:space="preserve"> </w:t>
              </w:r>
              <w:r w:rsidR="000E160F" w:rsidRPr="00931F99">
                <w:rPr>
                  <w:rStyle w:val="Hyperlink"/>
                  <w:rFonts w:ascii="GHEA Grapalat" w:hAnsi="GHEA Grapalat" w:cs="Open Sans"/>
                  <w:sz w:val="24"/>
                  <w:szCs w:val="24"/>
                  <w:shd w:val="clear" w:color="auto" w:fill="FFFFFF"/>
                  <w:lang w:val="hy-AM"/>
                </w:rPr>
                <w:t>pdf</w:t>
              </w:r>
            </w:hyperlink>
            <w:r w:rsidR="000E160F" w:rsidRPr="00931F99">
              <w:rPr>
                <w:rFonts w:ascii="GHEA Grapalat" w:hAnsi="GHEA Grapalat"/>
                <w:sz w:val="24"/>
                <w:szCs w:val="24"/>
                <w:lang w:val="hy-AM"/>
              </w:rPr>
              <w:t xml:space="preserve">, </w:t>
            </w:r>
            <w:hyperlink r:id="rId31" w:history="1">
              <w:r w:rsidR="000E160F" w:rsidRPr="00931F99">
                <w:rPr>
                  <w:rStyle w:val="Hyperlink"/>
                  <w:rFonts w:ascii="GHEA Grapalat" w:hAnsi="GHEA Grapalat" w:cs="Arial"/>
                  <w:sz w:val="24"/>
                  <w:szCs w:val="24"/>
                  <w:shd w:val="clear" w:color="auto" w:fill="FFFFFF"/>
                  <w:lang w:val="hy-AM"/>
                </w:rPr>
                <w:t>Հաշվետվություն</w:t>
              </w:r>
              <w:r w:rsidR="000E160F" w:rsidRPr="00931F99">
                <w:rPr>
                  <w:rStyle w:val="Hyperlink"/>
                  <w:rFonts w:ascii="GHEA Grapalat" w:hAnsi="GHEA Grapalat" w:cs="Open Sans"/>
                  <w:sz w:val="24"/>
                  <w:szCs w:val="24"/>
                  <w:shd w:val="clear" w:color="auto" w:fill="FFFFFF"/>
                  <w:lang w:val="hy-AM"/>
                </w:rPr>
                <w:t xml:space="preserve"> 2021-2022 </w:t>
              </w:r>
              <w:r w:rsidR="000E160F" w:rsidRPr="00931F99">
                <w:rPr>
                  <w:rStyle w:val="Hyperlink"/>
                  <w:rFonts w:ascii="GHEA Grapalat" w:hAnsi="GHEA Grapalat" w:cs="Arial"/>
                  <w:sz w:val="24"/>
                  <w:szCs w:val="24"/>
                  <w:shd w:val="clear" w:color="auto" w:fill="FFFFFF"/>
                  <w:lang w:val="hy-AM"/>
                </w:rPr>
                <w:t>ուստարի</w:t>
              </w:r>
              <w:r w:rsidR="000E160F" w:rsidRPr="00931F99">
                <w:rPr>
                  <w:rStyle w:val="Hyperlink"/>
                  <w:rFonts w:ascii="GHEA Grapalat" w:hAnsi="GHEA Grapalat" w:cs="Open Sans"/>
                  <w:sz w:val="24"/>
                  <w:szCs w:val="24"/>
                  <w:shd w:val="clear" w:color="auto" w:fill="FFFFFF"/>
                  <w:lang w:val="hy-AM"/>
                </w:rPr>
                <w:t>.pdf</w:t>
              </w:r>
            </w:hyperlink>
            <w:r w:rsidR="000E160F" w:rsidRPr="00931F99">
              <w:rPr>
                <w:rFonts w:ascii="GHEA Grapalat" w:hAnsi="GHEA Grapalat"/>
                <w:sz w:val="24"/>
                <w:szCs w:val="24"/>
                <w:lang w:val="hy-AM"/>
              </w:rPr>
              <w:t xml:space="preserve">,  </w:t>
            </w:r>
            <w:hyperlink r:id="rId32" w:history="1">
              <w:r w:rsidR="000E160F" w:rsidRPr="00931F99">
                <w:rPr>
                  <w:rStyle w:val="Hyperlink"/>
                  <w:rFonts w:ascii="GHEA Grapalat" w:hAnsi="GHEA Grapalat" w:cs="Arial"/>
                  <w:sz w:val="24"/>
                  <w:szCs w:val="24"/>
                  <w:shd w:val="clear" w:color="auto" w:fill="FFFFFF"/>
                  <w:lang w:val="hy-AM"/>
                </w:rPr>
                <w:t>Հաշվետվություն</w:t>
              </w:r>
              <w:r w:rsidR="000E160F" w:rsidRPr="00931F99">
                <w:rPr>
                  <w:rStyle w:val="Hyperlink"/>
                  <w:rFonts w:ascii="GHEA Grapalat" w:hAnsi="GHEA Grapalat" w:cs="Open Sans"/>
                  <w:sz w:val="24"/>
                  <w:szCs w:val="24"/>
                  <w:shd w:val="clear" w:color="auto" w:fill="FFFFFF"/>
                  <w:lang w:val="hy-AM"/>
                </w:rPr>
                <w:t xml:space="preserve"> 2020-2021.pdf</w:t>
              </w:r>
            </w:hyperlink>
            <w:r w:rsidR="000E160F" w:rsidRPr="00931F99">
              <w:rPr>
                <w:rFonts w:ascii="GHEA Grapalat" w:hAnsi="GHEA Grapalat"/>
                <w:sz w:val="24"/>
                <w:szCs w:val="24"/>
                <w:lang w:val="hy-AM"/>
              </w:rPr>
              <w:t>,</w:t>
            </w:r>
          </w:p>
          <w:p w:rsidR="000E160F" w:rsidRPr="00931F99" w:rsidRDefault="009E3F81" w:rsidP="00C15C42">
            <w:pPr>
              <w:ind w:left="57" w:right="170"/>
              <w:jc w:val="center"/>
              <w:rPr>
                <w:rFonts w:ascii="GHEA Grapalat" w:hAnsi="GHEA Grapalat"/>
                <w:sz w:val="24"/>
                <w:szCs w:val="24"/>
                <w:lang w:val="hy-AM"/>
              </w:rPr>
            </w:pPr>
            <w:hyperlink r:id="rId33" w:history="1">
              <w:r w:rsidR="000E160F" w:rsidRPr="00931F99">
                <w:rPr>
                  <w:rStyle w:val="Hyperlink"/>
                  <w:rFonts w:ascii="GHEA Grapalat" w:hAnsi="GHEA Grapalat" w:cs="Open Sans"/>
                  <w:sz w:val="24"/>
                  <w:szCs w:val="24"/>
                  <w:shd w:val="clear" w:color="auto" w:fill="FFFFFF"/>
                  <w:lang w:val="hy-AM"/>
                </w:rPr>
                <w:t xml:space="preserve">2022-2023, 2023-2024 </w:t>
              </w:r>
              <w:r w:rsidR="000E160F" w:rsidRPr="00931F99">
                <w:rPr>
                  <w:rStyle w:val="Hyperlink"/>
                  <w:rFonts w:ascii="GHEA Grapalat" w:hAnsi="GHEA Grapalat" w:cs="Arial"/>
                  <w:sz w:val="24"/>
                  <w:szCs w:val="24"/>
                  <w:shd w:val="clear" w:color="auto" w:fill="FFFFFF"/>
                  <w:lang w:val="hy-AM"/>
                </w:rPr>
                <w:t>ուստարիների</w:t>
              </w:r>
              <w:r w:rsidR="000E160F" w:rsidRPr="00931F99">
                <w:rPr>
                  <w:rStyle w:val="Hyperlink"/>
                  <w:rFonts w:ascii="GHEA Grapalat" w:hAnsi="GHEA Grapalat" w:cs="Open Sans"/>
                  <w:sz w:val="24"/>
                  <w:szCs w:val="24"/>
                  <w:shd w:val="clear" w:color="auto" w:fill="FFFFFF"/>
                  <w:lang w:val="hy-AM"/>
                </w:rPr>
                <w:t xml:space="preserve"> </w:t>
              </w:r>
              <w:r w:rsidR="000E160F" w:rsidRPr="00931F99">
                <w:rPr>
                  <w:rStyle w:val="Hyperlink"/>
                  <w:rFonts w:ascii="GHEA Grapalat" w:hAnsi="GHEA Grapalat" w:cs="Arial"/>
                  <w:sz w:val="24"/>
                  <w:szCs w:val="24"/>
                  <w:shd w:val="clear" w:color="auto" w:fill="FFFFFF"/>
                  <w:lang w:val="hy-AM"/>
                </w:rPr>
                <w:t>Մանկավարժական</w:t>
              </w:r>
              <w:r w:rsidR="000E160F" w:rsidRPr="00931F99">
                <w:rPr>
                  <w:rStyle w:val="Hyperlink"/>
                  <w:rFonts w:ascii="GHEA Grapalat" w:hAnsi="GHEA Grapalat" w:cs="Open Sans"/>
                  <w:sz w:val="24"/>
                  <w:szCs w:val="24"/>
                  <w:shd w:val="clear" w:color="auto" w:fill="FFFFFF"/>
                  <w:lang w:val="hy-AM"/>
                </w:rPr>
                <w:t xml:space="preserve"> </w:t>
              </w:r>
              <w:r w:rsidR="000E160F" w:rsidRPr="00931F99">
                <w:rPr>
                  <w:rStyle w:val="Hyperlink"/>
                  <w:rFonts w:ascii="GHEA Grapalat" w:hAnsi="GHEA Grapalat" w:cs="Arial"/>
                  <w:sz w:val="24"/>
                  <w:szCs w:val="24"/>
                  <w:shd w:val="clear" w:color="auto" w:fill="FFFFFF"/>
                  <w:lang w:val="hy-AM"/>
                </w:rPr>
                <w:t>բաժնի</w:t>
              </w:r>
              <w:r w:rsidR="000E160F" w:rsidRPr="00931F99">
                <w:rPr>
                  <w:rStyle w:val="Hyperlink"/>
                  <w:rFonts w:ascii="GHEA Grapalat" w:hAnsi="GHEA Grapalat" w:cs="Open Sans"/>
                  <w:sz w:val="24"/>
                  <w:szCs w:val="24"/>
                  <w:shd w:val="clear" w:color="auto" w:fill="FFFFFF"/>
                  <w:lang w:val="hy-AM"/>
                </w:rPr>
                <w:t xml:space="preserve"> </w:t>
              </w:r>
              <w:r w:rsidR="000E160F" w:rsidRPr="00931F99">
                <w:rPr>
                  <w:rStyle w:val="Hyperlink"/>
                  <w:rFonts w:ascii="GHEA Grapalat" w:hAnsi="GHEA Grapalat" w:cs="Arial"/>
                  <w:sz w:val="24"/>
                  <w:szCs w:val="24"/>
                  <w:shd w:val="clear" w:color="auto" w:fill="FFFFFF"/>
                  <w:lang w:val="hy-AM"/>
                </w:rPr>
                <w:t>հաշվետվություններ</w:t>
              </w:r>
              <w:r w:rsidR="000E160F" w:rsidRPr="00931F99">
                <w:rPr>
                  <w:rStyle w:val="Hyperlink"/>
                  <w:rFonts w:ascii="GHEA Grapalat" w:hAnsi="GHEA Grapalat" w:cs="Open Sans"/>
                  <w:sz w:val="24"/>
                  <w:szCs w:val="24"/>
                  <w:shd w:val="clear" w:color="auto" w:fill="FFFFFF"/>
                  <w:lang w:val="hy-AM"/>
                </w:rPr>
                <w:t>.pdf</w:t>
              </w:r>
            </w:hyperlink>
          </w:p>
          <w:p w:rsidR="000E160F" w:rsidRPr="00931F99" w:rsidRDefault="009E3F81" w:rsidP="00C15C42">
            <w:pPr>
              <w:ind w:left="57" w:right="170"/>
              <w:jc w:val="center"/>
              <w:rPr>
                <w:rFonts w:ascii="GHEA Grapalat" w:hAnsi="GHEA Grapalat"/>
                <w:sz w:val="24"/>
                <w:szCs w:val="24"/>
                <w:lang w:val="hy-AM"/>
              </w:rPr>
            </w:pPr>
            <w:hyperlink r:id="rId34" w:history="1">
              <w:r w:rsidR="000E160F" w:rsidRPr="00931F99">
                <w:rPr>
                  <w:rStyle w:val="Hyperlink"/>
                  <w:rFonts w:ascii="GHEA Grapalat" w:hAnsi="GHEA Grapalat" w:cs="Arial"/>
                  <w:sz w:val="24"/>
                  <w:szCs w:val="24"/>
                  <w:shd w:val="clear" w:color="auto" w:fill="FFFFFF"/>
                  <w:lang w:val="hy-AM"/>
                </w:rPr>
                <w:t>ԱՊՔ</w:t>
              </w:r>
              <w:r w:rsidR="000E160F" w:rsidRPr="00931F99">
                <w:rPr>
                  <w:rStyle w:val="Hyperlink"/>
                  <w:rFonts w:ascii="GHEA Grapalat" w:hAnsi="GHEA Grapalat" w:cs="Open Sans"/>
                  <w:sz w:val="24"/>
                  <w:szCs w:val="24"/>
                  <w:shd w:val="clear" w:color="auto" w:fill="FFFFFF"/>
                  <w:lang w:val="hy-AM"/>
                </w:rPr>
                <w:t xml:space="preserve"> </w:t>
              </w:r>
              <w:r w:rsidR="000E160F" w:rsidRPr="00931F99">
                <w:rPr>
                  <w:rStyle w:val="Hyperlink"/>
                  <w:rFonts w:ascii="GHEA Grapalat" w:hAnsi="GHEA Grapalat" w:cs="Arial"/>
                  <w:sz w:val="24"/>
                  <w:szCs w:val="24"/>
                  <w:shd w:val="clear" w:color="auto" w:fill="FFFFFF"/>
                  <w:lang w:val="hy-AM"/>
                </w:rPr>
                <w:t>Ուսխորհուրդ</w:t>
              </w:r>
              <w:r w:rsidR="00931F99">
                <w:rPr>
                  <w:rStyle w:val="Hyperlink"/>
                  <w:rFonts w:ascii="GHEA Grapalat" w:hAnsi="GHEA Grapalat" w:cs="Arial"/>
                  <w:sz w:val="24"/>
                  <w:szCs w:val="24"/>
                  <w:shd w:val="clear" w:color="auto" w:fill="FFFFFF"/>
                  <w:lang w:val="en-US"/>
                </w:rPr>
                <w:t xml:space="preserve"> </w:t>
              </w:r>
              <w:r w:rsidR="00931F99">
                <w:rPr>
                  <w:rStyle w:val="Hyperlink"/>
                  <w:rFonts w:ascii="GHEA Grapalat" w:hAnsi="GHEA Grapalat" w:cs="Open Sans"/>
                  <w:sz w:val="24"/>
                  <w:szCs w:val="24"/>
                  <w:shd w:val="clear" w:color="auto" w:fill="FFFFFF"/>
                  <w:lang w:val="hy-AM"/>
                </w:rPr>
                <w:t>2021-2022,</w:t>
              </w:r>
              <w:r w:rsidR="00931F99">
                <w:rPr>
                  <w:rStyle w:val="Hyperlink"/>
                  <w:rFonts w:ascii="GHEA Grapalat" w:hAnsi="GHEA Grapalat" w:cs="Open Sans"/>
                  <w:sz w:val="24"/>
                  <w:szCs w:val="24"/>
                  <w:shd w:val="clear" w:color="auto" w:fill="FFFFFF"/>
                  <w:lang w:val="en-US"/>
                </w:rPr>
                <w:t xml:space="preserve"> </w:t>
              </w:r>
              <w:r w:rsidR="000E160F" w:rsidRPr="00931F99">
                <w:rPr>
                  <w:rStyle w:val="Hyperlink"/>
                  <w:rFonts w:ascii="GHEA Grapalat" w:hAnsi="GHEA Grapalat" w:cs="Open Sans"/>
                  <w:sz w:val="24"/>
                  <w:szCs w:val="24"/>
                  <w:shd w:val="clear" w:color="auto" w:fill="FFFFFF"/>
                  <w:lang w:val="hy-AM"/>
                </w:rPr>
                <w:t>2022, 2023,</w:t>
              </w:r>
              <w:r w:rsidR="00931F99">
                <w:rPr>
                  <w:rStyle w:val="Hyperlink"/>
                  <w:rFonts w:ascii="GHEA Grapalat" w:hAnsi="GHEA Grapalat" w:cs="Open Sans"/>
                  <w:sz w:val="24"/>
                  <w:szCs w:val="24"/>
                  <w:shd w:val="clear" w:color="auto" w:fill="FFFFFF"/>
                  <w:lang w:val="en-US"/>
                </w:rPr>
                <w:t xml:space="preserve"> </w:t>
              </w:r>
              <w:r w:rsidR="000E160F" w:rsidRPr="00931F99">
                <w:rPr>
                  <w:rStyle w:val="Hyperlink"/>
                  <w:rFonts w:ascii="GHEA Grapalat" w:hAnsi="GHEA Grapalat" w:cs="Open Sans"/>
                  <w:sz w:val="24"/>
                  <w:szCs w:val="24"/>
                  <w:shd w:val="clear" w:color="auto" w:fill="FFFFFF"/>
                  <w:lang w:val="hy-AM"/>
                </w:rPr>
                <w:t xml:space="preserve">2023 -2024 </w:t>
              </w:r>
              <w:r w:rsidR="000E160F" w:rsidRPr="00931F99">
                <w:rPr>
                  <w:rStyle w:val="Hyperlink"/>
                  <w:rFonts w:ascii="GHEA Grapalat" w:hAnsi="GHEA Grapalat" w:cs="Arial"/>
                  <w:sz w:val="24"/>
                  <w:szCs w:val="24"/>
                  <w:shd w:val="clear" w:color="auto" w:fill="FFFFFF"/>
                  <w:lang w:val="hy-AM"/>
                </w:rPr>
                <w:t>ուստարիների</w:t>
              </w:r>
              <w:r w:rsidR="000E160F" w:rsidRPr="00931F99">
                <w:rPr>
                  <w:rStyle w:val="Hyperlink"/>
                  <w:rFonts w:ascii="GHEA Grapalat" w:hAnsi="GHEA Grapalat" w:cs="Open Sans"/>
                  <w:sz w:val="24"/>
                  <w:szCs w:val="24"/>
                  <w:shd w:val="clear" w:color="auto" w:fill="FFFFFF"/>
                  <w:lang w:val="hy-AM"/>
                </w:rPr>
                <w:t xml:space="preserve"> </w:t>
              </w:r>
              <w:r w:rsidR="000E160F" w:rsidRPr="00931F99">
                <w:rPr>
                  <w:rStyle w:val="Hyperlink"/>
                  <w:rFonts w:ascii="GHEA Grapalat" w:hAnsi="GHEA Grapalat" w:cs="Arial"/>
                  <w:sz w:val="24"/>
                  <w:szCs w:val="24"/>
                  <w:shd w:val="clear" w:color="auto" w:fill="FFFFFF"/>
                  <w:lang w:val="hy-AM"/>
                </w:rPr>
                <w:t>հաշվետվություններ</w:t>
              </w:r>
              <w:r w:rsidR="000E160F" w:rsidRPr="00931F99">
                <w:rPr>
                  <w:rStyle w:val="Hyperlink"/>
                  <w:rFonts w:ascii="GHEA Grapalat" w:hAnsi="GHEA Grapalat" w:cs="Open Sans"/>
                  <w:sz w:val="24"/>
                  <w:szCs w:val="24"/>
                  <w:shd w:val="clear" w:color="auto" w:fill="FFFFFF"/>
                  <w:lang w:val="hy-AM"/>
                </w:rPr>
                <w:t>.pdf</w:t>
              </w:r>
            </w:hyperlink>
          </w:p>
          <w:p w:rsidR="000E160F" w:rsidRPr="00931F99" w:rsidRDefault="009E3F81" w:rsidP="00C15C42">
            <w:pPr>
              <w:ind w:left="57" w:right="170"/>
              <w:jc w:val="center"/>
              <w:rPr>
                <w:rFonts w:ascii="GHEA Grapalat" w:hAnsi="GHEA Grapalat"/>
                <w:sz w:val="24"/>
                <w:szCs w:val="24"/>
                <w:lang w:val="hy-AM"/>
              </w:rPr>
            </w:pPr>
            <w:hyperlink r:id="rId35" w:history="1">
              <w:r w:rsidR="000E160F" w:rsidRPr="00931F99">
                <w:rPr>
                  <w:rStyle w:val="Hyperlink"/>
                  <w:rFonts w:ascii="GHEA Grapalat" w:hAnsi="GHEA Grapalat" w:cs="Arial"/>
                  <w:sz w:val="24"/>
                  <w:szCs w:val="24"/>
                  <w:shd w:val="clear" w:color="auto" w:fill="FFFFFF"/>
                  <w:lang w:val="hy-AM"/>
                </w:rPr>
                <w:t>Պրակտիկայի</w:t>
              </w:r>
              <w:r w:rsidR="000E160F" w:rsidRPr="00931F99">
                <w:rPr>
                  <w:rStyle w:val="Hyperlink"/>
                  <w:rFonts w:ascii="GHEA Grapalat" w:hAnsi="GHEA Grapalat" w:cs="Open Sans"/>
                  <w:sz w:val="24"/>
                  <w:szCs w:val="24"/>
                  <w:shd w:val="clear" w:color="auto" w:fill="FFFFFF"/>
                  <w:lang w:val="hy-AM"/>
                </w:rPr>
                <w:t xml:space="preserve"> </w:t>
              </w:r>
              <w:r w:rsidR="000E160F" w:rsidRPr="00931F99">
                <w:rPr>
                  <w:rStyle w:val="Hyperlink"/>
                  <w:rFonts w:ascii="GHEA Grapalat" w:hAnsi="GHEA Grapalat" w:cs="Arial"/>
                  <w:sz w:val="24"/>
                  <w:szCs w:val="24"/>
                  <w:shd w:val="clear" w:color="auto" w:fill="FFFFFF"/>
                  <w:lang w:val="hy-AM"/>
                </w:rPr>
                <w:t>բաժնի</w:t>
              </w:r>
              <w:r w:rsidR="000E160F" w:rsidRPr="00931F99">
                <w:rPr>
                  <w:rStyle w:val="Hyperlink"/>
                  <w:rFonts w:ascii="GHEA Grapalat" w:hAnsi="GHEA Grapalat" w:cs="Open Sans"/>
                  <w:sz w:val="24"/>
                  <w:szCs w:val="24"/>
                  <w:shd w:val="clear" w:color="auto" w:fill="FFFFFF"/>
                  <w:lang w:val="hy-AM"/>
                </w:rPr>
                <w:t xml:space="preserve"> 2022-2023, 2023-2024 </w:t>
              </w:r>
              <w:r w:rsidR="000E160F" w:rsidRPr="00931F99">
                <w:rPr>
                  <w:rStyle w:val="Hyperlink"/>
                  <w:rFonts w:ascii="GHEA Grapalat" w:hAnsi="GHEA Grapalat" w:cs="Arial"/>
                  <w:sz w:val="24"/>
                  <w:szCs w:val="24"/>
                  <w:shd w:val="clear" w:color="auto" w:fill="FFFFFF"/>
                  <w:lang w:val="hy-AM"/>
                </w:rPr>
                <w:t>ուստարիների</w:t>
              </w:r>
              <w:r w:rsidR="000E160F" w:rsidRPr="00931F99">
                <w:rPr>
                  <w:rStyle w:val="Hyperlink"/>
                  <w:rFonts w:ascii="GHEA Grapalat" w:hAnsi="GHEA Grapalat" w:cs="Open Sans"/>
                  <w:sz w:val="24"/>
                  <w:szCs w:val="24"/>
                  <w:shd w:val="clear" w:color="auto" w:fill="FFFFFF"/>
                  <w:lang w:val="hy-AM"/>
                </w:rPr>
                <w:t xml:space="preserve"> </w:t>
              </w:r>
              <w:r w:rsidR="000E160F" w:rsidRPr="00931F99">
                <w:rPr>
                  <w:rStyle w:val="Hyperlink"/>
                  <w:rFonts w:ascii="GHEA Grapalat" w:hAnsi="GHEA Grapalat" w:cs="Arial"/>
                  <w:sz w:val="24"/>
                  <w:szCs w:val="24"/>
                  <w:shd w:val="clear" w:color="auto" w:fill="FFFFFF"/>
                  <w:lang w:val="hy-AM"/>
                </w:rPr>
                <w:t>հաշվետվություններ</w:t>
              </w:r>
              <w:r w:rsidR="000E160F" w:rsidRPr="00931F99">
                <w:rPr>
                  <w:rStyle w:val="Hyperlink"/>
                  <w:rFonts w:ascii="GHEA Grapalat" w:hAnsi="GHEA Grapalat" w:cs="Open Sans"/>
                  <w:sz w:val="24"/>
                  <w:szCs w:val="24"/>
                  <w:shd w:val="clear" w:color="auto" w:fill="FFFFFF"/>
                  <w:lang w:val="hy-AM"/>
                </w:rPr>
                <w:t>.pdf</w:t>
              </w:r>
            </w:hyperlink>
          </w:p>
          <w:p w:rsidR="000E160F" w:rsidRPr="00931F99" w:rsidRDefault="009E3F81" w:rsidP="00C15C42">
            <w:pPr>
              <w:ind w:left="57" w:right="170"/>
              <w:jc w:val="center"/>
              <w:rPr>
                <w:rFonts w:ascii="GHEA Grapalat" w:hAnsi="GHEA Grapalat"/>
                <w:sz w:val="24"/>
                <w:szCs w:val="24"/>
                <w:lang w:val="hy-AM"/>
              </w:rPr>
            </w:pPr>
            <w:hyperlink r:id="rId36" w:history="1">
              <w:r w:rsidR="000E160F" w:rsidRPr="00931F99">
                <w:rPr>
                  <w:rStyle w:val="Hyperlink"/>
                  <w:rFonts w:ascii="GHEA Grapalat" w:hAnsi="GHEA Grapalat" w:cs="Arial"/>
                  <w:sz w:val="24"/>
                  <w:szCs w:val="24"/>
                  <w:shd w:val="clear" w:color="auto" w:fill="FFFFFF"/>
                  <w:lang w:val="hy-AM"/>
                </w:rPr>
                <w:t>ԱՊՔ</w:t>
              </w:r>
              <w:r w:rsidR="000E160F" w:rsidRPr="00931F99">
                <w:rPr>
                  <w:rStyle w:val="Hyperlink"/>
                  <w:rFonts w:ascii="GHEA Grapalat" w:hAnsi="GHEA Grapalat" w:cs="Open Sans"/>
                  <w:sz w:val="24"/>
                  <w:szCs w:val="24"/>
                  <w:shd w:val="clear" w:color="auto" w:fill="FFFFFF"/>
                  <w:lang w:val="hy-AM"/>
                </w:rPr>
                <w:t xml:space="preserve"> 2023-2024 </w:t>
              </w:r>
              <w:r w:rsidR="000E160F" w:rsidRPr="00931F99">
                <w:rPr>
                  <w:rStyle w:val="Hyperlink"/>
                  <w:rFonts w:ascii="GHEA Grapalat" w:hAnsi="GHEA Grapalat" w:cs="Arial"/>
                  <w:sz w:val="24"/>
                  <w:szCs w:val="24"/>
                  <w:shd w:val="clear" w:color="auto" w:fill="FFFFFF"/>
                  <w:lang w:val="hy-AM"/>
                </w:rPr>
                <w:t>ուստարվա</w:t>
              </w:r>
              <w:r w:rsidR="000E160F" w:rsidRPr="00931F99">
                <w:rPr>
                  <w:rStyle w:val="Hyperlink"/>
                  <w:rFonts w:ascii="GHEA Grapalat" w:hAnsi="GHEA Grapalat" w:cs="Open Sans"/>
                  <w:sz w:val="24"/>
                  <w:szCs w:val="24"/>
                  <w:shd w:val="clear" w:color="auto" w:fill="FFFFFF"/>
                  <w:lang w:val="hy-AM"/>
                </w:rPr>
                <w:t xml:space="preserve"> </w:t>
              </w:r>
              <w:r w:rsidR="000E160F" w:rsidRPr="00931F99">
                <w:rPr>
                  <w:rStyle w:val="Hyperlink"/>
                  <w:rFonts w:ascii="GHEA Grapalat" w:hAnsi="GHEA Grapalat" w:cs="Arial"/>
                  <w:sz w:val="24"/>
                  <w:szCs w:val="24"/>
                  <w:shd w:val="clear" w:color="auto" w:fill="FFFFFF"/>
                  <w:lang w:val="hy-AM"/>
                </w:rPr>
                <w:t>կարիերայի</w:t>
              </w:r>
              <w:r w:rsidR="000E160F" w:rsidRPr="00931F99">
                <w:rPr>
                  <w:rStyle w:val="Hyperlink"/>
                  <w:rFonts w:ascii="GHEA Grapalat" w:hAnsi="GHEA Grapalat" w:cs="Open Sans"/>
                  <w:sz w:val="24"/>
                  <w:szCs w:val="24"/>
                  <w:shd w:val="clear" w:color="auto" w:fill="FFFFFF"/>
                  <w:lang w:val="hy-AM"/>
                </w:rPr>
                <w:t xml:space="preserve"> </w:t>
              </w:r>
              <w:r w:rsidR="000E160F" w:rsidRPr="00931F99">
                <w:rPr>
                  <w:rStyle w:val="Hyperlink"/>
                  <w:rFonts w:ascii="GHEA Grapalat" w:hAnsi="GHEA Grapalat" w:cs="Arial"/>
                  <w:sz w:val="24"/>
                  <w:szCs w:val="24"/>
                  <w:shd w:val="clear" w:color="auto" w:fill="FFFFFF"/>
                  <w:lang w:val="hy-AM"/>
                </w:rPr>
                <w:t>կենտրոնի</w:t>
              </w:r>
              <w:r w:rsidR="000E160F" w:rsidRPr="00931F99">
                <w:rPr>
                  <w:rStyle w:val="Hyperlink"/>
                  <w:rFonts w:ascii="GHEA Grapalat" w:hAnsi="GHEA Grapalat" w:cs="Open Sans"/>
                  <w:sz w:val="24"/>
                  <w:szCs w:val="24"/>
                  <w:shd w:val="clear" w:color="auto" w:fill="FFFFFF"/>
                  <w:lang w:val="hy-AM"/>
                </w:rPr>
                <w:t xml:space="preserve"> </w:t>
              </w:r>
              <w:r w:rsidR="000E160F" w:rsidRPr="00931F99">
                <w:rPr>
                  <w:rStyle w:val="Hyperlink"/>
                  <w:rFonts w:ascii="GHEA Grapalat" w:hAnsi="GHEA Grapalat" w:cs="Arial"/>
                  <w:sz w:val="24"/>
                  <w:szCs w:val="24"/>
                  <w:shd w:val="clear" w:color="auto" w:fill="FFFFFF"/>
                  <w:lang w:val="hy-AM"/>
                </w:rPr>
                <w:t>կատարած</w:t>
              </w:r>
              <w:r w:rsidR="000E160F" w:rsidRPr="00931F99">
                <w:rPr>
                  <w:rStyle w:val="Hyperlink"/>
                  <w:rFonts w:ascii="GHEA Grapalat" w:hAnsi="GHEA Grapalat" w:cs="Open Sans"/>
                  <w:sz w:val="24"/>
                  <w:szCs w:val="24"/>
                  <w:shd w:val="clear" w:color="auto" w:fill="FFFFFF"/>
                  <w:lang w:val="hy-AM"/>
                </w:rPr>
                <w:t xml:space="preserve"> </w:t>
              </w:r>
              <w:r w:rsidR="000E160F" w:rsidRPr="00931F99">
                <w:rPr>
                  <w:rStyle w:val="Hyperlink"/>
                  <w:rFonts w:ascii="GHEA Grapalat" w:hAnsi="GHEA Grapalat" w:cs="Arial"/>
                  <w:sz w:val="24"/>
                  <w:szCs w:val="24"/>
                  <w:shd w:val="clear" w:color="auto" w:fill="FFFFFF"/>
                  <w:lang w:val="hy-AM"/>
                </w:rPr>
                <w:t>աշխատանքների</w:t>
              </w:r>
              <w:r w:rsidR="000E160F" w:rsidRPr="00931F99">
                <w:rPr>
                  <w:rStyle w:val="Hyperlink"/>
                  <w:rFonts w:ascii="GHEA Grapalat" w:hAnsi="GHEA Grapalat" w:cs="Open Sans"/>
                  <w:sz w:val="24"/>
                  <w:szCs w:val="24"/>
                  <w:shd w:val="clear" w:color="auto" w:fill="FFFFFF"/>
                  <w:lang w:val="hy-AM"/>
                </w:rPr>
                <w:t xml:space="preserve"> </w:t>
              </w:r>
              <w:r w:rsidR="000E160F" w:rsidRPr="00931F99">
                <w:rPr>
                  <w:rStyle w:val="Hyperlink"/>
                  <w:rFonts w:ascii="GHEA Grapalat" w:hAnsi="GHEA Grapalat" w:cs="Arial"/>
                  <w:sz w:val="24"/>
                  <w:szCs w:val="24"/>
                  <w:shd w:val="clear" w:color="auto" w:fill="FFFFFF"/>
                  <w:lang w:val="hy-AM"/>
                </w:rPr>
                <w:t>հաշվետվություն</w:t>
              </w:r>
              <w:r w:rsidR="000E160F" w:rsidRPr="00931F99">
                <w:rPr>
                  <w:rStyle w:val="Hyperlink"/>
                  <w:rFonts w:ascii="GHEA Grapalat" w:hAnsi="GHEA Grapalat" w:cs="Open Sans"/>
                  <w:sz w:val="24"/>
                  <w:szCs w:val="24"/>
                  <w:shd w:val="clear" w:color="auto" w:fill="FFFFFF"/>
                  <w:lang w:val="hy-AM"/>
                </w:rPr>
                <w:t>.pdf</w:t>
              </w:r>
            </w:hyperlink>
          </w:p>
          <w:p w:rsidR="000E160F" w:rsidRPr="00931F99" w:rsidRDefault="009E3F81" w:rsidP="00C15C42">
            <w:pPr>
              <w:ind w:left="57" w:right="170"/>
              <w:jc w:val="center"/>
              <w:rPr>
                <w:rFonts w:ascii="GHEA Grapalat" w:hAnsi="GHEA Grapalat"/>
                <w:sz w:val="24"/>
                <w:szCs w:val="24"/>
                <w:lang w:val="hy-AM"/>
              </w:rPr>
            </w:pPr>
            <w:hyperlink r:id="rId37" w:history="1">
              <w:r w:rsidR="000E160F" w:rsidRPr="00931F99">
                <w:rPr>
                  <w:rStyle w:val="Hyperlink"/>
                  <w:rFonts w:ascii="GHEA Grapalat" w:hAnsi="GHEA Grapalat" w:cs="Arial"/>
                  <w:sz w:val="24"/>
                  <w:szCs w:val="24"/>
                  <w:shd w:val="clear" w:color="auto" w:fill="FFFFFF"/>
                  <w:lang w:val="hy-AM"/>
                </w:rPr>
                <w:t>ԱՊՔ</w:t>
              </w:r>
              <w:r w:rsidR="000E160F" w:rsidRPr="00931F99">
                <w:rPr>
                  <w:rStyle w:val="Hyperlink"/>
                  <w:rFonts w:ascii="GHEA Grapalat" w:hAnsi="GHEA Grapalat" w:cs="Open Sans"/>
                  <w:sz w:val="24"/>
                  <w:szCs w:val="24"/>
                  <w:shd w:val="clear" w:color="auto" w:fill="FFFFFF"/>
                  <w:lang w:val="hy-AM"/>
                </w:rPr>
                <w:t xml:space="preserve"> 2023-2024 </w:t>
              </w:r>
              <w:r w:rsidR="000E160F" w:rsidRPr="00931F99">
                <w:rPr>
                  <w:rStyle w:val="Hyperlink"/>
                  <w:rFonts w:ascii="GHEA Grapalat" w:hAnsi="GHEA Grapalat" w:cs="Arial"/>
                  <w:sz w:val="24"/>
                  <w:szCs w:val="24"/>
                  <w:shd w:val="clear" w:color="auto" w:fill="FFFFFF"/>
                  <w:lang w:val="hy-AM"/>
                </w:rPr>
                <w:t>ուստարվա</w:t>
              </w:r>
              <w:r w:rsidR="000E160F" w:rsidRPr="00931F99">
                <w:rPr>
                  <w:rStyle w:val="Hyperlink"/>
                  <w:rFonts w:ascii="GHEA Grapalat" w:hAnsi="GHEA Grapalat" w:cs="Open Sans"/>
                  <w:sz w:val="24"/>
                  <w:szCs w:val="24"/>
                  <w:shd w:val="clear" w:color="auto" w:fill="FFFFFF"/>
                  <w:lang w:val="hy-AM"/>
                </w:rPr>
                <w:t xml:space="preserve"> </w:t>
              </w:r>
              <w:r w:rsidR="000E160F" w:rsidRPr="00931F99">
                <w:rPr>
                  <w:rStyle w:val="Hyperlink"/>
                  <w:rFonts w:ascii="GHEA Grapalat" w:hAnsi="GHEA Grapalat" w:cs="Arial"/>
                  <w:sz w:val="24"/>
                  <w:szCs w:val="24"/>
                  <w:shd w:val="clear" w:color="auto" w:fill="FFFFFF"/>
                  <w:lang w:val="hy-AM"/>
                </w:rPr>
                <w:t>կառավարման</w:t>
              </w:r>
              <w:r w:rsidR="000E160F" w:rsidRPr="00931F99">
                <w:rPr>
                  <w:rStyle w:val="Hyperlink"/>
                  <w:rFonts w:ascii="GHEA Grapalat" w:hAnsi="GHEA Grapalat" w:cs="Open Sans"/>
                  <w:sz w:val="24"/>
                  <w:szCs w:val="24"/>
                  <w:shd w:val="clear" w:color="auto" w:fill="FFFFFF"/>
                  <w:lang w:val="hy-AM"/>
                </w:rPr>
                <w:t xml:space="preserve"> </w:t>
              </w:r>
              <w:r w:rsidR="000E160F" w:rsidRPr="00931F99">
                <w:rPr>
                  <w:rStyle w:val="Hyperlink"/>
                  <w:rFonts w:ascii="GHEA Grapalat" w:hAnsi="GHEA Grapalat" w:cs="Arial"/>
                  <w:sz w:val="24"/>
                  <w:szCs w:val="24"/>
                  <w:shd w:val="clear" w:color="auto" w:fill="FFFFFF"/>
                  <w:lang w:val="hy-AM"/>
                </w:rPr>
                <w:t>խորհրդի</w:t>
              </w:r>
              <w:r w:rsidR="000E160F" w:rsidRPr="00931F99">
                <w:rPr>
                  <w:rStyle w:val="Hyperlink"/>
                  <w:rFonts w:ascii="GHEA Grapalat" w:hAnsi="GHEA Grapalat" w:cs="Open Sans"/>
                  <w:sz w:val="24"/>
                  <w:szCs w:val="24"/>
                  <w:shd w:val="clear" w:color="auto" w:fill="FFFFFF"/>
                  <w:lang w:val="hy-AM"/>
                </w:rPr>
                <w:t xml:space="preserve"> </w:t>
              </w:r>
              <w:r w:rsidR="000E160F" w:rsidRPr="00931F99">
                <w:rPr>
                  <w:rStyle w:val="Hyperlink"/>
                  <w:rFonts w:ascii="GHEA Grapalat" w:hAnsi="GHEA Grapalat" w:cs="Arial"/>
                  <w:sz w:val="24"/>
                  <w:szCs w:val="24"/>
                  <w:shd w:val="clear" w:color="auto" w:fill="FFFFFF"/>
                  <w:lang w:val="hy-AM"/>
                </w:rPr>
                <w:t>կատարած</w:t>
              </w:r>
              <w:r w:rsidR="000E160F" w:rsidRPr="00931F99">
                <w:rPr>
                  <w:rStyle w:val="Hyperlink"/>
                  <w:rFonts w:ascii="GHEA Grapalat" w:hAnsi="GHEA Grapalat" w:cs="Open Sans"/>
                  <w:sz w:val="24"/>
                  <w:szCs w:val="24"/>
                  <w:shd w:val="clear" w:color="auto" w:fill="FFFFFF"/>
                  <w:lang w:val="hy-AM"/>
                </w:rPr>
                <w:t xml:space="preserve"> </w:t>
              </w:r>
              <w:r w:rsidR="000E160F" w:rsidRPr="00931F99">
                <w:rPr>
                  <w:rStyle w:val="Hyperlink"/>
                  <w:rFonts w:ascii="GHEA Grapalat" w:hAnsi="GHEA Grapalat" w:cs="Arial"/>
                  <w:sz w:val="24"/>
                  <w:szCs w:val="24"/>
                  <w:shd w:val="clear" w:color="auto" w:fill="FFFFFF"/>
                  <w:lang w:val="hy-AM"/>
                </w:rPr>
                <w:t>աշխատանքների</w:t>
              </w:r>
              <w:r w:rsidR="000E160F" w:rsidRPr="00931F99">
                <w:rPr>
                  <w:rStyle w:val="Hyperlink"/>
                  <w:rFonts w:ascii="GHEA Grapalat" w:hAnsi="GHEA Grapalat" w:cs="Open Sans"/>
                  <w:sz w:val="24"/>
                  <w:szCs w:val="24"/>
                  <w:shd w:val="clear" w:color="auto" w:fill="FFFFFF"/>
                  <w:lang w:val="hy-AM"/>
                </w:rPr>
                <w:t xml:space="preserve"> </w:t>
              </w:r>
              <w:r w:rsidR="000E160F" w:rsidRPr="00931F99">
                <w:rPr>
                  <w:rStyle w:val="Hyperlink"/>
                  <w:rFonts w:ascii="GHEA Grapalat" w:hAnsi="GHEA Grapalat" w:cs="Arial"/>
                  <w:sz w:val="24"/>
                  <w:szCs w:val="24"/>
                  <w:shd w:val="clear" w:color="auto" w:fill="FFFFFF"/>
                  <w:lang w:val="hy-AM"/>
                </w:rPr>
                <w:t>հաշվետվություն</w:t>
              </w:r>
              <w:r w:rsidR="000E160F" w:rsidRPr="00931F99">
                <w:rPr>
                  <w:rStyle w:val="Hyperlink"/>
                  <w:rFonts w:ascii="GHEA Grapalat" w:hAnsi="GHEA Grapalat" w:cs="Open Sans"/>
                  <w:sz w:val="24"/>
                  <w:szCs w:val="24"/>
                  <w:shd w:val="clear" w:color="auto" w:fill="FFFFFF"/>
                  <w:lang w:val="hy-AM"/>
                </w:rPr>
                <w:t>.pdf</w:t>
              </w:r>
            </w:hyperlink>
          </w:p>
          <w:p w:rsidR="000E160F" w:rsidRPr="00931F99" w:rsidRDefault="000E160F" w:rsidP="00C15C42">
            <w:pPr>
              <w:spacing w:after="1"/>
              <w:ind w:left="113" w:right="170"/>
              <w:jc w:val="center"/>
              <w:rPr>
                <w:rStyle w:val="Hyperlink"/>
                <w:rFonts w:ascii="GHEA Grapalat" w:hAnsi="GHEA Grapalat" w:cs="Open Sans"/>
                <w:color w:val="4472C4" w:themeColor="accent5"/>
                <w:sz w:val="24"/>
                <w:szCs w:val="24"/>
                <w:shd w:val="clear" w:color="auto" w:fill="FFFFFF"/>
                <w:lang w:val="hy-AM"/>
              </w:rPr>
            </w:pPr>
            <w:r w:rsidRPr="00931F99">
              <w:rPr>
                <w:rFonts w:ascii="GHEA Grapalat" w:hAnsi="GHEA Grapalat"/>
                <w:color w:val="4472C4" w:themeColor="accent5"/>
                <w:sz w:val="24"/>
                <w:szCs w:val="24"/>
                <w:shd w:val="clear" w:color="auto" w:fill="FFFFFF"/>
                <w:lang w:val="hy-AM"/>
              </w:rPr>
              <w:fldChar w:fldCharType="begin"/>
            </w:r>
            <w:r w:rsidRPr="00931F99">
              <w:rPr>
                <w:rFonts w:ascii="GHEA Grapalat" w:hAnsi="GHEA Grapalat"/>
                <w:color w:val="4472C4" w:themeColor="accent5"/>
                <w:sz w:val="24"/>
                <w:szCs w:val="24"/>
                <w:shd w:val="clear" w:color="auto" w:fill="FFFFFF"/>
                <w:lang w:val="hy-AM"/>
              </w:rPr>
              <w:instrText xml:space="preserve"> HYPERLINK "https://drive.google.com/file/d/1XxOSmrJdoAy_u2b7CPwVTsS4at7Ejsya/view?usp=drive_link" </w:instrText>
            </w:r>
            <w:r w:rsidRPr="00931F99">
              <w:rPr>
                <w:rFonts w:ascii="GHEA Grapalat" w:hAnsi="GHEA Grapalat"/>
                <w:color w:val="4472C4" w:themeColor="accent5"/>
                <w:sz w:val="24"/>
                <w:szCs w:val="24"/>
                <w:shd w:val="clear" w:color="auto" w:fill="FFFFFF"/>
                <w:lang w:val="hy-AM"/>
              </w:rPr>
              <w:fldChar w:fldCharType="separate"/>
            </w:r>
            <w:r w:rsidRPr="00931F99">
              <w:rPr>
                <w:rStyle w:val="Hyperlink"/>
                <w:rFonts w:ascii="GHEA Grapalat" w:hAnsi="GHEA Grapalat" w:cs="Open Sans"/>
                <w:color w:val="4472C4" w:themeColor="accent5"/>
                <w:sz w:val="24"/>
                <w:szCs w:val="24"/>
                <w:shd w:val="clear" w:color="auto" w:fill="FFFFFF"/>
                <w:lang w:val="hy-AM"/>
              </w:rPr>
              <w:t xml:space="preserve">2021-2022 ,2022-2023 </w:t>
            </w:r>
            <w:r w:rsidRPr="00931F99">
              <w:rPr>
                <w:rStyle w:val="Hyperlink"/>
                <w:rFonts w:ascii="GHEA Grapalat" w:hAnsi="GHEA Grapalat" w:cs="Arial"/>
                <w:color w:val="4472C4" w:themeColor="accent5"/>
                <w:sz w:val="24"/>
                <w:szCs w:val="24"/>
                <w:shd w:val="clear" w:color="auto" w:fill="FFFFFF"/>
                <w:lang w:val="hy-AM"/>
              </w:rPr>
              <w:t>ուստարիների</w:t>
            </w:r>
            <w:r w:rsidRPr="00931F99">
              <w:rPr>
                <w:rStyle w:val="Hyperlink"/>
                <w:rFonts w:ascii="GHEA Grapalat" w:hAnsi="GHEA Grapalat" w:cs="Open Sans"/>
                <w:color w:val="4472C4" w:themeColor="accent5"/>
                <w:sz w:val="24"/>
                <w:szCs w:val="24"/>
                <w:shd w:val="clear" w:color="auto" w:fill="FFFFFF"/>
                <w:lang w:val="hy-AM"/>
              </w:rPr>
              <w:t xml:space="preserve"> </w:t>
            </w:r>
            <w:r w:rsidRPr="00931F99">
              <w:rPr>
                <w:rStyle w:val="Hyperlink"/>
                <w:rFonts w:ascii="GHEA Grapalat" w:hAnsi="GHEA Grapalat" w:cs="Arial"/>
                <w:color w:val="4472C4" w:themeColor="accent5"/>
                <w:sz w:val="24"/>
                <w:szCs w:val="24"/>
                <w:shd w:val="clear" w:color="auto" w:fill="FFFFFF"/>
                <w:lang w:val="hy-AM"/>
              </w:rPr>
              <w:t>Կրթության</w:t>
            </w:r>
            <w:r w:rsidRPr="00931F99">
              <w:rPr>
                <w:rStyle w:val="Hyperlink"/>
                <w:rFonts w:ascii="GHEA Grapalat" w:hAnsi="GHEA Grapalat" w:cs="Open Sans"/>
                <w:color w:val="4472C4" w:themeColor="accent5"/>
                <w:sz w:val="24"/>
                <w:szCs w:val="24"/>
                <w:shd w:val="clear" w:color="auto" w:fill="FFFFFF"/>
                <w:lang w:val="hy-AM"/>
              </w:rPr>
              <w:t xml:space="preserve"> </w:t>
            </w:r>
            <w:r w:rsidRPr="00931F99">
              <w:rPr>
                <w:rStyle w:val="Hyperlink"/>
                <w:rFonts w:ascii="GHEA Grapalat" w:hAnsi="GHEA Grapalat" w:cs="Arial"/>
                <w:color w:val="4472C4" w:themeColor="accent5"/>
                <w:sz w:val="24"/>
                <w:szCs w:val="24"/>
                <w:shd w:val="clear" w:color="auto" w:fill="FFFFFF"/>
                <w:lang w:val="hy-AM"/>
              </w:rPr>
              <w:t>որակի</w:t>
            </w:r>
            <w:r w:rsidRPr="00931F99">
              <w:rPr>
                <w:rStyle w:val="Hyperlink"/>
                <w:rFonts w:ascii="GHEA Grapalat" w:hAnsi="GHEA Grapalat" w:cs="Open Sans"/>
                <w:color w:val="4472C4" w:themeColor="accent5"/>
                <w:sz w:val="24"/>
                <w:szCs w:val="24"/>
                <w:shd w:val="clear" w:color="auto" w:fill="FFFFFF"/>
                <w:lang w:val="hy-AM"/>
              </w:rPr>
              <w:t xml:space="preserve"> </w:t>
            </w:r>
            <w:r w:rsidRPr="00931F99">
              <w:rPr>
                <w:rStyle w:val="Hyperlink"/>
                <w:rFonts w:ascii="GHEA Grapalat" w:hAnsi="GHEA Grapalat" w:cs="Arial"/>
                <w:color w:val="4472C4" w:themeColor="accent5"/>
                <w:sz w:val="24"/>
                <w:szCs w:val="24"/>
                <w:shd w:val="clear" w:color="auto" w:fill="FFFFFF"/>
                <w:lang w:val="hy-AM"/>
              </w:rPr>
              <w:t>հաշվետվություն</w:t>
            </w:r>
            <w:r w:rsidRPr="00931F99">
              <w:rPr>
                <w:rStyle w:val="Hyperlink"/>
                <w:rFonts w:ascii="GHEA Grapalat" w:hAnsi="GHEA Grapalat" w:cs="Open Sans"/>
                <w:color w:val="4472C4" w:themeColor="accent5"/>
                <w:sz w:val="24"/>
                <w:szCs w:val="24"/>
                <w:shd w:val="clear" w:color="auto" w:fill="FFFFFF"/>
                <w:lang w:val="hy-AM"/>
              </w:rPr>
              <w:t>.pdf</w:t>
            </w:r>
          </w:p>
          <w:p w:rsidR="00931F99" w:rsidRPr="00931F99" w:rsidRDefault="000E160F" w:rsidP="00C15C42">
            <w:pPr>
              <w:spacing w:after="1" w:line="360" w:lineRule="auto"/>
              <w:ind w:left="113" w:right="170"/>
              <w:jc w:val="center"/>
              <w:rPr>
                <w:rStyle w:val="Hyperlink"/>
                <w:rFonts w:ascii="GHEA Grapalat" w:hAnsi="GHEA Grapalat"/>
                <w:sz w:val="24"/>
                <w:szCs w:val="24"/>
                <w:lang w:val="hy-AM"/>
              </w:rPr>
            </w:pPr>
            <w:r w:rsidRPr="00931F99">
              <w:rPr>
                <w:rFonts w:ascii="GHEA Grapalat" w:hAnsi="GHEA Grapalat"/>
                <w:color w:val="4472C4" w:themeColor="accent5"/>
                <w:sz w:val="24"/>
                <w:szCs w:val="24"/>
                <w:shd w:val="clear" w:color="auto" w:fill="FFFFFF"/>
                <w:lang w:val="hy-AM"/>
              </w:rPr>
              <w:fldChar w:fldCharType="end"/>
            </w:r>
            <w:hyperlink r:id="rId38" w:history="1">
              <w:r w:rsidRPr="00931F99">
                <w:rPr>
                  <w:rStyle w:val="Hyperlink"/>
                  <w:rFonts w:ascii="GHEA Grapalat" w:hAnsi="GHEA Grapalat"/>
                  <w:sz w:val="24"/>
                  <w:szCs w:val="24"/>
                  <w:lang w:val="hy-AM"/>
                </w:rPr>
                <w:t>Դասախոսի կողմից իրակ. ինքնավերլուծ. մոդուլ. և առարկ</w:t>
              </w:r>
            </w:hyperlink>
          </w:p>
          <w:p w:rsidR="000E160F" w:rsidRPr="000E160F" w:rsidRDefault="00931F99" w:rsidP="000E160F">
            <w:pPr>
              <w:spacing w:after="1" w:line="360" w:lineRule="auto"/>
              <w:ind w:left="113" w:right="170"/>
              <w:jc w:val="both"/>
              <w:rPr>
                <w:rFonts w:ascii="GHEA Grapalat" w:hAnsi="GHEA Grapalat"/>
                <w:sz w:val="16"/>
                <w:szCs w:val="16"/>
                <w:lang w:val="hy-AM"/>
              </w:rPr>
            </w:pPr>
            <w:r w:rsidRPr="00931F99">
              <w:rPr>
                <w:rFonts w:ascii="GHEA Grapalat" w:hAnsi="GHEA Grapalat" w:cs="Times New Roman"/>
                <w:sz w:val="24"/>
                <w:szCs w:val="24"/>
                <w:lang w:val="hy-AM"/>
              </w:rPr>
              <w:t xml:space="preserve">          </w:t>
            </w:r>
            <w:r w:rsidR="000E160F" w:rsidRPr="000E160F">
              <w:rPr>
                <w:rFonts w:ascii="GHEA Grapalat" w:hAnsi="GHEA Grapalat" w:cs="Times New Roman"/>
                <w:sz w:val="24"/>
                <w:szCs w:val="24"/>
                <w:lang w:val="hy-AM"/>
              </w:rPr>
              <w:t xml:space="preserve">ԱՊՔ-ն կարևորում է արտաքին և ներքին միջավայրերի գործոնների հանգամանալից վերլուծությունն ու գնահատումը: Ներքին ու արտաքին շահակիցների  պահանջմունքների աճի և փոփոխության նոր հնարավորությունների ի հայտ գալուն զուգընթաց վերանայվել է կազմակերպության առաքելությունը։ Առաքելության միջոցով հստակեցվել է բավարարվող  պահանջմունքների շրջանակը։   </w:t>
            </w:r>
            <w:r w:rsidR="000E160F" w:rsidRPr="000E160F">
              <w:rPr>
                <w:rFonts w:ascii="GHEA Grapalat" w:hAnsi="GHEA Grapalat"/>
                <w:sz w:val="24"/>
                <w:szCs w:val="24"/>
                <w:lang w:val="hy-AM"/>
              </w:rPr>
              <w:t xml:space="preserve">Համաձայն առաքելության, (Հավելված՝ </w:t>
            </w:r>
            <w:r w:rsidR="000E160F" w:rsidRPr="000E160F">
              <w:rPr>
                <w:rFonts w:ascii="GHEA Grapalat" w:hAnsi="GHEA Grapalat"/>
                <w:color w:val="2F5496" w:themeColor="accent5" w:themeShade="BF"/>
                <w:sz w:val="24"/>
                <w:szCs w:val="24"/>
                <w:lang w:val="hy-AM"/>
              </w:rPr>
              <w:t xml:space="preserve">Արարատի պետական քոլեջ ՊՈԱԿ  </w:t>
            </w:r>
            <w:hyperlink r:id="rId39" w:history="1">
              <w:r w:rsidR="000E160F" w:rsidRPr="000E160F">
                <w:rPr>
                  <w:rStyle w:val="Hyperlink"/>
                  <w:rFonts w:ascii="GHEA Grapalat" w:hAnsi="GHEA Grapalat" w:cs="Arial"/>
                  <w:sz w:val="24"/>
                  <w:szCs w:val="24"/>
                  <w:shd w:val="clear" w:color="auto" w:fill="FFFFFF"/>
                  <w:lang w:val="hy-AM"/>
                </w:rPr>
                <w:t>Զարգացման</w:t>
              </w:r>
              <w:r w:rsidR="000E160F" w:rsidRPr="000E160F">
                <w:rPr>
                  <w:rStyle w:val="Hyperlink"/>
                  <w:rFonts w:ascii="GHEA Grapalat" w:hAnsi="GHEA Grapalat" w:cs="Open Sans"/>
                  <w:sz w:val="24"/>
                  <w:szCs w:val="24"/>
                  <w:shd w:val="clear" w:color="auto" w:fill="FFFFFF"/>
                  <w:lang w:val="hy-AM"/>
                </w:rPr>
                <w:t xml:space="preserve"> </w:t>
              </w:r>
              <w:r w:rsidR="000E160F" w:rsidRPr="000E160F">
                <w:rPr>
                  <w:rStyle w:val="Hyperlink"/>
                  <w:rFonts w:ascii="GHEA Grapalat" w:hAnsi="GHEA Grapalat" w:cs="Arial"/>
                  <w:sz w:val="24"/>
                  <w:szCs w:val="24"/>
                  <w:shd w:val="clear" w:color="auto" w:fill="FFFFFF"/>
                  <w:lang w:val="hy-AM"/>
                </w:rPr>
                <w:t>ծրագիր</w:t>
              </w:r>
              <w:r w:rsidR="000E160F" w:rsidRPr="000E160F">
                <w:rPr>
                  <w:rStyle w:val="Hyperlink"/>
                  <w:rFonts w:ascii="GHEA Grapalat" w:hAnsi="GHEA Grapalat" w:cs="Open Sans"/>
                  <w:sz w:val="24"/>
                  <w:szCs w:val="24"/>
                  <w:shd w:val="clear" w:color="auto" w:fill="FFFFFF"/>
                  <w:lang w:val="hy-AM"/>
                </w:rPr>
                <w:t xml:space="preserve"> 2022-2027.ppt</w:t>
              </w:r>
            </w:hyperlink>
            <w:r w:rsidR="000E160F" w:rsidRPr="000E160F">
              <w:rPr>
                <w:rFonts w:ascii="GHEA Grapalat" w:hAnsi="GHEA Grapalat" w:cstheme="minorHAnsi"/>
                <w:color w:val="2F5496" w:themeColor="accent5" w:themeShade="BF"/>
                <w:sz w:val="24"/>
                <w:szCs w:val="24"/>
                <w:lang w:val="hy-AM"/>
              </w:rPr>
              <w:t>)</w:t>
            </w:r>
            <w:r w:rsidR="000E160F" w:rsidRPr="000E160F">
              <w:rPr>
                <w:rFonts w:ascii="GHEA Grapalat" w:hAnsi="GHEA Grapalat"/>
                <w:color w:val="2F5496" w:themeColor="accent5" w:themeShade="BF"/>
                <w:sz w:val="24"/>
                <w:szCs w:val="24"/>
                <w:lang w:val="hy-AM"/>
              </w:rPr>
              <w:t xml:space="preserve"> </w:t>
            </w:r>
            <w:r w:rsidR="000E160F" w:rsidRPr="000E160F">
              <w:rPr>
                <w:rFonts w:ascii="GHEA Grapalat" w:hAnsi="GHEA Grapalat" w:cs="Times New Roman"/>
                <w:color w:val="2F5496" w:themeColor="accent5" w:themeShade="BF"/>
                <w:sz w:val="24"/>
                <w:szCs w:val="24"/>
                <w:lang w:val="hy-AM"/>
              </w:rPr>
              <w:t>Արարատի պետական քոլեջը՝</w:t>
            </w:r>
            <w:r w:rsidR="000E160F" w:rsidRPr="003017D9">
              <w:rPr>
                <w:rFonts w:ascii="GHEA Grapalat" w:hAnsi="GHEA Grapalat"/>
                <w:sz w:val="10"/>
                <w:szCs w:val="10"/>
                <w:lang w:val="hy-AM"/>
              </w:rPr>
              <w:t xml:space="preserve"> </w:t>
            </w:r>
            <w:r w:rsidR="000E160F" w:rsidRPr="000E160F">
              <w:rPr>
                <w:rFonts w:ascii="GHEA Grapalat" w:hAnsi="GHEA Grapalat"/>
                <w:sz w:val="24"/>
                <w:szCs w:val="24"/>
                <w:lang w:val="hy-AM"/>
              </w:rPr>
              <w:t>Կրթական համակարգի զարգացման ներուժ ունեցող լիարժեք կառույց է, որի</w:t>
            </w:r>
            <w:r w:rsidR="000E160F" w:rsidRPr="000E160F">
              <w:rPr>
                <w:rFonts w:ascii="GHEA Grapalat" w:hAnsi="GHEA Grapalat" w:cs="Times New Roman"/>
                <w:sz w:val="24"/>
                <w:szCs w:val="24"/>
                <w:lang w:val="hy-AM"/>
              </w:rPr>
              <w:t xml:space="preserve">   </w:t>
            </w:r>
            <w:r w:rsidR="000E160F" w:rsidRPr="000E160F">
              <w:rPr>
                <w:rFonts w:ascii="GHEA Grapalat" w:hAnsi="GHEA Grapalat"/>
                <w:sz w:val="24"/>
                <w:szCs w:val="24"/>
                <w:lang w:val="hy-AM"/>
              </w:rPr>
              <w:t>հիմնական առաքելությոնն է կրթական ծրագրերի միջոցով գիտելիքի ստեղծումը</w:t>
            </w:r>
            <w:r>
              <w:rPr>
                <w:rFonts w:ascii="GHEA Grapalat" w:hAnsi="GHEA Grapalat"/>
                <w:sz w:val="24"/>
                <w:szCs w:val="24"/>
                <w:lang w:val="hy-AM"/>
              </w:rPr>
              <w:t>,</w:t>
            </w:r>
            <w:r w:rsidRPr="00931F99">
              <w:rPr>
                <w:rFonts w:ascii="GHEA Grapalat" w:hAnsi="GHEA Grapalat"/>
                <w:sz w:val="24"/>
                <w:szCs w:val="24"/>
                <w:lang w:val="hy-AM"/>
              </w:rPr>
              <w:t xml:space="preserve"> </w:t>
            </w:r>
            <w:r w:rsidR="000E160F" w:rsidRPr="000E160F">
              <w:rPr>
                <w:rFonts w:ascii="GHEA Grapalat" w:hAnsi="GHEA Grapalat"/>
                <w:sz w:val="24"/>
                <w:szCs w:val="24"/>
                <w:lang w:val="hy-AM"/>
              </w:rPr>
              <w:t>կարողությունների և հմտությունների ձևավորումը, փոխանցումն ու տարածումը կրթության զարգացման պետական ռազմավարության շրջանակներում։</w:t>
            </w:r>
            <w:r w:rsidR="000E160F" w:rsidRPr="000E160F">
              <w:rPr>
                <w:rFonts w:ascii="GHEA Grapalat" w:hAnsi="GHEA Grapalat" w:cs="Times New Roman"/>
                <w:sz w:val="16"/>
                <w:szCs w:val="16"/>
                <w:lang w:val="hy-AM"/>
              </w:rPr>
              <w:t xml:space="preserve"> </w:t>
            </w:r>
            <w:r w:rsidR="000E160F" w:rsidRPr="000E160F">
              <w:rPr>
                <w:rFonts w:ascii="GHEA Grapalat" w:hAnsi="GHEA Grapalat" w:cs="Times New Roman"/>
                <w:sz w:val="24"/>
                <w:szCs w:val="24"/>
                <w:lang w:val="hy-AM"/>
              </w:rPr>
              <w:t>Պատրաստում է փոքր ու միջին բիզնեսի մասնակիցներ՝</w:t>
            </w:r>
          </w:p>
          <w:p w:rsidR="000E160F" w:rsidRPr="003017D9" w:rsidRDefault="000E160F" w:rsidP="000E160F">
            <w:pPr>
              <w:spacing w:after="1" w:line="360" w:lineRule="auto"/>
              <w:ind w:left="113" w:right="170"/>
              <w:jc w:val="both"/>
              <w:rPr>
                <w:rFonts w:ascii="GHEA Grapalat" w:hAnsi="GHEA Grapalat"/>
                <w:sz w:val="10"/>
                <w:szCs w:val="10"/>
                <w:lang w:val="hy-AM"/>
              </w:rPr>
            </w:pPr>
            <w:r w:rsidRPr="003017D9">
              <w:rPr>
                <w:rFonts w:ascii="GHEA Grapalat" w:hAnsi="GHEA Grapalat" w:cs="Times New Roman"/>
                <w:sz w:val="10"/>
                <w:szCs w:val="10"/>
                <w:lang w:val="hy-AM"/>
              </w:rPr>
              <w:t xml:space="preserve"> </w:t>
            </w:r>
            <w:r w:rsidRPr="003017D9">
              <w:rPr>
                <w:rFonts w:ascii="Cambria Math" w:hAnsi="Cambria Math" w:cs="Cambria Math"/>
                <w:sz w:val="10"/>
                <w:szCs w:val="10"/>
                <w:lang w:val="hy-AM"/>
              </w:rPr>
              <w:t>․</w:t>
            </w:r>
            <w:r w:rsidRPr="003017D9">
              <w:rPr>
                <w:rFonts w:ascii="GHEA Grapalat" w:hAnsi="GHEA Grapalat" w:cs="Times New Roman"/>
                <w:sz w:val="10"/>
                <w:szCs w:val="10"/>
                <w:lang w:val="hy-AM"/>
              </w:rPr>
              <w:t xml:space="preserve"> </w:t>
            </w:r>
          </w:p>
          <w:p w:rsidR="003017D9" w:rsidRPr="003017D9" w:rsidRDefault="003017D9" w:rsidP="000E160F">
            <w:pPr>
              <w:spacing w:after="1" w:line="360" w:lineRule="auto"/>
              <w:ind w:right="170" w:firstLine="564"/>
              <w:jc w:val="both"/>
              <w:rPr>
                <w:rFonts w:ascii="GHEA Grapalat" w:hAnsi="GHEA Grapalat"/>
                <w:sz w:val="10"/>
                <w:szCs w:val="10"/>
                <w:lang w:val="hy-AM"/>
              </w:rPr>
            </w:pPr>
          </w:p>
        </w:tc>
      </w:tr>
      <w:tr w:rsidR="000E160F" w:rsidRPr="00BA52C6" w:rsidTr="009E3F81">
        <w:trPr>
          <w:trHeight w:hRule="exact" w:val="14570"/>
          <w:jc w:val="center"/>
        </w:trPr>
        <w:tc>
          <w:tcPr>
            <w:tcW w:w="9781" w:type="dxa"/>
            <w:gridSpan w:val="2"/>
            <w:tcBorders>
              <w:top w:val="single" w:sz="4" w:space="0" w:color="auto"/>
              <w:left w:val="double" w:sz="4" w:space="0" w:color="000000"/>
              <w:bottom w:val="single" w:sz="4" w:space="0" w:color="auto"/>
              <w:right w:val="double" w:sz="4" w:space="0" w:color="000000"/>
            </w:tcBorders>
          </w:tcPr>
          <w:p w:rsidR="000E160F" w:rsidRPr="000E160F" w:rsidRDefault="000E160F" w:rsidP="000E160F">
            <w:pPr>
              <w:spacing w:after="1"/>
              <w:ind w:left="113" w:right="170"/>
              <w:jc w:val="both"/>
              <w:rPr>
                <w:rFonts w:ascii="GHEA Grapalat" w:hAnsi="GHEA Grapalat" w:cs="Times New Roman"/>
                <w:sz w:val="24"/>
                <w:szCs w:val="24"/>
                <w:lang w:val="hy-AM"/>
              </w:rPr>
            </w:pPr>
            <w:r w:rsidRPr="000E160F">
              <w:rPr>
                <w:rFonts w:ascii="GHEA Grapalat" w:hAnsi="GHEA Grapalat" w:cs="Times New Roman"/>
                <w:sz w:val="24"/>
                <w:szCs w:val="24"/>
                <w:lang w:val="hy-AM"/>
              </w:rPr>
              <w:lastRenderedPageBreak/>
              <w:t>/ նախնական/արհեստագործական/ և միջին մասնագիտական հիմնական կրթական ծրագրերի և տնտեսության ու աշխատաշուկայի  պահանջներին համապատասխան։</w:t>
            </w:r>
            <w:r w:rsidRPr="000E160F">
              <w:rPr>
                <w:rFonts w:ascii="Cambria Math" w:hAnsi="Cambria Math" w:cs="Cambria Math"/>
                <w:sz w:val="24"/>
                <w:szCs w:val="24"/>
                <w:lang w:val="hy-AM"/>
              </w:rPr>
              <w:t>․</w:t>
            </w:r>
            <w:r w:rsidRPr="000E160F">
              <w:rPr>
                <w:rFonts w:ascii="GHEA Grapalat" w:hAnsi="GHEA Grapalat" w:cs="Times New Roman"/>
                <w:sz w:val="24"/>
                <w:szCs w:val="24"/>
                <w:lang w:val="hy-AM"/>
              </w:rPr>
              <w:t xml:space="preserve"> Ապահովում է սպասարկման ոլորտի աշխատողների և առանձին անհատների վերապատրաստումը լրացուցիչ կրթական ծրագրերի միջոցով։</w:t>
            </w:r>
          </w:p>
          <w:p w:rsidR="000E160F" w:rsidRPr="000E160F" w:rsidRDefault="000E160F" w:rsidP="000E160F">
            <w:pPr>
              <w:spacing w:after="1"/>
              <w:ind w:left="113" w:right="170"/>
              <w:jc w:val="both"/>
              <w:rPr>
                <w:rFonts w:ascii="GHEA Grapalat" w:hAnsi="GHEA Grapalat" w:cs="Times New Roman"/>
                <w:sz w:val="24"/>
                <w:szCs w:val="24"/>
                <w:lang w:val="hy-AM"/>
              </w:rPr>
            </w:pPr>
            <w:r w:rsidRPr="000E160F">
              <w:rPr>
                <w:rFonts w:ascii="Cambria Math" w:hAnsi="Cambria Math" w:cs="Cambria Math"/>
                <w:sz w:val="24"/>
                <w:szCs w:val="24"/>
                <w:lang w:val="hy-AM"/>
              </w:rPr>
              <w:t>․</w:t>
            </w:r>
            <w:r w:rsidRPr="000E160F">
              <w:rPr>
                <w:rFonts w:ascii="GHEA Grapalat" w:hAnsi="GHEA Grapalat" w:cs="Times New Roman"/>
                <w:sz w:val="24"/>
                <w:szCs w:val="24"/>
                <w:lang w:val="hy-AM"/>
              </w:rPr>
              <w:t xml:space="preserve"> Ապահովում է կրթական ծրագերի համապատասխանությունը հիմնական կրթական ծրագրերի և տնտեսության ու աշխատաշուկայի պահանջներին համապատասխան։</w:t>
            </w:r>
          </w:p>
          <w:p w:rsidR="000E160F" w:rsidRPr="000E160F" w:rsidRDefault="000E160F" w:rsidP="000E160F">
            <w:pPr>
              <w:spacing w:after="1"/>
              <w:ind w:left="113" w:right="170"/>
              <w:jc w:val="both"/>
              <w:rPr>
                <w:rFonts w:ascii="GHEA Grapalat" w:hAnsi="GHEA Grapalat" w:cs="Times New Roman"/>
                <w:sz w:val="24"/>
                <w:szCs w:val="24"/>
                <w:lang w:val="hy-AM"/>
              </w:rPr>
            </w:pPr>
            <w:r w:rsidRPr="000E160F">
              <w:rPr>
                <w:rFonts w:ascii="Cambria Math" w:hAnsi="Cambria Math" w:cs="Cambria Math"/>
                <w:sz w:val="24"/>
                <w:szCs w:val="24"/>
                <w:lang w:val="hy-AM"/>
              </w:rPr>
              <w:t>․</w:t>
            </w:r>
            <w:r w:rsidRPr="000E160F">
              <w:rPr>
                <w:rFonts w:ascii="GHEA Grapalat" w:hAnsi="GHEA Grapalat" w:cs="Times New Roman"/>
                <w:sz w:val="24"/>
                <w:szCs w:val="24"/>
                <w:lang w:val="hy-AM"/>
              </w:rPr>
              <w:t xml:space="preserve"> Ապահովում է սպասարկման ոլորտի աշխատողների և առանձին անհատների  վերապատրաստումը լրացուցիչ կրթական ծրագրերի միջոցով։</w:t>
            </w:r>
          </w:p>
          <w:p w:rsidR="000E160F" w:rsidRPr="000E160F" w:rsidRDefault="000E160F" w:rsidP="000E160F">
            <w:pPr>
              <w:spacing w:after="1"/>
              <w:ind w:left="113" w:right="170"/>
              <w:jc w:val="both"/>
              <w:rPr>
                <w:rFonts w:ascii="GHEA Grapalat" w:eastAsia="Sylfaen" w:hAnsi="GHEA Grapalat" w:cs="Sylfaen"/>
                <w:sz w:val="24"/>
                <w:szCs w:val="24"/>
                <w:lang w:val="hy-AM"/>
              </w:rPr>
            </w:pPr>
            <w:r w:rsidRPr="000E160F">
              <w:rPr>
                <w:rFonts w:ascii="Cambria Math" w:hAnsi="Cambria Math" w:cs="Cambria Math"/>
                <w:sz w:val="24"/>
                <w:szCs w:val="24"/>
                <w:lang w:val="hy-AM"/>
              </w:rPr>
              <w:t>․</w:t>
            </w:r>
            <w:r w:rsidRPr="000E160F">
              <w:rPr>
                <w:rFonts w:ascii="GHEA Grapalat" w:hAnsi="GHEA Grapalat" w:cs="Times New Roman"/>
                <w:sz w:val="24"/>
                <w:szCs w:val="24"/>
                <w:lang w:val="hy-AM"/>
              </w:rPr>
              <w:t xml:space="preserve"> Ապահովում է կրթական ծրագերի համապատասխանությունը աշխատաշուկայի,   սպասարկման</w:t>
            </w:r>
            <w:r w:rsidRPr="000E160F">
              <w:rPr>
                <w:rFonts w:ascii="GHEA Grapalat" w:hAnsi="GHEA Grapalat"/>
                <w:sz w:val="24"/>
                <w:szCs w:val="24"/>
                <w:lang w:val="hy-AM"/>
              </w:rPr>
              <w:t xml:space="preserve"> </w:t>
            </w:r>
            <w:r w:rsidRPr="000E160F">
              <w:rPr>
                <w:rFonts w:ascii="GHEA Grapalat" w:hAnsi="GHEA Grapalat" w:cs="Times New Roman"/>
                <w:sz w:val="24"/>
                <w:szCs w:val="24"/>
                <w:lang w:val="hy-AM"/>
              </w:rPr>
              <w:t>ոլորտի զարգացող ու փոփոխուն պահանջներին ։</w:t>
            </w:r>
            <w:r w:rsidRPr="000E160F">
              <w:rPr>
                <w:rFonts w:ascii="GHEA Grapalat" w:hAnsi="GHEA Grapalat"/>
                <w:sz w:val="24"/>
                <w:szCs w:val="24"/>
                <w:lang w:val="hy-AM"/>
              </w:rPr>
              <w:t xml:space="preserve"> </w:t>
            </w:r>
          </w:p>
          <w:p w:rsidR="000E160F" w:rsidRDefault="000E160F" w:rsidP="000E160F">
            <w:pPr>
              <w:ind w:left="113" w:right="170"/>
              <w:jc w:val="both"/>
              <w:rPr>
                <w:rFonts w:ascii="GHEA Grapalat" w:hAnsi="GHEA Grapalat"/>
                <w:color w:val="2E74B5" w:themeColor="accent1" w:themeShade="BF"/>
                <w:sz w:val="24"/>
                <w:szCs w:val="24"/>
                <w:lang w:val="hy-AM"/>
              </w:rPr>
            </w:pPr>
            <w:r w:rsidRPr="000E160F">
              <w:rPr>
                <w:rFonts w:ascii="GHEA Grapalat" w:hAnsi="GHEA Grapalat"/>
                <w:sz w:val="24"/>
                <w:szCs w:val="24"/>
                <w:lang w:val="hy-AM"/>
              </w:rPr>
              <w:t xml:space="preserve">       Որպես քոլեջ՝ ԱՊՔ-ի առաքելությունը հստակ է և ընկալելի արտաքին ու ներքին շահակիցների շրջանում։ Քոլեջն առաջնորդվում է իր առաքելությունից բխող մի շարք սկզբունքներով, այդ թվում՝ գործունեության արդյունավետությամբ, որն առաջին հերթին գնահատվում է նպատակների, առաքելության և տեսլականի իրականաց</w:t>
            </w:r>
            <w:r w:rsidR="00E0543F" w:rsidRPr="00E0543F">
              <w:rPr>
                <w:rFonts w:ascii="GHEA Grapalat" w:hAnsi="GHEA Grapalat"/>
                <w:sz w:val="24"/>
                <w:szCs w:val="24"/>
                <w:lang w:val="hy-AM"/>
              </w:rPr>
              <w:t>-</w:t>
            </w:r>
            <w:r w:rsidRPr="000E160F">
              <w:rPr>
                <w:rFonts w:ascii="GHEA Grapalat" w:hAnsi="GHEA Grapalat"/>
                <w:sz w:val="24"/>
                <w:szCs w:val="24"/>
                <w:lang w:val="hy-AM"/>
              </w:rPr>
              <w:t>մամբ։</w:t>
            </w:r>
            <w:r>
              <w:rPr>
                <w:rFonts w:ascii="GHEA Grapalat" w:hAnsi="GHEA Grapalat"/>
                <w:sz w:val="24"/>
                <w:szCs w:val="24"/>
                <w:lang w:val="hy-AM"/>
              </w:rPr>
              <w:t xml:space="preserve"> </w:t>
            </w:r>
            <w:r w:rsidRPr="000E160F">
              <w:rPr>
                <w:rFonts w:ascii="GHEA Grapalat" w:hAnsi="GHEA Grapalat"/>
                <w:sz w:val="24"/>
                <w:szCs w:val="24"/>
                <w:lang w:val="hy-AM"/>
              </w:rPr>
              <w:t>Քոլեջի գործունեության հիմնական նպատակներն են՝/</w:t>
            </w:r>
            <w:hyperlink r:id="rId40" w:history="1">
              <w:r w:rsidRPr="000E160F">
                <w:rPr>
                  <w:rStyle w:val="Hyperlink"/>
                  <w:rFonts w:ascii="GHEA Grapalat" w:hAnsi="GHEA Grapalat"/>
                  <w:sz w:val="24"/>
                  <w:szCs w:val="24"/>
                  <w:lang w:val="hy-AM"/>
                </w:rPr>
                <w:t>Կանոնադրության</w:t>
              </w:r>
            </w:hyperlink>
            <w:r w:rsidRPr="000E160F">
              <w:rPr>
                <w:rFonts w:ascii="GHEA Grapalat" w:hAnsi="GHEA Grapalat"/>
                <w:color w:val="2E74B5" w:themeColor="accent1" w:themeShade="BF"/>
                <w:sz w:val="24"/>
                <w:szCs w:val="24"/>
                <w:lang w:val="hy-AM"/>
              </w:rPr>
              <w:t xml:space="preserve">  2-րդ բաժնի 15-րդ կետ/։</w:t>
            </w:r>
          </w:p>
          <w:p w:rsidR="000E160F" w:rsidRPr="000E160F" w:rsidRDefault="000E160F" w:rsidP="000E160F">
            <w:pPr>
              <w:ind w:left="113" w:right="170"/>
              <w:jc w:val="both"/>
              <w:rPr>
                <w:rFonts w:ascii="GHEA Grapalat" w:hAnsi="GHEA Grapalat"/>
                <w:sz w:val="24"/>
                <w:szCs w:val="24"/>
                <w:lang w:val="hy-AM"/>
              </w:rPr>
            </w:pPr>
            <w:r w:rsidRPr="000E160F">
              <w:rPr>
                <w:rFonts w:ascii="GHEA Grapalat" w:hAnsi="GHEA Grapalat"/>
                <w:sz w:val="24"/>
                <w:szCs w:val="24"/>
                <w:lang w:val="hy-AM"/>
              </w:rPr>
              <w:t>1</w:t>
            </w:r>
            <w:r w:rsidRPr="000E160F">
              <w:rPr>
                <w:rFonts w:ascii="Cambria Math" w:hAnsi="Cambria Math" w:cs="Cambria Math"/>
                <w:sz w:val="24"/>
                <w:szCs w:val="24"/>
                <w:lang w:val="hy-AM"/>
              </w:rPr>
              <w:t>․</w:t>
            </w:r>
            <w:r w:rsidR="00E0543F" w:rsidRPr="00E0543F">
              <w:rPr>
                <w:rFonts w:ascii="Cambria Math" w:hAnsi="Cambria Math" w:cs="Cambria Math"/>
                <w:sz w:val="24"/>
                <w:szCs w:val="24"/>
                <w:lang w:val="hy-AM"/>
              </w:rPr>
              <w:t xml:space="preserve"> </w:t>
            </w:r>
            <w:r w:rsidRPr="000E160F">
              <w:rPr>
                <w:rFonts w:ascii="GHEA Grapalat" w:hAnsi="GHEA Grapalat"/>
                <w:sz w:val="24"/>
                <w:szCs w:val="24"/>
                <w:lang w:val="hy-AM"/>
              </w:rPr>
              <w:t>ազգային, բարոյական և համամարդկային արժեքների ոգով կրթության կազմա</w:t>
            </w:r>
            <w:r w:rsidR="00E0543F" w:rsidRPr="00E0543F">
              <w:rPr>
                <w:rFonts w:ascii="GHEA Grapalat" w:hAnsi="GHEA Grapalat"/>
                <w:sz w:val="24"/>
                <w:szCs w:val="24"/>
                <w:lang w:val="hy-AM"/>
              </w:rPr>
              <w:t>-</w:t>
            </w:r>
            <w:r w:rsidRPr="000E160F">
              <w:rPr>
                <w:rFonts w:ascii="GHEA Grapalat" w:hAnsi="GHEA Grapalat"/>
                <w:sz w:val="24"/>
                <w:szCs w:val="24"/>
                <w:lang w:val="hy-AM"/>
              </w:rPr>
              <w:t>կերպումը, անձի մտավոր և հոգևոր զրգացման պահանջմունքների բավարարումը,</w:t>
            </w:r>
          </w:p>
          <w:p w:rsidR="000E160F" w:rsidRPr="000E160F" w:rsidRDefault="000E160F" w:rsidP="000E160F">
            <w:pPr>
              <w:ind w:left="113" w:right="170"/>
              <w:jc w:val="both"/>
              <w:rPr>
                <w:rFonts w:ascii="GHEA Grapalat" w:hAnsi="GHEA Grapalat"/>
                <w:sz w:val="24"/>
                <w:szCs w:val="24"/>
                <w:lang w:val="hy-AM"/>
              </w:rPr>
            </w:pPr>
            <w:r w:rsidRPr="000E160F">
              <w:rPr>
                <w:rFonts w:ascii="GHEA Grapalat" w:hAnsi="GHEA Grapalat"/>
                <w:sz w:val="24"/>
                <w:szCs w:val="24"/>
                <w:lang w:val="hy-AM"/>
              </w:rPr>
              <w:t>2</w:t>
            </w:r>
            <w:r w:rsidRPr="000E160F">
              <w:rPr>
                <w:rFonts w:ascii="Cambria Math" w:hAnsi="Cambria Math" w:cs="Cambria Math"/>
                <w:sz w:val="24"/>
                <w:szCs w:val="24"/>
                <w:lang w:val="hy-AM"/>
              </w:rPr>
              <w:t>․</w:t>
            </w:r>
            <w:r w:rsidRPr="000E160F">
              <w:rPr>
                <w:rFonts w:ascii="GHEA Grapalat" w:hAnsi="GHEA Grapalat" w:cs="Cambria Math"/>
                <w:sz w:val="24"/>
                <w:szCs w:val="24"/>
                <w:lang w:val="hy-AM"/>
              </w:rPr>
              <w:t xml:space="preserve"> </w:t>
            </w:r>
            <w:r w:rsidRPr="000E160F">
              <w:rPr>
                <w:rFonts w:ascii="GHEA Grapalat" w:hAnsi="GHEA Grapalat"/>
                <w:sz w:val="24"/>
                <w:szCs w:val="24"/>
                <w:lang w:val="hy-AM"/>
              </w:rPr>
              <w:t>արհեստագործական և միջին մասնագիտական կրթության որակի ապահովումը և բարելավման համապատասխան համակարգի կիրառումը,</w:t>
            </w:r>
          </w:p>
          <w:p w:rsidR="000E160F" w:rsidRPr="000E160F" w:rsidRDefault="000E160F" w:rsidP="000E160F">
            <w:pPr>
              <w:ind w:left="113" w:right="170"/>
              <w:jc w:val="both"/>
              <w:rPr>
                <w:rFonts w:ascii="GHEA Grapalat" w:hAnsi="GHEA Grapalat"/>
                <w:sz w:val="24"/>
                <w:szCs w:val="24"/>
                <w:lang w:val="hy-AM"/>
              </w:rPr>
            </w:pPr>
            <w:r w:rsidRPr="000E160F">
              <w:rPr>
                <w:rFonts w:ascii="GHEA Grapalat" w:hAnsi="GHEA Grapalat"/>
                <w:sz w:val="24"/>
                <w:szCs w:val="24"/>
                <w:lang w:val="hy-AM"/>
              </w:rPr>
              <w:t>3</w:t>
            </w:r>
            <w:r w:rsidRPr="000E160F">
              <w:rPr>
                <w:rFonts w:ascii="Cambria Math" w:hAnsi="Cambria Math" w:cs="Cambria Math"/>
                <w:sz w:val="24"/>
                <w:szCs w:val="24"/>
                <w:lang w:val="hy-AM"/>
              </w:rPr>
              <w:t>․</w:t>
            </w:r>
            <w:r w:rsidRPr="000E160F">
              <w:rPr>
                <w:rFonts w:ascii="GHEA Grapalat" w:hAnsi="GHEA Grapalat"/>
                <w:sz w:val="24"/>
                <w:szCs w:val="24"/>
                <w:lang w:val="hy-AM"/>
              </w:rPr>
              <w:t>ուսումնական գործընթացի կազմակերպման թափանցիկության և հրապարակայն</w:t>
            </w:r>
            <w:r w:rsidR="00E0543F" w:rsidRPr="00E0543F">
              <w:rPr>
                <w:rFonts w:ascii="GHEA Grapalat" w:hAnsi="GHEA Grapalat"/>
                <w:sz w:val="24"/>
                <w:szCs w:val="24"/>
                <w:lang w:val="hy-AM"/>
              </w:rPr>
              <w:t>-</w:t>
            </w:r>
            <w:r w:rsidRPr="000E160F">
              <w:rPr>
                <w:rFonts w:ascii="GHEA Grapalat" w:hAnsi="GHEA Grapalat"/>
                <w:sz w:val="24"/>
                <w:szCs w:val="24"/>
                <w:lang w:val="hy-AM"/>
              </w:rPr>
              <w:t>ության  ապահովումը,</w:t>
            </w:r>
          </w:p>
          <w:p w:rsidR="000E160F" w:rsidRPr="000E160F" w:rsidRDefault="000E160F" w:rsidP="000E160F">
            <w:pPr>
              <w:ind w:left="113" w:right="170"/>
              <w:jc w:val="both"/>
              <w:rPr>
                <w:rFonts w:ascii="GHEA Grapalat" w:hAnsi="GHEA Grapalat"/>
                <w:sz w:val="24"/>
                <w:szCs w:val="24"/>
                <w:lang w:val="hy-AM"/>
              </w:rPr>
            </w:pPr>
            <w:r w:rsidRPr="000E160F">
              <w:rPr>
                <w:rFonts w:ascii="GHEA Grapalat" w:hAnsi="GHEA Grapalat"/>
                <w:sz w:val="24"/>
                <w:szCs w:val="24"/>
                <w:lang w:val="hy-AM"/>
              </w:rPr>
              <w:t>4</w:t>
            </w:r>
            <w:r w:rsidRPr="000E160F">
              <w:rPr>
                <w:rFonts w:ascii="Cambria Math" w:hAnsi="Cambria Math" w:cs="Cambria Math"/>
                <w:sz w:val="24"/>
                <w:szCs w:val="24"/>
                <w:lang w:val="hy-AM"/>
              </w:rPr>
              <w:t>․</w:t>
            </w:r>
            <w:r w:rsidRPr="000E160F">
              <w:rPr>
                <w:rFonts w:ascii="GHEA Grapalat" w:hAnsi="GHEA Grapalat"/>
                <w:sz w:val="24"/>
                <w:szCs w:val="24"/>
                <w:lang w:val="hy-AM"/>
              </w:rPr>
              <w:t xml:space="preserve"> բնակչության շրջանում գիտելիքների տարածումը, նրա կրթական և մշակութային մակարդակի բարձրացումը,</w:t>
            </w:r>
          </w:p>
          <w:p w:rsidR="000E160F" w:rsidRPr="000E160F" w:rsidRDefault="000E160F" w:rsidP="000E160F">
            <w:pPr>
              <w:ind w:left="113" w:right="170"/>
              <w:jc w:val="both"/>
              <w:rPr>
                <w:rFonts w:ascii="GHEA Grapalat" w:hAnsi="GHEA Grapalat"/>
                <w:sz w:val="24"/>
                <w:szCs w:val="24"/>
                <w:lang w:val="hy-AM"/>
              </w:rPr>
            </w:pPr>
            <w:r w:rsidRPr="000E160F">
              <w:rPr>
                <w:rFonts w:ascii="GHEA Grapalat" w:hAnsi="GHEA Grapalat"/>
                <w:sz w:val="24"/>
                <w:szCs w:val="24"/>
                <w:lang w:val="hy-AM"/>
              </w:rPr>
              <w:t>5</w:t>
            </w:r>
            <w:r w:rsidRPr="000E160F">
              <w:rPr>
                <w:rFonts w:ascii="Cambria Math" w:hAnsi="Cambria Math" w:cs="Cambria Math"/>
                <w:sz w:val="24"/>
                <w:szCs w:val="24"/>
                <w:lang w:val="hy-AM"/>
              </w:rPr>
              <w:t>․</w:t>
            </w:r>
            <w:r w:rsidRPr="000E160F">
              <w:rPr>
                <w:rFonts w:ascii="GHEA Grapalat" w:hAnsi="GHEA Grapalat"/>
                <w:sz w:val="24"/>
                <w:szCs w:val="24"/>
                <w:lang w:val="hy-AM"/>
              </w:rPr>
              <w:t xml:space="preserve"> սոցիալական գործընկերների հետ համագործակցության ապահովումը,</w:t>
            </w:r>
          </w:p>
          <w:p w:rsidR="000E160F" w:rsidRPr="000E160F" w:rsidRDefault="000E160F" w:rsidP="000E160F">
            <w:pPr>
              <w:ind w:left="113" w:right="170"/>
              <w:jc w:val="both"/>
              <w:rPr>
                <w:rFonts w:ascii="GHEA Grapalat" w:hAnsi="GHEA Grapalat"/>
                <w:sz w:val="24"/>
                <w:szCs w:val="24"/>
                <w:lang w:val="hy-AM"/>
              </w:rPr>
            </w:pPr>
            <w:r w:rsidRPr="000E160F">
              <w:rPr>
                <w:rFonts w:ascii="GHEA Grapalat" w:hAnsi="GHEA Grapalat"/>
                <w:sz w:val="24"/>
                <w:szCs w:val="24"/>
                <w:lang w:val="hy-AM"/>
              </w:rPr>
              <w:t>6</w:t>
            </w:r>
            <w:r w:rsidRPr="000E160F">
              <w:rPr>
                <w:rFonts w:ascii="Cambria Math" w:hAnsi="Cambria Math" w:cs="Cambria Math"/>
                <w:sz w:val="24"/>
                <w:szCs w:val="24"/>
                <w:lang w:val="hy-AM"/>
              </w:rPr>
              <w:t>․</w:t>
            </w:r>
            <w:r w:rsidRPr="000E160F">
              <w:rPr>
                <w:rFonts w:ascii="GHEA Grapalat" w:hAnsi="GHEA Grapalat" w:cs="Cambria Math"/>
                <w:sz w:val="24"/>
                <w:szCs w:val="24"/>
                <w:lang w:val="hy-AM"/>
              </w:rPr>
              <w:t xml:space="preserve"> </w:t>
            </w:r>
            <w:r w:rsidRPr="000E160F">
              <w:rPr>
                <w:rFonts w:ascii="GHEA Grapalat" w:hAnsi="GHEA Grapalat"/>
                <w:sz w:val="24"/>
                <w:szCs w:val="24"/>
                <w:lang w:val="hy-AM"/>
              </w:rPr>
              <w:t>ուսանողների մեջ հմտությունների և աշխատանքի նկատմամաբ պատասխնա</w:t>
            </w:r>
            <w:r w:rsidR="00E0543F" w:rsidRPr="00E0543F">
              <w:rPr>
                <w:rFonts w:ascii="GHEA Grapalat" w:hAnsi="GHEA Grapalat"/>
                <w:sz w:val="24"/>
                <w:szCs w:val="24"/>
                <w:lang w:val="hy-AM"/>
              </w:rPr>
              <w:t>-</w:t>
            </w:r>
            <w:r w:rsidRPr="000E160F">
              <w:rPr>
                <w:rFonts w:ascii="GHEA Grapalat" w:hAnsi="GHEA Grapalat"/>
                <w:sz w:val="24"/>
                <w:szCs w:val="24"/>
                <w:lang w:val="hy-AM"/>
              </w:rPr>
              <w:t>տվության արմատավորումը։</w:t>
            </w:r>
          </w:p>
          <w:p w:rsidR="000E160F" w:rsidRPr="000E160F" w:rsidRDefault="000E160F" w:rsidP="000E160F">
            <w:pPr>
              <w:ind w:left="113" w:right="170"/>
              <w:jc w:val="both"/>
              <w:rPr>
                <w:rFonts w:ascii="GHEA Grapalat" w:hAnsi="GHEA Grapalat" w:cs="Times New Roman"/>
                <w:sz w:val="24"/>
                <w:szCs w:val="24"/>
                <w:lang w:val="hy-AM"/>
              </w:rPr>
            </w:pPr>
            <w:r w:rsidRPr="000E160F">
              <w:rPr>
                <w:rFonts w:ascii="GHEA Grapalat" w:hAnsi="GHEA Grapalat" w:cs="Times New Roman"/>
                <w:sz w:val="24"/>
                <w:szCs w:val="24"/>
                <w:lang w:val="hy-AM"/>
              </w:rPr>
              <w:t>Անկախ ԱՊՔ-ի առջև դրված նպատակների բազմազանությունից՝ դրանք բավարա</w:t>
            </w:r>
            <w:r w:rsidR="00E0543F" w:rsidRPr="00E0543F">
              <w:rPr>
                <w:rFonts w:ascii="GHEA Grapalat" w:hAnsi="GHEA Grapalat" w:cs="Times New Roman"/>
                <w:sz w:val="24"/>
                <w:szCs w:val="24"/>
                <w:lang w:val="hy-AM"/>
              </w:rPr>
              <w:t>-</w:t>
            </w:r>
            <w:r w:rsidRPr="000E160F">
              <w:rPr>
                <w:rFonts w:ascii="GHEA Grapalat" w:hAnsi="GHEA Grapalat" w:cs="Times New Roman"/>
                <w:sz w:val="24"/>
                <w:szCs w:val="24"/>
                <w:lang w:val="hy-AM"/>
              </w:rPr>
              <w:t>րում են հետևյալ պահանջները</w:t>
            </w:r>
            <w:r w:rsidRPr="000E160F">
              <w:rPr>
                <w:rFonts w:ascii="Cambria Math" w:hAnsi="Cambria Math" w:cs="Cambria Math"/>
                <w:sz w:val="24"/>
                <w:szCs w:val="24"/>
                <w:lang w:val="hy-AM"/>
              </w:rPr>
              <w:t>․</w:t>
            </w:r>
          </w:p>
          <w:p w:rsidR="000E160F" w:rsidRPr="000E160F" w:rsidRDefault="000E160F" w:rsidP="000E160F">
            <w:pPr>
              <w:ind w:left="113" w:right="170"/>
              <w:jc w:val="both"/>
              <w:rPr>
                <w:rFonts w:ascii="GHEA Grapalat" w:hAnsi="GHEA Grapalat" w:cs="Times New Roman"/>
                <w:sz w:val="24"/>
                <w:szCs w:val="24"/>
                <w:lang w:val="hy-AM"/>
              </w:rPr>
            </w:pPr>
            <w:r w:rsidRPr="000E160F">
              <w:rPr>
                <w:rFonts w:ascii="GHEA Grapalat" w:hAnsi="GHEA Grapalat" w:cs="Times New Roman"/>
                <w:sz w:val="24"/>
                <w:szCs w:val="24"/>
                <w:lang w:val="hy-AM"/>
              </w:rPr>
              <w:t>- բխում են  արտաքին միջավայրի պահանջներից</w:t>
            </w:r>
          </w:p>
          <w:p w:rsidR="000E160F" w:rsidRPr="000E160F" w:rsidRDefault="000E160F" w:rsidP="000E160F">
            <w:pPr>
              <w:ind w:left="113" w:right="170"/>
              <w:jc w:val="both"/>
              <w:rPr>
                <w:rFonts w:ascii="GHEA Grapalat" w:hAnsi="GHEA Grapalat"/>
                <w:sz w:val="24"/>
                <w:szCs w:val="24"/>
                <w:lang w:val="hy-AM"/>
              </w:rPr>
            </w:pPr>
            <w:r w:rsidRPr="000E160F">
              <w:rPr>
                <w:rFonts w:ascii="GHEA Grapalat" w:hAnsi="GHEA Grapalat"/>
                <w:sz w:val="24"/>
                <w:szCs w:val="24"/>
                <w:lang w:val="hy-AM"/>
              </w:rPr>
              <w:t xml:space="preserve"> -իրատեսական են և հասանելի</w:t>
            </w:r>
          </w:p>
          <w:p w:rsidR="000E160F" w:rsidRPr="000E160F" w:rsidRDefault="000E160F" w:rsidP="000E160F">
            <w:pPr>
              <w:ind w:left="113" w:right="170"/>
              <w:jc w:val="both"/>
              <w:rPr>
                <w:rFonts w:ascii="GHEA Grapalat" w:hAnsi="GHEA Grapalat"/>
                <w:sz w:val="24"/>
                <w:szCs w:val="24"/>
                <w:lang w:val="hy-AM"/>
              </w:rPr>
            </w:pPr>
            <w:r w:rsidRPr="000E160F">
              <w:rPr>
                <w:rFonts w:ascii="GHEA Grapalat" w:hAnsi="GHEA Grapalat"/>
                <w:sz w:val="24"/>
                <w:szCs w:val="24"/>
                <w:lang w:val="hy-AM"/>
              </w:rPr>
              <w:t>-որոշակի և ենթակա քանակական և որակական գնահատման։</w:t>
            </w:r>
          </w:p>
          <w:p w:rsidR="000E160F" w:rsidRPr="000E160F" w:rsidRDefault="000E160F" w:rsidP="000E160F">
            <w:pPr>
              <w:ind w:left="113" w:right="170"/>
              <w:jc w:val="both"/>
              <w:rPr>
                <w:rFonts w:ascii="GHEA Grapalat" w:hAnsi="GHEA Grapalat" w:cs="Times New Roman"/>
                <w:sz w:val="24"/>
                <w:szCs w:val="24"/>
                <w:lang w:val="hy-AM"/>
              </w:rPr>
            </w:pPr>
            <w:r w:rsidRPr="000E160F">
              <w:rPr>
                <w:rFonts w:ascii="GHEA Grapalat" w:hAnsi="GHEA Grapalat" w:cs="Times New Roman"/>
                <w:sz w:val="24"/>
                <w:szCs w:val="24"/>
                <w:lang w:val="hy-AM"/>
              </w:rPr>
              <w:t>Նպատակները  բխում են շուկայի իրական</w:t>
            </w:r>
            <w:r w:rsidRPr="000E160F">
              <w:rPr>
                <w:rFonts w:ascii="GHEA Grapalat" w:hAnsi="GHEA Grapalat"/>
                <w:sz w:val="24"/>
                <w:szCs w:val="24"/>
                <w:lang w:val="hy-AM"/>
              </w:rPr>
              <w:t xml:space="preserve"> </w:t>
            </w:r>
            <w:r w:rsidRPr="000E160F">
              <w:rPr>
                <w:rFonts w:ascii="GHEA Grapalat" w:hAnsi="GHEA Grapalat" w:cs="Times New Roman"/>
                <w:sz w:val="24"/>
                <w:szCs w:val="24"/>
                <w:lang w:val="hy-AM"/>
              </w:rPr>
              <w:t>պահանջներից ու հասցեագրված են ներքին ու արտաքին շահակիցներին։</w:t>
            </w:r>
          </w:p>
          <w:p w:rsidR="000E160F" w:rsidRPr="000E160F" w:rsidRDefault="000E160F" w:rsidP="000E160F">
            <w:pPr>
              <w:ind w:left="113" w:right="170"/>
              <w:jc w:val="both"/>
              <w:rPr>
                <w:rFonts w:ascii="GHEA Grapalat" w:hAnsi="GHEA Grapalat" w:cs="Times New Roman"/>
                <w:sz w:val="24"/>
                <w:szCs w:val="24"/>
                <w:lang w:val="hy-AM"/>
              </w:rPr>
            </w:pPr>
            <w:r w:rsidRPr="000E160F">
              <w:rPr>
                <w:rFonts w:ascii="GHEA Grapalat" w:hAnsi="GHEA Grapalat" w:cs="Times New Roman"/>
                <w:sz w:val="24"/>
                <w:szCs w:val="24"/>
                <w:lang w:val="hy-AM"/>
              </w:rPr>
              <w:t xml:space="preserve">ԱՊՔ-ի գործող </w:t>
            </w:r>
            <w:r w:rsidRPr="000E160F">
              <w:rPr>
                <w:rFonts w:ascii="GHEA Grapalat" w:hAnsi="GHEA Grapalat"/>
                <w:sz w:val="24"/>
                <w:szCs w:val="24"/>
                <w:lang w:val="hy-AM"/>
              </w:rPr>
              <w:t xml:space="preserve"> 2023-2027 թվականի ռազմավարական գործունեության ծրագրի </w:t>
            </w:r>
            <w:r w:rsidRPr="000E160F">
              <w:rPr>
                <w:rFonts w:ascii="GHEA Grapalat" w:hAnsi="GHEA Grapalat" w:cs="Times New Roman"/>
                <w:sz w:val="24"/>
                <w:szCs w:val="24"/>
                <w:lang w:val="hy-AM"/>
              </w:rPr>
              <w:t>բոլոր նպատակները սահմանվել են առաքելության հիման վրա և արտացոլում են այն ցանկալի արդյունքները, որոնց ձգտում  է, և որոնց  հասնելուն է ուղղված ԱՊՔ-ի գործունեությունը։</w:t>
            </w:r>
          </w:p>
          <w:p w:rsidR="000E160F" w:rsidRPr="000E160F" w:rsidRDefault="000E160F" w:rsidP="000E160F">
            <w:pPr>
              <w:ind w:left="113" w:right="170"/>
              <w:jc w:val="both"/>
              <w:rPr>
                <w:rFonts w:ascii="GHEA Grapalat" w:hAnsi="GHEA Grapalat" w:cstheme="minorHAnsi"/>
                <w:sz w:val="24"/>
                <w:szCs w:val="24"/>
                <w:lang w:val="hy-AM"/>
              </w:rPr>
            </w:pPr>
            <w:r w:rsidRPr="000E160F">
              <w:rPr>
                <w:rFonts w:ascii="GHEA Grapalat" w:hAnsi="GHEA Grapalat"/>
                <w:sz w:val="24"/>
                <w:szCs w:val="24"/>
                <w:lang w:val="hy-AM"/>
              </w:rPr>
              <w:t xml:space="preserve">(Հավելված՝   </w:t>
            </w:r>
            <w:hyperlink r:id="rId41" w:history="1">
              <w:r w:rsidRPr="000E160F">
                <w:rPr>
                  <w:rStyle w:val="Hyperlink"/>
                  <w:rFonts w:ascii="GHEA Grapalat" w:hAnsi="GHEA Grapalat" w:cs="Arial"/>
                  <w:sz w:val="24"/>
                  <w:szCs w:val="24"/>
                  <w:shd w:val="clear" w:color="auto" w:fill="FFFFFF"/>
                  <w:lang w:val="hy-AM"/>
                </w:rPr>
                <w:t>ԱՊՔ</w:t>
              </w:r>
              <w:r w:rsidRPr="000E160F">
                <w:rPr>
                  <w:rStyle w:val="Hyperlink"/>
                  <w:rFonts w:ascii="GHEA Grapalat" w:hAnsi="GHEA Grapalat" w:cs="Open Sans"/>
                  <w:sz w:val="24"/>
                  <w:szCs w:val="24"/>
                  <w:shd w:val="clear" w:color="auto" w:fill="FFFFFF"/>
                  <w:lang w:val="hy-AM"/>
                </w:rPr>
                <w:t xml:space="preserve"> 2023-2027</w:t>
              </w:r>
              <w:r w:rsidRPr="000E160F">
                <w:rPr>
                  <w:rStyle w:val="Hyperlink"/>
                  <w:rFonts w:ascii="GHEA Grapalat" w:hAnsi="GHEA Grapalat" w:cs="Arial"/>
                  <w:sz w:val="24"/>
                  <w:szCs w:val="24"/>
                  <w:shd w:val="clear" w:color="auto" w:fill="FFFFFF"/>
                  <w:lang w:val="hy-AM"/>
                </w:rPr>
                <w:t>թթ</w:t>
              </w:r>
              <w:r w:rsidRPr="000E160F">
                <w:rPr>
                  <w:rStyle w:val="Hyperlink"/>
                  <w:rFonts w:ascii="GHEA Grapalat" w:hAnsi="GHEA Grapalat" w:cs="Open Sans"/>
                  <w:sz w:val="24"/>
                  <w:szCs w:val="24"/>
                  <w:shd w:val="clear" w:color="auto" w:fill="FFFFFF"/>
                  <w:lang w:val="hy-AM"/>
                </w:rPr>
                <w:t xml:space="preserve">. </w:t>
              </w:r>
              <w:r w:rsidRPr="000E160F">
                <w:rPr>
                  <w:rStyle w:val="Hyperlink"/>
                  <w:rFonts w:ascii="GHEA Grapalat" w:hAnsi="GHEA Grapalat" w:cs="Arial"/>
                  <w:sz w:val="24"/>
                  <w:szCs w:val="24"/>
                  <w:shd w:val="clear" w:color="auto" w:fill="FFFFFF"/>
                  <w:lang w:val="hy-AM"/>
                </w:rPr>
                <w:t>ռազմավարական</w:t>
              </w:r>
              <w:r w:rsidRPr="000E160F">
                <w:rPr>
                  <w:rStyle w:val="Hyperlink"/>
                  <w:rFonts w:ascii="GHEA Grapalat" w:hAnsi="GHEA Grapalat" w:cs="Open Sans"/>
                  <w:sz w:val="24"/>
                  <w:szCs w:val="24"/>
                  <w:shd w:val="clear" w:color="auto" w:fill="FFFFFF"/>
                  <w:lang w:val="hy-AM"/>
                </w:rPr>
                <w:t xml:space="preserve"> </w:t>
              </w:r>
              <w:r w:rsidRPr="000E160F">
                <w:rPr>
                  <w:rStyle w:val="Hyperlink"/>
                  <w:rFonts w:ascii="GHEA Grapalat" w:hAnsi="GHEA Grapalat" w:cs="Arial"/>
                  <w:sz w:val="24"/>
                  <w:szCs w:val="24"/>
                  <w:shd w:val="clear" w:color="auto" w:fill="FFFFFF"/>
                  <w:lang w:val="hy-AM"/>
                </w:rPr>
                <w:t>գործունեության</w:t>
              </w:r>
              <w:r w:rsidRPr="000E160F">
                <w:rPr>
                  <w:rStyle w:val="Hyperlink"/>
                  <w:rFonts w:ascii="GHEA Grapalat" w:hAnsi="GHEA Grapalat" w:cs="Open Sans"/>
                  <w:sz w:val="24"/>
                  <w:szCs w:val="24"/>
                  <w:shd w:val="clear" w:color="auto" w:fill="FFFFFF"/>
                  <w:lang w:val="hy-AM"/>
                </w:rPr>
                <w:t xml:space="preserve"> </w:t>
              </w:r>
              <w:r w:rsidRPr="000E160F">
                <w:rPr>
                  <w:rStyle w:val="Hyperlink"/>
                  <w:rFonts w:ascii="GHEA Grapalat" w:hAnsi="GHEA Grapalat" w:cs="Arial"/>
                  <w:sz w:val="24"/>
                  <w:szCs w:val="24"/>
                  <w:shd w:val="clear" w:color="auto" w:fill="FFFFFF"/>
                  <w:lang w:val="hy-AM"/>
                </w:rPr>
                <w:t>ծրագիր</w:t>
              </w:r>
              <w:r w:rsidRPr="000E160F">
                <w:rPr>
                  <w:rStyle w:val="Hyperlink"/>
                  <w:rFonts w:ascii="GHEA Grapalat" w:hAnsi="GHEA Grapalat" w:cs="Open Sans"/>
                  <w:sz w:val="24"/>
                  <w:szCs w:val="24"/>
                  <w:shd w:val="clear" w:color="auto" w:fill="FFFFFF"/>
                  <w:lang w:val="hy-AM"/>
                </w:rPr>
                <w:t>.pdf</w:t>
              </w:r>
              <w:r w:rsidRPr="000E160F">
                <w:rPr>
                  <w:rStyle w:val="Hyperlink"/>
                  <w:rFonts w:ascii="GHEA Grapalat" w:hAnsi="GHEA Grapalat"/>
                  <w:sz w:val="24"/>
                  <w:szCs w:val="24"/>
                  <w:lang w:val="hy-AM"/>
                </w:rPr>
                <w:t xml:space="preserve"> </w:t>
              </w:r>
            </w:hyperlink>
            <w:r w:rsidRPr="000E160F">
              <w:rPr>
                <w:rFonts w:ascii="GHEA Grapalat" w:hAnsi="GHEA Grapalat"/>
                <w:sz w:val="24"/>
                <w:szCs w:val="24"/>
                <w:lang w:val="hy-AM"/>
              </w:rPr>
              <w:t xml:space="preserve"> </w:t>
            </w:r>
            <w:r w:rsidRPr="000E160F">
              <w:rPr>
                <w:rFonts w:ascii="GHEA Grapalat" w:hAnsi="GHEA Grapalat" w:cstheme="minorHAnsi"/>
                <w:sz w:val="24"/>
                <w:szCs w:val="24"/>
                <w:lang w:val="hy-AM"/>
              </w:rPr>
              <w:t>)</w:t>
            </w:r>
          </w:p>
          <w:p w:rsidR="000E160F" w:rsidRPr="000E160F" w:rsidRDefault="000E160F" w:rsidP="000E160F">
            <w:pPr>
              <w:ind w:left="57" w:right="170"/>
              <w:jc w:val="both"/>
              <w:rPr>
                <w:rFonts w:ascii="GHEA Grapalat" w:hAnsi="GHEA Grapalat" w:cs="Sylfaen"/>
                <w:sz w:val="24"/>
                <w:szCs w:val="24"/>
                <w:shd w:val="clear" w:color="auto" w:fill="FFFFFF"/>
                <w:lang w:val="hy-AM"/>
              </w:rPr>
            </w:pPr>
            <w:r w:rsidRPr="000E160F">
              <w:rPr>
                <w:rFonts w:ascii="GHEA Grapalat" w:hAnsi="GHEA Grapalat"/>
                <w:sz w:val="24"/>
                <w:szCs w:val="24"/>
                <w:lang w:val="hy-AM"/>
              </w:rPr>
              <w:t xml:space="preserve">ԱՊՔ-Ի 2023-2027 թվականի ռազմավարական գործունեության ծրագրի </w:t>
            </w:r>
            <w:r w:rsidRPr="000E160F">
              <w:rPr>
                <w:rFonts w:ascii="GHEA Grapalat" w:hAnsi="GHEA Grapalat"/>
                <w:b/>
                <w:bCs/>
                <w:sz w:val="24"/>
                <w:szCs w:val="24"/>
                <w:lang w:val="hy-AM"/>
              </w:rPr>
              <w:t>ռազմավա</w:t>
            </w:r>
            <w:r w:rsidR="00E0543F" w:rsidRPr="00E0543F">
              <w:rPr>
                <w:rFonts w:ascii="GHEA Grapalat" w:hAnsi="GHEA Grapalat"/>
                <w:b/>
                <w:bCs/>
                <w:sz w:val="24"/>
                <w:szCs w:val="24"/>
                <w:lang w:val="hy-AM"/>
              </w:rPr>
              <w:t>-</w:t>
            </w:r>
            <w:r w:rsidRPr="000E160F">
              <w:rPr>
                <w:rFonts w:ascii="GHEA Grapalat" w:hAnsi="GHEA Grapalat"/>
                <w:b/>
                <w:bCs/>
                <w:sz w:val="24"/>
                <w:szCs w:val="24"/>
                <w:lang w:val="hy-AM"/>
              </w:rPr>
              <w:t>րական նպատակն է՝</w:t>
            </w:r>
            <w:r w:rsidRPr="000E160F">
              <w:rPr>
                <w:rFonts w:ascii="GHEA Grapalat" w:hAnsi="GHEA Grapalat"/>
                <w:sz w:val="24"/>
                <w:szCs w:val="24"/>
                <w:lang w:val="hy-AM"/>
              </w:rPr>
              <w:t xml:space="preserve"> ձևավորել ազգային և համամարդկային արժեքների վրա հիմնված</w:t>
            </w:r>
            <w:r w:rsidRPr="000E160F">
              <w:rPr>
                <w:rFonts w:ascii="Cambria Math" w:hAnsi="Cambria Math" w:cs="Cambria Math"/>
                <w:sz w:val="24"/>
                <w:szCs w:val="24"/>
                <w:lang w:val="hy-AM"/>
              </w:rPr>
              <w:t>․</w:t>
            </w:r>
            <w:r w:rsidRPr="000E160F">
              <w:rPr>
                <w:rFonts w:ascii="GHEA Grapalat" w:hAnsi="GHEA Grapalat"/>
                <w:sz w:val="12"/>
                <w:szCs w:val="12"/>
                <w:lang w:val="hy-AM"/>
              </w:rPr>
              <w:t xml:space="preserve"> </w:t>
            </w:r>
            <w:r w:rsidRPr="000E160F">
              <w:rPr>
                <w:rFonts w:ascii="GHEA Grapalat" w:hAnsi="GHEA Grapalat"/>
                <w:sz w:val="24"/>
                <w:szCs w:val="24"/>
                <w:lang w:val="hy-AM"/>
              </w:rPr>
              <w:t>Հայաստանի հանրապետության զարգացմանը</w:t>
            </w:r>
            <w:r w:rsidRPr="000E160F">
              <w:rPr>
                <w:rFonts w:ascii="GHEA Grapalat" w:hAnsi="GHEA Grapalat"/>
                <w:sz w:val="12"/>
                <w:szCs w:val="12"/>
                <w:lang w:val="hy-AM"/>
              </w:rPr>
              <w:t xml:space="preserve"> </w:t>
            </w:r>
            <w:r>
              <w:rPr>
                <w:rFonts w:ascii="GHEA Grapalat" w:hAnsi="GHEA Grapalat"/>
                <w:sz w:val="12"/>
                <w:szCs w:val="12"/>
                <w:lang w:val="hy-AM"/>
              </w:rPr>
              <w:t xml:space="preserve"> </w:t>
            </w:r>
            <w:r w:rsidRPr="000E160F">
              <w:rPr>
                <w:rFonts w:ascii="GHEA Grapalat" w:hAnsi="GHEA Grapalat"/>
                <w:sz w:val="24"/>
                <w:szCs w:val="24"/>
                <w:lang w:val="hy-AM"/>
              </w:rPr>
              <w:t>միտված</w:t>
            </w:r>
            <w:r>
              <w:rPr>
                <w:rFonts w:ascii="GHEA Grapalat" w:hAnsi="GHEA Grapalat"/>
                <w:sz w:val="24"/>
                <w:szCs w:val="24"/>
                <w:lang w:val="hy-AM"/>
              </w:rPr>
              <w:t xml:space="preserve"> արդյունավետ</w:t>
            </w:r>
          </w:p>
        </w:tc>
      </w:tr>
      <w:tr w:rsidR="000E160F" w:rsidRPr="00BA52C6" w:rsidTr="009E3F81">
        <w:trPr>
          <w:trHeight w:hRule="exact" w:val="7844"/>
          <w:jc w:val="center"/>
        </w:trPr>
        <w:tc>
          <w:tcPr>
            <w:tcW w:w="9781" w:type="dxa"/>
            <w:gridSpan w:val="2"/>
            <w:tcBorders>
              <w:top w:val="single" w:sz="4" w:space="0" w:color="auto"/>
              <w:left w:val="double" w:sz="4" w:space="0" w:color="000000"/>
              <w:bottom w:val="double" w:sz="4" w:space="0" w:color="000000"/>
              <w:right w:val="double" w:sz="4" w:space="0" w:color="000000"/>
            </w:tcBorders>
          </w:tcPr>
          <w:p w:rsidR="000E160F" w:rsidRPr="000E160F" w:rsidRDefault="000E160F" w:rsidP="00E0543F">
            <w:pPr>
              <w:spacing w:line="276" w:lineRule="auto"/>
              <w:ind w:right="113"/>
              <w:jc w:val="both"/>
              <w:rPr>
                <w:rFonts w:ascii="GHEA Grapalat" w:hAnsi="GHEA Grapalat"/>
                <w:sz w:val="24"/>
                <w:szCs w:val="24"/>
                <w:lang w:val="hy-AM"/>
              </w:rPr>
            </w:pPr>
            <w:r w:rsidRPr="000E160F">
              <w:rPr>
                <w:rFonts w:ascii="GHEA Grapalat" w:hAnsi="GHEA Grapalat"/>
                <w:sz w:val="24"/>
                <w:szCs w:val="24"/>
                <w:lang w:val="hy-AM"/>
              </w:rPr>
              <w:lastRenderedPageBreak/>
              <w:t>և միջազգայնորեն մրցունակ այնպիսի ուսումնական հաստատություն, որը յուրա</w:t>
            </w:r>
            <w:r w:rsidR="00E0543F" w:rsidRPr="00E0543F">
              <w:rPr>
                <w:rFonts w:ascii="GHEA Grapalat" w:hAnsi="GHEA Grapalat"/>
                <w:sz w:val="24"/>
                <w:szCs w:val="24"/>
                <w:lang w:val="hy-AM"/>
              </w:rPr>
              <w:t>-</w:t>
            </w:r>
            <w:r w:rsidRPr="000E160F">
              <w:rPr>
                <w:rFonts w:ascii="GHEA Grapalat" w:hAnsi="GHEA Grapalat"/>
                <w:sz w:val="24"/>
                <w:szCs w:val="24"/>
                <w:lang w:val="hy-AM"/>
              </w:rPr>
              <w:t>քանչյուրին կյանքի բոլոր փուլերում հնարավորություն  կտա ստանալու իր կարիքներին և ընդունակություններին համապատասխան որակյալ կրթություն,</w:t>
            </w:r>
            <w:r w:rsidR="00E0543F" w:rsidRPr="00E0543F">
              <w:rPr>
                <w:rFonts w:ascii="GHEA Grapalat" w:hAnsi="GHEA Grapalat"/>
                <w:sz w:val="24"/>
                <w:szCs w:val="24"/>
                <w:lang w:val="hy-AM"/>
              </w:rPr>
              <w:t xml:space="preserve"> </w:t>
            </w:r>
            <w:r w:rsidRPr="000E160F">
              <w:rPr>
                <w:rFonts w:ascii="GHEA Grapalat" w:hAnsi="GHEA Grapalat"/>
                <w:sz w:val="24"/>
                <w:szCs w:val="24"/>
                <w:lang w:val="hy-AM"/>
              </w:rPr>
              <w:t>ապահովելու շրջանավարտների մրցունակ մասնագիտական պատրաստվածությունը և ակտիվ քաղաքացիական դիրքորոշումը։</w:t>
            </w:r>
          </w:p>
          <w:p w:rsidR="000E160F" w:rsidRPr="000E160F" w:rsidRDefault="000E160F" w:rsidP="000E160F">
            <w:pPr>
              <w:spacing w:line="276" w:lineRule="auto"/>
              <w:ind w:left="113" w:right="113"/>
              <w:jc w:val="both"/>
              <w:rPr>
                <w:rFonts w:ascii="GHEA Grapalat" w:hAnsi="GHEA Grapalat" w:cs="Times New Roman"/>
                <w:sz w:val="24"/>
                <w:szCs w:val="24"/>
                <w:lang w:val="hy-AM"/>
              </w:rPr>
            </w:pPr>
            <w:r w:rsidRPr="000E160F">
              <w:rPr>
                <w:rFonts w:ascii="GHEA Grapalat" w:hAnsi="GHEA Grapalat"/>
                <w:sz w:val="24"/>
                <w:szCs w:val="24"/>
                <w:lang w:val="hy-AM"/>
              </w:rPr>
              <w:t>ԱՊՔ-ի ռազմավարական գործունեության ծրագրերում առաքելությունից և տեսլա</w:t>
            </w:r>
            <w:r w:rsidR="00E0543F" w:rsidRPr="00E0543F">
              <w:rPr>
                <w:rFonts w:ascii="GHEA Grapalat" w:hAnsi="GHEA Grapalat"/>
                <w:sz w:val="24"/>
                <w:szCs w:val="24"/>
                <w:lang w:val="hy-AM"/>
              </w:rPr>
              <w:t>-</w:t>
            </w:r>
            <w:r w:rsidRPr="000E160F">
              <w:rPr>
                <w:rFonts w:ascii="GHEA Grapalat" w:hAnsi="GHEA Grapalat"/>
                <w:sz w:val="24"/>
                <w:szCs w:val="24"/>
                <w:lang w:val="hy-AM"/>
              </w:rPr>
              <w:t>կանից սահմանված նպատակները մանրամասնեցված են ըստ ենթանպատակների</w:t>
            </w:r>
            <w:r w:rsidRPr="000E160F">
              <w:rPr>
                <w:rFonts w:ascii="Cambria Math" w:hAnsi="Cambria Math" w:cs="Cambria Math"/>
                <w:sz w:val="24"/>
                <w:szCs w:val="24"/>
                <w:lang w:val="hy-AM"/>
              </w:rPr>
              <w:t>․</w:t>
            </w:r>
            <w:r w:rsidRPr="000E160F">
              <w:rPr>
                <w:rFonts w:ascii="GHEA Grapalat" w:hAnsi="GHEA Grapalat" w:cs="Times New Roman"/>
                <w:sz w:val="24"/>
                <w:szCs w:val="24"/>
                <w:lang w:val="hy-AM"/>
              </w:rPr>
              <w:t xml:space="preserve"> խնդիրների, գործողությունների, կատարող /համակատարողների, հստակ ժամկետ</w:t>
            </w:r>
            <w:r w:rsidR="00E0543F" w:rsidRPr="00E0543F">
              <w:rPr>
                <w:rFonts w:ascii="GHEA Grapalat" w:hAnsi="GHEA Grapalat" w:cs="Times New Roman"/>
                <w:sz w:val="24"/>
                <w:szCs w:val="24"/>
                <w:lang w:val="hy-AM"/>
              </w:rPr>
              <w:t>-</w:t>
            </w:r>
            <w:r w:rsidRPr="000E160F">
              <w:rPr>
                <w:rFonts w:ascii="GHEA Grapalat" w:hAnsi="GHEA Grapalat" w:cs="Times New Roman"/>
                <w:sz w:val="24"/>
                <w:szCs w:val="24"/>
                <w:lang w:val="hy-AM"/>
              </w:rPr>
              <w:t xml:space="preserve">ների և ակնկալվող արդյունքների, որոնք ուղենիշ են ԱՊՔ-ի ընթացիկ գործունեության համար։ Դրանք են՝ </w:t>
            </w:r>
          </w:p>
          <w:p w:rsidR="000E160F" w:rsidRPr="000E160F" w:rsidRDefault="000E160F" w:rsidP="000E160F">
            <w:pPr>
              <w:spacing w:line="276" w:lineRule="auto"/>
              <w:ind w:left="113" w:right="113"/>
              <w:jc w:val="both"/>
              <w:rPr>
                <w:rFonts w:ascii="GHEA Grapalat" w:hAnsi="GHEA Grapalat"/>
                <w:sz w:val="24"/>
                <w:szCs w:val="24"/>
                <w:lang w:val="hy-AM"/>
              </w:rPr>
            </w:pPr>
            <w:r w:rsidRPr="000E160F">
              <w:rPr>
                <w:rFonts w:ascii="GHEA Grapalat" w:hAnsi="GHEA Grapalat"/>
                <w:b/>
                <w:bCs/>
                <w:sz w:val="24"/>
                <w:szCs w:val="24"/>
                <w:lang w:val="hy-AM"/>
              </w:rPr>
              <w:t>Նպատակ 1</w:t>
            </w:r>
            <w:r w:rsidRPr="000E160F">
              <w:rPr>
                <w:rFonts w:ascii="Cambria Math" w:hAnsi="Cambria Math" w:cs="Cambria Math"/>
                <w:b/>
                <w:bCs/>
                <w:sz w:val="24"/>
                <w:szCs w:val="24"/>
                <w:lang w:val="hy-AM"/>
              </w:rPr>
              <w:t>․</w:t>
            </w:r>
            <w:r w:rsidRPr="000E160F">
              <w:rPr>
                <w:rFonts w:ascii="GHEA Grapalat" w:hAnsi="GHEA Grapalat"/>
                <w:sz w:val="24"/>
                <w:szCs w:val="24"/>
                <w:lang w:val="hy-AM"/>
              </w:rPr>
              <w:t xml:space="preserve"> ԱՊՔ-ի մասնագիտական ներուժի արդիականացում և հզորացում աշխատաշուկայի և ժամանակակից մասնագիտական պահանջներին համահունչ։</w:t>
            </w:r>
          </w:p>
          <w:p w:rsidR="000E160F" w:rsidRPr="000E160F" w:rsidRDefault="000E160F" w:rsidP="000E160F">
            <w:pPr>
              <w:spacing w:line="276" w:lineRule="auto"/>
              <w:ind w:left="113" w:right="113"/>
              <w:jc w:val="both"/>
              <w:rPr>
                <w:rFonts w:ascii="GHEA Grapalat" w:hAnsi="GHEA Grapalat"/>
                <w:sz w:val="24"/>
                <w:szCs w:val="24"/>
                <w:lang w:val="hy-AM"/>
              </w:rPr>
            </w:pPr>
            <w:r w:rsidRPr="000E160F">
              <w:rPr>
                <w:rFonts w:ascii="GHEA Grapalat" w:hAnsi="GHEA Grapalat"/>
                <w:b/>
                <w:sz w:val="24"/>
                <w:szCs w:val="24"/>
                <w:lang w:val="hy-AM"/>
              </w:rPr>
              <w:t>Նպատակ 2</w:t>
            </w:r>
            <w:r w:rsidRPr="000E160F">
              <w:rPr>
                <w:rFonts w:ascii="Cambria Math" w:hAnsi="Cambria Math" w:cs="Cambria Math"/>
                <w:b/>
                <w:sz w:val="24"/>
                <w:szCs w:val="24"/>
                <w:lang w:val="hy-AM"/>
              </w:rPr>
              <w:t>․</w:t>
            </w:r>
            <w:r w:rsidRPr="000E160F">
              <w:rPr>
                <w:rFonts w:ascii="GHEA Grapalat" w:hAnsi="GHEA Grapalat"/>
                <w:sz w:val="24"/>
                <w:szCs w:val="24"/>
                <w:lang w:val="hy-AM"/>
              </w:rPr>
              <w:t xml:space="preserve"> Մատչելի ներառական, անվտանգ միջավայրի զարգացում ու հասանելիության ապահովում բնակչության բոլոր խմբերի համար։</w:t>
            </w:r>
          </w:p>
          <w:p w:rsidR="000E160F" w:rsidRPr="000E160F" w:rsidRDefault="000E160F" w:rsidP="000E160F">
            <w:pPr>
              <w:spacing w:after="1" w:line="276" w:lineRule="auto"/>
              <w:ind w:left="113" w:right="170"/>
              <w:jc w:val="both"/>
              <w:rPr>
                <w:rFonts w:ascii="GHEA Grapalat" w:hAnsi="GHEA Grapalat" w:cs="Times New Roman"/>
                <w:sz w:val="24"/>
                <w:szCs w:val="24"/>
                <w:lang w:val="hy-AM"/>
              </w:rPr>
            </w:pPr>
            <w:r w:rsidRPr="000E160F">
              <w:rPr>
                <w:rFonts w:ascii="GHEA Grapalat" w:hAnsi="GHEA Grapalat"/>
                <w:sz w:val="24"/>
                <w:szCs w:val="24"/>
                <w:lang w:val="hy-AM"/>
              </w:rPr>
              <w:t>ԱՊՔ-ի զարգացման և բարեփոխման ռազմավարության գերակա բոլոր նպատակները հստակեցված են կարճաժամկետ տարեկան պլաններում, ինչը հնարավորություն է տալիս վերահսկել զարգացման ռազմավարական ծրագրերի ընթացքը։ ԱՊՔ առաքելության և նպատակների իրականացումը գնահատելու և հետագայում դրանք բարելավելու համար գործարկվում են մի շարք մեխանիզմներ (տե´ս 1.3 չափորոշիչը):</w:t>
            </w:r>
          </w:p>
        </w:tc>
      </w:tr>
    </w:tbl>
    <w:p w:rsidR="001F2828" w:rsidRPr="00B357F9" w:rsidRDefault="001F2828" w:rsidP="001F2828">
      <w:pPr>
        <w:spacing w:after="0"/>
        <w:ind w:left="-817" w:right="112"/>
        <w:jc w:val="both"/>
        <w:rPr>
          <w:rFonts w:ascii="GHEA Grapalat" w:hAnsi="GHEA Grapalat"/>
          <w:sz w:val="18"/>
          <w:szCs w:val="18"/>
          <w:lang w:val="hy-AM"/>
        </w:rPr>
      </w:pPr>
    </w:p>
    <w:tbl>
      <w:tblPr>
        <w:tblStyle w:val="TableGrid"/>
        <w:tblW w:w="9781" w:type="dxa"/>
        <w:tblInd w:w="-15" w:type="dxa"/>
        <w:tblCellMar>
          <w:top w:w="38" w:type="dxa"/>
          <w:left w:w="108" w:type="dxa"/>
        </w:tblCellMar>
        <w:tblLook w:val="04A0" w:firstRow="1" w:lastRow="0" w:firstColumn="1" w:lastColumn="0" w:noHBand="0" w:noVBand="1"/>
      </w:tblPr>
      <w:tblGrid>
        <w:gridCol w:w="9781"/>
      </w:tblGrid>
      <w:tr w:rsidR="001F2828" w:rsidRPr="00BA52C6" w:rsidTr="00047A49">
        <w:trPr>
          <w:trHeight w:val="818"/>
        </w:trPr>
        <w:tc>
          <w:tcPr>
            <w:tcW w:w="9781"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vAlign w:val="center"/>
          </w:tcPr>
          <w:p w:rsidR="001F2828" w:rsidRPr="00B357F9" w:rsidRDefault="001F2828" w:rsidP="00047A49">
            <w:pPr>
              <w:spacing w:line="360" w:lineRule="auto"/>
              <w:ind w:left="37" w:firstLine="45"/>
              <w:jc w:val="center"/>
              <w:rPr>
                <w:rFonts w:ascii="GHEA Grapalat" w:hAnsi="GHEA Grapalat"/>
                <w:lang w:val="hy-AM"/>
              </w:rPr>
            </w:pPr>
            <w:r w:rsidRPr="00B357F9">
              <w:rPr>
                <w:rFonts w:ascii="GHEA Grapalat" w:eastAsia="Sylfaen" w:hAnsi="GHEA Grapalat" w:cs="Sylfaen"/>
                <w:sz w:val="24"/>
                <w:szCs w:val="24"/>
                <w:lang w:val="hy-AM"/>
              </w:rPr>
              <w:t>ՉԱՓՈՐՈՇԻՉ բ.  ՄՈՒՀ-ի առաքելությունը, նպատակները և խնդիրներն արտացոլում են ներքին և արտաքին շահակիցների կարիքները:</w:t>
            </w:r>
          </w:p>
        </w:tc>
      </w:tr>
      <w:tr w:rsidR="001F2828" w:rsidRPr="00BA52C6" w:rsidTr="00047A49">
        <w:trPr>
          <w:trHeight w:val="24"/>
        </w:trPr>
        <w:tc>
          <w:tcPr>
            <w:tcW w:w="9781" w:type="dxa"/>
            <w:tcBorders>
              <w:top w:val="double" w:sz="4" w:space="0" w:color="000000"/>
              <w:left w:val="double" w:sz="4" w:space="0" w:color="000000"/>
              <w:bottom w:val="double" w:sz="4" w:space="0" w:color="000000"/>
              <w:right w:val="double" w:sz="4" w:space="0" w:color="000000"/>
            </w:tcBorders>
            <w:vAlign w:val="center"/>
          </w:tcPr>
          <w:p w:rsidR="001F2828" w:rsidRPr="00B357F9" w:rsidRDefault="001F2828" w:rsidP="00047A49">
            <w:pPr>
              <w:spacing w:after="110"/>
              <w:ind w:right="127" w:firstLine="255"/>
              <w:jc w:val="both"/>
              <w:rPr>
                <w:rFonts w:ascii="GHEA Grapalat" w:hAnsi="GHEA Grapalat"/>
                <w:lang w:val="hy-AM"/>
              </w:rPr>
            </w:pPr>
            <w:r w:rsidRPr="00B357F9">
              <w:rPr>
                <w:rFonts w:ascii="GHEA Grapalat" w:eastAsia="Sylfaen" w:hAnsi="GHEA Grapalat" w:cs="Sylfaen"/>
                <w:sz w:val="24"/>
                <w:szCs w:val="24"/>
                <w:lang w:val="hy-AM"/>
              </w:rPr>
              <w:t>Շահակիցներն այն անհատներն են, խումբը կամ կառույցը, որոնք դրական կամ բացասական կերպով կրում են ԱՊՔ-ի գործունեության ուղղակի կամ անուղղակի ազդեցությունը և շահագրգռված են կազմակերպության հաջողություններով ու ձեռքբերումներով, վերջնարդյունքներով, ԱՊՔ-ի կողմից մատուցվող կրթական ծառայությունների արդյունավետությամբ և որակով:</w:t>
            </w:r>
          </w:p>
        </w:tc>
      </w:tr>
    </w:tbl>
    <w:tbl>
      <w:tblPr>
        <w:tblStyle w:val="TableGrid"/>
        <w:tblpPr w:leftFromText="180" w:rightFromText="180" w:vertAnchor="text" w:horzAnchor="margin" w:tblpX="-45" w:tblpY="125"/>
        <w:tblW w:w="9766" w:type="dxa"/>
        <w:tblInd w:w="0" w:type="dxa"/>
        <w:tblCellMar>
          <w:top w:w="38" w:type="dxa"/>
          <w:left w:w="85" w:type="dxa"/>
        </w:tblCellMar>
        <w:tblLook w:val="04A0" w:firstRow="1" w:lastRow="0" w:firstColumn="1" w:lastColumn="0" w:noHBand="0" w:noVBand="1"/>
      </w:tblPr>
      <w:tblGrid>
        <w:gridCol w:w="2194"/>
        <w:gridCol w:w="7572"/>
      </w:tblGrid>
      <w:tr w:rsidR="001F2828" w:rsidRPr="00BA52C6" w:rsidTr="00047A49">
        <w:trPr>
          <w:trHeight w:val="2453"/>
        </w:trPr>
        <w:tc>
          <w:tcPr>
            <w:tcW w:w="2194" w:type="dxa"/>
            <w:tcBorders>
              <w:top w:val="double" w:sz="4" w:space="0" w:color="000000"/>
              <w:left w:val="double" w:sz="4" w:space="0" w:color="000000"/>
              <w:bottom w:val="double" w:sz="4" w:space="0" w:color="000000"/>
              <w:right w:val="double" w:sz="4" w:space="0" w:color="000000"/>
            </w:tcBorders>
            <w:vAlign w:val="center"/>
          </w:tcPr>
          <w:p w:rsidR="001F2828" w:rsidRPr="00B357F9" w:rsidRDefault="001F2828" w:rsidP="00047A49">
            <w:pPr>
              <w:ind w:left="37"/>
              <w:jc w:val="center"/>
              <w:rPr>
                <w:rFonts w:ascii="GHEA Grapalat" w:hAnsi="GHEA Grapalat"/>
                <w:sz w:val="24"/>
                <w:szCs w:val="24"/>
              </w:rPr>
            </w:pPr>
            <w:r w:rsidRPr="00B357F9">
              <w:rPr>
                <w:rFonts w:ascii="GHEA Grapalat" w:eastAsia="Sylfaen" w:hAnsi="GHEA Grapalat" w:cs="Sylfaen"/>
                <w:sz w:val="24"/>
                <w:szCs w:val="24"/>
              </w:rPr>
              <w:t>Հիմքեր</w:t>
            </w:r>
          </w:p>
        </w:tc>
        <w:tc>
          <w:tcPr>
            <w:tcW w:w="7572" w:type="dxa"/>
            <w:tcBorders>
              <w:top w:val="double" w:sz="4" w:space="0" w:color="000000"/>
              <w:left w:val="double" w:sz="4" w:space="0" w:color="000000"/>
              <w:bottom w:val="double" w:sz="4" w:space="0" w:color="000000"/>
              <w:right w:val="double" w:sz="4" w:space="0" w:color="000000"/>
            </w:tcBorders>
          </w:tcPr>
          <w:p w:rsidR="001F2828" w:rsidRPr="00B357F9" w:rsidRDefault="009E3F81" w:rsidP="00047A49">
            <w:pPr>
              <w:spacing w:line="238" w:lineRule="auto"/>
              <w:ind w:left="57" w:right="170"/>
              <w:jc w:val="both"/>
              <w:rPr>
                <w:rFonts w:ascii="GHEA Grapalat" w:eastAsia="Sylfaen" w:hAnsi="GHEA Grapalat" w:cs="Sylfaen"/>
                <w:sz w:val="24"/>
                <w:szCs w:val="24"/>
              </w:rPr>
            </w:pPr>
            <w:hyperlink r:id="rId42">
              <w:r w:rsidR="001F2828" w:rsidRPr="00B357F9">
                <w:rPr>
                  <w:rFonts w:ascii="GHEA Grapalat" w:eastAsia="Sylfaen" w:hAnsi="GHEA Grapalat" w:cs="Sylfaen"/>
                  <w:color w:val="365F91"/>
                  <w:sz w:val="24"/>
                  <w:szCs w:val="24"/>
                </w:rPr>
                <w:t xml:space="preserve"> </w:t>
              </w:r>
            </w:hyperlink>
            <w:r w:rsidR="001F2828" w:rsidRPr="00B357F9">
              <w:rPr>
                <w:rFonts w:ascii="GHEA Grapalat" w:eastAsia="Sylfaen" w:hAnsi="GHEA Grapalat" w:cs="Sylfaen"/>
                <w:sz w:val="24"/>
                <w:szCs w:val="24"/>
              </w:rPr>
              <w:t xml:space="preserve"> ՄՈՒՀ-ի առաքելության, սահմանած նպատակների և խնդիրների վերանայման քաղաքականությունը  </w:t>
            </w:r>
          </w:p>
          <w:p w:rsidR="001F2828" w:rsidRPr="00B357F9" w:rsidRDefault="001F2828" w:rsidP="00047A49">
            <w:pPr>
              <w:spacing w:line="360" w:lineRule="auto"/>
              <w:ind w:left="57" w:right="170"/>
              <w:rPr>
                <w:rFonts w:ascii="GHEA Grapalat" w:eastAsia="Sylfaen" w:hAnsi="GHEA Grapalat" w:cs="Sylfaen"/>
                <w:sz w:val="24"/>
                <w:szCs w:val="24"/>
              </w:rPr>
            </w:pPr>
            <w:r w:rsidRPr="00B357F9">
              <w:rPr>
                <w:rFonts w:ascii="GHEA Grapalat" w:eastAsia="Sylfaen" w:hAnsi="GHEA Grapalat" w:cs="Sylfaen"/>
                <w:sz w:val="24"/>
                <w:szCs w:val="24"/>
              </w:rPr>
              <w:t>Ներքին և արտաքին շահակիցների պահանջները բացահայտող մեխանիզմները (օրինակ` հարցումներ և այլն)</w:t>
            </w:r>
          </w:p>
          <w:p w:rsidR="00070A72" w:rsidRPr="00070A72" w:rsidRDefault="001F2828" w:rsidP="00047A49">
            <w:pPr>
              <w:shd w:val="clear" w:color="auto" w:fill="FFFFFF"/>
              <w:spacing w:line="360" w:lineRule="auto"/>
              <w:ind w:left="57" w:right="170"/>
              <w:rPr>
                <w:rFonts w:ascii="GHEA Grapalat" w:eastAsia="Sylfaen" w:hAnsi="GHEA Grapalat" w:cs="Sylfaen"/>
                <w:sz w:val="24"/>
                <w:szCs w:val="24"/>
              </w:rPr>
            </w:pPr>
            <w:r w:rsidRPr="00B357F9">
              <w:rPr>
                <w:rFonts w:ascii="GHEA Grapalat" w:eastAsia="Sylfaen" w:hAnsi="GHEA Grapalat" w:cs="Sylfaen"/>
                <w:sz w:val="24"/>
                <w:szCs w:val="24"/>
              </w:rPr>
              <w:t>«ԱՊՔ» պետական ոչ առևտրային կազմակերպության</w:t>
            </w:r>
            <w:r w:rsidR="00070A72" w:rsidRPr="00070A72">
              <w:rPr>
                <w:rFonts w:ascii="GHEA Grapalat" w:eastAsia="Sylfaen" w:hAnsi="GHEA Grapalat" w:cs="Sylfaen"/>
                <w:sz w:val="24"/>
                <w:szCs w:val="24"/>
              </w:rPr>
              <w:t>`</w:t>
            </w:r>
          </w:p>
          <w:p w:rsidR="001F2828" w:rsidRPr="00440FD1" w:rsidRDefault="00440FD1" w:rsidP="00047A49">
            <w:pPr>
              <w:shd w:val="clear" w:color="auto" w:fill="FFFFFF"/>
              <w:spacing w:line="360" w:lineRule="auto"/>
              <w:ind w:left="57" w:right="170"/>
              <w:rPr>
                <w:rStyle w:val="Hyperlink"/>
                <w:rFonts w:ascii="GHEA Grapalat" w:hAnsi="GHEA Grapalat" w:cs="Open Sans"/>
                <w:sz w:val="24"/>
                <w:szCs w:val="24"/>
                <w:lang w:val="hy-AM"/>
              </w:rPr>
            </w:pPr>
            <w:r>
              <w:rPr>
                <w:rFonts w:ascii="GHEA Grapalat" w:hAnsi="GHEA Grapalat" w:cs="Arial"/>
                <w:sz w:val="24"/>
                <w:szCs w:val="24"/>
                <w:shd w:val="clear" w:color="auto" w:fill="FFFFFF"/>
                <w:lang w:val="hy-AM"/>
              </w:rPr>
              <w:fldChar w:fldCharType="begin"/>
            </w:r>
            <w:r>
              <w:rPr>
                <w:rFonts w:ascii="GHEA Grapalat" w:hAnsi="GHEA Grapalat" w:cs="Arial"/>
                <w:sz w:val="24"/>
                <w:szCs w:val="24"/>
                <w:shd w:val="clear" w:color="auto" w:fill="FFFFFF"/>
                <w:lang w:val="hy-AM"/>
              </w:rPr>
              <w:instrText xml:space="preserve"> HYPERLINK "https://drive.google.com/file/d/1n3fCX6Z2KotDJ00SZpElzCjIVaaKSiPV/view?usp=drive_link" </w:instrText>
            </w:r>
            <w:r>
              <w:rPr>
                <w:rFonts w:ascii="GHEA Grapalat" w:hAnsi="GHEA Grapalat" w:cs="Arial"/>
                <w:sz w:val="24"/>
                <w:szCs w:val="24"/>
                <w:shd w:val="clear" w:color="auto" w:fill="FFFFFF"/>
                <w:lang w:val="hy-AM"/>
              </w:rPr>
              <w:fldChar w:fldCharType="separate"/>
            </w:r>
            <w:r w:rsidR="001F2828" w:rsidRPr="00440FD1">
              <w:rPr>
                <w:rStyle w:val="Hyperlink"/>
                <w:rFonts w:ascii="GHEA Grapalat" w:hAnsi="GHEA Grapalat" w:cs="Arial"/>
                <w:sz w:val="24"/>
                <w:szCs w:val="24"/>
                <w:shd w:val="clear" w:color="auto" w:fill="FFFFFF"/>
                <w:lang w:val="hy-AM"/>
              </w:rPr>
              <w:t>Կոլեգիալ</w:t>
            </w:r>
            <w:r w:rsidR="001F2828" w:rsidRPr="00440FD1">
              <w:rPr>
                <w:rStyle w:val="Hyperlink"/>
                <w:rFonts w:ascii="GHEA Grapalat" w:hAnsi="GHEA Grapalat" w:cs="Open Sans"/>
                <w:sz w:val="24"/>
                <w:szCs w:val="24"/>
                <w:shd w:val="clear" w:color="auto" w:fill="FFFFFF"/>
                <w:lang w:val="hy-AM"/>
              </w:rPr>
              <w:t xml:space="preserve"> </w:t>
            </w:r>
            <w:r w:rsidR="001F2828" w:rsidRPr="00440FD1">
              <w:rPr>
                <w:rStyle w:val="Hyperlink"/>
                <w:rFonts w:ascii="GHEA Grapalat" w:hAnsi="GHEA Grapalat" w:cs="Arial"/>
                <w:sz w:val="24"/>
                <w:szCs w:val="24"/>
                <w:shd w:val="clear" w:color="auto" w:fill="FFFFFF"/>
                <w:lang w:val="hy-AM"/>
              </w:rPr>
              <w:t>կառավարման</w:t>
            </w:r>
            <w:r w:rsidR="001F2828" w:rsidRPr="00440FD1">
              <w:rPr>
                <w:rStyle w:val="Hyperlink"/>
                <w:rFonts w:ascii="GHEA Grapalat" w:hAnsi="GHEA Grapalat" w:cs="Open Sans"/>
                <w:sz w:val="24"/>
                <w:szCs w:val="24"/>
                <w:shd w:val="clear" w:color="auto" w:fill="FFFFFF"/>
                <w:lang w:val="hy-AM"/>
              </w:rPr>
              <w:t xml:space="preserve"> </w:t>
            </w:r>
            <w:r w:rsidR="001F2828" w:rsidRPr="00440FD1">
              <w:rPr>
                <w:rStyle w:val="Hyperlink"/>
                <w:rFonts w:ascii="GHEA Grapalat" w:hAnsi="GHEA Grapalat" w:cs="Arial"/>
                <w:sz w:val="24"/>
                <w:szCs w:val="24"/>
                <w:shd w:val="clear" w:color="auto" w:fill="FFFFFF"/>
                <w:lang w:val="hy-AM"/>
              </w:rPr>
              <w:t>մարմնի</w:t>
            </w:r>
            <w:r w:rsidR="001F2828" w:rsidRPr="00440FD1">
              <w:rPr>
                <w:rStyle w:val="Hyperlink"/>
                <w:rFonts w:ascii="GHEA Grapalat" w:hAnsi="GHEA Grapalat" w:cs="Open Sans"/>
                <w:sz w:val="24"/>
                <w:szCs w:val="24"/>
                <w:shd w:val="clear" w:color="auto" w:fill="FFFFFF"/>
                <w:lang w:val="hy-AM"/>
              </w:rPr>
              <w:t xml:space="preserve"> </w:t>
            </w:r>
            <w:r w:rsidR="001F2828" w:rsidRPr="00440FD1">
              <w:rPr>
                <w:rStyle w:val="Hyperlink"/>
                <w:rFonts w:ascii="GHEA Grapalat" w:hAnsi="GHEA Grapalat" w:cs="Arial"/>
                <w:sz w:val="24"/>
                <w:szCs w:val="24"/>
                <w:shd w:val="clear" w:color="auto" w:fill="FFFFFF"/>
                <w:lang w:val="hy-AM"/>
              </w:rPr>
              <w:t>կազմ</w:t>
            </w:r>
            <w:r w:rsidR="001F2828" w:rsidRPr="00440FD1">
              <w:rPr>
                <w:rStyle w:val="Hyperlink"/>
                <w:rFonts w:ascii="GHEA Grapalat" w:hAnsi="GHEA Grapalat" w:cs="Open Sans"/>
                <w:sz w:val="24"/>
                <w:szCs w:val="24"/>
                <w:shd w:val="clear" w:color="auto" w:fill="FFFFFF"/>
                <w:lang w:val="hy-AM"/>
              </w:rPr>
              <w:t>.pdf</w:t>
            </w:r>
          </w:p>
          <w:p w:rsidR="001F2828" w:rsidRPr="00440FD1" w:rsidRDefault="00440FD1" w:rsidP="00047A49">
            <w:pPr>
              <w:spacing w:line="360" w:lineRule="auto"/>
              <w:ind w:left="57" w:right="170"/>
              <w:rPr>
                <w:rStyle w:val="Hyperlink"/>
                <w:rFonts w:ascii="GHEA Grapalat" w:hAnsi="GHEA Grapalat"/>
                <w:sz w:val="24"/>
                <w:szCs w:val="24"/>
                <w:lang w:val="hy-AM"/>
              </w:rPr>
            </w:pPr>
            <w:r>
              <w:rPr>
                <w:rFonts w:ascii="GHEA Grapalat" w:hAnsi="GHEA Grapalat" w:cs="Arial"/>
                <w:sz w:val="24"/>
                <w:szCs w:val="24"/>
                <w:shd w:val="clear" w:color="auto" w:fill="FFFFFF"/>
                <w:lang w:val="hy-AM"/>
              </w:rPr>
              <w:fldChar w:fldCharType="end"/>
            </w:r>
            <w:r>
              <w:rPr>
                <w:rFonts w:ascii="GHEA Grapalat" w:hAnsi="GHEA Grapalat" w:cs="Arial"/>
                <w:sz w:val="24"/>
                <w:szCs w:val="24"/>
                <w:shd w:val="clear" w:color="auto" w:fill="FFFFFF"/>
                <w:lang w:val="hy-AM"/>
              </w:rPr>
              <w:fldChar w:fldCharType="begin"/>
            </w:r>
            <w:r>
              <w:rPr>
                <w:rFonts w:ascii="GHEA Grapalat" w:hAnsi="GHEA Grapalat" w:cs="Arial"/>
                <w:sz w:val="24"/>
                <w:szCs w:val="24"/>
                <w:shd w:val="clear" w:color="auto" w:fill="FFFFFF"/>
                <w:lang w:val="hy-AM"/>
              </w:rPr>
              <w:instrText xml:space="preserve"> HYPERLINK "https://drive.google.com/file/d/1Mp-tEkVU4flllNyVlmubH0RHrupX6Wul/view?usp=drive_link" </w:instrText>
            </w:r>
            <w:r>
              <w:rPr>
                <w:rFonts w:ascii="GHEA Grapalat" w:hAnsi="GHEA Grapalat" w:cs="Arial"/>
                <w:sz w:val="24"/>
                <w:szCs w:val="24"/>
                <w:shd w:val="clear" w:color="auto" w:fill="FFFFFF"/>
                <w:lang w:val="hy-AM"/>
              </w:rPr>
              <w:fldChar w:fldCharType="separate"/>
            </w:r>
            <w:r w:rsidR="001F2828" w:rsidRPr="00440FD1">
              <w:rPr>
                <w:rStyle w:val="Hyperlink"/>
                <w:rFonts w:ascii="GHEA Grapalat" w:hAnsi="GHEA Grapalat" w:cs="Arial"/>
                <w:sz w:val="24"/>
                <w:szCs w:val="24"/>
                <w:shd w:val="clear" w:color="auto" w:fill="FFFFFF"/>
                <w:lang w:val="hy-AM"/>
              </w:rPr>
              <w:t>Գործատուների</w:t>
            </w:r>
            <w:r w:rsidR="001F2828" w:rsidRPr="00440FD1">
              <w:rPr>
                <w:rStyle w:val="Hyperlink"/>
                <w:rFonts w:ascii="GHEA Grapalat" w:hAnsi="GHEA Grapalat" w:cs="Open Sans"/>
                <w:sz w:val="24"/>
                <w:szCs w:val="24"/>
                <w:shd w:val="clear" w:color="auto" w:fill="FFFFFF"/>
                <w:lang w:val="hy-AM"/>
              </w:rPr>
              <w:t xml:space="preserve"> </w:t>
            </w:r>
            <w:r w:rsidR="001F2828" w:rsidRPr="00440FD1">
              <w:rPr>
                <w:rStyle w:val="Hyperlink"/>
                <w:rFonts w:ascii="GHEA Grapalat" w:hAnsi="GHEA Grapalat" w:cs="Arial"/>
                <w:sz w:val="24"/>
                <w:szCs w:val="24"/>
                <w:shd w:val="clear" w:color="auto" w:fill="FFFFFF"/>
                <w:lang w:val="hy-AM"/>
              </w:rPr>
              <w:t>հարցաշար</w:t>
            </w:r>
            <w:r w:rsidR="001F2828" w:rsidRPr="00440FD1">
              <w:rPr>
                <w:rStyle w:val="Hyperlink"/>
                <w:rFonts w:ascii="GHEA Grapalat" w:hAnsi="GHEA Grapalat" w:cs="Open Sans"/>
                <w:sz w:val="24"/>
                <w:szCs w:val="24"/>
                <w:shd w:val="clear" w:color="auto" w:fill="FFFFFF"/>
                <w:lang w:val="hy-AM"/>
              </w:rPr>
              <w:t>.pdf</w:t>
            </w:r>
          </w:p>
          <w:p w:rsidR="001F2828" w:rsidRPr="00E31F3B" w:rsidRDefault="00440FD1" w:rsidP="00047A49">
            <w:pPr>
              <w:spacing w:line="360" w:lineRule="auto"/>
              <w:ind w:left="57" w:right="170"/>
              <w:rPr>
                <w:rFonts w:ascii="GHEA Grapalat" w:hAnsi="GHEA Grapalat"/>
                <w:sz w:val="24"/>
                <w:szCs w:val="24"/>
                <w:lang w:val="hy-AM"/>
              </w:rPr>
            </w:pPr>
            <w:r>
              <w:rPr>
                <w:rFonts w:ascii="GHEA Grapalat" w:hAnsi="GHEA Grapalat" w:cs="Arial"/>
                <w:sz w:val="24"/>
                <w:szCs w:val="24"/>
                <w:shd w:val="clear" w:color="auto" w:fill="FFFFFF"/>
                <w:lang w:val="hy-AM"/>
              </w:rPr>
              <w:lastRenderedPageBreak/>
              <w:fldChar w:fldCharType="end"/>
            </w:r>
            <w:hyperlink r:id="rId43" w:history="1">
              <w:r w:rsidR="001F2828" w:rsidRPr="00E31F3B">
                <w:rPr>
                  <w:rStyle w:val="Hyperlink"/>
                  <w:rFonts w:ascii="GHEA Grapalat" w:hAnsi="GHEA Grapalat" w:cs="Arial"/>
                  <w:sz w:val="24"/>
                  <w:szCs w:val="24"/>
                  <w:shd w:val="clear" w:color="auto" w:fill="FFFFFF"/>
                  <w:lang w:val="hy-AM"/>
                </w:rPr>
                <w:t>ԳՆԱՀԱՏՈՒՄԸ</w:t>
              </w:r>
              <w:r w:rsidR="001F2828" w:rsidRPr="00E31F3B">
                <w:rPr>
                  <w:rStyle w:val="Hyperlink"/>
                  <w:rFonts w:ascii="GHEA Grapalat" w:hAnsi="GHEA Grapalat" w:cs="Open Sans"/>
                  <w:sz w:val="24"/>
                  <w:szCs w:val="24"/>
                  <w:shd w:val="clear" w:color="auto" w:fill="FFFFFF"/>
                  <w:lang w:val="hy-AM"/>
                </w:rPr>
                <w:t xml:space="preserve"> </w:t>
              </w:r>
              <w:r w:rsidR="001F2828" w:rsidRPr="00E31F3B">
                <w:rPr>
                  <w:rStyle w:val="Hyperlink"/>
                  <w:rFonts w:ascii="GHEA Grapalat" w:hAnsi="GHEA Grapalat" w:cs="Arial"/>
                  <w:sz w:val="24"/>
                  <w:szCs w:val="24"/>
                  <w:shd w:val="clear" w:color="auto" w:fill="FFFFFF"/>
                  <w:lang w:val="hy-AM"/>
                </w:rPr>
                <w:t>ԴԱՍԱԽՈՍՆԵՐԻՆ</w:t>
              </w:r>
              <w:r w:rsidR="001F2828" w:rsidRPr="00E31F3B">
                <w:rPr>
                  <w:rStyle w:val="Hyperlink"/>
                  <w:rFonts w:ascii="GHEA Grapalat" w:hAnsi="GHEA Grapalat" w:cs="Open Sans"/>
                  <w:sz w:val="24"/>
                  <w:szCs w:val="24"/>
                  <w:shd w:val="clear" w:color="auto" w:fill="FFFFFF"/>
                  <w:lang w:val="hy-AM"/>
                </w:rPr>
                <w:t xml:space="preserve"> </w:t>
              </w:r>
              <w:r w:rsidR="001F2828" w:rsidRPr="00E31F3B">
                <w:rPr>
                  <w:rStyle w:val="Hyperlink"/>
                  <w:rFonts w:ascii="GHEA Grapalat" w:hAnsi="GHEA Grapalat" w:cs="Arial"/>
                  <w:sz w:val="24"/>
                  <w:szCs w:val="24"/>
                  <w:shd w:val="clear" w:color="auto" w:fill="FFFFFF"/>
                  <w:lang w:val="hy-AM"/>
                </w:rPr>
                <w:t>ՈՒՍԱՆՈՂՆԵՐԻ</w:t>
              </w:r>
              <w:r w:rsidR="001F2828" w:rsidRPr="00E31F3B">
                <w:rPr>
                  <w:rStyle w:val="Hyperlink"/>
                  <w:rFonts w:ascii="GHEA Grapalat" w:hAnsi="GHEA Grapalat" w:cs="Open Sans"/>
                  <w:sz w:val="24"/>
                  <w:szCs w:val="24"/>
                  <w:shd w:val="clear" w:color="auto" w:fill="FFFFFF"/>
                  <w:lang w:val="hy-AM"/>
                </w:rPr>
                <w:t xml:space="preserve"> </w:t>
              </w:r>
              <w:r w:rsidR="001F2828" w:rsidRPr="00E31F3B">
                <w:rPr>
                  <w:rStyle w:val="Hyperlink"/>
                  <w:rFonts w:ascii="GHEA Grapalat" w:hAnsi="GHEA Grapalat" w:cs="Arial"/>
                  <w:sz w:val="24"/>
                  <w:szCs w:val="24"/>
                  <w:shd w:val="clear" w:color="auto" w:fill="FFFFFF"/>
                  <w:lang w:val="hy-AM"/>
                </w:rPr>
                <w:t>ԿՈՂՄԻՑ</w:t>
              </w:r>
              <w:r w:rsidR="001F2828" w:rsidRPr="00E31F3B">
                <w:rPr>
                  <w:rStyle w:val="Hyperlink"/>
                  <w:rFonts w:ascii="GHEA Grapalat" w:hAnsi="GHEA Grapalat" w:cs="Open Sans"/>
                  <w:sz w:val="24"/>
                  <w:szCs w:val="24"/>
                  <w:shd w:val="clear" w:color="auto" w:fill="FFFFFF"/>
                  <w:lang w:val="hy-AM"/>
                </w:rPr>
                <w:t>.pdf</w:t>
              </w:r>
            </w:hyperlink>
          </w:p>
          <w:p w:rsidR="001F2828" w:rsidRPr="00070A72" w:rsidRDefault="009E3F81" w:rsidP="00047A49">
            <w:pPr>
              <w:spacing w:line="360" w:lineRule="auto"/>
              <w:ind w:left="57" w:right="170"/>
              <w:rPr>
                <w:rFonts w:ascii="GHEA Grapalat" w:hAnsi="GHEA Grapalat"/>
                <w:sz w:val="24"/>
                <w:szCs w:val="24"/>
                <w:lang w:val="hy-AM"/>
              </w:rPr>
            </w:pPr>
            <w:hyperlink r:id="rId44" w:history="1">
              <w:r w:rsidR="00E31F3B" w:rsidRPr="00E31F3B">
                <w:rPr>
                  <w:rStyle w:val="Hyperlink"/>
                  <w:rFonts w:ascii="GHEA Grapalat" w:hAnsi="GHEA Grapalat" w:cs="Arial"/>
                  <w:sz w:val="24"/>
                  <w:szCs w:val="24"/>
                  <w:shd w:val="clear" w:color="auto" w:fill="FFFFFF"/>
                  <w:lang w:val="hy-AM"/>
                </w:rPr>
                <w:t>Շ</w:t>
              </w:r>
              <w:r w:rsidR="001F2828" w:rsidRPr="00E31F3B">
                <w:rPr>
                  <w:rStyle w:val="Hyperlink"/>
                  <w:rFonts w:ascii="GHEA Grapalat" w:hAnsi="GHEA Grapalat" w:cs="Arial"/>
                  <w:sz w:val="24"/>
                  <w:szCs w:val="24"/>
                  <w:shd w:val="clear" w:color="auto" w:fill="FFFFFF"/>
                  <w:lang w:val="hy-AM"/>
                </w:rPr>
                <w:t>րջանավարտներ</w:t>
              </w:r>
              <w:r w:rsidR="001F2828" w:rsidRPr="00E31F3B">
                <w:rPr>
                  <w:rStyle w:val="Hyperlink"/>
                  <w:rFonts w:ascii="GHEA Grapalat" w:hAnsi="GHEA Grapalat" w:cs="Open Sans"/>
                  <w:sz w:val="24"/>
                  <w:szCs w:val="24"/>
                  <w:shd w:val="clear" w:color="auto" w:fill="FFFFFF"/>
                  <w:lang w:val="hy-AM"/>
                </w:rPr>
                <w:t xml:space="preserve"> </w:t>
              </w:r>
              <w:r w:rsidR="001F2828" w:rsidRPr="00E31F3B">
                <w:rPr>
                  <w:rStyle w:val="Hyperlink"/>
                  <w:rFonts w:ascii="GHEA Grapalat" w:hAnsi="GHEA Grapalat" w:cs="Arial"/>
                  <w:sz w:val="24"/>
                  <w:szCs w:val="24"/>
                  <w:shd w:val="clear" w:color="auto" w:fill="FFFFFF"/>
                  <w:lang w:val="hy-AM"/>
                </w:rPr>
                <w:t>հարցաթերթիկ</w:t>
              </w:r>
              <w:r w:rsidR="001F2828" w:rsidRPr="00E31F3B">
                <w:rPr>
                  <w:rStyle w:val="Hyperlink"/>
                  <w:rFonts w:ascii="GHEA Grapalat" w:hAnsi="GHEA Grapalat" w:cs="Open Sans"/>
                  <w:sz w:val="24"/>
                  <w:szCs w:val="24"/>
                  <w:shd w:val="clear" w:color="auto" w:fill="FFFFFF"/>
                  <w:lang w:val="hy-AM"/>
                </w:rPr>
                <w:t>.pdf</w:t>
              </w:r>
            </w:hyperlink>
            <w:r w:rsidR="001F2828" w:rsidRPr="00070A72">
              <w:rPr>
                <w:rFonts w:ascii="GHEA Grapalat" w:hAnsi="GHEA Grapalat"/>
                <w:sz w:val="24"/>
                <w:szCs w:val="24"/>
                <w:lang w:val="hy-AM"/>
              </w:rPr>
              <w:br/>
            </w:r>
            <w:hyperlink r:id="rId45" w:history="1">
              <w:r w:rsidR="006B2984" w:rsidRPr="006B2984">
                <w:rPr>
                  <w:rStyle w:val="Hyperlink"/>
                  <w:rFonts w:ascii="GHEA Grapalat" w:hAnsi="GHEA Grapalat" w:cs="Arial"/>
                  <w:sz w:val="24"/>
                  <w:szCs w:val="24"/>
                  <w:shd w:val="clear" w:color="auto" w:fill="FFFFFF"/>
                  <w:lang w:val="hy-AM"/>
                </w:rPr>
                <w:t>Դ</w:t>
              </w:r>
              <w:r w:rsidR="001F2828" w:rsidRPr="006B2984">
                <w:rPr>
                  <w:rStyle w:val="Hyperlink"/>
                  <w:rFonts w:ascii="GHEA Grapalat" w:hAnsi="GHEA Grapalat" w:cs="Arial"/>
                  <w:sz w:val="24"/>
                  <w:szCs w:val="24"/>
                  <w:shd w:val="clear" w:color="auto" w:fill="FFFFFF"/>
                  <w:lang w:val="hy-AM"/>
                </w:rPr>
                <w:t>ասախոսի</w:t>
              </w:r>
              <w:r w:rsidR="001F2828" w:rsidRPr="006B2984">
                <w:rPr>
                  <w:rStyle w:val="Hyperlink"/>
                  <w:rFonts w:ascii="GHEA Grapalat" w:hAnsi="GHEA Grapalat" w:cs="Open Sans"/>
                  <w:sz w:val="24"/>
                  <w:szCs w:val="24"/>
                  <w:shd w:val="clear" w:color="auto" w:fill="FFFFFF"/>
                  <w:lang w:val="hy-AM"/>
                </w:rPr>
                <w:t xml:space="preserve"> </w:t>
              </w:r>
              <w:r w:rsidR="001F2828" w:rsidRPr="006B2984">
                <w:rPr>
                  <w:rStyle w:val="Hyperlink"/>
                  <w:rFonts w:ascii="GHEA Grapalat" w:hAnsi="GHEA Grapalat" w:cs="Arial"/>
                  <w:sz w:val="24"/>
                  <w:szCs w:val="24"/>
                  <w:shd w:val="clear" w:color="auto" w:fill="FFFFFF"/>
                  <w:lang w:val="hy-AM"/>
                </w:rPr>
                <w:t>կողմից</w:t>
              </w:r>
              <w:r w:rsidR="001F2828" w:rsidRPr="006B2984">
                <w:rPr>
                  <w:rStyle w:val="Hyperlink"/>
                  <w:rFonts w:ascii="GHEA Grapalat" w:hAnsi="GHEA Grapalat" w:cs="Open Sans"/>
                  <w:sz w:val="24"/>
                  <w:szCs w:val="24"/>
                  <w:shd w:val="clear" w:color="auto" w:fill="FFFFFF"/>
                  <w:lang w:val="hy-AM"/>
                </w:rPr>
                <w:t xml:space="preserve"> </w:t>
              </w:r>
              <w:r w:rsidR="001F2828" w:rsidRPr="006B2984">
                <w:rPr>
                  <w:rStyle w:val="Hyperlink"/>
                  <w:rFonts w:ascii="GHEA Grapalat" w:hAnsi="GHEA Grapalat" w:cs="Arial"/>
                  <w:sz w:val="24"/>
                  <w:szCs w:val="24"/>
                  <w:shd w:val="clear" w:color="auto" w:fill="FFFFFF"/>
                  <w:lang w:val="hy-AM"/>
                </w:rPr>
                <w:t>իրակ</w:t>
              </w:r>
              <w:r w:rsidR="001F2828" w:rsidRPr="006B2984">
                <w:rPr>
                  <w:rStyle w:val="Hyperlink"/>
                  <w:rFonts w:ascii="GHEA Grapalat" w:hAnsi="GHEA Grapalat" w:cs="Open Sans"/>
                  <w:sz w:val="24"/>
                  <w:szCs w:val="24"/>
                  <w:shd w:val="clear" w:color="auto" w:fill="FFFFFF"/>
                  <w:lang w:val="hy-AM"/>
                </w:rPr>
                <w:t xml:space="preserve">. </w:t>
              </w:r>
              <w:r w:rsidR="001F2828" w:rsidRPr="006B2984">
                <w:rPr>
                  <w:rStyle w:val="Hyperlink"/>
                  <w:rFonts w:ascii="GHEA Grapalat" w:hAnsi="GHEA Grapalat" w:cs="Arial"/>
                  <w:sz w:val="24"/>
                  <w:szCs w:val="24"/>
                  <w:shd w:val="clear" w:color="auto" w:fill="FFFFFF"/>
                  <w:lang w:val="hy-AM"/>
                </w:rPr>
                <w:t>ինքնավերլուծ</w:t>
              </w:r>
              <w:r w:rsidR="001F2828" w:rsidRPr="006B2984">
                <w:rPr>
                  <w:rStyle w:val="Hyperlink"/>
                  <w:rFonts w:ascii="GHEA Grapalat" w:hAnsi="GHEA Grapalat" w:cs="Open Sans"/>
                  <w:sz w:val="24"/>
                  <w:szCs w:val="24"/>
                  <w:shd w:val="clear" w:color="auto" w:fill="FFFFFF"/>
                  <w:lang w:val="hy-AM"/>
                </w:rPr>
                <w:t xml:space="preserve">. </w:t>
              </w:r>
              <w:r w:rsidR="001F2828" w:rsidRPr="006B2984">
                <w:rPr>
                  <w:rStyle w:val="Hyperlink"/>
                  <w:rFonts w:ascii="GHEA Grapalat" w:hAnsi="GHEA Grapalat" w:cs="Arial"/>
                  <w:sz w:val="24"/>
                  <w:szCs w:val="24"/>
                  <w:shd w:val="clear" w:color="auto" w:fill="FFFFFF"/>
                  <w:lang w:val="hy-AM"/>
                </w:rPr>
                <w:t>մոդուլ</w:t>
              </w:r>
              <w:r w:rsidR="001F2828" w:rsidRPr="006B2984">
                <w:rPr>
                  <w:rStyle w:val="Hyperlink"/>
                  <w:rFonts w:ascii="GHEA Grapalat" w:hAnsi="GHEA Grapalat" w:cs="Open Sans"/>
                  <w:sz w:val="24"/>
                  <w:szCs w:val="24"/>
                  <w:shd w:val="clear" w:color="auto" w:fill="FFFFFF"/>
                  <w:lang w:val="hy-AM"/>
                </w:rPr>
                <w:t xml:space="preserve">. </w:t>
              </w:r>
              <w:r w:rsidR="001F2828" w:rsidRPr="006B2984">
                <w:rPr>
                  <w:rStyle w:val="Hyperlink"/>
                  <w:rFonts w:ascii="GHEA Grapalat" w:hAnsi="GHEA Grapalat" w:cs="Arial"/>
                  <w:sz w:val="24"/>
                  <w:szCs w:val="24"/>
                  <w:shd w:val="clear" w:color="auto" w:fill="FFFFFF"/>
                  <w:lang w:val="hy-AM"/>
                </w:rPr>
                <w:t>և</w:t>
              </w:r>
              <w:r w:rsidR="001F2828" w:rsidRPr="006B2984">
                <w:rPr>
                  <w:rStyle w:val="Hyperlink"/>
                  <w:rFonts w:ascii="GHEA Grapalat" w:hAnsi="GHEA Grapalat" w:cs="Open Sans"/>
                  <w:sz w:val="24"/>
                  <w:szCs w:val="24"/>
                  <w:shd w:val="clear" w:color="auto" w:fill="FFFFFF"/>
                  <w:lang w:val="hy-AM"/>
                </w:rPr>
                <w:t xml:space="preserve"> </w:t>
              </w:r>
              <w:r w:rsidR="001F2828" w:rsidRPr="006B2984">
                <w:rPr>
                  <w:rStyle w:val="Hyperlink"/>
                  <w:rFonts w:ascii="GHEA Grapalat" w:hAnsi="GHEA Grapalat" w:cs="Arial"/>
                  <w:sz w:val="24"/>
                  <w:szCs w:val="24"/>
                  <w:shd w:val="clear" w:color="auto" w:fill="FFFFFF"/>
                  <w:lang w:val="hy-AM"/>
                </w:rPr>
                <w:t>առարկ</w:t>
              </w:r>
              <w:r w:rsidR="001F2828" w:rsidRPr="006B2984">
                <w:rPr>
                  <w:rStyle w:val="Hyperlink"/>
                  <w:rFonts w:ascii="GHEA Grapalat" w:hAnsi="GHEA Grapalat" w:cs="Open Sans"/>
                  <w:sz w:val="24"/>
                  <w:szCs w:val="24"/>
                  <w:shd w:val="clear" w:color="auto" w:fill="FFFFFF"/>
                  <w:lang w:val="hy-AM"/>
                </w:rPr>
                <w:t>..pdf</w:t>
              </w:r>
            </w:hyperlink>
          </w:p>
          <w:p w:rsidR="001F2828" w:rsidRPr="00E31F3B" w:rsidRDefault="00E31F3B" w:rsidP="00047A49">
            <w:pPr>
              <w:spacing w:line="360" w:lineRule="auto"/>
              <w:ind w:left="57" w:right="170"/>
              <w:rPr>
                <w:rStyle w:val="Hyperlink"/>
                <w:rFonts w:ascii="GHEA Grapalat" w:hAnsi="GHEA Grapalat"/>
                <w:sz w:val="24"/>
                <w:szCs w:val="24"/>
                <w:lang w:val="hy-AM"/>
              </w:rPr>
            </w:pPr>
            <w:r>
              <w:rPr>
                <w:rFonts w:ascii="GHEA Grapalat" w:hAnsi="GHEA Grapalat" w:cs="Arial"/>
                <w:sz w:val="24"/>
                <w:szCs w:val="24"/>
                <w:shd w:val="clear" w:color="auto" w:fill="FFFFFF"/>
                <w:lang w:val="hy-AM"/>
              </w:rPr>
              <w:fldChar w:fldCharType="begin"/>
            </w:r>
            <w:r>
              <w:rPr>
                <w:rFonts w:ascii="GHEA Grapalat" w:hAnsi="GHEA Grapalat" w:cs="Arial"/>
                <w:sz w:val="24"/>
                <w:szCs w:val="24"/>
                <w:shd w:val="clear" w:color="auto" w:fill="FFFFFF"/>
                <w:lang w:val="hy-AM"/>
              </w:rPr>
              <w:instrText xml:space="preserve"> HYPERLINK "https://drive.google.com/file/d/1HjTLcq-79rvosFczYrKadHXYkMiDjC-1/view?usp=drive_link" </w:instrText>
            </w:r>
            <w:r>
              <w:rPr>
                <w:rFonts w:ascii="GHEA Grapalat" w:hAnsi="GHEA Grapalat" w:cs="Arial"/>
                <w:sz w:val="24"/>
                <w:szCs w:val="24"/>
                <w:shd w:val="clear" w:color="auto" w:fill="FFFFFF"/>
                <w:lang w:val="hy-AM"/>
              </w:rPr>
              <w:fldChar w:fldCharType="separate"/>
            </w:r>
            <w:r w:rsidR="001F2828" w:rsidRPr="00E31F3B">
              <w:rPr>
                <w:rStyle w:val="Hyperlink"/>
                <w:rFonts w:ascii="GHEA Grapalat" w:hAnsi="GHEA Grapalat" w:cs="Arial"/>
                <w:sz w:val="24"/>
                <w:szCs w:val="24"/>
                <w:shd w:val="clear" w:color="auto" w:fill="FFFFFF"/>
                <w:lang w:val="hy-AM"/>
              </w:rPr>
              <w:t>Որակի</w:t>
            </w:r>
            <w:r w:rsidR="001F2828" w:rsidRPr="00E31F3B">
              <w:rPr>
                <w:rStyle w:val="Hyperlink"/>
                <w:rFonts w:ascii="GHEA Grapalat" w:hAnsi="GHEA Grapalat" w:cs="Open Sans"/>
                <w:sz w:val="24"/>
                <w:szCs w:val="24"/>
                <w:shd w:val="clear" w:color="auto" w:fill="FFFFFF"/>
                <w:lang w:val="hy-AM"/>
              </w:rPr>
              <w:t xml:space="preserve"> </w:t>
            </w:r>
            <w:r w:rsidR="001F2828" w:rsidRPr="00E31F3B">
              <w:rPr>
                <w:rStyle w:val="Hyperlink"/>
                <w:rFonts w:ascii="GHEA Grapalat" w:hAnsi="GHEA Grapalat" w:cs="Arial"/>
                <w:sz w:val="24"/>
                <w:szCs w:val="24"/>
                <w:shd w:val="clear" w:color="auto" w:fill="FFFFFF"/>
                <w:lang w:val="hy-AM"/>
              </w:rPr>
              <w:t>հայեցակարգ</w:t>
            </w:r>
            <w:r w:rsidR="001F2828" w:rsidRPr="00E31F3B">
              <w:rPr>
                <w:rStyle w:val="Hyperlink"/>
                <w:rFonts w:ascii="GHEA Grapalat" w:hAnsi="GHEA Grapalat" w:cs="Open Sans"/>
                <w:sz w:val="24"/>
                <w:szCs w:val="24"/>
                <w:shd w:val="clear" w:color="auto" w:fill="FFFFFF"/>
                <w:lang w:val="hy-AM"/>
              </w:rPr>
              <w:t>-converted.pdf</w:t>
            </w:r>
          </w:p>
          <w:p w:rsidR="001F2828" w:rsidRPr="00070A72" w:rsidRDefault="00E31F3B" w:rsidP="00047A49">
            <w:pPr>
              <w:spacing w:line="360" w:lineRule="auto"/>
              <w:rPr>
                <w:rFonts w:ascii="GHEA Grapalat" w:hAnsi="GHEA Grapalat"/>
                <w:sz w:val="24"/>
                <w:szCs w:val="24"/>
                <w:lang w:val="hy-AM"/>
              </w:rPr>
            </w:pPr>
            <w:r>
              <w:rPr>
                <w:rFonts w:ascii="GHEA Grapalat" w:hAnsi="GHEA Grapalat" w:cs="Arial"/>
                <w:sz w:val="24"/>
                <w:szCs w:val="24"/>
                <w:shd w:val="clear" w:color="auto" w:fill="FFFFFF"/>
                <w:lang w:val="hy-AM"/>
              </w:rPr>
              <w:fldChar w:fldCharType="end"/>
            </w:r>
            <w:hyperlink r:id="rId46" w:history="1">
              <w:r w:rsidR="001F2828" w:rsidRPr="00E31F3B">
                <w:rPr>
                  <w:rStyle w:val="Hyperlink"/>
                  <w:rFonts w:ascii="GHEA Grapalat" w:hAnsi="GHEA Grapalat" w:cs="Arial"/>
                  <w:sz w:val="24"/>
                  <w:szCs w:val="24"/>
                  <w:shd w:val="clear" w:color="auto" w:fill="FFFFFF"/>
                  <w:lang w:val="hy-AM"/>
                </w:rPr>
                <w:t>ԿՐԹՈՒԹՅԱՆ</w:t>
              </w:r>
              <w:r w:rsidR="001F2828" w:rsidRPr="00E31F3B">
                <w:rPr>
                  <w:rStyle w:val="Hyperlink"/>
                  <w:rFonts w:ascii="GHEA Grapalat" w:hAnsi="GHEA Grapalat" w:cs="Open Sans"/>
                  <w:sz w:val="24"/>
                  <w:szCs w:val="24"/>
                  <w:shd w:val="clear" w:color="auto" w:fill="FFFFFF"/>
                  <w:lang w:val="hy-AM"/>
                </w:rPr>
                <w:t xml:space="preserve"> </w:t>
              </w:r>
              <w:r w:rsidR="001F2828" w:rsidRPr="00E31F3B">
                <w:rPr>
                  <w:rStyle w:val="Hyperlink"/>
                  <w:rFonts w:ascii="GHEA Grapalat" w:hAnsi="GHEA Grapalat" w:cs="Arial"/>
                  <w:sz w:val="24"/>
                  <w:szCs w:val="24"/>
                  <w:shd w:val="clear" w:color="auto" w:fill="FFFFFF"/>
                  <w:lang w:val="hy-AM"/>
                </w:rPr>
                <w:t>ՆԵՐՔԻՆ</w:t>
              </w:r>
              <w:r w:rsidR="001F2828" w:rsidRPr="00E31F3B">
                <w:rPr>
                  <w:rStyle w:val="Hyperlink"/>
                  <w:rFonts w:ascii="GHEA Grapalat" w:hAnsi="GHEA Grapalat" w:cs="Open Sans"/>
                  <w:sz w:val="24"/>
                  <w:szCs w:val="24"/>
                  <w:shd w:val="clear" w:color="auto" w:fill="FFFFFF"/>
                  <w:lang w:val="hy-AM"/>
                </w:rPr>
                <w:t xml:space="preserve"> </w:t>
              </w:r>
              <w:r w:rsidR="001F2828" w:rsidRPr="00E31F3B">
                <w:rPr>
                  <w:rStyle w:val="Hyperlink"/>
                  <w:rFonts w:ascii="GHEA Grapalat" w:hAnsi="GHEA Grapalat" w:cs="Arial"/>
                  <w:sz w:val="24"/>
                  <w:szCs w:val="24"/>
                  <w:shd w:val="clear" w:color="auto" w:fill="FFFFFF"/>
                  <w:lang w:val="hy-AM"/>
                </w:rPr>
                <w:t>ՈՐԱԿԻ</w:t>
              </w:r>
              <w:r w:rsidR="001F2828" w:rsidRPr="00E31F3B">
                <w:rPr>
                  <w:rStyle w:val="Hyperlink"/>
                  <w:rFonts w:ascii="GHEA Grapalat" w:hAnsi="GHEA Grapalat" w:cs="Open Sans"/>
                  <w:sz w:val="24"/>
                  <w:szCs w:val="24"/>
                  <w:shd w:val="clear" w:color="auto" w:fill="FFFFFF"/>
                  <w:lang w:val="hy-AM"/>
                </w:rPr>
                <w:t xml:space="preserve"> </w:t>
              </w:r>
              <w:r w:rsidRPr="00E31F3B">
                <w:rPr>
                  <w:rStyle w:val="Hyperlink"/>
                  <w:rFonts w:ascii="GHEA Grapalat" w:hAnsi="GHEA Grapalat" w:cs="Arial"/>
                  <w:sz w:val="24"/>
                  <w:szCs w:val="24"/>
                  <w:shd w:val="clear" w:color="auto" w:fill="FFFFFF"/>
                  <w:lang w:val="hy-AM"/>
                </w:rPr>
                <w:t>ԿԱՆՈ</w:t>
              </w:r>
              <w:r w:rsidR="001F2828" w:rsidRPr="00E31F3B">
                <w:rPr>
                  <w:rStyle w:val="Hyperlink"/>
                  <w:rFonts w:ascii="GHEA Grapalat" w:hAnsi="GHEA Grapalat" w:cs="Arial"/>
                  <w:sz w:val="24"/>
                  <w:szCs w:val="24"/>
                  <w:shd w:val="clear" w:color="auto" w:fill="FFFFFF"/>
                  <w:lang w:val="hy-AM"/>
                </w:rPr>
                <w:t>ՆԱԿԱՐԳ</w:t>
              </w:r>
              <w:r w:rsidR="001F2828" w:rsidRPr="00E31F3B">
                <w:rPr>
                  <w:rStyle w:val="Hyperlink"/>
                  <w:rFonts w:ascii="GHEA Grapalat" w:hAnsi="GHEA Grapalat" w:cs="Open Sans"/>
                  <w:sz w:val="24"/>
                  <w:szCs w:val="24"/>
                  <w:shd w:val="clear" w:color="auto" w:fill="FFFFFF"/>
                  <w:lang w:val="hy-AM"/>
                </w:rPr>
                <w:t>-converted.pdf</w:t>
              </w:r>
            </w:hyperlink>
          </w:p>
          <w:p w:rsidR="001F2828" w:rsidRPr="00E0543F" w:rsidRDefault="009E3F81" w:rsidP="00E0543F">
            <w:pPr>
              <w:spacing w:line="360" w:lineRule="auto"/>
              <w:rPr>
                <w:rFonts w:ascii="GHEA Grapalat" w:hAnsi="GHEA Grapalat" w:cs="Open Sans"/>
                <w:color w:val="337AB7"/>
                <w:sz w:val="24"/>
                <w:szCs w:val="24"/>
                <w:u w:val="single"/>
                <w:shd w:val="clear" w:color="auto" w:fill="FFFFFF"/>
                <w:lang w:val="hy-AM"/>
              </w:rPr>
            </w:pPr>
            <w:hyperlink r:id="rId47" w:history="1">
              <w:r w:rsidR="001F2828" w:rsidRPr="00E31F3B">
                <w:rPr>
                  <w:rStyle w:val="Hyperlink"/>
                  <w:rFonts w:ascii="GHEA Grapalat" w:hAnsi="GHEA Grapalat" w:cs="Arial"/>
                  <w:sz w:val="24"/>
                  <w:szCs w:val="24"/>
                  <w:shd w:val="clear" w:color="auto" w:fill="FFFFFF"/>
                  <w:lang w:val="hy-AM"/>
                </w:rPr>
                <w:t>Քաղվածք</w:t>
              </w:r>
              <w:r w:rsidR="001F2828" w:rsidRPr="00E31F3B">
                <w:rPr>
                  <w:rStyle w:val="Hyperlink"/>
                  <w:rFonts w:ascii="GHEA Grapalat" w:hAnsi="GHEA Grapalat" w:cs="Open Sans"/>
                  <w:sz w:val="24"/>
                  <w:szCs w:val="24"/>
                  <w:shd w:val="clear" w:color="auto" w:fill="FFFFFF"/>
                  <w:lang w:val="hy-AM"/>
                </w:rPr>
                <w:t xml:space="preserve"> </w:t>
              </w:r>
              <w:r w:rsidR="001F2828" w:rsidRPr="00E31F3B">
                <w:rPr>
                  <w:rStyle w:val="Hyperlink"/>
                  <w:rFonts w:ascii="GHEA Grapalat" w:hAnsi="GHEA Grapalat" w:cs="Arial"/>
                  <w:sz w:val="24"/>
                  <w:szCs w:val="24"/>
                  <w:shd w:val="clear" w:color="auto" w:fill="FFFFFF"/>
                  <w:lang w:val="hy-AM"/>
                </w:rPr>
                <w:t>ԱՊՔ</w:t>
              </w:r>
              <w:r w:rsidR="001F2828" w:rsidRPr="00E31F3B">
                <w:rPr>
                  <w:rStyle w:val="Hyperlink"/>
                  <w:rFonts w:ascii="GHEA Grapalat" w:hAnsi="GHEA Grapalat" w:cs="Open Sans"/>
                  <w:sz w:val="24"/>
                  <w:szCs w:val="24"/>
                  <w:shd w:val="clear" w:color="auto" w:fill="FFFFFF"/>
                  <w:lang w:val="hy-AM"/>
                </w:rPr>
                <w:t xml:space="preserve"> </w:t>
              </w:r>
              <w:r w:rsidR="001F2828" w:rsidRPr="00E31F3B">
                <w:rPr>
                  <w:rStyle w:val="Hyperlink"/>
                  <w:rFonts w:ascii="GHEA Grapalat" w:hAnsi="GHEA Grapalat" w:cs="Arial"/>
                  <w:sz w:val="24"/>
                  <w:szCs w:val="24"/>
                  <w:shd w:val="clear" w:color="auto" w:fill="FFFFFF"/>
                  <w:lang w:val="hy-AM"/>
                </w:rPr>
                <w:t>Կառավարման</w:t>
              </w:r>
              <w:r w:rsidR="001F2828" w:rsidRPr="00E31F3B">
                <w:rPr>
                  <w:rStyle w:val="Hyperlink"/>
                  <w:rFonts w:ascii="GHEA Grapalat" w:hAnsi="GHEA Grapalat" w:cs="Open Sans"/>
                  <w:sz w:val="24"/>
                  <w:szCs w:val="24"/>
                  <w:shd w:val="clear" w:color="auto" w:fill="FFFFFF"/>
                  <w:lang w:val="hy-AM"/>
                </w:rPr>
                <w:t xml:space="preserve"> </w:t>
              </w:r>
              <w:r w:rsidR="001F2828" w:rsidRPr="00E31F3B">
                <w:rPr>
                  <w:rStyle w:val="Hyperlink"/>
                  <w:rFonts w:ascii="GHEA Grapalat" w:hAnsi="GHEA Grapalat" w:cs="Arial"/>
                  <w:sz w:val="24"/>
                  <w:szCs w:val="24"/>
                  <w:shd w:val="clear" w:color="auto" w:fill="FFFFFF"/>
                  <w:lang w:val="hy-AM"/>
                </w:rPr>
                <w:t>Խորհրդի</w:t>
              </w:r>
              <w:r w:rsidR="001F2828" w:rsidRPr="00E31F3B">
                <w:rPr>
                  <w:rStyle w:val="Hyperlink"/>
                  <w:rFonts w:ascii="GHEA Grapalat" w:hAnsi="GHEA Grapalat" w:cs="Open Sans"/>
                  <w:sz w:val="24"/>
                  <w:szCs w:val="24"/>
                  <w:shd w:val="clear" w:color="auto" w:fill="FFFFFF"/>
                  <w:lang w:val="hy-AM"/>
                </w:rPr>
                <w:t xml:space="preserve"> 31.08.2022 </w:t>
              </w:r>
              <w:r w:rsidR="001F2828" w:rsidRPr="00E31F3B">
                <w:rPr>
                  <w:rStyle w:val="Hyperlink"/>
                  <w:rFonts w:ascii="GHEA Grapalat" w:hAnsi="GHEA Grapalat" w:cs="Arial"/>
                  <w:sz w:val="24"/>
                  <w:szCs w:val="24"/>
                  <w:shd w:val="clear" w:color="auto" w:fill="FFFFFF"/>
                  <w:lang w:val="hy-AM"/>
                </w:rPr>
                <w:t>նիստի</w:t>
              </w:r>
              <w:r w:rsidR="001F2828" w:rsidRPr="00E31F3B">
                <w:rPr>
                  <w:rStyle w:val="Hyperlink"/>
                  <w:rFonts w:ascii="GHEA Grapalat" w:hAnsi="GHEA Grapalat" w:cs="Open Sans"/>
                  <w:sz w:val="24"/>
                  <w:szCs w:val="24"/>
                  <w:shd w:val="clear" w:color="auto" w:fill="FFFFFF"/>
                  <w:lang w:val="hy-AM"/>
                </w:rPr>
                <w:t xml:space="preserve"> </w:t>
              </w:r>
              <w:r w:rsidR="001F2828" w:rsidRPr="00E31F3B">
                <w:rPr>
                  <w:rStyle w:val="Hyperlink"/>
                  <w:rFonts w:ascii="GHEA Grapalat" w:hAnsi="GHEA Grapalat" w:cs="Arial"/>
                  <w:sz w:val="24"/>
                  <w:szCs w:val="24"/>
                  <w:shd w:val="clear" w:color="auto" w:fill="FFFFFF"/>
                  <w:lang w:val="hy-AM"/>
                </w:rPr>
                <w:t>արձանագրությունից</w:t>
              </w:r>
              <w:r w:rsidR="001F2828" w:rsidRPr="00E31F3B">
                <w:rPr>
                  <w:rStyle w:val="Hyperlink"/>
                  <w:rFonts w:ascii="GHEA Grapalat" w:hAnsi="GHEA Grapalat" w:cs="Open Sans"/>
                  <w:sz w:val="24"/>
                  <w:szCs w:val="24"/>
                  <w:shd w:val="clear" w:color="auto" w:fill="FFFFFF"/>
                  <w:lang w:val="hy-AM"/>
                </w:rPr>
                <w:t>.pdf</w:t>
              </w:r>
            </w:hyperlink>
          </w:p>
        </w:tc>
      </w:tr>
      <w:tr w:rsidR="001F2828" w:rsidRPr="00BA52C6" w:rsidTr="00047A49">
        <w:trPr>
          <w:trHeight w:val="4192"/>
        </w:trPr>
        <w:tc>
          <w:tcPr>
            <w:tcW w:w="9766" w:type="dxa"/>
            <w:gridSpan w:val="2"/>
            <w:tcBorders>
              <w:top w:val="double" w:sz="4" w:space="0" w:color="000000"/>
              <w:left w:val="double" w:sz="4" w:space="0" w:color="000000"/>
              <w:bottom w:val="double" w:sz="4" w:space="0" w:color="000000"/>
              <w:right w:val="double" w:sz="4" w:space="0" w:color="000000"/>
            </w:tcBorders>
          </w:tcPr>
          <w:p w:rsidR="001F2828" w:rsidRPr="00B357F9" w:rsidRDefault="001F2828" w:rsidP="00047A49">
            <w:pPr>
              <w:spacing w:after="1" w:line="360" w:lineRule="auto"/>
              <w:ind w:left="113" w:right="170"/>
              <w:jc w:val="both"/>
              <w:rPr>
                <w:rFonts w:ascii="GHEA Grapalat" w:eastAsia="Sylfaen" w:hAnsi="GHEA Grapalat" w:cs="Sylfaen"/>
                <w:sz w:val="24"/>
                <w:szCs w:val="24"/>
                <w:lang w:val="hy-AM"/>
              </w:rPr>
            </w:pPr>
            <w:r w:rsidRPr="00B357F9">
              <w:rPr>
                <w:rFonts w:ascii="GHEA Grapalat" w:eastAsia="Sylfaen" w:hAnsi="GHEA Grapalat" w:cs="Sylfaen"/>
                <w:sz w:val="24"/>
                <w:szCs w:val="24"/>
                <w:lang w:val="hy-AM"/>
              </w:rPr>
              <w:t xml:space="preserve">Վերլուծել, թե ինչպես է ՄՈՒՀ-ը վերհանում ներքին և արտաքին շահակիցների կարիքները: Հիմնավորել մոտեցման արդյունավետությունը /կատարել համառոտ մեջբերումներ համապատասխան հիմքերից/:  </w:t>
            </w:r>
          </w:p>
          <w:p w:rsidR="001F2828" w:rsidRPr="00B357F9" w:rsidRDefault="001F2828" w:rsidP="00047A49">
            <w:pPr>
              <w:spacing w:after="1" w:line="360" w:lineRule="auto"/>
              <w:ind w:left="113" w:right="170" w:firstLine="567"/>
              <w:jc w:val="both"/>
              <w:rPr>
                <w:rFonts w:ascii="GHEA Grapalat" w:hAnsi="GHEA Grapalat"/>
                <w:sz w:val="24"/>
                <w:szCs w:val="24"/>
                <w:lang w:val="hy-AM"/>
              </w:rPr>
            </w:pPr>
            <w:r w:rsidRPr="00B357F9">
              <w:rPr>
                <w:rFonts w:ascii="GHEA Grapalat" w:hAnsi="GHEA Grapalat"/>
                <w:sz w:val="24"/>
                <w:szCs w:val="24"/>
                <w:lang w:val="hy-AM"/>
              </w:rPr>
              <w:t>Ռազմավարական կառավարման գործընթացի բազմակողմանի բարելավումն ապահովելու համար, Արարատի պետական քոլեջը ներառել է տարբեր շահակիցների՝ հաշվի առնելով նրանց շահերն ու փորձառությունները։ Շահակիցները ոչ միայն կրում են կազմակերպության գործունեության ու մատուցած ծառայությունների ազդեցու</w:t>
            </w:r>
            <w:r w:rsidR="00E0543F" w:rsidRPr="00E0543F">
              <w:rPr>
                <w:rFonts w:ascii="GHEA Grapalat" w:hAnsi="GHEA Grapalat"/>
                <w:sz w:val="24"/>
                <w:szCs w:val="24"/>
                <w:lang w:val="hy-AM"/>
              </w:rPr>
              <w:t>-</w:t>
            </w:r>
            <w:r w:rsidRPr="00B357F9">
              <w:rPr>
                <w:rFonts w:ascii="GHEA Grapalat" w:hAnsi="GHEA Grapalat"/>
                <w:sz w:val="24"/>
                <w:szCs w:val="24"/>
                <w:lang w:val="hy-AM"/>
              </w:rPr>
              <w:t>թյունը, այլև որոշակի իրավասություն և հանձնառություն ունեն ազդելու որոշումների կայացման գործընթացների վրա՝ առավելագույնս խթանելու կազմակերպության գործունեության արդյունավետությունը: 2021 թվականին անցնելով ինստիտուցիոնալ հավատարմագրում՝ ԱՊՔ-ն ամրապնդել է իր դիրքավորումը միջին և նախնական մասնագիտական կրթական ծառայությունների հայաստանյան շուկայում՝ իր բոլոր ջանքերն ուղղելով նպատակային սեգմենտի պահանջմունքների առավելագույնս բավարարմանը։ ԱՊՔ-ի առաքելության, սահմանած նպատակների և խնդիրների իրականացման և վերանայման քաղաքականության հիմքում ներքոնշյալ փաստա</w:t>
            </w:r>
            <w:r w:rsidR="00E0543F" w:rsidRPr="00E0543F">
              <w:rPr>
                <w:rFonts w:ascii="GHEA Grapalat" w:hAnsi="GHEA Grapalat"/>
                <w:sz w:val="24"/>
                <w:szCs w:val="24"/>
                <w:lang w:val="hy-AM"/>
              </w:rPr>
              <w:t>-</w:t>
            </w:r>
            <w:r w:rsidRPr="00B357F9">
              <w:rPr>
                <w:rFonts w:ascii="GHEA Grapalat" w:hAnsi="GHEA Grapalat"/>
                <w:sz w:val="24"/>
                <w:szCs w:val="24"/>
                <w:lang w:val="hy-AM"/>
              </w:rPr>
              <w:t>թղթերն են.</w:t>
            </w:r>
          </w:p>
          <w:p w:rsidR="001F2828" w:rsidRPr="00B357F9" w:rsidRDefault="00070A72" w:rsidP="00047A49">
            <w:pPr>
              <w:spacing w:after="1" w:line="360" w:lineRule="auto"/>
              <w:ind w:left="113" w:right="170" w:firstLine="567"/>
              <w:jc w:val="both"/>
              <w:rPr>
                <w:rFonts w:ascii="GHEA Grapalat" w:hAnsi="GHEA Grapalat"/>
                <w:sz w:val="24"/>
                <w:szCs w:val="24"/>
                <w:lang w:val="hy-AM"/>
              </w:rPr>
            </w:pPr>
            <w:r w:rsidRPr="00B357F9">
              <w:rPr>
                <w:rFonts w:ascii="GHEA Grapalat" w:hAnsi="GHEA Grapalat"/>
                <w:sz w:val="24"/>
                <w:szCs w:val="24"/>
                <w:lang w:val="hy-AM"/>
              </w:rPr>
              <w:t>·</w:t>
            </w:r>
            <w:r w:rsidRPr="00070A72">
              <w:rPr>
                <w:rFonts w:ascii="GHEA Grapalat" w:hAnsi="GHEA Grapalat"/>
                <w:sz w:val="24"/>
                <w:szCs w:val="24"/>
                <w:lang w:val="hy-AM"/>
              </w:rPr>
              <w:t xml:space="preserve"> </w:t>
            </w:r>
            <w:r w:rsidR="001F2828" w:rsidRPr="00B357F9">
              <w:rPr>
                <w:rFonts w:ascii="GHEA Grapalat" w:hAnsi="GHEA Grapalat"/>
                <w:sz w:val="24"/>
                <w:szCs w:val="24"/>
                <w:lang w:val="hy-AM"/>
              </w:rPr>
              <w:t xml:space="preserve">ԱՊՔ կանոնադրություն , </w:t>
            </w:r>
          </w:p>
          <w:p w:rsidR="001F2828" w:rsidRPr="00B357F9" w:rsidRDefault="001F2828" w:rsidP="00047A49">
            <w:pPr>
              <w:spacing w:after="1" w:line="360" w:lineRule="auto"/>
              <w:ind w:left="113" w:right="170" w:firstLine="567"/>
              <w:jc w:val="both"/>
              <w:rPr>
                <w:rFonts w:ascii="GHEA Grapalat" w:hAnsi="GHEA Grapalat"/>
                <w:sz w:val="24"/>
                <w:szCs w:val="24"/>
                <w:lang w:val="hy-AM"/>
              </w:rPr>
            </w:pPr>
            <w:r w:rsidRPr="00B357F9">
              <w:rPr>
                <w:rFonts w:ascii="GHEA Grapalat" w:hAnsi="GHEA Grapalat"/>
                <w:sz w:val="24"/>
                <w:szCs w:val="24"/>
                <w:lang w:val="hy-AM"/>
              </w:rPr>
              <w:t xml:space="preserve">· ԱՊՔ 2023-2028թթ զարգացման ծրագիր, </w:t>
            </w:r>
          </w:p>
          <w:p w:rsidR="001F2828" w:rsidRPr="00B357F9" w:rsidRDefault="001F2828" w:rsidP="00047A49">
            <w:pPr>
              <w:spacing w:after="1" w:line="360" w:lineRule="auto"/>
              <w:ind w:left="113" w:right="170" w:firstLine="567"/>
              <w:jc w:val="both"/>
              <w:rPr>
                <w:rFonts w:ascii="GHEA Grapalat" w:hAnsi="GHEA Grapalat"/>
                <w:sz w:val="24"/>
                <w:szCs w:val="24"/>
                <w:lang w:val="hy-AM"/>
              </w:rPr>
            </w:pPr>
            <w:r w:rsidRPr="00B357F9">
              <w:rPr>
                <w:rFonts w:ascii="GHEA Grapalat" w:hAnsi="GHEA Grapalat"/>
                <w:sz w:val="24"/>
                <w:szCs w:val="24"/>
                <w:lang w:val="hy-AM"/>
              </w:rPr>
              <w:t>·</w:t>
            </w:r>
            <w:r w:rsidR="00070A72" w:rsidRPr="00070A72">
              <w:rPr>
                <w:rFonts w:ascii="GHEA Grapalat" w:hAnsi="GHEA Grapalat"/>
                <w:sz w:val="24"/>
                <w:szCs w:val="24"/>
                <w:lang w:val="hy-AM"/>
              </w:rPr>
              <w:t xml:space="preserve"> </w:t>
            </w:r>
            <w:r w:rsidRPr="00B357F9">
              <w:rPr>
                <w:rFonts w:ascii="GHEA Grapalat" w:hAnsi="GHEA Grapalat"/>
                <w:sz w:val="24"/>
                <w:szCs w:val="24"/>
                <w:lang w:val="hy-AM"/>
              </w:rPr>
              <w:t xml:space="preserve">ԱՊՔ 2023-2027 թվականի ռազմավարական գործունեության ծրագիր: </w:t>
            </w:r>
          </w:p>
          <w:p w:rsidR="001F2828" w:rsidRPr="00B357F9" w:rsidRDefault="001F2828" w:rsidP="00047A49">
            <w:pPr>
              <w:spacing w:after="1" w:line="360" w:lineRule="auto"/>
              <w:ind w:left="113" w:right="170" w:firstLine="567"/>
              <w:jc w:val="both"/>
              <w:rPr>
                <w:rFonts w:ascii="GHEA Grapalat" w:hAnsi="GHEA Grapalat"/>
                <w:sz w:val="24"/>
                <w:szCs w:val="24"/>
                <w:lang w:val="hy-AM"/>
              </w:rPr>
            </w:pPr>
            <w:r w:rsidRPr="00B357F9">
              <w:rPr>
                <w:rFonts w:ascii="GHEA Grapalat" w:hAnsi="GHEA Grapalat"/>
                <w:sz w:val="24"/>
                <w:szCs w:val="24"/>
                <w:lang w:val="hy-AM"/>
              </w:rPr>
              <w:t>ԱՊՔ-ն ունի իր առաքելությամբ պայմանավորված ներքին և արտաքին և շահակիցների շրջանակ, որում ընդգրկված են՝</w:t>
            </w:r>
            <w:r w:rsidR="00E0543F">
              <w:rPr>
                <w:rFonts w:ascii="GHEA Grapalat" w:hAnsi="GHEA Grapalat"/>
                <w:sz w:val="24"/>
                <w:szCs w:val="24"/>
                <w:lang w:val="hy-AM"/>
              </w:rPr>
              <w:t xml:space="preserve"> </w:t>
            </w:r>
            <w:r w:rsidRPr="00B357F9">
              <w:rPr>
                <w:rFonts w:ascii="GHEA Grapalat" w:hAnsi="GHEA Grapalat"/>
                <w:sz w:val="24"/>
                <w:szCs w:val="24"/>
                <w:lang w:val="hy-AM"/>
              </w:rPr>
              <w:t>ԱՊՔ սովորողները, շրջանավարտ</w:t>
            </w:r>
            <w:r w:rsidR="00E0543F" w:rsidRPr="00E0543F">
              <w:rPr>
                <w:rFonts w:ascii="GHEA Grapalat" w:hAnsi="GHEA Grapalat"/>
                <w:sz w:val="24"/>
                <w:szCs w:val="24"/>
                <w:lang w:val="hy-AM"/>
              </w:rPr>
              <w:t>-</w:t>
            </w:r>
            <w:r w:rsidRPr="00B357F9">
              <w:rPr>
                <w:rFonts w:ascii="GHEA Grapalat" w:hAnsi="GHEA Grapalat"/>
                <w:sz w:val="24"/>
                <w:szCs w:val="24"/>
                <w:lang w:val="hy-AM"/>
              </w:rPr>
              <w:lastRenderedPageBreak/>
              <w:t>ները, դիմորդները և նրանց ծնողները, ԱՊՔ դասախոսական, վարչական և ուսումնաօժանդակ անձնակազմը, գործատուները, ՀՀ ԿԳՄՍ նախարարությունը, Հայաստանի կրթության, գիտության, մշակույթի և սպորտի ոլորտների շահագրգիռ կազմակեր-պությունները,  ՀՀ Կառավարությունը և պետական լիազոր մարմինը, միջազգային կրթական կազմակերպությունները։ Ներքին և արտաքին   շահակիցները  ներգրավված  են  քոլեջի  կառավարման  մարմիններում   և մշտապես  կարծիքներ  հայտնելու, առաջարկություններ  անելու  հնարավորություն  ունեն, ինչը նպաստում է, որ կառավարումը լինի առավել թափանցիկ և օբյեկտիվ, որը  նաև ռազմավարական ծրագրի հիմնարար արժեքներից մեկն է  (Հավելվածներ՝</w:t>
            </w:r>
            <w:r w:rsidRPr="00B357F9">
              <w:rPr>
                <w:rFonts w:ascii="GHEA Grapalat" w:hAnsi="GHEA Grapalat" w:cs="Open Sans"/>
                <w:color w:val="676A6C"/>
                <w:sz w:val="24"/>
                <w:szCs w:val="24"/>
                <w:lang w:val="hy-AM"/>
              </w:rPr>
              <w:t xml:space="preserve"> </w:t>
            </w:r>
            <w:hyperlink r:id="rId48" w:history="1">
              <w:r w:rsidRPr="00B357F9">
                <w:rPr>
                  <w:rStyle w:val="Hyperlink"/>
                  <w:rFonts w:ascii="GHEA Grapalat" w:hAnsi="GHEA Grapalat" w:cs="Arial"/>
                  <w:color w:val="337AB7"/>
                  <w:sz w:val="24"/>
                  <w:szCs w:val="24"/>
                  <w:shd w:val="clear" w:color="auto" w:fill="FFFFFF"/>
                  <w:lang w:val="hy-AM"/>
                </w:rPr>
                <w:t>Կոլեգիալ</w:t>
              </w:r>
              <w:r w:rsidRPr="00B357F9">
                <w:rPr>
                  <w:rStyle w:val="Hyperlink"/>
                  <w:rFonts w:ascii="GHEA Grapalat" w:hAnsi="GHEA Grapalat" w:cs="Open Sans"/>
                  <w:color w:val="337AB7"/>
                  <w:sz w:val="24"/>
                  <w:szCs w:val="24"/>
                  <w:shd w:val="clear" w:color="auto" w:fill="FFFFFF"/>
                  <w:lang w:val="hy-AM"/>
                </w:rPr>
                <w:t xml:space="preserve"> </w:t>
              </w:r>
              <w:r w:rsidRPr="00B357F9">
                <w:rPr>
                  <w:rStyle w:val="Hyperlink"/>
                  <w:rFonts w:ascii="GHEA Grapalat" w:hAnsi="GHEA Grapalat" w:cs="Arial"/>
                  <w:color w:val="337AB7"/>
                  <w:sz w:val="24"/>
                  <w:szCs w:val="24"/>
                  <w:shd w:val="clear" w:color="auto" w:fill="FFFFFF"/>
                  <w:lang w:val="hy-AM"/>
                </w:rPr>
                <w:t>կառավարման</w:t>
              </w:r>
              <w:r w:rsidRPr="00B357F9">
                <w:rPr>
                  <w:rStyle w:val="Hyperlink"/>
                  <w:rFonts w:ascii="GHEA Grapalat" w:hAnsi="GHEA Grapalat" w:cs="Open Sans"/>
                  <w:color w:val="337AB7"/>
                  <w:sz w:val="24"/>
                  <w:szCs w:val="24"/>
                  <w:shd w:val="clear" w:color="auto" w:fill="FFFFFF"/>
                  <w:lang w:val="hy-AM"/>
                </w:rPr>
                <w:t xml:space="preserve"> </w:t>
              </w:r>
              <w:r w:rsidRPr="00B357F9">
                <w:rPr>
                  <w:rStyle w:val="Hyperlink"/>
                  <w:rFonts w:ascii="GHEA Grapalat" w:hAnsi="GHEA Grapalat" w:cs="Arial"/>
                  <w:color w:val="337AB7"/>
                  <w:sz w:val="24"/>
                  <w:szCs w:val="24"/>
                  <w:shd w:val="clear" w:color="auto" w:fill="FFFFFF"/>
                  <w:lang w:val="hy-AM"/>
                </w:rPr>
                <w:t>մարմնի</w:t>
              </w:r>
              <w:r w:rsidRPr="00B357F9">
                <w:rPr>
                  <w:rStyle w:val="Hyperlink"/>
                  <w:rFonts w:ascii="GHEA Grapalat" w:hAnsi="GHEA Grapalat" w:cs="Open Sans"/>
                  <w:color w:val="337AB7"/>
                  <w:sz w:val="24"/>
                  <w:szCs w:val="24"/>
                  <w:shd w:val="clear" w:color="auto" w:fill="FFFFFF"/>
                  <w:lang w:val="hy-AM"/>
                </w:rPr>
                <w:t xml:space="preserve"> </w:t>
              </w:r>
              <w:r w:rsidRPr="00B357F9">
                <w:rPr>
                  <w:rStyle w:val="Hyperlink"/>
                  <w:rFonts w:ascii="GHEA Grapalat" w:hAnsi="GHEA Grapalat" w:cs="Arial"/>
                  <w:color w:val="337AB7"/>
                  <w:sz w:val="24"/>
                  <w:szCs w:val="24"/>
                  <w:shd w:val="clear" w:color="auto" w:fill="FFFFFF"/>
                  <w:lang w:val="hy-AM"/>
                </w:rPr>
                <w:t>կազմ</w:t>
              </w:r>
              <w:r w:rsidRPr="00B357F9">
                <w:rPr>
                  <w:rStyle w:val="Hyperlink"/>
                  <w:rFonts w:ascii="GHEA Grapalat" w:hAnsi="GHEA Grapalat" w:cs="Open Sans"/>
                  <w:color w:val="337AB7"/>
                  <w:sz w:val="24"/>
                  <w:szCs w:val="24"/>
                  <w:shd w:val="clear" w:color="auto" w:fill="FFFFFF"/>
                  <w:lang w:val="hy-AM"/>
                </w:rPr>
                <w:t>.pdf</w:t>
              </w:r>
            </w:hyperlink>
            <w:r w:rsidRPr="00B357F9">
              <w:rPr>
                <w:rFonts w:ascii="GHEA Grapalat" w:hAnsi="GHEA Grapalat"/>
                <w:sz w:val="24"/>
                <w:szCs w:val="24"/>
                <w:lang w:val="hy-AM"/>
              </w:rPr>
              <w:t xml:space="preserve">, </w:t>
            </w:r>
            <w:hyperlink r:id="rId49" w:history="1">
              <w:r w:rsidRPr="009E6DA6">
                <w:rPr>
                  <w:rStyle w:val="Hyperlink"/>
                  <w:rFonts w:ascii="GHEA Grapalat" w:hAnsi="GHEA Grapalat" w:cs="Arial"/>
                  <w:sz w:val="24"/>
                  <w:szCs w:val="24"/>
                  <w:shd w:val="clear" w:color="auto" w:fill="FFFFFF"/>
                  <w:lang w:val="hy-AM"/>
                </w:rPr>
                <w:t>Կառավարման</w:t>
              </w:r>
              <w:r w:rsidRPr="009E6DA6">
                <w:rPr>
                  <w:rStyle w:val="Hyperlink"/>
                  <w:rFonts w:ascii="GHEA Grapalat" w:hAnsi="GHEA Grapalat" w:cs="Open Sans"/>
                  <w:sz w:val="24"/>
                  <w:szCs w:val="24"/>
                  <w:shd w:val="clear" w:color="auto" w:fill="FFFFFF"/>
                  <w:lang w:val="hy-AM"/>
                </w:rPr>
                <w:t xml:space="preserve"> </w:t>
              </w:r>
              <w:r w:rsidRPr="009E6DA6">
                <w:rPr>
                  <w:rStyle w:val="Hyperlink"/>
                  <w:rFonts w:ascii="GHEA Grapalat" w:hAnsi="GHEA Grapalat" w:cs="Arial"/>
                  <w:sz w:val="24"/>
                  <w:szCs w:val="24"/>
                  <w:shd w:val="clear" w:color="auto" w:fill="FFFFFF"/>
                  <w:lang w:val="hy-AM"/>
                </w:rPr>
                <w:t>խորհրդի</w:t>
              </w:r>
              <w:r w:rsidRPr="009E6DA6">
                <w:rPr>
                  <w:rStyle w:val="Hyperlink"/>
                  <w:rFonts w:ascii="GHEA Grapalat" w:hAnsi="GHEA Grapalat" w:cs="Open Sans"/>
                  <w:sz w:val="24"/>
                  <w:szCs w:val="24"/>
                  <w:shd w:val="clear" w:color="auto" w:fill="FFFFFF"/>
                  <w:lang w:val="hy-AM"/>
                </w:rPr>
                <w:t xml:space="preserve"> </w:t>
              </w:r>
              <w:r w:rsidRPr="009E6DA6">
                <w:rPr>
                  <w:rStyle w:val="Hyperlink"/>
                  <w:rFonts w:ascii="GHEA Grapalat" w:hAnsi="GHEA Grapalat" w:cs="Arial"/>
                  <w:sz w:val="24"/>
                  <w:szCs w:val="24"/>
                  <w:shd w:val="clear" w:color="auto" w:fill="FFFFFF"/>
                  <w:lang w:val="hy-AM"/>
                </w:rPr>
                <w:t>կանոնակարգ</w:t>
              </w:r>
              <w:r w:rsidRPr="009E6DA6">
                <w:rPr>
                  <w:rStyle w:val="Hyperlink"/>
                  <w:rFonts w:ascii="GHEA Grapalat" w:hAnsi="GHEA Grapalat" w:cs="Open Sans"/>
                  <w:sz w:val="24"/>
                  <w:szCs w:val="24"/>
                  <w:shd w:val="clear" w:color="auto" w:fill="FFFFFF"/>
                  <w:lang w:val="hy-AM"/>
                </w:rPr>
                <w:t>.pdf</w:t>
              </w:r>
            </w:hyperlink>
            <w:r w:rsidRPr="00B357F9">
              <w:rPr>
                <w:rFonts w:ascii="GHEA Grapalat" w:hAnsi="GHEA Grapalat"/>
                <w:sz w:val="24"/>
                <w:szCs w:val="24"/>
                <w:lang w:val="hy-AM"/>
              </w:rPr>
              <w:t xml:space="preserve"> ,</w:t>
            </w:r>
            <w:r w:rsidRPr="00B357F9">
              <w:rPr>
                <w:rStyle w:val="Heading1Char"/>
                <w:rFonts w:ascii="GHEA Grapalat" w:eastAsiaTheme="minorHAnsi" w:hAnsi="GHEA Grapalat" w:cs="Arial"/>
                <w:color w:val="676A6C"/>
                <w:sz w:val="24"/>
                <w:szCs w:val="24"/>
                <w:lang w:val="hy-AM"/>
              </w:rPr>
              <w:t xml:space="preserve"> </w:t>
            </w:r>
            <w:hyperlink r:id="rId50" w:history="1">
              <w:r w:rsidRPr="009E6DA6">
                <w:rPr>
                  <w:rStyle w:val="Hyperlink"/>
                  <w:rFonts w:ascii="GHEA Grapalat" w:hAnsi="GHEA Grapalat"/>
                  <w:sz w:val="24"/>
                  <w:szCs w:val="24"/>
                  <w:lang w:val="hy-AM"/>
                </w:rPr>
                <w:t xml:space="preserve">Արարատի պետական քոլեջ ՊՈԱԿ  </w:t>
              </w:r>
              <w:r w:rsidRPr="009E6DA6">
                <w:rPr>
                  <w:rStyle w:val="Hyperlink"/>
                  <w:rFonts w:ascii="GHEA Grapalat" w:hAnsi="GHEA Grapalat" w:cs="Arial"/>
                  <w:sz w:val="24"/>
                  <w:szCs w:val="24"/>
                  <w:shd w:val="clear" w:color="auto" w:fill="FFFFFF"/>
                  <w:lang w:val="hy-AM"/>
                </w:rPr>
                <w:t>Զարգացման</w:t>
              </w:r>
              <w:r w:rsidRPr="009E6DA6">
                <w:rPr>
                  <w:rStyle w:val="Hyperlink"/>
                  <w:rFonts w:ascii="GHEA Grapalat" w:hAnsi="GHEA Grapalat" w:cs="Open Sans"/>
                  <w:sz w:val="24"/>
                  <w:szCs w:val="24"/>
                  <w:shd w:val="clear" w:color="auto" w:fill="FFFFFF"/>
                  <w:lang w:val="hy-AM"/>
                </w:rPr>
                <w:t xml:space="preserve"> </w:t>
              </w:r>
              <w:r w:rsidRPr="009E6DA6">
                <w:rPr>
                  <w:rStyle w:val="Hyperlink"/>
                  <w:rFonts w:ascii="GHEA Grapalat" w:hAnsi="GHEA Grapalat" w:cs="Arial"/>
                  <w:sz w:val="24"/>
                  <w:szCs w:val="24"/>
                  <w:shd w:val="clear" w:color="auto" w:fill="FFFFFF"/>
                  <w:lang w:val="hy-AM"/>
                </w:rPr>
                <w:t>ծրագիր</w:t>
              </w:r>
              <w:r w:rsidRPr="009E6DA6">
                <w:rPr>
                  <w:rStyle w:val="Hyperlink"/>
                  <w:rFonts w:ascii="GHEA Grapalat" w:hAnsi="GHEA Grapalat" w:cs="Open Sans"/>
                  <w:sz w:val="24"/>
                  <w:szCs w:val="24"/>
                  <w:shd w:val="clear" w:color="auto" w:fill="FFFFFF"/>
                  <w:lang w:val="hy-AM"/>
                </w:rPr>
                <w:t xml:space="preserve"> 2022-2027.ppt</w:t>
              </w:r>
            </w:hyperlink>
            <w:r w:rsidRPr="00B357F9">
              <w:rPr>
                <w:rFonts w:ascii="GHEA Grapalat" w:hAnsi="GHEA Grapalat" w:cstheme="minorHAnsi"/>
                <w:sz w:val="24"/>
                <w:szCs w:val="24"/>
                <w:lang w:val="hy-AM"/>
              </w:rPr>
              <w:t>)</w:t>
            </w:r>
            <w:r w:rsidRPr="00B357F9">
              <w:rPr>
                <w:rFonts w:ascii="GHEA Grapalat" w:hAnsi="GHEA Grapalat"/>
                <w:sz w:val="24"/>
                <w:szCs w:val="24"/>
                <w:lang w:val="hy-AM"/>
              </w:rPr>
              <w:t xml:space="preserve"> :</w:t>
            </w:r>
            <w:r w:rsidRPr="00B357F9">
              <w:rPr>
                <w:rFonts w:ascii="GHEA Grapalat" w:hAnsi="GHEA Grapalat"/>
                <w:lang w:val="hy-AM"/>
              </w:rPr>
              <w:t xml:space="preserve"> </w:t>
            </w:r>
            <w:r w:rsidRPr="00B357F9">
              <w:rPr>
                <w:rFonts w:ascii="GHEA Grapalat" w:hAnsi="GHEA Grapalat"/>
                <w:sz w:val="24"/>
                <w:szCs w:val="24"/>
                <w:lang w:val="hy-AM"/>
              </w:rPr>
              <w:t xml:space="preserve">Կառավարման այս մարմինների համագործակցության արդյունքում քննարկվում, պարզաբանվում և մշակվում են ուսումնական գործընթացին և քոլեջի գործունեությանը առնչվող լուծումներ՝ բարելավելով ուսումնական ծրագրերն ու գործընթացը, աջակցելով ուսանողների առօրիայի առավել արդյունավետ կազմակերպմանը։ </w:t>
            </w:r>
          </w:p>
          <w:p w:rsidR="001F2828" w:rsidRPr="00B357F9" w:rsidRDefault="001F2828" w:rsidP="00047A49">
            <w:pPr>
              <w:spacing w:after="1" w:line="360" w:lineRule="auto"/>
              <w:ind w:left="113" w:right="170" w:firstLine="567"/>
              <w:jc w:val="both"/>
              <w:rPr>
                <w:rFonts w:ascii="GHEA Grapalat" w:eastAsia="GHEA Grapalat" w:hAnsi="GHEA Grapalat" w:cs="GHEA Grapalat"/>
                <w:sz w:val="24"/>
                <w:szCs w:val="24"/>
                <w:lang w:val="hy-AM"/>
              </w:rPr>
            </w:pPr>
            <w:r w:rsidRPr="00B357F9">
              <w:rPr>
                <w:rFonts w:ascii="GHEA Grapalat" w:hAnsi="GHEA Grapalat"/>
                <w:sz w:val="24"/>
                <w:szCs w:val="24"/>
                <w:lang w:val="hy-AM"/>
              </w:rPr>
              <w:t>Ներքին և արտաքին շահակիցների պահանջները բացահայտող մեխանիզմ</w:t>
            </w:r>
            <w:r w:rsidR="00E0543F" w:rsidRPr="00E0543F">
              <w:rPr>
                <w:rFonts w:ascii="GHEA Grapalat" w:hAnsi="GHEA Grapalat"/>
                <w:sz w:val="24"/>
                <w:szCs w:val="24"/>
                <w:lang w:val="hy-AM"/>
              </w:rPr>
              <w:t>-</w:t>
            </w:r>
            <w:r w:rsidRPr="00B357F9">
              <w:rPr>
                <w:rFonts w:ascii="GHEA Grapalat" w:hAnsi="GHEA Grapalat"/>
                <w:sz w:val="24"/>
                <w:szCs w:val="24"/>
                <w:lang w:val="hy-AM"/>
              </w:rPr>
              <w:t>ներից են  նրանց շրջանում որակի ներքին ապահովման կենտրոնի կողմից պար</w:t>
            </w:r>
            <w:r w:rsidR="00E0543F" w:rsidRPr="00E0543F">
              <w:rPr>
                <w:rFonts w:ascii="GHEA Grapalat" w:hAnsi="GHEA Grapalat"/>
                <w:sz w:val="24"/>
                <w:szCs w:val="24"/>
                <w:lang w:val="hy-AM"/>
              </w:rPr>
              <w:t>-</w:t>
            </w:r>
            <w:r w:rsidRPr="00B357F9">
              <w:rPr>
                <w:rFonts w:ascii="GHEA Grapalat" w:hAnsi="GHEA Grapalat"/>
                <w:sz w:val="24"/>
                <w:szCs w:val="24"/>
                <w:lang w:val="hy-AM"/>
              </w:rPr>
              <w:t>բերաբար անցկացվող հարցումները: Հարցումներն ուղղված են կրթական գործ</w:t>
            </w:r>
            <w:r w:rsidR="00E0543F" w:rsidRPr="00E0543F">
              <w:rPr>
                <w:rFonts w:ascii="GHEA Grapalat" w:hAnsi="GHEA Grapalat"/>
                <w:sz w:val="24"/>
                <w:szCs w:val="24"/>
                <w:lang w:val="hy-AM"/>
              </w:rPr>
              <w:t>-</w:t>
            </w:r>
            <w:r w:rsidRPr="00B357F9">
              <w:rPr>
                <w:rFonts w:ascii="GHEA Grapalat" w:hAnsi="GHEA Grapalat"/>
                <w:sz w:val="24"/>
                <w:szCs w:val="24"/>
                <w:lang w:val="hy-AM"/>
              </w:rPr>
              <w:t>ընթացների, ուսումնառության որակի, ուսումնական հաստատության նյութատեխ</w:t>
            </w:r>
            <w:r w:rsidR="00E0543F" w:rsidRPr="00E0543F">
              <w:rPr>
                <w:rFonts w:ascii="GHEA Grapalat" w:hAnsi="GHEA Grapalat"/>
                <w:sz w:val="24"/>
                <w:szCs w:val="24"/>
                <w:lang w:val="hy-AM"/>
              </w:rPr>
              <w:t>-</w:t>
            </w:r>
            <w:r w:rsidRPr="00B357F9">
              <w:rPr>
                <w:rFonts w:ascii="GHEA Grapalat" w:hAnsi="GHEA Grapalat"/>
                <w:sz w:val="24"/>
                <w:szCs w:val="24"/>
                <w:lang w:val="hy-AM"/>
              </w:rPr>
              <w:t>նիակական հագեցվածության, դասավանդող անձնակազմի հմտությունների և այլ գործընթացների վերաբերյալ ներքին և արտաքին շահակիցների բավարարվածու</w:t>
            </w:r>
            <w:r w:rsidR="00E0543F" w:rsidRPr="00E0543F">
              <w:rPr>
                <w:rFonts w:ascii="GHEA Grapalat" w:hAnsi="GHEA Grapalat"/>
                <w:sz w:val="24"/>
                <w:szCs w:val="24"/>
                <w:lang w:val="hy-AM"/>
              </w:rPr>
              <w:t>-</w:t>
            </w:r>
            <w:r w:rsidRPr="00B357F9">
              <w:rPr>
                <w:rFonts w:ascii="GHEA Grapalat" w:hAnsi="GHEA Grapalat"/>
                <w:sz w:val="24"/>
                <w:szCs w:val="24"/>
                <w:lang w:val="hy-AM"/>
              </w:rPr>
              <w:t>թյան և գնահատման բացահայտմանը: Հարցումների արդյունքների վերլուծություն</w:t>
            </w:r>
            <w:r w:rsidR="00E0543F" w:rsidRPr="00E0543F">
              <w:rPr>
                <w:rFonts w:ascii="GHEA Grapalat" w:hAnsi="GHEA Grapalat"/>
                <w:sz w:val="24"/>
                <w:szCs w:val="24"/>
                <w:lang w:val="hy-AM"/>
              </w:rPr>
              <w:t>-</w:t>
            </w:r>
            <w:r w:rsidRPr="00B357F9">
              <w:rPr>
                <w:rFonts w:ascii="GHEA Grapalat" w:hAnsi="GHEA Grapalat"/>
                <w:sz w:val="24"/>
                <w:szCs w:val="24"/>
                <w:lang w:val="hy-AM"/>
              </w:rPr>
              <w:t>ները օգտագործվում են ուսումնասիրվող գործընթացի բարելավման, գնահատման, շահակիցների հետ հետադարձ կապի, նոր նախագծերի մշակման նպատակով:</w:t>
            </w:r>
            <w:r w:rsidRPr="00B357F9">
              <w:rPr>
                <w:rFonts w:ascii="GHEA Grapalat" w:hAnsi="GHEA Grapalat"/>
                <w:lang w:val="hy-AM"/>
              </w:rPr>
              <w:t xml:space="preserve"> </w:t>
            </w:r>
            <w:r w:rsidRPr="00B357F9">
              <w:rPr>
                <w:rFonts w:ascii="GHEA Grapalat" w:hAnsi="GHEA Grapalat"/>
                <w:sz w:val="24"/>
                <w:szCs w:val="24"/>
                <w:lang w:val="hy-AM"/>
              </w:rPr>
              <w:t>Ըստ ԱՊՔ կանոնադրության՝ քոլեջի ուսանողներն իրավունք ունեն մասնակցելու քոլեջի կառավարմանը՝ ընդգրկվելով կառավարման խորհրդի կազմում և մասնակցելով ուսանողական խորհրդի և նրա  խմբերի ստեղծմանը, ներկայացնել իրենց առաջար</w:t>
            </w:r>
            <w:r w:rsidR="00E0543F" w:rsidRPr="00E0543F">
              <w:rPr>
                <w:rFonts w:ascii="GHEA Grapalat" w:hAnsi="GHEA Grapalat"/>
                <w:sz w:val="24"/>
                <w:szCs w:val="24"/>
                <w:lang w:val="hy-AM"/>
              </w:rPr>
              <w:t>-</w:t>
            </w:r>
            <w:r w:rsidRPr="00B357F9">
              <w:rPr>
                <w:rFonts w:ascii="GHEA Grapalat" w:hAnsi="GHEA Grapalat"/>
                <w:sz w:val="24"/>
                <w:szCs w:val="24"/>
                <w:lang w:val="hy-AM"/>
              </w:rPr>
              <w:t>կություններն ու հուզող հարցերը, հասնել դրանց անհրաժեշտ լուծմանը: Ուսանող</w:t>
            </w:r>
            <w:r w:rsidR="00E0543F" w:rsidRPr="00E0543F">
              <w:rPr>
                <w:rFonts w:ascii="GHEA Grapalat" w:hAnsi="GHEA Grapalat"/>
                <w:sz w:val="24"/>
                <w:szCs w:val="24"/>
                <w:lang w:val="hy-AM"/>
              </w:rPr>
              <w:t>-</w:t>
            </w:r>
            <w:r w:rsidRPr="00B357F9">
              <w:rPr>
                <w:rFonts w:ascii="GHEA Grapalat" w:hAnsi="GHEA Grapalat"/>
                <w:sz w:val="24"/>
                <w:szCs w:val="24"/>
                <w:lang w:val="hy-AM"/>
              </w:rPr>
              <w:t xml:space="preserve">ների՝ որպես ներքին շահակիցների կարիքները վերհանող և արդյունավետորեն </w:t>
            </w:r>
            <w:r w:rsidRPr="00B357F9">
              <w:rPr>
                <w:rFonts w:ascii="GHEA Grapalat" w:hAnsi="GHEA Grapalat"/>
                <w:sz w:val="24"/>
                <w:szCs w:val="24"/>
                <w:lang w:val="hy-AM"/>
              </w:rPr>
              <w:lastRenderedPageBreak/>
              <w:t>գործող անկախ մարմին է քոլեջի ուսանողական խորհուրդը, որն ինքնակառա</w:t>
            </w:r>
            <w:r w:rsidR="00E0543F" w:rsidRPr="00E0543F">
              <w:rPr>
                <w:rFonts w:ascii="GHEA Grapalat" w:hAnsi="GHEA Grapalat"/>
                <w:sz w:val="24"/>
                <w:szCs w:val="24"/>
                <w:lang w:val="hy-AM"/>
              </w:rPr>
              <w:t>-</w:t>
            </w:r>
            <w:r w:rsidRPr="00B357F9">
              <w:rPr>
                <w:rFonts w:ascii="GHEA Grapalat" w:hAnsi="GHEA Grapalat"/>
                <w:sz w:val="24"/>
                <w:szCs w:val="24"/>
                <w:lang w:val="hy-AM"/>
              </w:rPr>
              <w:t xml:space="preserve">վարվող, ուսանողներին միավորող, նրանց շահերը պաշտպանող՝ ընտրովի ներկայացուցչական մարմին է:  Ըստ կանոնադրության ուսանողական խորհուրդը կարող է իր ներկայացուցիչներն ունենալ քոլեջի կառավարման մարմիններում՝ ապահովելով ուսանողների մասնակցությունը քոլեջի գործունեությանը վերաբերվող կարևորագույն հարցերի լուծմանը։ Խորհրդի նիստերում քննարկվում և համապատասխան առաջարկներ են ներկայացվում քոլեջի տնօրինությանը, կառավարման մարմիներին: ՈՒսանողը, ըստ ԱՊՔ կանոնադրության և ռազամավարական ծրագրերի, հաճախում  է դասախոսություններին,  ըստ նախասիրությունների մասնակցում տարբեր հետազոտական աշխատանքներին, ուսուցման որակն ապահովող գործընթացներին և գնահատում դասախոսական կազմի գործունեության արդյունավետությունը </w:t>
            </w:r>
            <w:r w:rsidRPr="00B357F9">
              <w:rPr>
                <w:rFonts w:ascii="GHEA Grapalat" w:hAnsi="GHEA Grapalat"/>
                <w:color w:val="1F497D"/>
                <w:sz w:val="24"/>
                <w:szCs w:val="24"/>
                <w:lang w:val="hy-AM"/>
              </w:rPr>
              <w:t xml:space="preserve">(հավելված` </w:t>
            </w:r>
            <w:r w:rsidRPr="00B357F9">
              <w:rPr>
                <w:rFonts w:ascii="GHEA Grapalat" w:hAnsi="GHEA Grapalat" w:cs="Open Sans"/>
                <w:color w:val="676A6C"/>
                <w:sz w:val="24"/>
                <w:szCs w:val="24"/>
                <w:lang w:val="hy-AM"/>
              </w:rPr>
              <w:t xml:space="preserve"> </w:t>
            </w:r>
            <w:hyperlink r:id="rId51" w:history="1">
              <w:r w:rsidRPr="00B357F9">
                <w:rPr>
                  <w:rStyle w:val="Hyperlink"/>
                  <w:rFonts w:ascii="GHEA Grapalat" w:hAnsi="GHEA Grapalat" w:cs="Arial"/>
                  <w:color w:val="337AB7"/>
                  <w:sz w:val="24"/>
                  <w:szCs w:val="24"/>
                  <w:shd w:val="clear" w:color="auto" w:fill="FFFFFF"/>
                  <w:lang w:val="hy-AM"/>
                </w:rPr>
                <w:t>Որակի</w:t>
              </w:r>
              <w:r w:rsidRPr="00B357F9">
                <w:rPr>
                  <w:rStyle w:val="Hyperlink"/>
                  <w:rFonts w:ascii="GHEA Grapalat" w:hAnsi="GHEA Grapalat" w:cs="Open Sans"/>
                  <w:color w:val="337AB7"/>
                  <w:sz w:val="24"/>
                  <w:szCs w:val="24"/>
                  <w:shd w:val="clear" w:color="auto" w:fill="FFFFFF"/>
                  <w:lang w:val="hy-AM"/>
                </w:rPr>
                <w:t xml:space="preserve"> </w:t>
              </w:r>
              <w:r w:rsidRPr="00B357F9">
                <w:rPr>
                  <w:rStyle w:val="Hyperlink"/>
                  <w:rFonts w:ascii="GHEA Grapalat" w:hAnsi="GHEA Grapalat" w:cs="Arial"/>
                  <w:color w:val="337AB7"/>
                  <w:sz w:val="24"/>
                  <w:szCs w:val="24"/>
                  <w:shd w:val="clear" w:color="auto" w:fill="FFFFFF"/>
                  <w:lang w:val="hy-AM"/>
                </w:rPr>
                <w:t>հայեցակարգ</w:t>
              </w:r>
              <w:r w:rsidRPr="00B357F9">
                <w:rPr>
                  <w:rStyle w:val="Hyperlink"/>
                  <w:rFonts w:ascii="GHEA Grapalat" w:hAnsi="GHEA Grapalat" w:cs="Open Sans"/>
                  <w:color w:val="337AB7"/>
                  <w:sz w:val="24"/>
                  <w:szCs w:val="24"/>
                  <w:shd w:val="clear" w:color="auto" w:fill="FFFFFF"/>
                  <w:lang w:val="hy-AM"/>
                </w:rPr>
                <w:t>-converted.pdf</w:t>
              </w:r>
            </w:hyperlink>
            <w:r w:rsidRPr="00B357F9">
              <w:rPr>
                <w:rStyle w:val="Hyperlink"/>
                <w:rFonts w:ascii="GHEA Grapalat" w:hAnsi="GHEA Grapalat" w:cs="Helvetica"/>
                <w:color w:val="365F91"/>
                <w:sz w:val="24"/>
                <w:szCs w:val="24"/>
                <w:shd w:val="clear" w:color="auto" w:fill="FFFFFF"/>
                <w:lang w:val="hy-AM"/>
              </w:rPr>
              <w:t xml:space="preserve">, </w:t>
            </w:r>
            <w:hyperlink r:id="rId52" w:history="1">
              <w:r w:rsidRPr="00970AAC">
                <w:rPr>
                  <w:rStyle w:val="Hyperlink"/>
                  <w:rFonts w:ascii="GHEA Grapalat" w:hAnsi="GHEA Grapalat" w:cs="Arial"/>
                  <w:sz w:val="24"/>
                  <w:szCs w:val="24"/>
                  <w:shd w:val="clear" w:color="auto" w:fill="FFFFFF"/>
                  <w:lang w:val="hy-AM"/>
                </w:rPr>
                <w:t>ԳՆԱՀԱՏՈՒՄԸ</w:t>
              </w:r>
              <w:r w:rsidRPr="00970AAC">
                <w:rPr>
                  <w:rStyle w:val="Hyperlink"/>
                  <w:rFonts w:ascii="GHEA Grapalat" w:hAnsi="GHEA Grapalat" w:cs="Open Sans"/>
                  <w:sz w:val="24"/>
                  <w:szCs w:val="24"/>
                  <w:shd w:val="clear" w:color="auto" w:fill="FFFFFF"/>
                  <w:lang w:val="hy-AM"/>
                </w:rPr>
                <w:t xml:space="preserve"> </w:t>
              </w:r>
              <w:r w:rsidRPr="00970AAC">
                <w:rPr>
                  <w:rStyle w:val="Hyperlink"/>
                  <w:rFonts w:ascii="GHEA Grapalat" w:hAnsi="GHEA Grapalat" w:cs="Arial"/>
                  <w:sz w:val="24"/>
                  <w:szCs w:val="24"/>
                  <w:shd w:val="clear" w:color="auto" w:fill="FFFFFF"/>
                  <w:lang w:val="hy-AM"/>
                </w:rPr>
                <w:t>ԴԱՍԱԽՈՍՆԵՐԻՆ</w:t>
              </w:r>
              <w:r w:rsidRPr="00970AAC">
                <w:rPr>
                  <w:rStyle w:val="Hyperlink"/>
                  <w:rFonts w:ascii="GHEA Grapalat" w:hAnsi="GHEA Grapalat" w:cs="Open Sans"/>
                  <w:sz w:val="24"/>
                  <w:szCs w:val="24"/>
                  <w:shd w:val="clear" w:color="auto" w:fill="FFFFFF"/>
                  <w:lang w:val="hy-AM"/>
                </w:rPr>
                <w:t xml:space="preserve"> </w:t>
              </w:r>
              <w:r w:rsidRPr="00970AAC">
                <w:rPr>
                  <w:rStyle w:val="Hyperlink"/>
                  <w:rFonts w:ascii="GHEA Grapalat" w:hAnsi="GHEA Grapalat" w:cs="Arial"/>
                  <w:sz w:val="24"/>
                  <w:szCs w:val="24"/>
                  <w:shd w:val="clear" w:color="auto" w:fill="FFFFFF"/>
                  <w:lang w:val="hy-AM"/>
                </w:rPr>
                <w:t>ՈՒՍԱՆՈՂՆԵՐԻ</w:t>
              </w:r>
              <w:r w:rsidRPr="00970AAC">
                <w:rPr>
                  <w:rStyle w:val="Hyperlink"/>
                  <w:rFonts w:ascii="GHEA Grapalat" w:hAnsi="GHEA Grapalat" w:cs="Open Sans"/>
                  <w:sz w:val="24"/>
                  <w:szCs w:val="24"/>
                  <w:shd w:val="clear" w:color="auto" w:fill="FFFFFF"/>
                  <w:lang w:val="hy-AM"/>
                </w:rPr>
                <w:t xml:space="preserve"> </w:t>
              </w:r>
              <w:r w:rsidRPr="00970AAC">
                <w:rPr>
                  <w:rStyle w:val="Hyperlink"/>
                  <w:rFonts w:ascii="GHEA Grapalat" w:hAnsi="GHEA Grapalat" w:cs="Arial"/>
                  <w:sz w:val="24"/>
                  <w:szCs w:val="24"/>
                  <w:shd w:val="clear" w:color="auto" w:fill="FFFFFF"/>
                  <w:lang w:val="hy-AM"/>
                </w:rPr>
                <w:t>ԿՈՂՄԻՑ</w:t>
              </w:r>
              <w:r w:rsidRPr="00970AAC">
                <w:rPr>
                  <w:rStyle w:val="Hyperlink"/>
                  <w:rFonts w:ascii="GHEA Grapalat" w:hAnsi="GHEA Grapalat" w:cs="Open Sans"/>
                  <w:sz w:val="24"/>
                  <w:szCs w:val="24"/>
                  <w:shd w:val="clear" w:color="auto" w:fill="FFFFFF"/>
                  <w:lang w:val="hy-AM"/>
                </w:rPr>
                <w:t>.pdf</w:t>
              </w:r>
            </w:hyperlink>
            <w:r w:rsidRPr="00B357F9">
              <w:rPr>
                <w:rStyle w:val="Hyperlink"/>
                <w:rFonts w:ascii="GHEA Grapalat" w:hAnsi="GHEA Grapalat" w:cs="Open Sans"/>
                <w:color w:val="337AB7"/>
                <w:sz w:val="24"/>
                <w:szCs w:val="24"/>
                <w:shd w:val="clear" w:color="auto" w:fill="FFFFFF"/>
                <w:lang w:val="hy-AM"/>
              </w:rPr>
              <w:t xml:space="preserve"> /</w:t>
            </w:r>
            <w:r w:rsidRPr="00B357F9">
              <w:rPr>
                <w:rFonts w:ascii="GHEA Grapalat" w:hAnsi="GHEA Grapalat"/>
                <w:sz w:val="24"/>
                <w:szCs w:val="24"/>
                <w:lang w:val="hy-AM"/>
              </w:rPr>
              <w:t>օգտվում</w:t>
            </w:r>
            <w:r w:rsidRPr="00B357F9">
              <w:rPr>
                <w:rFonts w:ascii="GHEA Grapalat" w:hAnsi="GHEA Grapalat"/>
                <w:lang w:val="hy-AM"/>
              </w:rPr>
              <w:t xml:space="preserve"> </w:t>
            </w:r>
            <w:r w:rsidRPr="00B357F9">
              <w:rPr>
                <w:rFonts w:ascii="GHEA Grapalat" w:hAnsi="GHEA Grapalat"/>
                <w:sz w:val="24"/>
                <w:szCs w:val="24"/>
                <w:lang w:val="hy-AM"/>
              </w:rPr>
              <w:t>քոլեջի գրադարանից, ուսման վարձի մասամբ կամ լրիվ զեղչման իրավունքից, ճանապարհածախսի փոխհատուցումից՝</w:t>
            </w:r>
            <w:r w:rsidR="00E0543F">
              <w:rPr>
                <w:rFonts w:ascii="GHEA Grapalat" w:hAnsi="GHEA Grapalat"/>
                <w:sz w:val="24"/>
                <w:szCs w:val="24"/>
                <w:lang w:val="hy-AM"/>
              </w:rPr>
              <w:t xml:space="preserve"> </w:t>
            </w:r>
            <w:r w:rsidRPr="00B357F9">
              <w:rPr>
                <w:rFonts w:ascii="GHEA Grapalat" w:hAnsi="GHEA Grapalat"/>
                <w:sz w:val="24"/>
                <w:szCs w:val="24"/>
                <w:lang w:val="hy-AM"/>
              </w:rPr>
              <w:t>ՀՀօրենսդրությամբ սահման</w:t>
            </w:r>
            <w:r w:rsidR="00E0543F" w:rsidRPr="00E0543F">
              <w:rPr>
                <w:rFonts w:ascii="GHEA Grapalat" w:hAnsi="GHEA Grapalat"/>
                <w:sz w:val="24"/>
                <w:szCs w:val="24"/>
                <w:lang w:val="hy-AM"/>
              </w:rPr>
              <w:t>-</w:t>
            </w:r>
            <w:r w:rsidRPr="00B357F9">
              <w:rPr>
                <w:rFonts w:ascii="GHEA Grapalat" w:hAnsi="GHEA Grapalat"/>
                <w:sz w:val="24"/>
                <w:szCs w:val="24"/>
                <w:lang w:val="hy-AM"/>
              </w:rPr>
              <w:t>ված կարգով։ Նրանք ներգրավված են  քոլեջի կառավարմանը և քոլեջի կողմից իրականացվող ծրագրերին: Ուսանողների կրթական կարիքների բացահայտման նպատակով մեծ աշխատանքներ են տարվում նաև կուրսղեկների կողմից, ովքեր  աշխատանքային պլանի ժամանակացույցով իրականացնում են ուսանողների ռազմահայրենասիրական, քաղաքացիաիրավական, բարոյահոգեբանական, գեղա</w:t>
            </w:r>
            <w:r w:rsidR="00E0543F" w:rsidRPr="00E0543F">
              <w:rPr>
                <w:rFonts w:ascii="GHEA Grapalat" w:hAnsi="GHEA Grapalat"/>
                <w:sz w:val="24"/>
                <w:szCs w:val="24"/>
                <w:lang w:val="hy-AM"/>
              </w:rPr>
              <w:t>-</w:t>
            </w:r>
            <w:r w:rsidRPr="00B357F9">
              <w:rPr>
                <w:rFonts w:ascii="GHEA Grapalat" w:hAnsi="GHEA Grapalat"/>
                <w:sz w:val="24"/>
                <w:szCs w:val="24"/>
                <w:lang w:val="hy-AM"/>
              </w:rPr>
              <w:t>գիտական, ֆիզիկական և աշխատանքային դաստիարակությանն ուղղված</w:t>
            </w:r>
            <w:r w:rsidRPr="00B357F9">
              <w:rPr>
                <w:rFonts w:ascii="GHEA Grapalat" w:hAnsi="GHEA Grapalat"/>
                <w:lang w:val="hy-AM"/>
              </w:rPr>
              <w:t xml:space="preserve"> </w:t>
            </w:r>
            <w:r w:rsidRPr="00B357F9">
              <w:rPr>
                <w:rFonts w:ascii="GHEA Grapalat" w:hAnsi="GHEA Grapalat"/>
                <w:sz w:val="24"/>
                <w:szCs w:val="24"/>
                <w:lang w:val="hy-AM"/>
              </w:rPr>
              <w:t>բազմա</w:t>
            </w:r>
            <w:r w:rsidR="00E0543F" w:rsidRPr="00E0543F">
              <w:rPr>
                <w:rFonts w:ascii="GHEA Grapalat" w:hAnsi="GHEA Grapalat"/>
                <w:sz w:val="24"/>
                <w:szCs w:val="24"/>
                <w:lang w:val="hy-AM"/>
              </w:rPr>
              <w:t>-</w:t>
            </w:r>
            <w:r w:rsidRPr="00B357F9">
              <w:rPr>
                <w:rFonts w:ascii="GHEA Grapalat" w:hAnsi="GHEA Grapalat"/>
                <w:sz w:val="24"/>
                <w:szCs w:val="24"/>
                <w:lang w:val="hy-AM"/>
              </w:rPr>
              <w:t>բնույթ աշխատանքներ՝ պահպանելով կուրսղեկ-դասախոս-ուսանող-ծնող սերտ համագործակցությունը:</w:t>
            </w:r>
            <w:r w:rsidRPr="00B357F9">
              <w:rPr>
                <w:rFonts w:ascii="GHEA Grapalat" w:eastAsia="GHEA Grapalat" w:hAnsi="GHEA Grapalat" w:cs="GHEA Grapalat"/>
                <w:sz w:val="24"/>
                <w:szCs w:val="24"/>
                <w:lang w:val="hy-AM"/>
              </w:rPr>
              <w:t xml:space="preserve"> /Հավելված՝</w:t>
            </w:r>
            <w:r w:rsidRPr="00B357F9">
              <w:rPr>
                <w:rFonts w:ascii="GHEA Grapalat" w:hAnsi="GHEA Grapalat" w:cs="Open Sans"/>
                <w:color w:val="337AB7"/>
                <w:sz w:val="24"/>
                <w:szCs w:val="24"/>
                <w:shd w:val="clear" w:color="auto" w:fill="FFFFFF"/>
                <w:lang w:val="hy-AM"/>
              </w:rPr>
              <w:t xml:space="preserve"> </w:t>
            </w:r>
            <w:hyperlink r:id="rId53" w:history="1">
              <w:r w:rsidRPr="00B357F9">
                <w:rPr>
                  <w:rStyle w:val="Hyperlink"/>
                  <w:rFonts w:ascii="GHEA Grapalat" w:hAnsi="GHEA Grapalat" w:cs="Open Sans"/>
                  <w:color w:val="23527C"/>
                  <w:sz w:val="24"/>
                  <w:szCs w:val="24"/>
                  <w:shd w:val="clear" w:color="auto" w:fill="FFFFFF"/>
                  <w:lang w:val="hy-AM"/>
                </w:rPr>
                <w:t xml:space="preserve">2023-2024 </w:t>
              </w:r>
              <w:r w:rsidRPr="00B357F9">
                <w:rPr>
                  <w:rStyle w:val="Hyperlink"/>
                  <w:rFonts w:ascii="GHEA Grapalat" w:hAnsi="GHEA Grapalat" w:cs="Arial"/>
                  <w:color w:val="23527C"/>
                  <w:sz w:val="24"/>
                  <w:szCs w:val="24"/>
                  <w:shd w:val="clear" w:color="auto" w:fill="FFFFFF"/>
                  <w:lang w:val="hy-AM"/>
                </w:rPr>
                <w:t>Կուրսղեկի</w:t>
              </w:r>
              <w:r w:rsidRPr="00B357F9">
                <w:rPr>
                  <w:rStyle w:val="Hyperlink"/>
                  <w:rFonts w:ascii="GHEA Grapalat" w:hAnsi="GHEA Grapalat" w:cs="Open Sans"/>
                  <w:color w:val="23527C"/>
                  <w:sz w:val="24"/>
                  <w:szCs w:val="24"/>
                  <w:shd w:val="clear" w:color="auto" w:fill="FFFFFF"/>
                  <w:lang w:val="hy-AM"/>
                </w:rPr>
                <w:t xml:space="preserve"> </w:t>
              </w:r>
              <w:r w:rsidRPr="00B357F9">
                <w:rPr>
                  <w:rStyle w:val="Hyperlink"/>
                  <w:rFonts w:ascii="GHEA Grapalat" w:hAnsi="GHEA Grapalat" w:cs="Arial"/>
                  <w:color w:val="23527C"/>
                  <w:sz w:val="24"/>
                  <w:szCs w:val="24"/>
                  <w:shd w:val="clear" w:color="auto" w:fill="FFFFFF"/>
                  <w:lang w:val="hy-AM"/>
                </w:rPr>
                <w:t>աշխատանքային</w:t>
              </w:r>
              <w:r w:rsidRPr="00B357F9">
                <w:rPr>
                  <w:rStyle w:val="Hyperlink"/>
                  <w:rFonts w:ascii="GHEA Grapalat" w:hAnsi="GHEA Grapalat" w:cs="Open Sans"/>
                  <w:color w:val="23527C"/>
                  <w:sz w:val="24"/>
                  <w:szCs w:val="24"/>
                  <w:shd w:val="clear" w:color="auto" w:fill="FFFFFF"/>
                  <w:lang w:val="hy-AM"/>
                </w:rPr>
                <w:t xml:space="preserve"> </w:t>
              </w:r>
              <w:r w:rsidRPr="00B357F9">
                <w:rPr>
                  <w:rStyle w:val="Hyperlink"/>
                  <w:rFonts w:ascii="GHEA Grapalat" w:hAnsi="GHEA Grapalat" w:cs="Arial"/>
                  <w:color w:val="23527C"/>
                  <w:sz w:val="24"/>
                  <w:szCs w:val="24"/>
                  <w:shd w:val="clear" w:color="auto" w:fill="FFFFFF"/>
                  <w:lang w:val="hy-AM"/>
                </w:rPr>
                <w:t>պլան</w:t>
              </w:r>
              <w:r w:rsidRPr="00B357F9">
                <w:rPr>
                  <w:rStyle w:val="Hyperlink"/>
                  <w:rFonts w:ascii="GHEA Grapalat" w:hAnsi="GHEA Grapalat" w:cs="Open Sans"/>
                  <w:color w:val="23527C"/>
                  <w:sz w:val="24"/>
                  <w:szCs w:val="24"/>
                  <w:shd w:val="clear" w:color="auto" w:fill="FFFFFF"/>
                  <w:lang w:val="hy-AM"/>
                </w:rPr>
                <w:t>.pdf</w:t>
              </w:r>
            </w:hyperlink>
            <w:r w:rsidRPr="00B357F9">
              <w:rPr>
                <w:rStyle w:val="Hyperlink"/>
                <w:rFonts w:ascii="GHEA Grapalat" w:hAnsi="GHEA Grapalat" w:cs="Open Sans"/>
                <w:color w:val="23527C"/>
                <w:sz w:val="24"/>
                <w:szCs w:val="24"/>
                <w:shd w:val="clear" w:color="auto" w:fill="FFFFFF"/>
                <w:lang w:val="hy-AM"/>
              </w:rPr>
              <w:t xml:space="preserve">, </w:t>
            </w:r>
            <w:r w:rsidRPr="00B357F9">
              <w:rPr>
                <w:rFonts w:ascii="GHEA Grapalat" w:hAnsi="GHEA Grapalat" w:cs="Open Sans"/>
                <w:color w:val="337AB7"/>
                <w:sz w:val="24"/>
                <w:szCs w:val="24"/>
                <w:shd w:val="clear" w:color="auto" w:fill="FFFFFF"/>
                <w:lang w:val="hy-AM"/>
              </w:rPr>
              <w:t xml:space="preserve"> </w:t>
            </w:r>
            <w:hyperlink r:id="rId54" w:history="1">
              <w:r w:rsidRPr="00A73B89">
                <w:rPr>
                  <w:rStyle w:val="Hyperlink"/>
                  <w:rFonts w:ascii="GHEA Grapalat" w:hAnsi="GHEA Grapalat" w:cs="Open Sans"/>
                  <w:sz w:val="24"/>
                  <w:szCs w:val="24"/>
                  <w:shd w:val="clear" w:color="auto" w:fill="FFFFFF"/>
                  <w:lang w:val="hy-AM"/>
                </w:rPr>
                <w:t xml:space="preserve">2021-2022 </w:t>
              </w:r>
              <w:r w:rsidRPr="00A73B89">
                <w:rPr>
                  <w:rStyle w:val="Hyperlink"/>
                  <w:rFonts w:ascii="GHEA Grapalat" w:hAnsi="GHEA Grapalat" w:cs="Arial"/>
                  <w:sz w:val="24"/>
                  <w:szCs w:val="24"/>
                  <w:shd w:val="clear" w:color="auto" w:fill="FFFFFF"/>
                  <w:lang w:val="hy-AM"/>
                </w:rPr>
                <w:t>Կուրսղեկի</w:t>
              </w:r>
              <w:r w:rsidRPr="00A73B89">
                <w:rPr>
                  <w:rStyle w:val="Hyperlink"/>
                  <w:rFonts w:ascii="GHEA Grapalat" w:hAnsi="GHEA Grapalat" w:cs="Open Sans"/>
                  <w:sz w:val="24"/>
                  <w:szCs w:val="24"/>
                  <w:shd w:val="clear" w:color="auto" w:fill="FFFFFF"/>
                  <w:lang w:val="hy-AM"/>
                </w:rPr>
                <w:t xml:space="preserve"> </w:t>
              </w:r>
              <w:r w:rsidRPr="00A73B89">
                <w:rPr>
                  <w:rStyle w:val="Hyperlink"/>
                  <w:rFonts w:ascii="GHEA Grapalat" w:hAnsi="GHEA Grapalat" w:cs="Arial"/>
                  <w:sz w:val="24"/>
                  <w:szCs w:val="24"/>
                  <w:shd w:val="clear" w:color="auto" w:fill="FFFFFF"/>
                  <w:lang w:val="hy-AM"/>
                </w:rPr>
                <w:t>աշխատանքային</w:t>
              </w:r>
              <w:r w:rsidRPr="00A73B89">
                <w:rPr>
                  <w:rStyle w:val="Hyperlink"/>
                  <w:rFonts w:ascii="GHEA Grapalat" w:hAnsi="GHEA Grapalat" w:cs="Open Sans"/>
                  <w:sz w:val="24"/>
                  <w:szCs w:val="24"/>
                  <w:shd w:val="clear" w:color="auto" w:fill="FFFFFF"/>
                  <w:lang w:val="hy-AM"/>
                </w:rPr>
                <w:t xml:space="preserve"> </w:t>
              </w:r>
              <w:r w:rsidRPr="00A73B89">
                <w:rPr>
                  <w:rStyle w:val="Hyperlink"/>
                  <w:rFonts w:ascii="GHEA Grapalat" w:hAnsi="GHEA Grapalat" w:cs="Arial"/>
                  <w:sz w:val="24"/>
                  <w:szCs w:val="24"/>
                  <w:shd w:val="clear" w:color="auto" w:fill="FFFFFF"/>
                  <w:lang w:val="hy-AM"/>
                </w:rPr>
                <w:t>պլան</w:t>
              </w:r>
              <w:r w:rsidRPr="00A73B89">
                <w:rPr>
                  <w:rStyle w:val="Hyperlink"/>
                  <w:rFonts w:ascii="GHEA Grapalat" w:hAnsi="GHEA Grapalat" w:cs="Open Sans"/>
                  <w:sz w:val="24"/>
                  <w:szCs w:val="24"/>
                  <w:shd w:val="clear" w:color="auto" w:fill="FFFFFF"/>
                  <w:lang w:val="hy-AM"/>
                </w:rPr>
                <w:t>.pdf</w:t>
              </w:r>
            </w:hyperlink>
            <w:r w:rsidRPr="00B357F9">
              <w:rPr>
                <w:rFonts w:ascii="GHEA Grapalat" w:eastAsia="GHEA Grapalat" w:hAnsi="GHEA Grapalat" w:cs="GHEA Grapalat"/>
                <w:sz w:val="24"/>
                <w:szCs w:val="24"/>
                <w:lang w:val="hy-AM"/>
              </w:rPr>
              <w:t xml:space="preserve"> /Կուրսղեկի ժամերն ուղղված են նաև սովորողների առաջադիմության, կարգապահության, ուսումնական հաստատության ներքին կարգապահական կանոնների իրազեկման, ներքոլեջային և քոլեջից դուրս տարբեր միջոցառումների մասնակցության ապահովմանը։ ԱՊՔ-ն առանձին ծնողական խորհուրդ չունի, սակայն ուսումնական տարվա ընթացքում </w:t>
            </w:r>
            <w:r w:rsidRPr="00B357F9">
              <w:rPr>
                <w:rFonts w:ascii="GHEA Grapalat" w:eastAsia="GHEA Grapalat" w:hAnsi="GHEA Grapalat" w:cs="GHEA Grapalat"/>
                <w:sz w:val="24"/>
                <w:szCs w:val="24"/>
                <w:lang w:val="hy-AM"/>
              </w:rPr>
              <w:lastRenderedPageBreak/>
              <w:t>իրականացվող ծնողական ժողովների ժամանակ նրանց կողմից բարձրացված հարցերը տնօրինության ուշադրության ներքո են:</w:t>
            </w:r>
          </w:p>
          <w:p w:rsidR="001F2828" w:rsidRPr="00B357F9" w:rsidRDefault="001F2828" w:rsidP="00047A49">
            <w:pPr>
              <w:spacing w:after="1" w:line="360" w:lineRule="auto"/>
              <w:ind w:left="113" w:right="170" w:firstLine="567"/>
              <w:jc w:val="both"/>
              <w:rPr>
                <w:rFonts w:ascii="GHEA Grapalat" w:hAnsi="GHEA Grapalat"/>
                <w:sz w:val="24"/>
                <w:szCs w:val="24"/>
                <w:lang w:val="hy-AM"/>
              </w:rPr>
            </w:pPr>
            <w:r w:rsidRPr="00B357F9">
              <w:rPr>
                <w:rFonts w:ascii="GHEA Grapalat" w:eastAsia="GHEA Grapalat" w:hAnsi="GHEA Grapalat" w:cs="GHEA Grapalat"/>
                <w:sz w:val="24"/>
                <w:szCs w:val="24"/>
                <w:lang w:val="hy-AM"/>
              </w:rPr>
              <w:t>Շրջանավարտների հետ հետադարձ կապի ապահովման և արդյունավետ հաղորդակցման մեխանիզմները մշակվում են ԱՊՔ-ի Կարիերայի ստորաբաժանման կողմից, որն աջակցում է աշխատանք փնտրող ուսանողներին, հավաքագրում թափուր աշխատատեղերի կամավորական և հասարակական աշխատանքերի մասին հայտարարությունները և ծանուցում ուսանողներին: Կարիերայի կենտրոնը ապահովում է տարբեր միջոցառումներին, սեմինարներին, աշխատաժողովներին, քննարկումներին, բաց դասերին, մենթորական ծրագրերին, ոչ ֆորմալ դասընթացներին, տոնավաճառներին և ցուցահանդեսներին ուսանողների ակտիվ մասնակցությունը: Աշխատանքային հաջողություններ և փորձ ունեցող շրջանավարտները ներգրավվում են ուսանողների  խորհրդատվության կարիերայի կազմակերպման աշխատանքներում ։ ԱՊՔ Կարիերայի կենտրոնը ունի նաև իր ֆեյսբուքյան էջը, որը թե տեղեկատվական, և թե մարքեթինգային գործիք է։ ԱՊՔ-ն  այսօր   լուրջ  բարեփոխումների  ժամանակաշրջան  է  ապրում։ Գործատուների հետ կապը սկսվում է ուսումնական գործընթացի կազմակերպման հիմքերից: Ի դեպ գործատուներից շատերը պետական ատեստավորման հանձնաժողովի նախա</w:t>
            </w:r>
            <w:r w:rsidR="00E0543F" w:rsidRPr="00E0543F">
              <w:rPr>
                <w:rFonts w:ascii="GHEA Grapalat" w:eastAsia="GHEA Grapalat" w:hAnsi="GHEA Grapalat" w:cs="GHEA Grapalat"/>
                <w:sz w:val="24"/>
                <w:szCs w:val="24"/>
                <w:lang w:val="hy-AM"/>
              </w:rPr>
              <w:t>-</w:t>
            </w:r>
            <w:r w:rsidRPr="00B357F9">
              <w:rPr>
                <w:rFonts w:ascii="GHEA Grapalat" w:eastAsia="GHEA Grapalat" w:hAnsi="GHEA Grapalat" w:cs="GHEA Grapalat"/>
                <w:sz w:val="24"/>
                <w:szCs w:val="24"/>
                <w:lang w:val="hy-AM"/>
              </w:rPr>
              <w:t>գահներ են, կառավարման խորհրդի անդամներ, պրակտիկայի ղեկավարներ:  Քոլեջ-գործատու հետադարձ կապը ապահովելու համար պրակտիկայի բաժնի վարիչն ուսանողներին տրվող պրակտիկայի օրագրերում, որոնք կրում են հաշվետու ձևաչափ, ստեղծել է էջ, որը պետք է լրացնի գործատուն (պրակտիկայի ղեկավարը), բնութագրելով տվյալ ուսանողի մասնագիտական հմտությունները։ Այդպիսով, ԱՊՔ-ն գաղափար է կազմում իր ուսանողի հմտությունների և կարողությունների վերաբերյալ և տեղեկանում աշխատաշուկայում եղած նոր պահանջներին։ Քոլեջը ուսումնասիրելով և կարևորելով գործատուների՝ որպես արտաքին շահակիցների պահանջները, մշտապես կատարելագործում է ՄԿԾ-ները՝ համահունչ դարձնելով աշխատաշուկայի արդի պահանջներին, և  այդ  շրջանակներում  գործատուներին  ներգրավել  է  քոլեջի  բոլոր   մակարդակներում, ինչպես օրինակ ՀՀ մասնավոր հատ</w:t>
            </w:r>
            <w:r w:rsidR="00E0543F" w:rsidRPr="00E0543F">
              <w:rPr>
                <w:rFonts w:ascii="GHEA Grapalat" w:eastAsia="GHEA Grapalat" w:hAnsi="GHEA Grapalat" w:cs="GHEA Grapalat"/>
                <w:sz w:val="24"/>
                <w:szCs w:val="24"/>
                <w:lang w:val="hy-AM"/>
              </w:rPr>
              <w:t>-</w:t>
            </w:r>
            <w:r w:rsidRPr="00B357F9">
              <w:rPr>
                <w:rFonts w:ascii="GHEA Grapalat" w:eastAsia="GHEA Grapalat" w:hAnsi="GHEA Grapalat" w:cs="GHEA Grapalat"/>
                <w:sz w:val="24"/>
                <w:szCs w:val="24"/>
                <w:lang w:val="hy-AM"/>
              </w:rPr>
              <w:t xml:space="preserve">վածների գործատուներ ներգրավված են ՄԿԾ-ների քննարկմանը, ինչը ավելի  դյուրին   </w:t>
            </w:r>
            <w:r w:rsidRPr="00B357F9">
              <w:rPr>
                <w:rFonts w:ascii="GHEA Grapalat" w:eastAsia="GHEA Grapalat" w:hAnsi="GHEA Grapalat" w:cs="GHEA Grapalat"/>
                <w:sz w:val="24"/>
                <w:szCs w:val="24"/>
                <w:lang w:val="hy-AM"/>
              </w:rPr>
              <w:lastRenderedPageBreak/>
              <w:t xml:space="preserve">է  դարձնում  համագործակցությունը  և  հետադարձ  կապը  նրանց  հետ  /հավելված </w:t>
            </w:r>
            <w:hyperlink r:id="rId55" w:history="1">
              <w:r w:rsidRPr="00B357F9">
                <w:rPr>
                  <w:rStyle w:val="Hyperlink"/>
                  <w:rFonts w:ascii="GHEA Grapalat" w:hAnsi="GHEA Grapalat" w:cs="Arial"/>
                  <w:color w:val="337AB7"/>
                  <w:sz w:val="24"/>
                  <w:szCs w:val="24"/>
                  <w:shd w:val="clear" w:color="auto" w:fill="FFFFFF"/>
                  <w:lang w:val="hy-AM"/>
                </w:rPr>
                <w:t>Պրակտիկայի</w:t>
              </w:r>
              <w:r w:rsidRPr="00B357F9">
                <w:rPr>
                  <w:rStyle w:val="Hyperlink"/>
                  <w:rFonts w:ascii="GHEA Grapalat" w:hAnsi="GHEA Grapalat" w:cs="Open Sans"/>
                  <w:color w:val="337AB7"/>
                  <w:sz w:val="24"/>
                  <w:szCs w:val="24"/>
                  <w:shd w:val="clear" w:color="auto" w:fill="FFFFFF"/>
                  <w:lang w:val="hy-AM"/>
                </w:rPr>
                <w:t xml:space="preserve"> </w:t>
              </w:r>
              <w:r w:rsidRPr="00B357F9">
                <w:rPr>
                  <w:rStyle w:val="Hyperlink"/>
                  <w:rFonts w:ascii="GHEA Grapalat" w:hAnsi="GHEA Grapalat" w:cs="Arial"/>
                  <w:color w:val="337AB7"/>
                  <w:sz w:val="24"/>
                  <w:szCs w:val="24"/>
                  <w:shd w:val="clear" w:color="auto" w:fill="FFFFFF"/>
                  <w:lang w:val="hy-AM"/>
                </w:rPr>
                <w:t>կազմակերպման</w:t>
              </w:r>
              <w:r w:rsidRPr="00B357F9">
                <w:rPr>
                  <w:rStyle w:val="Hyperlink"/>
                  <w:rFonts w:ascii="GHEA Grapalat" w:hAnsi="GHEA Grapalat" w:cs="Open Sans"/>
                  <w:color w:val="337AB7"/>
                  <w:sz w:val="24"/>
                  <w:szCs w:val="24"/>
                  <w:shd w:val="clear" w:color="auto" w:fill="FFFFFF"/>
                  <w:lang w:val="hy-AM"/>
                </w:rPr>
                <w:t xml:space="preserve"> </w:t>
              </w:r>
              <w:r w:rsidRPr="00B357F9">
                <w:rPr>
                  <w:rStyle w:val="Hyperlink"/>
                  <w:rFonts w:ascii="GHEA Grapalat" w:hAnsi="GHEA Grapalat" w:cs="Arial"/>
                  <w:color w:val="337AB7"/>
                  <w:sz w:val="24"/>
                  <w:szCs w:val="24"/>
                  <w:shd w:val="clear" w:color="auto" w:fill="FFFFFF"/>
                  <w:lang w:val="hy-AM"/>
                </w:rPr>
                <w:t>պայմագրեր</w:t>
              </w:r>
              <w:r w:rsidRPr="00B357F9">
                <w:rPr>
                  <w:rStyle w:val="Hyperlink"/>
                  <w:rFonts w:ascii="GHEA Grapalat" w:hAnsi="GHEA Grapalat" w:cs="Open Sans"/>
                  <w:color w:val="337AB7"/>
                  <w:sz w:val="24"/>
                  <w:szCs w:val="24"/>
                  <w:shd w:val="clear" w:color="auto" w:fill="FFFFFF"/>
                  <w:lang w:val="hy-AM"/>
                </w:rPr>
                <w:t>.pdf</w:t>
              </w:r>
            </w:hyperlink>
            <w:r w:rsidRPr="00B357F9">
              <w:rPr>
                <w:rFonts w:ascii="GHEA Grapalat" w:hAnsi="GHEA Grapalat"/>
                <w:sz w:val="24"/>
                <w:szCs w:val="24"/>
                <w:lang w:val="hy-AM"/>
              </w:rPr>
              <w:t xml:space="preserve">, </w:t>
            </w:r>
            <w:hyperlink r:id="rId56" w:history="1">
              <w:r w:rsidRPr="00B357F9">
                <w:rPr>
                  <w:rStyle w:val="Hyperlink"/>
                  <w:rFonts w:ascii="GHEA Grapalat" w:hAnsi="GHEA Grapalat" w:cs="Arial"/>
                  <w:color w:val="337AB7"/>
                  <w:sz w:val="24"/>
                  <w:szCs w:val="24"/>
                  <w:shd w:val="clear" w:color="auto" w:fill="FFFFFF"/>
                  <w:lang w:val="hy-AM"/>
                </w:rPr>
                <w:t>Գործատուների</w:t>
              </w:r>
              <w:r w:rsidRPr="00B357F9">
                <w:rPr>
                  <w:rStyle w:val="Hyperlink"/>
                  <w:rFonts w:ascii="GHEA Grapalat" w:hAnsi="GHEA Grapalat" w:cs="Open Sans"/>
                  <w:color w:val="337AB7"/>
                  <w:sz w:val="24"/>
                  <w:szCs w:val="24"/>
                  <w:shd w:val="clear" w:color="auto" w:fill="FFFFFF"/>
                  <w:lang w:val="hy-AM"/>
                </w:rPr>
                <w:t xml:space="preserve"> </w:t>
              </w:r>
              <w:r w:rsidRPr="00B357F9">
                <w:rPr>
                  <w:rStyle w:val="Hyperlink"/>
                  <w:rFonts w:ascii="GHEA Grapalat" w:hAnsi="GHEA Grapalat" w:cs="Arial"/>
                  <w:color w:val="337AB7"/>
                  <w:sz w:val="24"/>
                  <w:szCs w:val="24"/>
                  <w:shd w:val="clear" w:color="auto" w:fill="FFFFFF"/>
                  <w:lang w:val="hy-AM"/>
                </w:rPr>
                <w:t>հարցաշար</w:t>
              </w:r>
              <w:r w:rsidRPr="00B357F9">
                <w:rPr>
                  <w:rStyle w:val="Hyperlink"/>
                  <w:rFonts w:ascii="GHEA Grapalat" w:hAnsi="GHEA Grapalat" w:cs="Open Sans"/>
                  <w:color w:val="337AB7"/>
                  <w:sz w:val="24"/>
                  <w:szCs w:val="24"/>
                  <w:shd w:val="clear" w:color="auto" w:fill="FFFFFF"/>
                  <w:lang w:val="hy-AM"/>
                </w:rPr>
                <w:t>.pdf</w:t>
              </w:r>
            </w:hyperlink>
            <w:r w:rsidRPr="00B357F9">
              <w:rPr>
                <w:rFonts w:ascii="GHEA Grapalat" w:hAnsi="GHEA Grapalat"/>
                <w:b/>
                <w:bCs/>
                <w:sz w:val="24"/>
                <w:szCs w:val="24"/>
                <w:lang w:val="hy-AM"/>
              </w:rPr>
              <w:t>։</w:t>
            </w:r>
            <w:r w:rsidRPr="00B357F9">
              <w:rPr>
                <w:rFonts w:ascii="GHEA Grapalat" w:hAnsi="GHEA Grapalat"/>
                <w:lang w:val="hy-AM"/>
              </w:rPr>
              <w:t xml:space="preserve"> </w:t>
            </w:r>
            <w:r w:rsidRPr="00B357F9">
              <w:rPr>
                <w:rFonts w:ascii="GHEA Grapalat" w:hAnsi="GHEA Grapalat"/>
                <w:sz w:val="24"/>
                <w:szCs w:val="24"/>
                <w:lang w:val="hy-AM"/>
              </w:rPr>
              <w:t xml:space="preserve">Մոդուլային ծրագրերում փոփոխությունները կատարվում են միայն 10%-ի չափով՝ պահպանելով օրենսդրական մի շարք կետեր։ ՈՒնենք նաև գործատու վարպետներ, որոնք դասավանդում են քոլեջում: Հարցումներ  են անցկացվում  գործատուների շրջանակներում պրակտիկայի բաժնի վարիչի և  ԱՊՔ–ի կողմից նշանակված պրակտիկայի ղեկավարների կողմից, որոնց  միջոցով վեր են  հանվում  ծրագրային խնդիրները: </w:t>
            </w:r>
          </w:p>
          <w:p w:rsidR="001F2828" w:rsidRPr="00B357F9" w:rsidRDefault="001F2828" w:rsidP="00047A49">
            <w:pPr>
              <w:spacing w:after="1" w:line="360" w:lineRule="auto"/>
              <w:ind w:left="57" w:right="170" w:firstLine="567"/>
              <w:jc w:val="both"/>
              <w:rPr>
                <w:rStyle w:val="Hyperlink"/>
                <w:rFonts w:ascii="GHEA Grapalat" w:hAnsi="GHEA Grapalat" w:cs="Open Sans"/>
                <w:color w:val="337AB7"/>
                <w:sz w:val="24"/>
                <w:szCs w:val="24"/>
                <w:shd w:val="clear" w:color="auto" w:fill="FFFFFF"/>
                <w:lang w:val="hy-AM"/>
              </w:rPr>
            </w:pPr>
            <w:r w:rsidRPr="00B357F9">
              <w:rPr>
                <w:rFonts w:ascii="GHEA Grapalat" w:hAnsi="GHEA Grapalat"/>
                <w:sz w:val="24"/>
                <w:szCs w:val="24"/>
                <w:lang w:val="hy-AM"/>
              </w:rPr>
              <w:t>Արտաքին շահակիցներ են ՀՀ կառավարությունը, ԿԳՄՍ նախարարությունը։ ԱՊՔ-ում իրականացվող բոլոր բարեփոխումները իրականացվում են ըստ կրթության և գիտության ոլորտի  պետական քաղաքականության, այդ ոլորտը կարգավորող օրենսդրական ակտերով և նորմերով, կրթության զարգացման ծրագրերով։ ԱՊՔ-ի կարևոր ներքին շահակիցներից է դասախոսական կազմը, որի շնորհիվ քոլեջն իրականացնում է իր առաքելությունը։  Ռազամավարական ծրագրի նպատակներից է մասնագիտական զարգացման և վարձատրության փոխկապակցված համակարգերի ներդրմամբ, մասնագետների համալրման ճկուն մեխանիզմների ապահովումը։ Որակյալ մարդկային ռեսուրսները դիտարկելով որպես քոլեջի ՌԾ նպատակներից մեկը, խնդիր է դրված բարձրացնել աշխատողների բարեկեցության մակարդակը՝ աշխատավարձի պարբերական բարձրացում, լրավճարների, պարգևավճարների տրամադրում։ Քոլեջը բոլոր հնարավորություններն օգտագործում է դասախոսների և ուսումնական  գործընթացի հետ  առնչվող մյուս աշխատակիցների մասնագիտական զարգացման համար։ Քոլեջը մասնակցում է բազմաբնույթ  ծրագրերի, միջոցա</w:t>
            </w:r>
            <w:r w:rsidR="00E0543F" w:rsidRPr="00E0543F">
              <w:rPr>
                <w:rFonts w:ascii="GHEA Grapalat" w:hAnsi="GHEA Grapalat"/>
                <w:sz w:val="24"/>
                <w:szCs w:val="24"/>
                <w:lang w:val="hy-AM"/>
              </w:rPr>
              <w:t>-</w:t>
            </w:r>
            <w:r w:rsidRPr="00B357F9">
              <w:rPr>
                <w:rFonts w:ascii="GHEA Grapalat" w:hAnsi="GHEA Grapalat"/>
                <w:sz w:val="24"/>
                <w:szCs w:val="24"/>
                <w:lang w:val="hy-AM"/>
              </w:rPr>
              <w:t>ռումների, համագործակցում է բուհերի, դպրոցների, քոլեջների, միջազգային և տեղական այլ կազմակերպությունների  հետ, որոնք նպաստում են դասախոսների մասնագիտական զարգացմանը, դասավանդման որակի բարելավմանը, նոր տեխնոլոգիաների ներդրմանը։ Դասախոսները ակտիվ մասնակցում են տարբեր վերապատրաստումների և ծրագրերի։ Նրանք կարողանում են  վեր  հանել  իրենց  կարիքները</w:t>
            </w:r>
            <w:r w:rsidR="00E0543F">
              <w:rPr>
                <w:rFonts w:ascii="GHEA Grapalat" w:hAnsi="GHEA Grapalat"/>
                <w:sz w:val="24"/>
                <w:szCs w:val="24"/>
                <w:lang w:val="hy-AM"/>
              </w:rPr>
              <w:t xml:space="preserve"> </w:t>
            </w:r>
            <w:r w:rsidR="00070A72">
              <w:rPr>
                <w:rFonts w:ascii="GHEA Grapalat" w:hAnsi="GHEA Grapalat"/>
                <w:sz w:val="24"/>
                <w:szCs w:val="24"/>
                <w:lang w:val="hy-AM"/>
              </w:rPr>
              <w:t>Մ</w:t>
            </w:r>
            <w:r w:rsidRPr="00B357F9">
              <w:rPr>
                <w:rFonts w:ascii="GHEA Grapalat" w:hAnsi="GHEA Grapalat"/>
                <w:sz w:val="24"/>
                <w:szCs w:val="24"/>
                <w:lang w:val="hy-AM"/>
              </w:rPr>
              <w:t xml:space="preserve">անկավարժական խորհրդի, </w:t>
            </w:r>
            <w:r w:rsidR="00070A72">
              <w:rPr>
                <w:rFonts w:ascii="GHEA Grapalat" w:hAnsi="GHEA Grapalat"/>
                <w:sz w:val="24"/>
                <w:szCs w:val="24"/>
                <w:lang w:val="hy-AM"/>
              </w:rPr>
              <w:t>Մ</w:t>
            </w:r>
            <w:r w:rsidRPr="00B357F9">
              <w:rPr>
                <w:rFonts w:ascii="GHEA Grapalat" w:hAnsi="GHEA Grapalat"/>
                <w:sz w:val="24"/>
                <w:szCs w:val="24"/>
                <w:lang w:val="hy-AM"/>
              </w:rPr>
              <w:t xml:space="preserve">եթոդխորհրդի, Որակի ապահովման </w:t>
            </w:r>
            <w:r w:rsidRPr="00B357F9">
              <w:rPr>
                <w:rFonts w:ascii="GHEA Grapalat" w:hAnsi="GHEA Grapalat"/>
                <w:sz w:val="24"/>
                <w:szCs w:val="24"/>
                <w:lang w:val="hy-AM"/>
              </w:rPr>
              <w:lastRenderedPageBreak/>
              <w:t xml:space="preserve">ստորաբաժանման նիստերում/ Հավելված՝ </w:t>
            </w:r>
            <w:hyperlink r:id="rId57" w:history="1">
              <w:r w:rsidRPr="00D92E16">
                <w:rPr>
                  <w:rStyle w:val="Hyperlink"/>
                  <w:rFonts w:ascii="GHEA Grapalat" w:hAnsi="GHEA Grapalat" w:cs="Arial"/>
                  <w:sz w:val="24"/>
                  <w:szCs w:val="24"/>
                  <w:shd w:val="clear" w:color="auto" w:fill="FFFFFF"/>
                  <w:lang w:val="hy-AM"/>
                </w:rPr>
                <w:t>ԱՊՔ</w:t>
              </w:r>
              <w:r w:rsidRPr="00D92E16">
                <w:rPr>
                  <w:rStyle w:val="Hyperlink"/>
                  <w:rFonts w:ascii="GHEA Grapalat" w:hAnsi="GHEA Grapalat" w:cs="Open Sans"/>
                  <w:sz w:val="24"/>
                  <w:szCs w:val="24"/>
                  <w:shd w:val="clear" w:color="auto" w:fill="FFFFFF"/>
                  <w:lang w:val="hy-AM"/>
                </w:rPr>
                <w:t xml:space="preserve"> </w:t>
              </w:r>
              <w:r w:rsidRPr="00D92E16">
                <w:rPr>
                  <w:rStyle w:val="Hyperlink"/>
                  <w:rFonts w:ascii="GHEA Grapalat" w:hAnsi="GHEA Grapalat" w:cs="Arial"/>
                  <w:sz w:val="24"/>
                  <w:szCs w:val="24"/>
                  <w:shd w:val="clear" w:color="auto" w:fill="FFFFFF"/>
                  <w:lang w:val="hy-AM"/>
                </w:rPr>
                <w:t>ԴԱՍԱԽՈՍԱԿԱՆ</w:t>
              </w:r>
              <w:r w:rsidRPr="00D92E16">
                <w:rPr>
                  <w:rStyle w:val="Hyperlink"/>
                  <w:rFonts w:ascii="GHEA Grapalat" w:hAnsi="GHEA Grapalat" w:cs="Open Sans"/>
                  <w:sz w:val="24"/>
                  <w:szCs w:val="24"/>
                  <w:shd w:val="clear" w:color="auto" w:fill="FFFFFF"/>
                  <w:lang w:val="hy-AM"/>
                </w:rPr>
                <w:t xml:space="preserve"> </w:t>
              </w:r>
              <w:r w:rsidRPr="00D92E16">
                <w:rPr>
                  <w:rStyle w:val="Hyperlink"/>
                  <w:rFonts w:ascii="GHEA Grapalat" w:hAnsi="GHEA Grapalat" w:cs="Arial"/>
                  <w:sz w:val="24"/>
                  <w:szCs w:val="24"/>
                  <w:shd w:val="clear" w:color="auto" w:fill="FFFFFF"/>
                  <w:lang w:val="hy-AM"/>
                </w:rPr>
                <w:t>ԱՆՁՆԱԿԱԶՄԻ</w:t>
              </w:r>
              <w:r w:rsidRPr="00D92E16">
                <w:rPr>
                  <w:rStyle w:val="Hyperlink"/>
                  <w:rFonts w:ascii="GHEA Grapalat" w:hAnsi="GHEA Grapalat" w:cs="Open Sans"/>
                  <w:sz w:val="24"/>
                  <w:szCs w:val="24"/>
                  <w:shd w:val="clear" w:color="auto" w:fill="FFFFFF"/>
                  <w:lang w:val="hy-AM"/>
                </w:rPr>
                <w:t xml:space="preserve"> </w:t>
              </w:r>
              <w:r w:rsidRPr="00D92E16">
                <w:rPr>
                  <w:rStyle w:val="Hyperlink"/>
                  <w:rFonts w:ascii="GHEA Grapalat" w:hAnsi="GHEA Grapalat" w:cs="Arial"/>
                  <w:sz w:val="24"/>
                  <w:szCs w:val="24"/>
                  <w:shd w:val="clear" w:color="auto" w:fill="FFFFFF"/>
                  <w:lang w:val="hy-AM"/>
                </w:rPr>
                <w:t>ԿԱՐԻՔՆԵՐԻ</w:t>
              </w:r>
              <w:r w:rsidRPr="00D92E16">
                <w:rPr>
                  <w:rStyle w:val="Hyperlink"/>
                  <w:rFonts w:ascii="GHEA Grapalat" w:hAnsi="GHEA Grapalat" w:cs="Open Sans"/>
                  <w:sz w:val="24"/>
                  <w:szCs w:val="24"/>
                  <w:shd w:val="clear" w:color="auto" w:fill="FFFFFF"/>
                  <w:lang w:val="hy-AM"/>
                </w:rPr>
                <w:t xml:space="preserve"> </w:t>
              </w:r>
              <w:r w:rsidRPr="00D92E16">
                <w:rPr>
                  <w:rStyle w:val="Hyperlink"/>
                  <w:rFonts w:ascii="GHEA Grapalat" w:hAnsi="GHEA Grapalat" w:cs="Arial"/>
                  <w:sz w:val="24"/>
                  <w:szCs w:val="24"/>
                  <w:shd w:val="clear" w:color="auto" w:fill="FFFFFF"/>
                  <w:lang w:val="hy-AM"/>
                </w:rPr>
                <w:t>ՎԵՐՀԱՆՄԱՆ</w:t>
              </w:r>
              <w:r w:rsidRPr="00D92E16">
                <w:rPr>
                  <w:rStyle w:val="Hyperlink"/>
                  <w:rFonts w:ascii="GHEA Grapalat" w:hAnsi="GHEA Grapalat" w:cs="Open Sans"/>
                  <w:sz w:val="24"/>
                  <w:szCs w:val="24"/>
                  <w:shd w:val="clear" w:color="auto" w:fill="FFFFFF"/>
                  <w:lang w:val="hy-AM"/>
                </w:rPr>
                <w:t xml:space="preserve"> </w:t>
              </w:r>
              <w:r w:rsidRPr="00D92E16">
                <w:rPr>
                  <w:rStyle w:val="Hyperlink"/>
                  <w:rFonts w:ascii="GHEA Grapalat" w:hAnsi="GHEA Grapalat" w:cs="Arial"/>
                  <w:sz w:val="24"/>
                  <w:szCs w:val="24"/>
                  <w:shd w:val="clear" w:color="auto" w:fill="FFFFFF"/>
                  <w:lang w:val="hy-AM"/>
                </w:rPr>
                <w:t>ՀՍՏԱԿ</w:t>
              </w:r>
              <w:r w:rsidRPr="00D92E16">
                <w:rPr>
                  <w:rStyle w:val="Hyperlink"/>
                  <w:rFonts w:ascii="GHEA Grapalat" w:hAnsi="GHEA Grapalat" w:cs="Open Sans"/>
                  <w:sz w:val="24"/>
                  <w:szCs w:val="24"/>
                  <w:shd w:val="clear" w:color="auto" w:fill="FFFFFF"/>
                  <w:lang w:val="hy-AM"/>
                </w:rPr>
                <w:t xml:space="preserve"> </w:t>
              </w:r>
              <w:r w:rsidRPr="00D92E16">
                <w:rPr>
                  <w:rStyle w:val="Hyperlink"/>
                  <w:rFonts w:ascii="GHEA Grapalat" w:hAnsi="GHEA Grapalat" w:cs="Arial"/>
                  <w:sz w:val="24"/>
                  <w:szCs w:val="24"/>
                  <w:shd w:val="clear" w:color="auto" w:fill="FFFFFF"/>
                  <w:lang w:val="hy-AM"/>
                </w:rPr>
                <w:t>ՄԵԽԱՆԻԶՄՆԵՐ</w:t>
              </w:r>
              <w:r w:rsidRPr="00D92E16">
                <w:rPr>
                  <w:rStyle w:val="Hyperlink"/>
                  <w:rFonts w:ascii="GHEA Grapalat" w:hAnsi="GHEA Grapalat" w:cs="Open Sans"/>
                  <w:sz w:val="24"/>
                  <w:szCs w:val="24"/>
                  <w:shd w:val="clear" w:color="auto" w:fill="FFFFFF"/>
                  <w:lang w:val="hy-AM"/>
                </w:rPr>
                <w:t xml:space="preserve"> </w:t>
              </w:r>
              <w:r w:rsidRPr="00D92E16">
                <w:rPr>
                  <w:rStyle w:val="Hyperlink"/>
                  <w:rFonts w:ascii="GHEA Grapalat" w:hAnsi="GHEA Grapalat" w:cs="Arial"/>
                  <w:sz w:val="24"/>
                  <w:szCs w:val="24"/>
                  <w:shd w:val="clear" w:color="auto" w:fill="FFFFFF"/>
                  <w:lang w:val="hy-AM"/>
                </w:rPr>
                <w:t>և</w:t>
              </w:r>
              <w:r w:rsidRPr="00D92E16">
                <w:rPr>
                  <w:rStyle w:val="Hyperlink"/>
                  <w:rFonts w:ascii="GHEA Grapalat" w:hAnsi="GHEA Grapalat" w:cs="Open Sans"/>
                  <w:sz w:val="24"/>
                  <w:szCs w:val="24"/>
                  <w:shd w:val="clear" w:color="auto" w:fill="FFFFFF"/>
                  <w:lang w:val="hy-AM"/>
                </w:rPr>
                <w:t xml:space="preserve"> </w:t>
              </w:r>
              <w:r w:rsidRPr="00D92E16">
                <w:rPr>
                  <w:rStyle w:val="Hyperlink"/>
                  <w:rFonts w:ascii="GHEA Grapalat" w:hAnsi="GHEA Grapalat" w:cs="Arial"/>
                  <w:sz w:val="24"/>
                  <w:szCs w:val="24"/>
                  <w:shd w:val="clear" w:color="auto" w:fill="FFFFFF"/>
                  <w:lang w:val="hy-AM"/>
                </w:rPr>
                <w:t>ԳՈՐԾԻՔԱԿԱԶՄ</w:t>
              </w:r>
              <w:r w:rsidRPr="00D92E16">
                <w:rPr>
                  <w:rStyle w:val="Hyperlink"/>
                  <w:rFonts w:ascii="GHEA Grapalat" w:hAnsi="GHEA Grapalat" w:cs="Open Sans"/>
                  <w:sz w:val="24"/>
                  <w:szCs w:val="24"/>
                  <w:shd w:val="clear" w:color="auto" w:fill="FFFFFF"/>
                  <w:lang w:val="hy-AM"/>
                </w:rPr>
                <w:t>.pdf</w:t>
              </w:r>
            </w:hyperlink>
            <w:r w:rsidRPr="00B357F9">
              <w:rPr>
                <w:rStyle w:val="Hyperlink"/>
                <w:rFonts w:ascii="GHEA Grapalat" w:hAnsi="GHEA Grapalat" w:cs="Open Sans"/>
                <w:color w:val="337AB7"/>
                <w:sz w:val="24"/>
                <w:szCs w:val="24"/>
                <w:shd w:val="clear" w:color="auto" w:fill="FFFFFF"/>
                <w:lang w:val="hy-AM"/>
              </w:rPr>
              <w:t xml:space="preserve"> ։</w:t>
            </w:r>
          </w:p>
          <w:p w:rsidR="001F2828" w:rsidRPr="00B357F9" w:rsidRDefault="001F2828" w:rsidP="00047A49">
            <w:pPr>
              <w:spacing w:after="1" w:line="360" w:lineRule="auto"/>
              <w:ind w:left="57" w:right="170" w:firstLine="567"/>
              <w:jc w:val="both"/>
              <w:rPr>
                <w:rFonts w:ascii="GHEA Grapalat" w:hAnsi="GHEA Grapalat"/>
                <w:sz w:val="24"/>
                <w:szCs w:val="24"/>
                <w:lang w:val="hy-AM"/>
              </w:rPr>
            </w:pPr>
            <w:r w:rsidRPr="00B357F9">
              <w:rPr>
                <w:rFonts w:ascii="GHEA Grapalat" w:hAnsi="GHEA Grapalat"/>
                <w:sz w:val="24"/>
                <w:szCs w:val="24"/>
                <w:lang w:val="hy-AM"/>
              </w:rPr>
              <w:t>Այս  ամենը  նպաստում  է  թափանցիկ աշխատանքին, որը ելնում  է ԱՊՔ-ի  ռազ</w:t>
            </w:r>
            <w:r w:rsidR="00E0543F" w:rsidRPr="00E0543F">
              <w:rPr>
                <w:rFonts w:ascii="GHEA Grapalat" w:hAnsi="GHEA Grapalat"/>
                <w:sz w:val="24"/>
                <w:szCs w:val="24"/>
                <w:lang w:val="hy-AM"/>
              </w:rPr>
              <w:t>-</w:t>
            </w:r>
            <w:r w:rsidRPr="00B357F9">
              <w:rPr>
                <w:rFonts w:ascii="GHEA Grapalat" w:hAnsi="GHEA Grapalat"/>
                <w:sz w:val="24"/>
                <w:szCs w:val="24"/>
                <w:lang w:val="hy-AM"/>
              </w:rPr>
              <w:t xml:space="preserve">մավարական   ծրագրի պահանջներից։  </w:t>
            </w:r>
          </w:p>
          <w:p w:rsidR="001F2828" w:rsidRPr="00B357F9" w:rsidRDefault="001F2828" w:rsidP="00047A49">
            <w:pPr>
              <w:spacing w:after="1" w:line="360" w:lineRule="auto"/>
              <w:ind w:left="57" w:right="170" w:firstLine="567"/>
              <w:jc w:val="both"/>
              <w:rPr>
                <w:rFonts w:ascii="GHEA Grapalat" w:hAnsi="GHEA Grapalat"/>
                <w:sz w:val="24"/>
                <w:szCs w:val="24"/>
                <w:lang w:val="hy-AM"/>
              </w:rPr>
            </w:pPr>
            <w:r w:rsidRPr="00B357F9">
              <w:rPr>
                <w:rFonts w:ascii="GHEA Grapalat" w:hAnsi="GHEA Grapalat"/>
                <w:sz w:val="24"/>
                <w:szCs w:val="24"/>
                <w:lang w:val="hy-AM"/>
              </w:rPr>
              <w:t>Մատուցվող կրթական ծառայությունների որակի մշտադիտարկման և հսկո</w:t>
            </w:r>
            <w:r w:rsidR="00E0543F" w:rsidRPr="00E0543F">
              <w:rPr>
                <w:rFonts w:ascii="GHEA Grapalat" w:hAnsi="GHEA Grapalat"/>
                <w:sz w:val="24"/>
                <w:szCs w:val="24"/>
                <w:lang w:val="hy-AM"/>
              </w:rPr>
              <w:t>-</w:t>
            </w:r>
            <w:r w:rsidRPr="00B357F9">
              <w:rPr>
                <w:rFonts w:ascii="GHEA Grapalat" w:hAnsi="GHEA Grapalat"/>
                <w:sz w:val="24"/>
                <w:szCs w:val="24"/>
                <w:lang w:val="hy-AM"/>
              </w:rPr>
              <w:t>ղության իրականացման, միջին մասնագիտական և նախնական մասնագիտական (արհեստագործական) կրթական ծառայությունների մատուցման որակի բարելավման, ինչպես նաև գործունեության արդյունավետության բարձրացման նպատակով 2019-2020 ուսումնական տարվանից առ այսօր իրականացվում է ԱՊՔ-ի</w:t>
            </w:r>
            <w:r w:rsidR="00E0543F">
              <w:rPr>
                <w:rFonts w:ascii="GHEA Grapalat" w:hAnsi="GHEA Grapalat"/>
                <w:sz w:val="24"/>
                <w:szCs w:val="24"/>
                <w:lang w:val="hy-AM"/>
              </w:rPr>
              <w:t xml:space="preserve"> </w:t>
            </w:r>
            <w:r w:rsidRPr="00B357F9">
              <w:rPr>
                <w:rFonts w:ascii="GHEA Grapalat" w:hAnsi="GHEA Grapalat"/>
                <w:sz w:val="24"/>
                <w:szCs w:val="24"/>
                <w:lang w:val="hy-AM"/>
              </w:rPr>
              <w:t>ներքին գնահատում և ներկայացվում հաշվետվություն` ուսումնական գործընթացի կազմա</w:t>
            </w:r>
            <w:r w:rsidR="00E0543F" w:rsidRPr="00E0543F">
              <w:rPr>
                <w:rFonts w:ascii="GHEA Grapalat" w:hAnsi="GHEA Grapalat"/>
                <w:sz w:val="24"/>
                <w:szCs w:val="24"/>
                <w:lang w:val="hy-AM"/>
              </w:rPr>
              <w:t>-</w:t>
            </w:r>
            <w:r w:rsidRPr="00B357F9">
              <w:rPr>
                <w:rFonts w:ascii="GHEA Grapalat" w:hAnsi="GHEA Grapalat"/>
                <w:sz w:val="24"/>
                <w:szCs w:val="24"/>
                <w:lang w:val="hy-AM"/>
              </w:rPr>
              <w:t>կերպման, դասախոսների աշխատանքի արդյունավետության  և  ուսանողների  առաջընթացի  ուսումնասիրման  միջոցով` հիմք ընդունելով ՀՀ ԱՊՔ ներքին և արտա</w:t>
            </w:r>
            <w:r w:rsidR="00E0543F" w:rsidRPr="00E0543F">
              <w:rPr>
                <w:rFonts w:ascii="GHEA Grapalat" w:hAnsi="GHEA Grapalat"/>
                <w:sz w:val="24"/>
                <w:szCs w:val="24"/>
                <w:lang w:val="hy-AM"/>
              </w:rPr>
              <w:t>-</w:t>
            </w:r>
            <w:r w:rsidRPr="00B357F9">
              <w:rPr>
                <w:rFonts w:ascii="GHEA Grapalat" w:hAnsi="GHEA Grapalat"/>
                <w:sz w:val="24"/>
                <w:szCs w:val="24"/>
                <w:lang w:val="hy-AM"/>
              </w:rPr>
              <w:t>քին գնահատման չափանիշների և իրականացման կարգը: Այդ հաշվետվությունները հիմք են հանդիսացել հաջորդ ռազմավարական ծրագիրը մշակելու համար</w:t>
            </w:r>
          </w:p>
          <w:p w:rsidR="00E0543F" w:rsidRDefault="001F2828" w:rsidP="00047A49">
            <w:pPr>
              <w:spacing w:line="360" w:lineRule="auto"/>
              <w:ind w:left="57" w:right="170"/>
              <w:jc w:val="both"/>
              <w:rPr>
                <w:rFonts w:ascii="GHEA Grapalat" w:hAnsi="GHEA Grapalat"/>
                <w:color w:val="FF0000"/>
                <w:sz w:val="24"/>
                <w:szCs w:val="24"/>
                <w:lang w:val="hy-AM"/>
              </w:rPr>
            </w:pPr>
            <w:r w:rsidRPr="00B357F9">
              <w:rPr>
                <w:rFonts w:ascii="GHEA Grapalat" w:hAnsi="GHEA Grapalat"/>
                <w:sz w:val="24"/>
                <w:szCs w:val="24"/>
                <w:lang w:val="hy-AM"/>
              </w:rPr>
              <w:t xml:space="preserve">(Հավելված՝ </w:t>
            </w:r>
            <w:r w:rsidRPr="00B357F9">
              <w:rPr>
                <w:rFonts w:ascii="GHEA Grapalat" w:hAnsi="GHEA Grapalat"/>
                <w:color w:val="FF0000"/>
                <w:sz w:val="24"/>
                <w:szCs w:val="24"/>
                <w:lang w:val="hy-AM"/>
              </w:rPr>
              <w:t xml:space="preserve"> </w:t>
            </w:r>
          </w:p>
          <w:p w:rsidR="001F2828" w:rsidRPr="00D92E16" w:rsidRDefault="00E0543F" w:rsidP="00E0543F">
            <w:pPr>
              <w:spacing w:line="360" w:lineRule="auto"/>
              <w:ind w:left="57" w:right="170"/>
              <w:rPr>
                <w:rStyle w:val="Hyperlink"/>
                <w:rFonts w:ascii="GHEA Grapalat" w:hAnsi="GHEA Grapalat"/>
                <w:b/>
                <w:bCs/>
                <w:sz w:val="24"/>
                <w:szCs w:val="24"/>
                <w:lang w:val="hy-AM"/>
              </w:rPr>
            </w:pPr>
            <w:r w:rsidRPr="00E0543F">
              <w:rPr>
                <w:rFonts w:ascii="GHEA Grapalat" w:hAnsi="GHEA Grapalat"/>
                <w:color w:val="FF0000"/>
                <w:sz w:val="24"/>
                <w:szCs w:val="24"/>
                <w:lang w:val="hy-AM"/>
              </w:rPr>
              <w:t xml:space="preserve">                </w:t>
            </w:r>
            <w:r w:rsidR="00D92E16">
              <w:rPr>
                <w:rFonts w:ascii="GHEA Grapalat" w:hAnsi="GHEA Grapalat" w:cs="Arial"/>
                <w:sz w:val="24"/>
                <w:szCs w:val="24"/>
                <w:shd w:val="clear" w:color="auto" w:fill="FFFFFF"/>
                <w:lang w:val="hy-AM"/>
              </w:rPr>
              <w:fldChar w:fldCharType="begin"/>
            </w:r>
            <w:r w:rsidR="00D92E16">
              <w:rPr>
                <w:rFonts w:ascii="GHEA Grapalat" w:hAnsi="GHEA Grapalat" w:cs="Arial"/>
                <w:sz w:val="24"/>
                <w:szCs w:val="24"/>
                <w:shd w:val="clear" w:color="auto" w:fill="FFFFFF"/>
                <w:lang w:val="hy-AM"/>
              </w:rPr>
              <w:instrText xml:space="preserve"> HYPERLINK "https://drive.google.com/file/d/1dRgv-f7_CTXGSl9-HEaSWoJcoY3Utacu/view?usp=drive_link" </w:instrText>
            </w:r>
            <w:r w:rsidR="00D92E16">
              <w:rPr>
                <w:rFonts w:ascii="GHEA Grapalat" w:hAnsi="GHEA Grapalat" w:cs="Arial"/>
                <w:sz w:val="24"/>
                <w:szCs w:val="24"/>
                <w:shd w:val="clear" w:color="auto" w:fill="FFFFFF"/>
                <w:lang w:val="hy-AM"/>
              </w:rPr>
              <w:fldChar w:fldCharType="separate"/>
            </w:r>
            <w:r w:rsidR="001F2828" w:rsidRPr="00D92E16">
              <w:rPr>
                <w:rStyle w:val="Hyperlink"/>
                <w:rFonts w:ascii="GHEA Grapalat" w:hAnsi="GHEA Grapalat" w:cs="Arial"/>
                <w:sz w:val="24"/>
                <w:szCs w:val="24"/>
                <w:shd w:val="clear" w:color="auto" w:fill="FFFFFF"/>
                <w:lang w:val="hy-AM"/>
              </w:rPr>
              <w:t>Ներքին</w:t>
            </w:r>
            <w:r w:rsidR="001F2828" w:rsidRPr="00D92E16">
              <w:rPr>
                <w:rStyle w:val="Hyperlink"/>
                <w:rFonts w:ascii="GHEA Grapalat" w:hAnsi="GHEA Grapalat" w:cs="Open Sans"/>
                <w:sz w:val="24"/>
                <w:szCs w:val="24"/>
                <w:shd w:val="clear" w:color="auto" w:fill="FFFFFF"/>
                <w:lang w:val="hy-AM"/>
              </w:rPr>
              <w:t>-</w:t>
            </w:r>
            <w:r w:rsidR="001F2828" w:rsidRPr="00D92E16">
              <w:rPr>
                <w:rStyle w:val="Hyperlink"/>
                <w:rFonts w:ascii="GHEA Grapalat" w:hAnsi="GHEA Grapalat" w:cs="Arial"/>
                <w:sz w:val="24"/>
                <w:szCs w:val="24"/>
                <w:shd w:val="clear" w:color="auto" w:fill="FFFFFF"/>
                <w:lang w:val="hy-AM"/>
              </w:rPr>
              <w:t>գնահատում</w:t>
            </w:r>
            <w:r w:rsidR="001F2828" w:rsidRPr="00D92E16">
              <w:rPr>
                <w:rStyle w:val="Hyperlink"/>
                <w:rFonts w:ascii="GHEA Grapalat" w:hAnsi="GHEA Grapalat" w:cs="Open Sans"/>
                <w:sz w:val="24"/>
                <w:szCs w:val="24"/>
                <w:shd w:val="clear" w:color="auto" w:fill="FFFFFF"/>
                <w:lang w:val="hy-AM"/>
              </w:rPr>
              <w:t>-2023-2024 .pdf</w:t>
            </w:r>
          </w:p>
          <w:p w:rsidR="001F2828" w:rsidRPr="00B357F9" w:rsidRDefault="00D92E16" w:rsidP="00047A49">
            <w:pPr>
              <w:spacing w:line="360" w:lineRule="auto"/>
              <w:ind w:left="57" w:right="170"/>
              <w:jc w:val="both"/>
              <w:rPr>
                <w:rFonts w:ascii="GHEA Grapalat" w:hAnsi="GHEA Grapalat" w:cs="Open Sans"/>
                <w:color w:val="337AB7"/>
                <w:sz w:val="24"/>
                <w:szCs w:val="24"/>
                <w:shd w:val="clear" w:color="auto" w:fill="FFFFFF"/>
                <w:lang w:val="hy-AM"/>
              </w:rPr>
            </w:pPr>
            <w:r>
              <w:rPr>
                <w:rFonts w:ascii="GHEA Grapalat" w:hAnsi="GHEA Grapalat" w:cs="Arial"/>
                <w:sz w:val="24"/>
                <w:szCs w:val="24"/>
                <w:shd w:val="clear" w:color="auto" w:fill="FFFFFF"/>
                <w:lang w:val="hy-AM"/>
              </w:rPr>
              <w:fldChar w:fldCharType="end"/>
            </w:r>
            <w:r w:rsidR="00E0543F">
              <w:rPr>
                <w:rFonts w:ascii="GHEA Grapalat" w:hAnsi="GHEA Grapalat"/>
                <w:sz w:val="24"/>
                <w:szCs w:val="24"/>
                <w:lang w:val="hy-AM"/>
              </w:rPr>
              <w:t xml:space="preserve">               </w:t>
            </w:r>
            <w:r w:rsidR="001F2828" w:rsidRPr="00B357F9">
              <w:rPr>
                <w:rFonts w:ascii="GHEA Grapalat" w:hAnsi="GHEA Grapalat"/>
                <w:sz w:val="24"/>
                <w:szCs w:val="24"/>
                <w:lang w:val="hy-AM"/>
              </w:rPr>
              <w:t xml:space="preserve"> </w:t>
            </w:r>
            <w:hyperlink r:id="rId58" w:history="1">
              <w:r w:rsidR="001F2828" w:rsidRPr="00B357F9">
                <w:rPr>
                  <w:rStyle w:val="Hyperlink"/>
                  <w:rFonts w:ascii="GHEA Grapalat" w:hAnsi="GHEA Grapalat" w:cs="Open Sans"/>
                  <w:color w:val="337AB7"/>
                  <w:sz w:val="24"/>
                  <w:szCs w:val="24"/>
                  <w:shd w:val="clear" w:color="auto" w:fill="FFFFFF"/>
                  <w:lang w:val="hy-AM"/>
                </w:rPr>
                <w:t>2022-2023-</w:t>
              </w:r>
              <w:r w:rsidR="001F2828" w:rsidRPr="00B357F9">
                <w:rPr>
                  <w:rStyle w:val="Hyperlink"/>
                  <w:rFonts w:ascii="GHEA Grapalat" w:hAnsi="GHEA Grapalat" w:cs="Arial"/>
                  <w:color w:val="337AB7"/>
                  <w:sz w:val="24"/>
                  <w:szCs w:val="24"/>
                  <w:shd w:val="clear" w:color="auto" w:fill="FFFFFF"/>
                  <w:lang w:val="hy-AM"/>
                </w:rPr>
                <w:t>ուսումնական</w:t>
              </w:r>
              <w:r w:rsidR="001F2828" w:rsidRPr="00B357F9">
                <w:rPr>
                  <w:rStyle w:val="Hyperlink"/>
                  <w:rFonts w:ascii="GHEA Grapalat" w:hAnsi="GHEA Grapalat" w:cs="Open Sans"/>
                  <w:color w:val="337AB7"/>
                  <w:sz w:val="24"/>
                  <w:szCs w:val="24"/>
                  <w:shd w:val="clear" w:color="auto" w:fill="FFFFFF"/>
                  <w:lang w:val="hy-AM"/>
                </w:rPr>
                <w:t>-</w:t>
              </w:r>
              <w:r w:rsidR="001F2828" w:rsidRPr="00B357F9">
                <w:rPr>
                  <w:rStyle w:val="Hyperlink"/>
                  <w:rFonts w:ascii="GHEA Grapalat" w:hAnsi="GHEA Grapalat" w:cs="Arial"/>
                  <w:color w:val="337AB7"/>
                  <w:sz w:val="24"/>
                  <w:szCs w:val="24"/>
                  <w:shd w:val="clear" w:color="auto" w:fill="FFFFFF"/>
                  <w:lang w:val="hy-AM"/>
                </w:rPr>
                <w:t>տարվա</w:t>
              </w:r>
              <w:r w:rsidR="001F2828" w:rsidRPr="00B357F9">
                <w:rPr>
                  <w:rStyle w:val="Hyperlink"/>
                  <w:rFonts w:ascii="GHEA Grapalat" w:hAnsi="GHEA Grapalat" w:cs="Open Sans"/>
                  <w:color w:val="337AB7"/>
                  <w:sz w:val="24"/>
                  <w:szCs w:val="24"/>
                  <w:shd w:val="clear" w:color="auto" w:fill="FFFFFF"/>
                  <w:lang w:val="hy-AM"/>
                </w:rPr>
                <w:t>-</w:t>
              </w:r>
              <w:r w:rsidR="001F2828" w:rsidRPr="00B357F9">
                <w:rPr>
                  <w:rStyle w:val="Hyperlink"/>
                  <w:rFonts w:ascii="GHEA Grapalat" w:hAnsi="GHEA Grapalat" w:cs="Arial"/>
                  <w:color w:val="337AB7"/>
                  <w:sz w:val="24"/>
                  <w:szCs w:val="24"/>
                  <w:shd w:val="clear" w:color="auto" w:fill="FFFFFF"/>
                  <w:lang w:val="hy-AM"/>
                </w:rPr>
                <w:t>գործունեության</w:t>
              </w:r>
              <w:r w:rsidR="001F2828" w:rsidRPr="00B357F9">
                <w:rPr>
                  <w:rStyle w:val="Hyperlink"/>
                  <w:rFonts w:ascii="GHEA Grapalat" w:hAnsi="GHEA Grapalat" w:cs="Open Sans"/>
                  <w:color w:val="337AB7"/>
                  <w:sz w:val="24"/>
                  <w:szCs w:val="24"/>
                  <w:shd w:val="clear" w:color="auto" w:fill="FFFFFF"/>
                  <w:lang w:val="hy-AM"/>
                </w:rPr>
                <w:t>-</w:t>
              </w:r>
              <w:r w:rsidR="001F2828" w:rsidRPr="00B357F9">
                <w:rPr>
                  <w:rStyle w:val="Hyperlink"/>
                  <w:rFonts w:ascii="GHEA Grapalat" w:hAnsi="GHEA Grapalat" w:cs="Arial"/>
                  <w:color w:val="337AB7"/>
                  <w:sz w:val="24"/>
                  <w:szCs w:val="24"/>
                  <w:shd w:val="clear" w:color="auto" w:fill="FFFFFF"/>
                  <w:lang w:val="hy-AM"/>
                </w:rPr>
                <w:t>ներքին</w:t>
              </w:r>
              <w:r w:rsidR="00E0543F" w:rsidRPr="00E0543F">
                <w:rPr>
                  <w:rStyle w:val="Hyperlink"/>
                  <w:rFonts w:ascii="GHEA Grapalat" w:hAnsi="GHEA Grapalat" w:cs="Open Sans"/>
                  <w:color w:val="337AB7"/>
                  <w:sz w:val="24"/>
                  <w:szCs w:val="24"/>
                  <w:shd w:val="clear" w:color="auto" w:fill="FFFFFF"/>
                  <w:lang w:val="hy-AM"/>
                </w:rPr>
                <w:t xml:space="preserve"> </w:t>
              </w:r>
              <w:r w:rsidR="001F2828" w:rsidRPr="00B357F9">
                <w:rPr>
                  <w:rStyle w:val="Hyperlink"/>
                  <w:rFonts w:ascii="GHEA Grapalat" w:hAnsi="GHEA Grapalat" w:cs="Arial"/>
                  <w:color w:val="337AB7"/>
                  <w:sz w:val="24"/>
                  <w:szCs w:val="24"/>
                  <w:shd w:val="clear" w:color="auto" w:fill="FFFFFF"/>
                  <w:lang w:val="hy-AM"/>
                </w:rPr>
                <w:t>գնահատում</w:t>
              </w:r>
              <w:r w:rsidR="001F2828" w:rsidRPr="00B357F9">
                <w:rPr>
                  <w:rStyle w:val="Hyperlink"/>
                  <w:rFonts w:ascii="GHEA Grapalat" w:hAnsi="GHEA Grapalat" w:cs="Open Sans"/>
                  <w:color w:val="337AB7"/>
                  <w:sz w:val="24"/>
                  <w:szCs w:val="24"/>
                  <w:shd w:val="clear" w:color="auto" w:fill="FFFFFF"/>
                  <w:lang w:val="hy-AM"/>
                </w:rPr>
                <w:t>.pdf</w:t>
              </w:r>
            </w:hyperlink>
          </w:p>
          <w:p w:rsidR="001F2828" w:rsidRPr="00B357F9" w:rsidRDefault="001F2828" w:rsidP="00047A49">
            <w:pPr>
              <w:pStyle w:val="BodyText"/>
              <w:spacing w:line="360" w:lineRule="auto"/>
              <w:ind w:left="57" w:right="170"/>
              <w:jc w:val="both"/>
              <w:rPr>
                <w:rStyle w:val="Hyperlink"/>
                <w:rFonts w:ascii="GHEA Grapalat" w:hAnsi="GHEA Grapalat" w:cs="Open Sans"/>
                <w:color w:val="337AB7"/>
                <w:shd w:val="clear" w:color="auto" w:fill="FFFFFF"/>
                <w:lang w:val="hy-AM"/>
              </w:rPr>
            </w:pPr>
            <w:r w:rsidRPr="00B357F9">
              <w:rPr>
                <w:rFonts w:ascii="GHEA Grapalat" w:hAnsi="GHEA Grapalat"/>
                <w:lang w:val="hy-AM"/>
              </w:rPr>
              <w:t xml:space="preserve">                </w:t>
            </w:r>
            <w:hyperlink r:id="rId59" w:history="1">
              <w:r w:rsidRPr="00B357F9">
                <w:rPr>
                  <w:rStyle w:val="Hyperlink"/>
                  <w:rFonts w:ascii="GHEA Grapalat" w:hAnsi="GHEA Grapalat" w:cs="Open Sans"/>
                  <w:color w:val="337AB7"/>
                  <w:shd w:val="clear" w:color="auto" w:fill="FFFFFF"/>
                  <w:lang w:val="hy-AM"/>
                </w:rPr>
                <w:t>2021-2022-</w:t>
              </w:r>
              <w:r w:rsidRPr="00B357F9">
                <w:rPr>
                  <w:rStyle w:val="Hyperlink"/>
                  <w:rFonts w:ascii="GHEA Grapalat" w:hAnsi="GHEA Grapalat" w:cs="Arial"/>
                  <w:color w:val="337AB7"/>
                  <w:shd w:val="clear" w:color="auto" w:fill="FFFFFF"/>
                  <w:lang w:val="hy-AM"/>
                </w:rPr>
                <w:t>ուսումնական</w:t>
              </w:r>
              <w:r w:rsidRPr="00B357F9">
                <w:rPr>
                  <w:rStyle w:val="Hyperlink"/>
                  <w:rFonts w:ascii="GHEA Grapalat" w:hAnsi="GHEA Grapalat" w:cs="Open Sans"/>
                  <w:color w:val="337AB7"/>
                  <w:shd w:val="clear" w:color="auto" w:fill="FFFFFF"/>
                  <w:lang w:val="hy-AM"/>
                </w:rPr>
                <w:t>-</w:t>
              </w:r>
              <w:r w:rsidRPr="00B357F9">
                <w:rPr>
                  <w:rStyle w:val="Hyperlink"/>
                  <w:rFonts w:ascii="GHEA Grapalat" w:hAnsi="GHEA Grapalat" w:cs="Arial"/>
                  <w:color w:val="337AB7"/>
                  <w:shd w:val="clear" w:color="auto" w:fill="FFFFFF"/>
                  <w:lang w:val="hy-AM"/>
                </w:rPr>
                <w:t>տարվա</w:t>
              </w:r>
              <w:r w:rsidRPr="00B357F9">
                <w:rPr>
                  <w:rStyle w:val="Hyperlink"/>
                  <w:rFonts w:ascii="GHEA Grapalat" w:hAnsi="GHEA Grapalat" w:cs="Open Sans"/>
                  <w:color w:val="337AB7"/>
                  <w:shd w:val="clear" w:color="auto" w:fill="FFFFFF"/>
                  <w:lang w:val="hy-AM"/>
                </w:rPr>
                <w:t>-</w:t>
              </w:r>
              <w:r w:rsidRPr="00B357F9">
                <w:rPr>
                  <w:rStyle w:val="Hyperlink"/>
                  <w:rFonts w:ascii="GHEA Grapalat" w:hAnsi="GHEA Grapalat" w:cs="Arial"/>
                  <w:color w:val="337AB7"/>
                  <w:shd w:val="clear" w:color="auto" w:fill="FFFFFF"/>
                  <w:lang w:val="hy-AM"/>
                </w:rPr>
                <w:t>գործունեության</w:t>
              </w:r>
              <w:r w:rsidRPr="00B357F9">
                <w:rPr>
                  <w:rStyle w:val="Hyperlink"/>
                  <w:rFonts w:ascii="GHEA Grapalat" w:hAnsi="GHEA Grapalat" w:cs="Open Sans"/>
                  <w:color w:val="337AB7"/>
                  <w:shd w:val="clear" w:color="auto" w:fill="FFFFFF"/>
                  <w:lang w:val="hy-AM"/>
                </w:rPr>
                <w:t>-</w:t>
              </w:r>
              <w:r w:rsidRPr="00B357F9">
                <w:rPr>
                  <w:rStyle w:val="Hyperlink"/>
                  <w:rFonts w:ascii="GHEA Grapalat" w:hAnsi="GHEA Grapalat" w:cs="Arial"/>
                  <w:color w:val="337AB7"/>
                  <w:shd w:val="clear" w:color="auto" w:fill="FFFFFF"/>
                  <w:lang w:val="hy-AM"/>
                </w:rPr>
                <w:t>ներքին</w:t>
              </w:r>
              <w:r w:rsidRPr="00B357F9">
                <w:rPr>
                  <w:rStyle w:val="Hyperlink"/>
                  <w:rFonts w:ascii="GHEA Grapalat" w:hAnsi="GHEA Grapalat" w:cs="Open Sans"/>
                  <w:color w:val="337AB7"/>
                  <w:shd w:val="clear" w:color="auto" w:fill="FFFFFF"/>
                  <w:lang w:val="hy-AM"/>
                </w:rPr>
                <w:t>-</w:t>
              </w:r>
              <w:r w:rsidRPr="00B357F9">
                <w:rPr>
                  <w:rStyle w:val="Hyperlink"/>
                  <w:rFonts w:ascii="GHEA Grapalat" w:hAnsi="GHEA Grapalat" w:cs="Arial"/>
                  <w:color w:val="337AB7"/>
                  <w:shd w:val="clear" w:color="auto" w:fill="FFFFFF"/>
                  <w:lang w:val="hy-AM"/>
                </w:rPr>
                <w:t>գնահատում</w:t>
              </w:r>
              <w:r w:rsidRPr="00B357F9">
                <w:rPr>
                  <w:rStyle w:val="Hyperlink"/>
                  <w:rFonts w:ascii="GHEA Grapalat" w:hAnsi="GHEA Grapalat" w:cs="Open Sans"/>
                  <w:color w:val="337AB7"/>
                  <w:shd w:val="clear" w:color="auto" w:fill="FFFFFF"/>
                  <w:lang w:val="hy-AM"/>
                </w:rPr>
                <w:t>.pdf</w:t>
              </w:r>
            </w:hyperlink>
            <w:r w:rsidRPr="00B357F9">
              <w:rPr>
                <w:rStyle w:val="Hyperlink"/>
                <w:rFonts w:ascii="GHEA Grapalat" w:hAnsi="GHEA Grapalat" w:cs="Open Sans"/>
                <w:color w:val="337AB7"/>
                <w:shd w:val="clear" w:color="auto" w:fill="FFFFFF"/>
                <w:lang w:val="hy-AM"/>
              </w:rPr>
              <w:t xml:space="preserve">, </w:t>
            </w:r>
          </w:p>
          <w:p w:rsidR="001F2828" w:rsidRPr="00B357F9" w:rsidRDefault="00E0543F" w:rsidP="00047A49">
            <w:pPr>
              <w:pStyle w:val="BodyText"/>
              <w:spacing w:line="360" w:lineRule="auto"/>
              <w:ind w:left="57" w:right="170"/>
              <w:jc w:val="both"/>
              <w:rPr>
                <w:rFonts w:ascii="GHEA Grapalat" w:hAnsi="GHEA Grapalat"/>
                <w:color w:val="FF0000"/>
                <w:lang w:val="hy-AM"/>
              </w:rPr>
            </w:pPr>
            <w:r>
              <w:rPr>
                <w:rFonts w:ascii="GHEA Grapalat" w:hAnsi="GHEA Grapalat"/>
                <w:lang w:val="hy-AM"/>
              </w:rPr>
              <w:t xml:space="preserve">              </w:t>
            </w:r>
            <w:r w:rsidRPr="00E0543F">
              <w:rPr>
                <w:rFonts w:ascii="GHEA Grapalat" w:hAnsi="GHEA Grapalat"/>
                <w:lang w:val="hy-AM"/>
              </w:rPr>
              <w:t xml:space="preserve"> </w:t>
            </w:r>
            <w:r w:rsidR="001F2828" w:rsidRPr="00B357F9">
              <w:rPr>
                <w:rFonts w:ascii="GHEA Grapalat" w:hAnsi="GHEA Grapalat"/>
                <w:lang w:val="hy-AM"/>
              </w:rPr>
              <w:t xml:space="preserve"> </w:t>
            </w:r>
            <w:hyperlink r:id="rId60" w:history="1">
              <w:r w:rsidR="001F2828" w:rsidRPr="00D92E16">
                <w:rPr>
                  <w:rStyle w:val="Hyperlink"/>
                  <w:rFonts w:ascii="GHEA Grapalat" w:hAnsi="GHEA Grapalat" w:cs="Open Sans"/>
                  <w:shd w:val="clear" w:color="auto" w:fill="FFFFFF"/>
                  <w:lang w:val="hy-AM"/>
                </w:rPr>
                <w:t xml:space="preserve">2020-2021 </w:t>
              </w:r>
              <w:r w:rsidR="001F2828" w:rsidRPr="00D92E16">
                <w:rPr>
                  <w:rStyle w:val="Hyperlink"/>
                  <w:rFonts w:ascii="GHEA Grapalat" w:hAnsi="GHEA Grapalat" w:cs="Arial"/>
                  <w:shd w:val="clear" w:color="auto" w:fill="FFFFFF"/>
                  <w:lang w:val="hy-AM"/>
                </w:rPr>
                <w:t>ուստարվա</w:t>
              </w:r>
              <w:r w:rsidR="001F2828" w:rsidRPr="00D92E16">
                <w:rPr>
                  <w:rStyle w:val="Hyperlink"/>
                  <w:rFonts w:ascii="GHEA Grapalat" w:hAnsi="GHEA Grapalat" w:cs="Open Sans"/>
                  <w:shd w:val="clear" w:color="auto" w:fill="FFFFFF"/>
                  <w:lang w:val="hy-AM"/>
                </w:rPr>
                <w:t xml:space="preserve"> </w:t>
              </w:r>
              <w:r w:rsidR="001F2828" w:rsidRPr="00D92E16">
                <w:rPr>
                  <w:rStyle w:val="Hyperlink"/>
                  <w:rFonts w:ascii="GHEA Grapalat" w:hAnsi="GHEA Grapalat" w:cs="Arial"/>
                  <w:shd w:val="clear" w:color="auto" w:fill="FFFFFF"/>
                  <w:lang w:val="hy-AM"/>
                </w:rPr>
                <w:t>ներքին</w:t>
              </w:r>
              <w:r w:rsidR="001F2828" w:rsidRPr="00D92E16">
                <w:rPr>
                  <w:rStyle w:val="Hyperlink"/>
                  <w:rFonts w:ascii="GHEA Grapalat" w:hAnsi="GHEA Grapalat" w:cs="Open Sans"/>
                  <w:shd w:val="clear" w:color="auto" w:fill="FFFFFF"/>
                  <w:lang w:val="hy-AM"/>
                </w:rPr>
                <w:t xml:space="preserve"> </w:t>
              </w:r>
              <w:r w:rsidR="001F2828" w:rsidRPr="00D92E16">
                <w:rPr>
                  <w:rStyle w:val="Hyperlink"/>
                  <w:rFonts w:ascii="GHEA Grapalat" w:hAnsi="GHEA Grapalat" w:cs="Arial"/>
                  <w:shd w:val="clear" w:color="auto" w:fill="FFFFFF"/>
                  <w:lang w:val="hy-AM"/>
                </w:rPr>
                <w:t>գնահատում</w:t>
              </w:r>
              <w:r w:rsidR="001F2828" w:rsidRPr="00D92E16">
                <w:rPr>
                  <w:rStyle w:val="Hyperlink"/>
                  <w:rFonts w:ascii="GHEA Grapalat" w:hAnsi="GHEA Grapalat" w:cs="Open Sans"/>
                  <w:shd w:val="clear" w:color="auto" w:fill="FFFFFF"/>
                  <w:lang w:val="hy-AM"/>
                </w:rPr>
                <w:t>.pdf</w:t>
              </w:r>
            </w:hyperlink>
            <w:r w:rsidR="001F2828" w:rsidRPr="00B357F9">
              <w:rPr>
                <w:rStyle w:val="Hyperlink"/>
                <w:rFonts w:ascii="GHEA Grapalat" w:hAnsi="GHEA Grapalat" w:cs="Open Sans"/>
                <w:color w:val="337AB7"/>
                <w:shd w:val="clear" w:color="auto" w:fill="FFFFFF"/>
                <w:lang w:val="hy-AM"/>
              </w:rPr>
              <w:t>)</w:t>
            </w:r>
            <w:r w:rsidR="001F2828" w:rsidRPr="00B357F9">
              <w:rPr>
                <w:rFonts w:ascii="GHEA Grapalat" w:hAnsi="GHEA Grapalat"/>
                <w:lang w:val="hy-AM"/>
              </w:rPr>
              <w:t>:</w:t>
            </w:r>
          </w:p>
          <w:p w:rsidR="001F2828" w:rsidRPr="00B357F9" w:rsidRDefault="001F2828" w:rsidP="00047A49">
            <w:pPr>
              <w:shd w:val="clear" w:color="auto" w:fill="FFFFFF"/>
              <w:spacing w:line="360" w:lineRule="auto"/>
              <w:ind w:left="57" w:right="113"/>
              <w:jc w:val="both"/>
              <w:rPr>
                <w:rFonts w:ascii="GHEA Grapalat" w:hAnsi="GHEA Grapalat"/>
                <w:sz w:val="24"/>
                <w:szCs w:val="24"/>
                <w:lang w:val="hy-AM"/>
              </w:rPr>
            </w:pPr>
            <w:r w:rsidRPr="00B357F9">
              <w:rPr>
                <w:rFonts w:ascii="GHEA Grapalat" w:hAnsi="GHEA Grapalat"/>
                <w:sz w:val="24"/>
                <w:szCs w:val="24"/>
                <w:lang w:val="hy-AM"/>
              </w:rPr>
              <w:t xml:space="preserve">  </w:t>
            </w:r>
            <w:r w:rsidR="00E0543F" w:rsidRPr="00E0543F">
              <w:rPr>
                <w:rFonts w:ascii="GHEA Grapalat" w:hAnsi="GHEA Grapalat"/>
                <w:sz w:val="24"/>
                <w:szCs w:val="24"/>
                <w:lang w:val="hy-AM"/>
              </w:rPr>
              <w:t xml:space="preserve">  </w:t>
            </w:r>
            <w:r w:rsidR="00E0543F" w:rsidRPr="009C7379">
              <w:rPr>
                <w:rFonts w:ascii="GHEA Grapalat" w:hAnsi="GHEA Grapalat"/>
                <w:sz w:val="24"/>
                <w:szCs w:val="24"/>
                <w:lang w:val="hy-AM"/>
              </w:rPr>
              <w:t xml:space="preserve"> </w:t>
            </w:r>
            <w:r w:rsidRPr="00B357F9">
              <w:rPr>
                <w:rFonts w:ascii="GHEA Grapalat" w:hAnsi="GHEA Grapalat"/>
                <w:sz w:val="24"/>
                <w:szCs w:val="24"/>
                <w:lang w:val="hy-AM"/>
              </w:rPr>
              <w:t>ԱՊՔ-ում գործում են ներքին և արտաքին շահակիցների կարիքները բացահայտող մի շարք մեխանիզմներ` հարցումների անցկացում, հանդիպումների և քննարկումների կազմակերպում և այլն: Դրանք հիմնականում ուղղված են կրթական կարիքների բացահայտմանը և մատուցվող կրթական ծառայություններից շահակիցների բավարարվածության ուսումնասիրություններին: ԱՊՔ-ի կառավարման մարմիններում ապահովված է ներքին և արտաքին շահակիցների ներգրավվածությունը: Ուսանողները, դասավանդողները և գործատուներն ընդգրկված են ԱՊՔ-ի տարբեր խորհուրդների կազմերում: Հանդիսանալով նշված օղակների լիիրավ անդամներ՝ նրանք մասնակցում են քննարկումներին, արտահայտում իրենց կարծիքը, ներկայաց</w:t>
            </w:r>
            <w:r w:rsidR="009C7379" w:rsidRPr="009C7379">
              <w:rPr>
                <w:rFonts w:ascii="GHEA Grapalat" w:hAnsi="GHEA Grapalat"/>
                <w:sz w:val="24"/>
                <w:szCs w:val="24"/>
                <w:lang w:val="hy-AM"/>
              </w:rPr>
              <w:t>-</w:t>
            </w:r>
            <w:r w:rsidRPr="00B357F9">
              <w:rPr>
                <w:rFonts w:ascii="GHEA Grapalat" w:hAnsi="GHEA Grapalat"/>
                <w:sz w:val="24"/>
                <w:szCs w:val="24"/>
                <w:lang w:val="hy-AM"/>
              </w:rPr>
              <w:t xml:space="preserve">նում առաջարկներ և մասնակցում որոշումների կայացմանը (Հավելված՝ </w:t>
            </w:r>
            <w:hyperlink r:id="rId61" w:history="1">
              <w:r w:rsidRPr="00D92E16">
                <w:rPr>
                  <w:rStyle w:val="Hyperlink"/>
                  <w:rFonts w:ascii="GHEA Grapalat" w:hAnsi="GHEA Grapalat" w:cs="Arial"/>
                  <w:sz w:val="24"/>
                  <w:szCs w:val="24"/>
                  <w:shd w:val="clear" w:color="auto" w:fill="FFFFFF"/>
                  <w:lang w:val="hy-AM"/>
                </w:rPr>
                <w:t>Կառա</w:t>
              </w:r>
              <w:r w:rsidR="009C7379" w:rsidRPr="009C7379">
                <w:rPr>
                  <w:rStyle w:val="Hyperlink"/>
                  <w:rFonts w:ascii="GHEA Grapalat" w:hAnsi="GHEA Grapalat" w:cs="Arial"/>
                  <w:sz w:val="24"/>
                  <w:szCs w:val="24"/>
                  <w:shd w:val="clear" w:color="auto" w:fill="FFFFFF"/>
                  <w:lang w:val="hy-AM"/>
                </w:rPr>
                <w:t>-</w:t>
              </w:r>
              <w:r w:rsidRPr="00D92E16">
                <w:rPr>
                  <w:rStyle w:val="Hyperlink"/>
                  <w:rFonts w:ascii="GHEA Grapalat" w:hAnsi="GHEA Grapalat" w:cs="Arial"/>
                  <w:sz w:val="24"/>
                  <w:szCs w:val="24"/>
                  <w:shd w:val="clear" w:color="auto" w:fill="FFFFFF"/>
                  <w:lang w:val="hy-AM"/>
                </w:rPr>
                <w:lastRenderedPageBreak/>
                <w:t>վարման</w:t>
              </w:r>
              <w:r w:rsidRPr="00D92E16">
                <w:rPr>
                  <w:rStyle w:val="Hyperlink"/>
                  <w:rFonts w:ascii="GHEA Grapalat" w:hAnsi="GHEA Grapalat" w:cs="Open Sans"/>
                  <w:sz w:val="24"/>
                  <w:szCs w:val="24"/>
                  <w:shd w:val="clear" w:color="auto" w:fill="FFFFFF"/>
                  <w:lang w:val="hy-AM"/>
                </w:rPr>
                <w:t xml:space="preserve"> </w:t>
              </w:r>
              <w:r w:rsidRPr="00D92E16">
                <w:rPr>
                  <w:rStyle w:val="Hyperlink"/>
                  <w:rFonts w:ascii="GHEA Grapalat" w:hAnsi="GHEA Grapalat" w:cs="Arial"/>
                  <w:sz w:val="24"/>
                  <w:szCs w:val="24"/>
                  <w:shd w:val="clear" w:color="auto" w:fill="FFFFFF"/>
                  <w:lang w:val="hy-AM"/>
                </w:rPr>
                <w:t>խորհրդի</w:t>
              </w:r>
              <w:r w:rsidRPr="00D92E16">
                <w:rPr>
                  <w:rStyle w:val="Hyperlink"/>
                  <w:rFonts w:ascii="GHEA Grapalat" w:hAnsi="GHEA Grapalat" w:cs="Open Sans"/>
                  <w:sz w:val="24"/>
                  <w:szCs w:val="24"/>
                  <w:shd w:val="clear" w:color="auto" w:fill="FFFFFF"/>
                  <w:lang w:val="hy-AM"/>
                </w:rPr>
                <w:t xml:space="preserve"> </w:t>
              </w:r>
              <w:r w:rsidRPr="00D92E16">
                <w:rPr>
                  <w:rStyle w:val="Hyperlink"/>
                  <w:rFonts w:ascii="GHEA Grapalat" w:hAnsi="GHEA Grapalat" w:cs="Arial"/>
                  <w:sz w:val="24"/>
                  <w:szCs w:val="24"/>
                  <w:shd w:val="clear" w:color="auto" w:fill="FFFFFF"/>
                  <w:lang w:val="hy-AM"/>
                </w:rPr>
                <w:t>կանոնակարգ</w:t>
              </w:r>
              <w:r w:rsidRPr="00D92E16">
                <w:rPr>
                  <w:rStyle w:val="Hyperlink"/>
                  <w:rFonts w:ascii="GHEA Grapalat" w:hAnsi="GHEA Grapalat" w:cs="Open Sans"/>
                  <w:sz w:val="24"/>
                  <w:szCs w:val="24"/>
                  <w:shd w:val="clear" w:color="auto" w:fill="FFFFFF"/>
                  <w:lang w:val="hy-AM"/>
                </w:rPr>
                <w:t>.pdf</w:t>
              </w:r>
            </w:hyperlink>
            <w:r w:rsidR="00EE2A69">
              <w:rPr>
                <w:rStyle w:val="Hyperlink"/>
                <w:rFonts w:ascii="GHEA Grapalat" w:hAnsi="GHEA Grapalat" w:cs="Open Sans"/>
                <w:color w:val="337AB7"/>
                <w:sz w:val="24"/>
                <w:szCs w:val="24"/>
                <w:shd w:val="clear" w:color="auto" w:fill="FFFFFF"/>
                <w:lang w:val="hy-AM"/>
              </w:rPr>
              <w:t xml:space="preserve">, </w:t>
            </w:r>
            <w:hyperlink r:id="rId62" w:history="1">
              <w:r w:rsidRPr="00273D92">
                <w:rPr>
                  <w:rStyle w:val="Hyperlink"/>
                  <w:rFonts w:ascii="GHEA Grapalat" w:hAnsi="GHEA Grapalat" w:cs="Arial"/>
                  <w:shd w:val="clear" w:color="auto" w:fill="FFFFFF"/>
                  <w:lang w:val="hy-AM"/>
                </w:rPr>
                <w:t>ՈՒսանողական</w:t>
              </w:r>
              <w:r w:rsidRPr="00273D92">
                <w:rPr>
                  <w:rStyle w:val="Hyperlink"/>
                  <w:rFonts w:ascii="GHEA Grapalat" w:hAnsi="GHEA Grapalat" w:cs="Open Sans"/>
                  <w:shd w:val="clear" w:color="auto" w:fill="FFFFFF"/>
                  <w:lang w:val="hy-AM"/>
                </w:rPr>
                <w:t xml:space="preserve"> </w:t>
              </w:r>
              <w:r w:rsidRPr="00273D92">
                <w:rPr>
                  <w:rStyle w:val="Hyperlink"/>
                  <w:rFonts w:ascii="GHEA Grapalat" w:hAnsi="GHEA Grapalat" w:cs="Arial"/>
                  <w:shd w:val="clear" w:color="auto" w:fill="FFFFFF"/>
                  <w:lang w:val="hy-AM"/>
                </w:rPr>
                <w:t>խորհրդի</w:t>
              </w:r>
              <w:r w:rsidRPr="00273D92">
                <w:rPr>
                  <w:rStyle w:val="Hyperlink"/>
                  <w:rFonts w:ascii="GHEA Grapalat" w:hAnsi="GHEA Grapalat" w:cs="Open Sans"/>
                  <w:shd w:val="clear" w:color="auto" w:fill="FFFFFF"/>
                  <w:lang w:val="hy-AM"/>
                </w:rPr>
                <w:t xml:space="preserve"> </w:t>
              </w:r>
              <w:r w:rsidRPr="00273D92">
                <w:rPr>
                  <w:rStyle w:val="Hyperlink"/>
                  <w:rFonts w:ascii="GHEA Grapalat" w:hAnsi="GHEA Grapalat" w:cs="Arial"/>
                  <w:shd w:val="clear" w:color="auto" w:fill="FFFFFF"/>
                  <w:lang w:val="hy-AM"/>
                </w:rPr>
                <w:t>կանոնադրություն</w:t>
              </w:r>
              <w:r w:rsidRPr="00273D92">
                <w:rPr>
                  <w:rStyle w:val="Hyperlink"/>
                  <w:rFonts w:ascii="GHEA Grapalat" w:hAnsi="GHEA Grapalat" w:cs="Open Sans"/>
                  <w:shd w:val="clear" w:color="auto" w:fill="FFFFFF"/>
                  <w:lang w:val="hy-AM"/>
                </w:rPr>
                <w:t>.pdf</w:t>
              </w:r>
            </w:hyperlink>
            <w:r w:rsidRPr="00B357F9">
              <w:rPr>
                <w:rFonts w:ascii="GHEA Grapalat" w:hAnsi="GHEA Grapalat" w:cs="Cambria Math"/>
                <w:color w:val="FF0000"/>
                <w:lang w:val="hy-AM"/>
              </w:rPr>
              <w:t xml:space="preserve"> </w:t>
            </w:r>
            <w:r w:rsidRPr="00B357F9">
              <w:rPr>
                <w:rFonts w:ascii="GHEA Grapalat" w:hAnsi="GHEA Grapalat" w:cs="Cambria Math"/>
                <w:lang w:val="hy-AM"/>
              </w:rPr>
              <w:t>)</w:t>
            </w:r>
            <w:r w:rsidRPr="00B357F9">
              <w:rPr>
                <w:rFonts w:ascii="GHEA Grapalat" w:hAnsi="GHEA Grapalat"/>
                <w:lang w:val="hy-AM"/>
              </w:rPr>
              <w:t xml:space="preserve">։ ԱՊՔ-ի կայքէջում առկա է հետադարձ կապի մեխանիզմ, որում կարող են խնդիրներ ներկայացվել ներքին և արտաքին շահակիցների կողմից: Տարբեր հարցերով կարող են դիմել նաև Facebook սոցիալական ցանցով: Գործող մեխանիզմները թույլ են տալիս առաքելությունն ու նպատակները վերանայել ներքին և արտաքին շահակիցների կարիքների վերհանմամբ և դրանց կիրառմամբ: Հասարակության տարբեր խմբերի հետ հետադարձ կապի ամրապնդման և մշտադիտարկման համակարգը զարգացնելու նպատակով  քոլեջում կազմակերպվում են </w:t>
            </w:r>
            <w:r w:rsidR="00EE2A69">
              <w:rPr>
                <w:rFonts w:ascii="GHEA Grapalat" w:hAnsi="GHEA Grapalat"/>
                <w:lang w:val="hy-AM"/>
              </w:rPr>
              <w:t>«</w:t>
            </w:r>
            <w:r w:rsidRPr="00B357F9">
              <w:rPr>
                <w:rFonts w:ascii="GHEA Grapalat" w:hAnsi="GHEA Grapalat"/>
                <w:lang w:val="hy-AM"/>
              </w:rPr>
              <w:t>Կրթություն և կարիերա էքսպո</w:t>
            </w:r>
            <w:r w:rsidR="00EE2A69">
              <w:rPr>
                <w:rFonts w:ascii="GHEA Grapalat" w:hAnsi="GHEA Grapalat"/>
                <w:lang w:val="hy-AM"/>
              </w:rPr>
              <w:t>»</w:t>
            </w:r>
            <w:r w:rsidRPr="00B357F9">
              <w:rPr>
                <w:rFonts w:ascii="GHEA Grapalat" w:hAnsi="GHEA Grapalat"/>
                <w:lang w:val="hy-AM"/>
              </w:rPr>
              <w:t xml:space="preserve"> ներքոլեջային միջոցառումներ, որին իրենց մասնակցությունն են ունենում տարածաշրջանի դպրոցների աշակերտներ, գործատուներ, Միասնական սոցիալական ծառայության, Արարատի խոշորացված համայնքի աշխատակազմը։ Միևնույն ժամանակ ԱՊՔ -</w:t>
            </w:r>
            <w:r w:rsidR="00A65717" w:rsidRPr="00A65717">
              <w:rPr>
                <w:rFonts w:ascii="GHEA Grapalat" w:hAnsi="GHEA Grapalat"/>
                <w:lang w:val="hy-AM"/>
              </w:rPr>
              <w:t xml:space="preserve"> </w:t>
            </w:r>
            <w:r w:rsidRPr="00B357F9">
              <w:rPr>
                <w:rFonts w:ascii="GHEA Grapalat" w:hAnsi="GHEA Grapalat"/>
                <w:lang w:val="hy-AM"/>
              </w:rPr>
              <w:t>ն իր մշտական մասնակցությունն</w:t>
            </w:r>
            <w:r w:rsidR="00A65717">
              <w:rPr>
                <w:rFonts w:ascii="GHEA Grapalat" w:hAnsi="GHEA Grapalat"/>
                <w:lang w:val="hy-AM"/>
              </w:rPr>
              <w:t xml:space="preserve"> </w:t>
            </w:r>
            <w:r w:rsidRPr="00B357F9">
              <w:rPr>
                <w:rFonts w:ascii="GHEA Grapalat" w:hAnsi="GHEA Grapalat"/>
                <w:lang w:val="hy-AM"/>
              </w:rPr>
              <w:t>է ներկայացնում</w:t>
            </w:r>
            <w:r w:rsidR="00EE2A69">
              <w:rPr>
                <w:rFonts w:ascii="GHEA Grapalat" w:hAnsi="GHEA Grapalat"/>
                <w:lang w:val="hy-AM"/>
              </w:rPr>
              <w:t xml:space="preserve"> </w:t>
            </w:r>
            <w:r w:rsidRPr="00B357F9">
              <w:rPr>
                <w:rFonts w:ascii="GHEA Grapalat" w:hAnsi="GHEA Grapalat"/>
                <w:sz w:val="24"/>
                <w:szCs w:val="24"/>
                <w:lang w:val="hy-AM"/>
              </w:rPr>
              <w:t>Հայաստանում անց</w:t>
            </w:r>
            <w:r w:rsidR="00A65717" w:rsidRPr="00A65717">
              <w:rPr>
                <w:rFonts w:ascii="GHEA Grapalat" w:hAnsi="GHEA Grapalat"/>
                <w:sz w:val="24"/>
                <w:szCs w:val="24"/>
                <w:lang w:val="hy-AM"/>
              </w:rPr>
              <w:t>-</w:t>
            </w:r>
            <w:r w:rsidRPr="00B357F9">
              <w:rPr>
                <w:rFonts w:ascii="GHEA Grapalat" w:hAnsi="GHEA Grapalat"/>
                <w:sz w:val="24"/>
                <w:szCs w:val="24"/>
                <w:lang w:val="hy-AM"/>
              </w:rPr>
              <w:t xml:space="preserve">կացվող </w:t>
            </w:r>
            <w:r w:rsidR="00EE2A69">
              <w:rPr>
                <w:rFonts w:ascii="GHEA Grapalat" w:hAnsi="GHEA Grapalat"/>
                <w:sz w:val="24"/>
                <w:szCs w:val="24"/>
                <w:lang w:val="hy-AM"/>
              </w:rPr>
              <w:t>«</w:t>
            </w:r>
            <w:r w:rsidRPr="00B357F9">
              <w:rPr>
                <w:rFonts w:ascii="GHEA Grapalat" w:hAnsi="GHEA Grapalat"/>
                <w:sz w:val="24"/>
                <w:szCs w:val="24"/>
                <w:lang w:val="hy-AM"/>
              </w:rPr>
              <w:t>Կրթություն և Կարիերա EXPO</w:t>
            </w:r>
            <w:r w:rsidR="00EE2A69">
              <w:rPr>
                <w:rFonts w:ascii="GHEA Grapalat" w:hAnsi="GHEA Grapalat"/>
                <w:sz w:val="24"/>
                <w:szCs w:val="24"/>
                <w:lang w:val="hy-AM"/>
              </w:rPr>
              <w:t>»</w:t>
            </w:r>
            <w:r w:rsidRPr="00B357F9">
              <w:rPr>
                <w:rFonts w:ascii="GHEA Grapalat" w:hAnsi="GHEA Grapalat"/>
                <w:sz w:val="24"/>
                <w:szCs w:val="24"/>
                <w:lang w:val="hy-AM"/>
              </w:rPr>
              <w:t xml:space="preserve">  տարածաշրջանում խոշորագույն միջազգային մասնագիտացված ամենամյա ցուցահանդեսներին, որն անշուշտ լավ հարթակ է ներկայացնելու մասնագիտական կրթության և կատարելոգործման հայրենական ու արտերկրում առկա հնարավորությունները, ինչպես նաև երկխոսություն հաստատելու գործատուների ու ապագա մասնագետների միջև։</w:t>
            </w:r>
          </w:p>
          <w:p w:rsidR="001F2828" w:rsidRPr="00B357F9" w:rsidRDefault="001F2828" w:rsidP="00047A49">
            <w:pPr>
              <w:spacing w:after="1" w:line="360" w:lineRule="auto"/>
              <w:ind w:left="57" w:right="170" w:firstLine="567"/>
              <w:jc w:val="both"/>
              <w:rPr>
                <w:rFonts w:ascii="GHEA Grapalat" w:hAnsi="GHEA Grapalat"/>
                <w:sz w:val="24"/>
                <w:szCs w:val="24"/>
                <w:lang w:val="hy-AM"/>
              </w:rPr>
            </w:pPr>
            <w:r w:rsidRPr="00B357F9">
              <w:rPr>
                <w:rFonts w:ascii="GHEA Grapalat" w:hAnsi="GHEA Grapalat"/>
                <w:sz w:val="24"/>
                <w:szCs w:val="24"/>
                <w:lang w:val="hy-AM"/>
              </w:rPr>
              <w:t>ԱՊՔ-ն կարևորում է նաև բնակչության շրջանում գիտելիքների տարածումը, նրա կրթական և մշակութային մակարդակի բարձրացումը, / Կանոնադրության 2-րդ բաժնի 15-րդ կետ՝ քոլեջի գործունեության հիմնական նպատակներն են/, ուստի, «Բազմա</w:t>
            </w:r>
            <w:r w:rsidR="00A65717" w:rsidRPr="00A65717">
              <w:rPr>
                <w:rFonts w:ascii="GHEA Grapalat" w:hAnsi="GHEA Grapalat"/>
                <w:sz w:val="24"/>
                <w:szCs w:val="24"/>
                <w:lang w:val="hy-AM"/>
              </w:rPr>
              <w:t>-</w:t>
            </w:r>
            <w:r w:rsidRPr="00B357F9">
              <w:rPr>
                <w:rFonts w:ascii="GHEA Grapalat" w:hAnsi="GHEA Grapalat"/>
                <w:sz w:val="24"/>
                <w:szCs w:val="24"/>
                <w:lang w:val="hy-AM"/>
              </w:rPr>
              <w:t>կողմանի աջակցություն Լեռնային Ղարաբաղից փախստականների հրատապ և երկարաժամկետ կարիքների բավարարման համար» ծրագրի շրջանակներում Արարատի պետական քոլեջում 25 շահառուներ այս տարի մասնակցեցին համա</w:t>
            </w:r>
            <w:r w:rsidR="00A65717" w:rsidRPr="00A65717">
              <w:rPr>
                <w:rFonts w:ascii="GHEA Grapalat" w:hAnsi="GHEA Grapalat"/>
                <w:sz w:val="24"/>
                <w:szCs w:val="24"/>
                <w:lang w:val="hy-AM"/>
              </w:rPr>
              <w:t>-</w:t>
            </w:r>
            <w:r w:rsidRPr="00B357F9">
              <w:rPr>
                <w:rFonts w:ascii="GHEA Grapalat" w:hAnsi="GHEA Grapalat"/>
                <w:sz w:val="24"/>
                <w:szCs w:val="24"/>
                <w:lang w:val="hy-AM"/>
              </w:rPr>
              <w:t>կարգչային բազային եռօրյա դասընթացին, որի  նախաձեռնությունը իրականացրեցին ԱՊՔ-ի հմուտ դասախոսները։</w:t>
            </w:r>
          </w:p>
          <w:p w:rsidR="001F2828" w:rsidRPr="00B357F9" w:rsidRDefault="001F2828" w:rsidP="00047A49">
            <w:pPr>
              <w:spacing w:after="1" w:line="360" w:lineRule="auto"/>
              <w:ind w:left="57" w:right="170" w:firstLine="567"/>
              <w:jc w:val="both"/>
              <w:rPr>
                <w:rFonts w:ascii="GHEA Grapalat" w:hAnsi="GHEA Grapalat"/>
                <w:sz w:val="24"/>
                <w:szCs w:val="24"/>
                <w:lang w:val="hy-AM"/>
              </w:rPr>
            </w:pPr>
            <w:r w:rsidRPr="00B357F9">
              <w:rPr>
                <w:rFonts w:ascii="GHEA Grapalat" w:hAnsi="GHEA Grapalat"/>
                <w:sz w:val="24"/>
                <w:szCs w:val="24"/>
                <w:lang w:val="hy-AM"/>
              </w:rPr>
              <w:t xml:space="preserve"> Ռազմավարական ծրագրի և դրանից բխող գործողությունների մակարդակով ԱՊՔ -ում կենսական կարևորություն է տրվում բարձր մրցունակության ձևավորմանն ու պահպանմանը, որը հիմնված է ոչ թե տարիներով ամրապնդված ավանդույթներից բխող գործոնների, այլ մարտահրավերները կանխատեսելու, դրանց պատասխանելու և շահակիցների կարիքները լավագույնս պատկերացնելու ունակության վրա։    </w:t>
            </w:r>
          </w:p>
          <w:p w:rsidR="001F2828" w:rsidRPr="00B357F9" w:rsidRDefault="001F2828" w:rsidP="00047A49">
            <w:pPr>
              <w:rPr>
                <w:rFonts w:ascii="GHEA Grapalat" w:hAnsi="GHEA Grapalat"/>
                <w:lang w:val="hy-AM"/>
              </w:rPr>
            </w:pPr>
          </w:p>
        </w:tc>
      </w:tr>
      <w:tr w:rsidR="001F2828" w:rsidRPr="00BA52C6" w:rsidTr="00047A49">
        <w:trPr>
          <w:trHeight w:val="821"/>
        </w:trPr>
        <w:tc>
          <w:tcPr>
            <w:tcW w:w="9766" w:type="dxa"/>
            <w:gridSpan w:val="2"/>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1F2828" w:rsidRPr="00B357F9" w:rsidRDefault="001F2828" w:rsidP="00047A49">
            <w:pPr>
              <w:spacing w:after="131"/>
              <w:ind w:left="23"/>
              <w:rPr>
                <w:rFonts w:ascii="GHEA Grapalat" w:hAnsi="GHEA Grapalat"/>
                <w:sz w:val="24"/>
                <w:szCs w:val="24"/>
                <w:lang w:val="hy-AM"/>
              </w:rPr>
            </w:pPr>
            <w:r w:rsidRPr="00B357F9">
              <w:rPr>
                <w:rFonts w:ascii="GHEA Grapalat" w:eastAsia="Sylfaen" w:hAnsi="GHEA Grapalat" w:cs="Sylfaen"/>
                <w:sz w:val="24"/>
                <w:szCs w:val="24"/>
                <w:lang w:val="hy-AM"/>
              </w:rPr>
              <w:lastRenderedPageBreak/>
              <w:t xml:space="preserve"> </w:t>
            </w:r>
          </w:p>
          <w:p w:rsidR="001F2828" w:rsidRPr="00B357F9" w:rsidRDefault="001F2828" w:rsidP="00047A49">
            <w:pPr>
              <w:spacing w:line="238" w:lineRule="auto"/>
              <w:ind w:right="170"/>
              <w:jc w:val="both"/>
              <w:rPr>
                <w:rFonts w:ascii="GHEA Grapalat" w:hAnsi="GHEA Grapalat"/>
                <w:sz w:val="24"/>
                <w:szCs w:val="24"/>
                <w:lang w:val="hy-AM"/>
              </w:rPr>
            </w:pPr>
            <w:r w:rsidRPr="00B357F9">
              <w:rPr>
                <w:rFonts w:ascii="GHEA Grapalat" w:eastAsia="Sylfaen" w:hAnsi="GHEA Grapalat" w:cs="Sylfaen"/>
                <w:sz w:val="24"/>
                <w:szCs w:val="24"/>
                <w:lang w:val="hy-AM"/>
              </w:rPr>
              <w:t>ՉԱՓՈՐՈՇԻՉ գ. ՄՈՒՀ-ում գործում են առաքելության ու նպատակների իրականացման արդյունքների գնահատման և բարելավման հաստատված մեխանիզմներ և ընթացա</w:t>
            </w:r>
            <w:r w:rsidR="00A65717" w:rsidRPr="00A65717">
              <w:rPr>
                <w:rFonts w:ascii="GHEA Grapalat" w:eastAsia="Sylfaen" w:hAnsi="GHEA Grapalat" w:cs="Sylfaen"/>
                <w:sz w:val="24"/>
                <w:szCs w:val="24"/>
                <w:lang w:val="hy-AM"/>
              </w:rPr>
              <w:t>-</w:t>
            </w:r>
            <w:r w:rsidRPr="00B357F9">
              <w:rPr>
                <w:rFonts w:ascii="GHEA Grapalat" w:eastAsia="Sylfaen" w:hAnsi="GHEA Grapalat" w:cs="Sylfaen"/>
                <w:sz w:val="24"/>
                <w:szCs w:val="24"/>
                <w:lang w:val="hy-AM"/>
              </w:rPr>
              <w:t xml:space="preserve">կարգեր: </w:t>
            </w:r>
          </w:p>
          <w:p w:rsidR="001F2828" w:rsidRPr="00B357F9" w:rsidRDefault="001F2828" w:rsidP="00047A49">
            <w:pPr>
              <w:ind w:left="23"/>
              <w:rPr>
                <w:rFonts w:ascii="GHEA Grapalat" w:hAnsi="GHEA Grapalat"/>
                <w:sz w:val="24"/>
                <w:szCs w:val="24"/>
                <w:lang w:val="hy-AM"/>
              </w:rPr>
            </w:pPr>
            <w:r w:rsidRPr="00B357F9">
              <w:rPr>
                <w:rFonts w:ascii="GHEA Grapalat" w:eastAsia="Sylfaen" w:hAnsi="GHEA Grapalat" w:cs="Sylfaen"/>
                <w:sz w:val="24"/>
                <w:szCs w:val="24"/>
                <w:lang w:val="hy-AM"/>
              </w:rPr>
              <w:t xml:space="preserve"> </w:t>
            </w:r>
          </w:p>
        </w:tc>
      </w:tr>
      <w:tr w:rsidR="001F2828" w:rsidRPr="00BA52C6" w:rsidTr="00047A49">
        <w:trPr>
          <w:trHeight w:val="821"/>
        </w:trPr>
        <w:tc>
          <w:tcPr>
            <w:tcW w:w="2194" w:type="dxa"/>
            <w:tcBorders>
              <w:top w:val="double" w:sz="4" w:space="0" w:color="000000"/>
              <w:left w:val="double" w:sz="4" w:space="0" w:color="000000"/>
              <w:bottom w:val="double" w:sz="4" w:space="0" w:color="000000"/>
              <w:right w:val="double" w:sz="4" w:space="0" w:color="auto"/>
            </w:tcBorders>
            <w:vAlign w:val="center"/>
          </w:tcPr>
          <w:p w:rsidR="001F2828" w:rsidRPr="00B357F9" w:rsidRDefault="001F2828" w:rsidP="00047A49">
            <w:pPr>
              <w:spacing w:after="131"/>
              <w:ind w:left="23"/>
              <w:jc w:val="center"/>
              <w:rPr>
                <w:rFonts w:ascii="GHEA Grapalat" w:eastAsia="Sylfaen" w:hAnsi="GHEA Grapalat" w:cs="Sylfaen"/>
                <w:sz w:val="24"/>
                <w:szCs w:val="24"/>
                <w:lang w:val="hy-AM"/>
              </w:rPr>
            </w:pPr>
          </w:p>
        </w:tc>
        <w:tc>
          <w:tcPr>
            <w:tcW w:w="7572" w:type="dxa"/>
            <w:tcBorders>
              <w:top w:val="double" w:sz="4" w:space="0" w:color="000000"/>
              <w:left w:val="double" w:sz="4" w:space="0" w:color="auto"/>
              <w:bottom w:val="double" w:sz="4" w:space="0" w:color="000000"/>
              <w:right w:val="double" w:sz="4" w:space="0" w:color="auto"/>
            </w:tcBorders>
          </w:tcPr>
          <w:p w:rsidR="001F2828" w:rsidRPr="001A79BE" w:rsidRDefault="001F2828" w:rsidP="00A65717">
            <w:pPr>
              <w:spacing w:after="131"/>
              <w:jc w:val="both"/>
              <w:rPr>
                <w:rFonts w:ascii="GHEA Grapalat" w:eastAsia="Sylfaen" w:hAnsi="GHEA Grapalat" w:cs="Sylfaen"/>
                <w:sz w:val="24"/>
                <w:szCs w:val="24"/>
                <w:lang w:val="hy-AM"/>
              </w:rPr>
            </w:pPr>
            <w:r w:rsidRPr="001A79BE">
              <w:rPr>
                <w:rFonts w:ascii="GHEA Grapalat" w:hAnsi="GHEA Grapalat"/>
                <w:sz w:val="24"/>
                <w:szCs w:val="24"/>
                <w:lang w:val="hy-AM"/>
              </w:rPr>
              <w:t>Առաքելության և նպատակների իրականացման արդյունքների գնա</w:t>
            </w:r>
            <w:r w:rsidR="00A65717" w:rsidRPr="00A65717">
              <w:rPr>
                <w:rFonts w:ascii="GHEA Grapalat" w:hAnsi="GHEA Grapalat"/>
                <w:sz w:val="24"/>
                <w:szCs w:val="24"/>
                <w:lang w:val="hy-AM"/>
              </w:rPr>
              <w:t>-</w:t>
            </w:r>
            <w:r w:rsidRPr="001A79BE">
              <w:rPr>
                <w:rFonts w:ascii="GHEA Grapalat" w:hAnsi="GHEA Grapalat"/>
                <w:sz w:val="24"/>
                <w:szCs w:val="24"/>
                <w:lang w:val="hy-AM"/>
              </w:rPr>
              <w:t>հատման քաղաքականությունն ու ընթացակարգերը</w:t>
            </w:r>
          </w:p>
        </w:tc>
      </w:tr>
      <w:tr w:rsidR="00AD6A8C" w:rsidRPr="00BA52C6" w:rsidTr="00047A49">
        <w:trPr>
          <w:trHeight w:val="715"/>
        </w:trPr>
        <w:tc>
          <w:tcPr>
            <w:tcW w:w="2194" w:type="dxa"/>
            <w:tcBorders>
              <w:top w:val="double" w:sz="4" w:space="0" w:color="000000"/>
              <w:left w:val="double" w:sz="4" w:space="0" w:color="000000"/>
              <w:bottom w:val="double" w:sz="4" w:space="0" w:color="000000"/>
              <w:right w:val="double" w:sz="4" w:space="0" w:color="000000"/>
            </w:tcBorders>
            <w:vAlign w:val="center"/>
          </w:tcPr>
          <w:p w:rsidR="00AD6A8C" w:rsidRPr="00B357F9" w:rsidRDefault="00AD6A8C" w:rsidP="00047A49">
            <w:pPr>
              <w:spacing w:after="131"/>
              <w:ind w:left="23"/>
              <w:jc w:val="center"/>
              <w:rPr>
                <w:rFonts w:ascii="GHEA Grapalat" w:eastAsia="Sylfaen" w:hAnsi="GHEA Grapalat" w:cs="Sylfaen"/>
                <w:sz w:val="24"/>
                <w:szCs w:val="24"/>
                <w:lang w:val="hy-AM"/>
              </w:rPr>
            </w:pPr>
            <w:r w:rsidRPr="00B357F9">
              <w:rPr>
                <w:rFonts w:ascii="GHEA Grapalat" w:eastAsia="Sylfaen" w:hAnsi="GHEA Grapalat" w:cs="Sylfaen"/>
                <w:sz w:val="24"/>
                <w:szCs w:val="24"/>
              </w:rPr>
              <w:t>Հիմքեր</w:t>
            </w:r>
          </w:p>
        </w:tc>
        <w:tc>
          <w:tcPr>
            <w:tcW w:w="7572" w:type="dxa"/>
            <w:tcBorders>
              <w:top w:val="double" w:sz="4" w:space="0" w:color="000000"/>
              <w:left w:val="double" w:sz="4" w:space="0" w:color="000000"/>
              <w:bottom w:val="double" w:sz="4" w:space="0" w:color="000000"/>
              <w:right w:val="double" w:sz="4" w:space="0" w:color="000000"/>
            </w:tcBorders>
          </w:tcPr>
          <w:p w:rsidR="00AD6A8C" w:rsidRPr="00B357F9" w:rsidRDefault="009E3F81" w:rsidP="00047A49">
            <w:pPr>
              <w:spacing w:line="360" w:lineRule="auto"/>
              <w:ind w:left="57" w:right="170"/>
              <w:jc w:val="both"/>
              <w:rPr>
                <w:rFonts w:ascii="GHEA Grapalat" w:hAnsi="GHEA Grapalat"/>
                <w:sz w:val="24"/>
                <w:szCs w:val="24"/>
                <w:lang w:val="hy-AM"/>
              </w:rPr>
            </w:pPr>
            <w:hyperlink r:id="rId63" w:history="1">
              <w:r w:rsidR="00AD6A8C" w:rsidRPr="00B357F9">
                <w:rPr>
                  <w:rStyle w:val="Hyperlink"/>
                  <w:rFonts w:ascii="GHEA Grapalat" w:hAnsi="GHEA Grapalat" w:cs="Arial"/>
                  <w:color w:val="337AB7"/>
                  <w:sz w:val="24"/>
                  <w:szCs w:val="24"/>
                  <w:shd w:val="clear" w:color="auto" w:fill="FFFFFF"/>
                  <w:lang w:val="hy-AM"/>
                </w:rPr>
                <w:t>Որակի</w:t>
              </w:r>
              <w:r w:rsidR="00AD6A8C" w:rsidRPr="00B357F9">
                <w:rPr>
                  <w:rStyle w:val="Hyperlink"/>
                  <w:rFonts w:ascii="GHEA Grapalat" w:hAnsi="GHEA Grapalat" w:cs="Open Sans"/>
                  <w:color w:val="337AB7"/>
                  <w:sz w:val="24"/>
                  <w:szCs w:val="24"/>
                  <w:shd w:val="clear" w:color="auto" w:fill="FFFFFF"/>
                  <w:lang w:val="hy-AM"/>
                </w:rPr>
                <w:t xml:space="preserve"> </w:t>
              </w:r>
              <w:r w:rsidR="00AD6A8C" w:rsidRPr="00B357F9">
                <w:rPr>
                  <w:rStyle w:val="Hyperlink"/>
                  <w:rFonts w:ascii="GHEA Grapalat" w:hAnsi="GHEA Grapalat" w:cs="Arial"/>
                  <w:color w:val="337AB7"/>
                  <w:sz w:val="24"/>
                  <w:szCs w:val="24"/>
                  <w:shd w:val="clear" w:color="auto" w:fill="FFFFFF"/>
                  <w:lang w:val="hy-AM"/>
                </w:rPr>
                <w:t>հայեցակարգ</w:t>
              </w:r>
              <w:r w:rsidR="00AD6A8C" w:rsidRPr="00B357F9">
                <w:rPr>
                  <w:rStyle w:val="Hyperlink"/>
                  <w:rFonts w:ascii="GHEA Grapalat" w:hAnsi="GHEA Grapalat" w:cs="Open Sans"/>
                  <w:color w:val="337AB7"/>
                  <w:sz w:val="24"/>
                  <w:szCs w:val="24"/>
                  <w:shd w:val="clear" w:color="auto" w:fill="FFFFFF"/>
                  <w:lang w:val="hy-AM"/>
                </w:rPr>
                <w:t>-converted.pdf</w:t>
              </w:r>
            </w:hyperlink>
          </w:p>
          <w:p w:rsidR="00AD6A8C" w:rsidRPr="00B357F9" w:rsidRDefault="00AD6A8C" w:rsidP="00047A49">
            <w:pPr>
              <w:spacing w:line="360" w:lineRule="auto"/>
              <w:ind w:left="57" w:right="170"/>
              <w:rPr>
                <w:rStyle w:val="Hyperlink"/>
                <w:rFonts w:ascii="GHEA Grapalat" w:eastAsia="Times New Roman" w:hAnsi="GHEA Grapalat" w:cs="Times New Roman"/>
                <w:color w:val="auto"/>
                <w:sz w:val="24"/>
                <w:szCs w:val="24"/>
                <w:lang w:val="hy-AM"/>
              </w:rPr>
            </w:pPr>
            <w:r w:rsidRPr="0086017F">
              <w:rPr>
                <w:rFonts w:ascii="GHEA Grapalat" w:hAnsi="GHEA Grapalat"/>
                <w:color w:val="auto"/>
                <w:sz w:val="24"/>
                <w:szCs w:val="24"/>
                <w:shd w:val="clear" w:color="auto" w:fill="FFFFFF" w:themeFill="background1"/>
                <w:lang w:val="hy-AM"/>
              </w:rPr>
              <w:t>Շահակիցների(դասավանդողների, ուսումնառողների) ներգրավվածությունն արտացոլող հիմքեր</w:t>
            </w:r>
            <w:r w:rsidRPr="00B357F9">
              <w:rPr>
                <w:rFonts w:ascii="GHEA Grapalat" w:hAnsi="GHEA Grapalat"/>
                <w:color w:val="365F91"/>
                <w:sz w:val="24"/>
                <w:szCs w:val="24"/>
                <w:lang w:val="hy-AM"/>
              </w:rPr>
              <w:t>՝</w:t>
            </w:r>
            <w:hyperlink r:id="rId64" w:history="1">
              <w:r w:rsidRPr="00B357F9">
                <w:rPr>
                  <w:rFonts w:ascii="GHEA Grapalat" w:eastAsia="Times New Roman" w:hAnsi="GHEA Grapalat" w:cs="Arial"/>
                  <w:color w:val="337AB7"/>
                  <w:sz w:val="24"/>
                  <w:szCs w:val="24"/>
                  <w:u w:val="single"/>
                  <w:shd w:val="clear" w:color="auto" w:fill="FFFFFF"/>
                  <w:lang w:val="hy-AM"/>
                </w:rPr>
                <w:t>Կոլեգիալ</w:t>
              </w:r>
              <w:r w:rsidRPr="00B357F9">
                <w:rPr>
                  <w:rFonts w:ascii="GHEA Grapalat" w:eastAsia="Times New Roman" w:hAnsi="GHEA Grapalat" w:cs="Open Sans"/>
                  <w:color w:val="337AB7"/>
                  <w:sz w:val="24"/>
                  <w:szCs w:val="24"/>
                  <w:u w:val="single"/>
                  <w:shd w:val="clear" w:color="auto" w:fill="FFFFFF"/>
                  <w:lang w:val="hy-AM"/>
                </w:rPr>
                <w:t xml:space="preserve"> </w:t>
              </w:r>
              <w:r w:rsidRPr="00B357F9">
                <w:rPr>
                  <w:rFonts w:ascii="GHEA Grapalat" w:eastAsia="Times New Roman" w:hAnsi="GHEA Grapalat" w:cs="Arial"/>
                  <w:color w:val="337AB7"/>
                  <w:sz w:val="24"/>
                  <w:szCs w:val="24"/>
                  <w:u w:val="single"/>
                  <w:shd w:val="clear" w:color="auto" w:fill="FFFFFF"/>
                  <w:lang w:val="hy-AM"/>
                </w:rPr>
                <w:t>կառավարման</w:t>
              </w:r>
              <w:r w:rsidRPr="00B357F9">
                <w:rPr>
                  <w:rFonts w:ascii="GHEA Grapalat" w:eastAsia="Times New Roman" w:hAnsi="GHEA Grapalat" w:cs="Open Sans"/>
                  <w:color w:val="337AB7"/>
                  <w:sz w:val="24"/>
                  <w:szCs w:val="24"/>
                  <w:u w:val="single"/>
                  <w:shd w:val="clear" w:color="auto" w:fill="FFFFFF"/>
                  <w:lang w:val="hy-AM"/>
                </w:rPr>
                <w:t xml:space="preserve"> </w:t>
              </w:r>
              <w:r w:rsidRPr="00B357F9">
                <w:rPr>
                  <w:rFonts w:ascii="GHEA Grapalat" w:eastAsia="Times New Roman" w:hAnsi="GHEA Grapalat" w:cs="Arial"/>
                  <w:color w:val="337AB7"/>
                  <w:sz w:val="24"/>
                  <w:szCs w:val="24"/>
                  <w:u w:val="single"/>
                  <w:shd w:val="clear" w:color="auto" w:fill="FFFFFF"/>
                  <w:lang w:val="hy-AM"/>
                </w:rPr>
                <w:t>մարմնի</w:t>
              </w:r>
              <w:r w:rsidRPr="00B357F9">
                <w:rPr>
                  <w:rFonts w:ascii="GHEA Grapalat" w:eastAsia="Times New Roman" w:hAnsi="GHEA Grapalat" w:cs="Open Sans"/>
                  <w:color w:val="337AB7"/>
                  <w:sz w:val="24"/>
                  <w:szCs w:val="24"/>
                  <w:u w:val="single"/>
                  <w:shd w:val="clear" w:color="auto" w:fill="FFFFFF"/>
                  <w:lang w:val="hy-AM"/>
                </w:rPr>
                <w:t xml:space="preserve"> </w:t>
              </w:r>
              <w:r w:rsidRPr="00B357F9">
                <w:rPr>
                  <w:rFonts w:ascii="GHEA Grapalat" w:eastAsia="Times New Roman" w:hAnsi="GHEA Grapalat" w:cs="Arial"/>
                  <w:color w:val="337AB7"/>
                  <w:sz w:val="24"/>
                  <w:szCs w:val="24"/>
                  <w:u w:val="single"/>
                  <w:shd w:val="clear" w:color="auto" w:fill="FFFFFF"/>
                  <w:lang w:val="hy-AM"/>
                </w:rPr>
                <w:t>կազմ</w:t>
              </w:r>
              <w:r w:rsidRPr="00B357F9">
                <w:rPr>
                  <w:rFonts w:ascii="GHEA Grapalat" w:eastAsia="Times New Roman" w:hAnsi="GHEA Grapalat" w:cs="Open Sans"/>
                  <w:color w:val="337AB7"/>
                  <w:sz w:val="24"/>
                  <w:szCs w:val="24"/>
                  <w:u w:val="single"/>
                  <w:shd w:val="clear" w:color="auto" w:fill="FFFFFF"/>
                  <w:lang w:val="hy-AM"/>
                </w:rPr>
                <w:t>.pdf</w:t>
              </w:r>
            </w:hyperlink>
          </w:p>
          <w:p w:rsidR="00AD6A8C" w:rsidRPr="00B357F9" w:rsidRDefault="00AD6A8C" w:rsidP="00047A49">
            <w:pPr>
              <w:tabs>
                <w:tab w:val="left" w:pos="2552"/>
              </w:tabs>
              <w:spacing w:line="360" w:lineRule="auto"/>
              <w:ind w:left="57" w:right="170"/>
              <w:rPr>
                <w:rStyle w:val="Hyperlink"/>
                <w:rFonts w:ascii="GHEA Grapalat" w:hAnsi="GHEA Grapalat" w:cs="Open Sans"/>
                <w:color w:val="337AB7"/>
                <w:sz w:val="24"/>
                <w:szCs w:val="24"/>
                <w:shd w:val="clear" w:color="auto" w:fill="FFFFFF"/>
                <w:lang w:val="hy-AM"/>
              </w:rPr>
            </w:pPr>
            <w:r w:rsidRPr="00B357F9">
              <w:rPr>
                <w:rFonts w:ascii="GHEA Grapalat" w:hAnsi="GHEA Grapalat"/>
                <w:sz w:val="24"/>
                <w:szCs w:val="24"/>
                <w:lang w:val="hy-AM"/>
              </w:rPr>
              <w:t>2023-2024 թթ</w:t>
            </w:r>
            <w:r w:rsidRPr="0086017F">
              <w:rPr>
                <w:rFonts w:ascii="GHEA Grapalat" w:hAnsi="GHEA Grapalat"/>
                <w:sz w:val="24"/>
                <w:szCs w:val="24"/>
                <w:lang w:val="hy-AM"/>
              </w:rPr>
              <w:t>.</w:t>
            </w:r>
            <w:r w:rsidRPr="00B357F9">
              <w:rPr>
                <w:rFonts w:ascii="GHEA Grapalat" w:hAnsi="GHEA Grapalat"/>
                <w:sz w:val="24"/>
                <w:szCs w:val="24"/>
                <w:lang w:val="hy-AM"/>
              </w:rPr>
              <w:t xml:space="preserve"> </w:t>
            </w:r>
            <w:hyperlink r:id="rId65" w:history="1">
              <w:r w:rsidRPr="00B357F9">
                <w:rPr>
                  <w:rStyle w:val="Hyperlink"/>
                  <w:rFonts w:ascii="GHEA Grapalat" w:hAnsi="GHEA Grapalat" w:cs="Arial"/>
                  <w:color w:val="337AB7"/>
                  <w:sz w:val="24"/>
                  <w:szCs w:val="24"/>
                  <w:shd w:val="clear" w:color="auto" w:fill="FFFFFF"/>
                  <w:lang w:val="hy-AM"/>
                </w:rPr>
                <w:t>ԱՊՔ</w:t>
              </w:r>
              <w:r w:rsidRPr="00B357F9">
                <w:rPr>
                  <w:rStyle w:val="Hyperlink"/>
                  <w:rFonts w:ascii="GHEA Grapalat" w:hAnsi="GHEA Grapalat" w:cs="Open Sans"/>
                  <w:color w:val="337AB7"/>
                  <w:sz w:val="24"/>
                  <w:szCs w:val="24"/>
                  <w:shd w:val="clear" w:color="auto" w:fill="FFFFFF"/>
                  <w:lang w:val="hy-AM"/>
                </w:rPr>
                <w:t xml:space="preserve"> </w:t>
              </w:r>
              <w:r w:rsidRPr="00B357F9">
                <w:rPr>
                  <w:rStyle w:val="Hyperlink"/>
                  <w:rFonts w:ascii="GHEA Grapalat" w:hAnsi="GHEA Grapalat" w:cs="Arial"/>
                  <w:color w:val="337AB7"/>
                  <w:sz w:val="24"/>
                  <w:szCs w:val="24"/>
                  <w:shd w:val="clear" w:color="auto" w:fill="FFFFFF"/>
                  <w:lang w:val="hy-AM"/>
                </w:rPr>
                <w:t>աշխատանքային</w:t>
              </w:r>
              <w:r w:rsidRPr="00B357F9">
                <w:rPr>
                  <w:rStyle w:val="Hyperlink"/>
                  <w:rFonts w:ascii="GHEA Grapalat" w:hAnsi="GHEA Grapalat" w:cs="Open Sans"/>
                  <w:color w:val="337AB7"/>
                  <w:sz w:val="24"/>
                  <w:szCs w:val="24"/>
                  <w:shd w:val="clear" w:color="auto" w:fill="FFFFFF"/>
                  <w:lang w:val="hy-AM"/>
                </w:rPr>
                <w:t xml:space="preserve"> </w:t>
              </w:r>
              <w:r w:rsidRPr="00B357F9">
                <w:rPr>
                  <w:rStyle w:val="Hyperlink"/>
                  <w:rFonts w:ascii="GHEA Grapalat" w:hAnsi="GHEA Grapalat" w:cs="Arial"/>
                  <w:color w:val="337AB7"/>
                  <w:sz w:val="24"/>
                  <w:szCs w:val="24"/>
                  <w:shd w:val="clear" w:color="auto" w:fill="FFFFFF"/>
                  <w:lang w:val="hy-AM"/>
                </w:rPr>
                <w:t>խորհուրդներ</w:t>
              </w:r>
              <w:r w:rsidRPr="00B357F9">
                <w:rPr>
                  <w:rStyle w:val="Hyperlink"/>
                  <w:rFonts w:ascii="GHEA Grapalat" w:hAnsi="GHEA Grapalat" w:cs="Open Sans"/>
                  <w:color w:val="337AB7"/>
                  <w:sz w:val="24"/>
                  <w:szCs w:val="24"/>
                  <w:shd w:val="clear" w:color="auto" w:fill="FFFFFF"/>
                  <w:lang w:val="hy-AM"/>
                </w:rPr>
                <w:t xml:space="preserve"> </w:t>
              </w:r>
              <w:r w:rsidRPr="00B357F9">
                <w:rPr>
                  <w:rStyle w:val="Hyperlink"/>
                  <w:rFonts w:ascii="GHEA Grapalat" w:hAnsi="GHEA Grapalat" w:cs="Arial"/>
                  <w:color w:val="337AB7"/>
                  <w:sz w:val="24"/>
                  <w:szCs w:val="24"/>
                  <w:shd w:val="clear" w:color="auto" w:fill="FFFFFF"/>
                  <w:lang w:val="hy-AM"/>
                </w:rPr>
                <w:t>և</w:t>
              </w:r>
              <w:r w:rsidRPr="00B357F9">
                <w:rPr>
                  <w:rStyle w:val="Hyperlink"/>
                  <w:rFonts w:ascii="GHEA Grapalat" w:hAnsi="GHEA Grapalat" w:cs="Open Sans"/>
                  <w:color w:val="337AB7"/>
                  <w:sz w:val="24"/>
                  <w:szCs w:val="24"/>
                  <w:shd w:val="clear" w:color="auto" w:fill="FFFFFF"/>
                  <w:lang w:val="hy-AM"/>
                </w:rPr>
                <w:t xml:space="preserve"> </w:t>
              </w:r>
              <w:r w:rsidRPr="00B357F9">
                <w:rPr>
                  <w:rStyle w:val="Hyperlink"/>
                  <w:rFonts w:ascii="GHEA Grapalat" w:hAnsi="GHEA Grapalat" w:cs="Arial"/>
                  <w:color w:val="337AB7"/>
                  <w:sz w:val="24"/>
                  <w:szCs w:val="24"/>
                  <w:shd w:val="clear" w:color="auto" w:fill="FFFFFF"/>
                  <w:lang w:val="hy-AM"/>
                </w:rPr>
                <w:t>հանձնաժողովներ</w:t>
              </w:r>
              <w:r w:rsidRPr="00B357F9">
                <w:rPr>
                  <w:rStyle w:val="Hyperlink"/>
                  <w:rFonts w:ascii="GHEA Grapalat" w:hAnsi="GHEA Grapalat" w:cs="Open Sans"/>
                  <w:color w:val="337AB7"/>
                  <w:sz w:val="24"/>
                  <w:szCs w:val="24"/>
                  <w:shd w:val="clear" w:color="auto" w:fill="FFFFFF"/>
                  <w:lang w:val="hy-AM"/>
                </w:rPr>
                <w:t>.pdf</w:t>
              </w:r>
            </w:hyperlink>
          </w:p>
          <w:p w:rsidR="00AD6A8C" w:rsidRPr="00273D92" w:rsidRDefault="00AD6A8C" w:rsidP="00047A49">
            <w:pPr>
              <w:spacing w:line="360" w:lineRule="auto"/>
              <w:ind w:left="57" w:right="170"/>
              <w:jc w:val="both"/>
              <w:rPr>
                <w:rStyle w:val="Hyperlink"/>
                <w:rFonts w:ascii="GHEA Grapalat" w:hAnsi="GHEA Grapalat"/>
                <w:sz w:val="24"/>
                <w:szCs w:val="24"/>
                <w:lang w:val="hy-AM"/>
              </w:rPr>
            </w:pPr>
            <w:r>
              <w:rPr>
                <w:rFonts w:ascii="GHEA Grapalat" w:hAnsi="GHEA Grapalat" w:cs="Arial"/>
                <w:sz w:val="24"/>
                <w:szCs w:val="24"/>
                <w:shd w:val="clear" w:color="auto" w:fill="FFFFFF"/>
                <w:lang w:val="hy-AM"/>
              </w:rPr>
              <w:fldChar w:fldCharType="begin"/>
            </w:r>
            <w:r>
              <w:rPr>
                <w:rFonts w:ascii="GHEA Grapalat" w:hAnsi="GHEA Grapalat" w:cs="Arial"/>
                <w:sz w:val="24"/>
                <w:szCs w:val="24"/>
                <w:shd w:val="clear" w:color="auto" w:fill="FFFFFF"/>
                <w:lang w:val="hy-AM"/>
              </w:rPr>
              <w:instrText xml:space="preserve"> HYPERLINK "https://drive.google.com/file/d/16sjlPTB6O6r7F77J7Thykh9xqm5zeRx1/view?usp=drive_link" </w:instrText>
            </w:r>
            <w:r>
              <w:rPr>
                <w:rFonts w:ascii="GHEA Grapalat" w:hAnsi="GHEA Grapalat" w:cs="Arial"/>
                <w:sz w:val="24"/>
                <w:szCs w:val="24"/>
                <w:shd w:val="clear" w:color="auto" w:fill="FFFFFF"/>
                <w:lang w:val="hy-AM"/>
              </w:rPr>
              <w:fldChar w:fldCharType="separate"/>
            </w:r>
            <w:r w:rsidRPr="00273D92">
              <w:rPr>
                <w:rStyle w:val="Hyperlink"/>
                <w:rFonts w:ascii="GHEA Grapalat" w:hAnsi="GHEA Grapalat" w:cs="Arial"/>
                <w:sz w:val="24"/>
                <w:szCs w:val="24"/>
                <w:shd w:val="clear" w:color="auto" w:fill="FFFFFF"/>
                <w:lang w:val="hy-AM"/>
              </w:rPr>
              <w:t>ՈՒսանողական</w:t>
            </w:r>
            <w:r w:rsidRPr="00273D92">
              <w:rPr>
                <w:rStyle w:val="Hyperlink"/>
                <w:rFonts w:ascii="GHEA Grapalat" w:hAnsi="GHEA Grapalat" w:cs="Open Sans"/>
                <w:sz w:val="24"/>
                <w:szCs w:val="24"/>
                <w:shd w:val="clear" w:color="auto" w:fill="FFFFFF"/>
                <w:lang w:val="hy-AM"/>
              </w:rPr>
              <w:t xml:space="preserve"> </w:t>
            </w:r>
            <w:r w:rsidRPr="00273D92">
              <w:rPr>
                <w:rStyle w:val="Hyperlink"/>
                <w:rFonts w:ascii="GHEA Grapalat" w:hAnsi="GHEA Grapalat" w:cs="Arial"/>
                <w:sz w:val="24"/>
                <w:szCs w:val="24"/>
                <w:shd w:val="clear" w:color="auto" w:fill="FFFFFF"/>
                <w:lang w:val="hy-AM"/>
              </w:rPr>
              <w:t>խորհրդի</w:t>
            </w:r>
            <w:r w:rsidRPr="00273D92">
              <w:rPr>
                <w:rStyle w:val="Hyperlink"/>
                <w:rFonts w:ascii="GHEA Grapalat" w:hAnsi="GHEA Grapalat" w:cs="Open Sans"/>
                <w:sz w:val="24"/>
                <w:szCs w:val="24"/>
                <w:shd w:val="clear" w:color="auto" w:fill="FFFFFF"/>
                <w:lang w:val="hy-AM"/>
              </w:rPr>
              <w:t xml:space="preserve"> </w:t>
            </w:r>
            <w:r w:rsidRPr="00273D92">
              <w:rPr>
                <w:rStyle w:val="Hyperlink"/>
                <w:rFonts w:ascii="GHEA Grapalat" w:hAnsi="GHEA Grapalat" w:cs="Arial"/>
                <w:sz w:val="24"/>
                <w:szCs w:val="24"/>
                <w:shd w:val="clear" w:color="auto" w:fill="FFFFFF"/>
                <w:lang w:val="hy-AM"/>
              </w:rPr>
              <w:t>կանոնադրություն</w:t>
            </w:r>
            <w:r w:rsidRPr="00273D92">
              <w:rPr>
                <w:rStyle w:val="Hyperlink"/>
                <w:rFonts w:ascii="GHEA Grapalat" w:hAnsi="GHEA Grapalat" w:cs="Open Sans"/>
                <w:sz w:val="24"/>
                <w:szCs w:val="24"/>
                <w:shd w:val="clear" w:color="auto" w:fill="FFFFFF"/>
                <w:lang w:val="hy-AM"/>
              </w:rPr>
              <w:t>.pdf</w:t>
            </w:r>
          </w:p>
          <w:p w:rsidR="00AD6A8C" w:rsidRPr="00B357F9" w:rsidRDefault="00AD6A8C" w:rsidP="00047A49">
            <w:pPr>
              <w:spacing w:line="360" w:lineRule="auto"/>
              <w:ind w:left="57" w:right="170"/>
              <w:jc w:val="both"/>
              <w:rPr>
                <w:rFonts w:ascii="GHEA Grapalat" w:hAnsi="GHEA Grapalat"/>
                <w:color w:val="auto"/>
                <w:sz w:val="24"/>
                <w:szCs w:val="24"/>
                <w:lang w:val="hy-AM"/>
              </w:rPr>
            </w:pPr>
            <w:r>
              <w:rPr>
                <w:rFonts w:ascii="GHEA Grapalat" w:hAnsi="GHEA Grapalat" w:cs="Arial"/>
                <w:sz w:val="24"/>
                <w:szCs w:val="24"/>
                <w:shd w:val="clear" w:color="auto" w:fill="FFFFFF"/>
                <w:lang w:val="hy-AM"/>
              </w:rPr>
              <w:fldChar w:fldCharType="end"/>
            </w:r>
            <w:r w:rsidRPr="00B357F9">
              <w:rPr>
                <w:rFonts w:ascii="GHEA Grapalat" w:hAnsi="GHEA Grapalat"/>
                <w:color w:val="auto"/>
                <w:sz w:val="24"/>
                <w:szCs w:val="24"/>
                <w:lang w:val="hy-AM"/>
              </w:rPr>
              <w:t>Ներքին շահակիցների ներգրավածության</w:t>
            </w:r>
            <w:r w:rsidR="00A65717">
              <w:rPr>
                <w:rFonts w:ascii="GHEA Grapalat" w:hAnsi="GHEA Grapalat"/>
                <w:color w:val="auto"/>
                <w:sz w:val="24"/>
                <w:szCs w:val="24"/>
                <w:lang w:val="hy-AM"/>
              </w:rPr>
              <w:t xml:space="preserve"> </w:t>
            </w:r>
            <w:r w:rsidRPr="00B357F9">
              <w:rPr>
                <w:rFonts w:ascii="GHEA Grapalat" w:hAnsi="GHEA Grapalat"/>
                <w:color w:val="auto"/>
                <w:sz w:val="24"/>
                <w:szCs w:val="24"/>
                <w:lang w:val="hy-AM"/>
              </w:rPr>
              <w:t>հիմքեր են հանդիսա</w:t>
            </w:r>
            <w:r w:rsidR="00A65717" w:rsidRPr="00A65717">
              <w:rPr>
                <w:rFonts w:ascii="GHEA Grapalat" w:hAnsi="GHEA Grapalat"/>
                <w:color w:val="auto"/>
                <w:sz w:val="24"/>
                <w:szCs w:val="24"/>
                <w:lang w:val="hy-AM"/>
              </w:rPr>
              <w:t>-</w:t>
            </w:r>
            <w:r w:rsidRPr="00B357F9">
              <w:rPr>
                <w:rFonts w:ascii="GHEA Grapalat" w:hAnsi="GHEA Grapalat"/>
                <w:color w:val="auto"/>
                <w:sz w:val="24"/>
                <w:szCs w:val="24"/>
                <w:lang w:val="hy-AM"/>
              </w:rPr>
              <w:t>նում  ստացված</w:t>
            </w:r>
            <w:r>
              <w:rPr>
                <w:rFonts w:ascii="GHEA Grapalat" w:hAnsi="GHEA Grapalat"/>
                <w:color w:val="auto"/>
                <w:sz w:val="24"/>
                <w:szCs w:val="24"/>
                <w:lang w:val="hy-AM"/>
              </w:rPr>
              <w:t xml:space="preserve"> </w:t>
            </w:r>
            <w:r w:rsidRPr="00B357F9">
              <w:rPr>
                <w:rFonts w:ascii="GHEA Grapalat" w:hAnsi="GHEA Grapalat"/>
                <w:color w:val="auto"/>
                <w:sz w:val="24"/>
                <w:szCs w:val="24"/>
                <w:lang w:val="hy-AM"/>
              </w:rPr>
              <w:t>արձագանքները, շրջանավարտների տրված գնահատականները, ՈԱ պատասսխանատուի կողմից անցկաց</w:t>
            </w:r>
            <w:r w:rsidR="00A65717" w:rsidRPr="00A65717">
              <w:rPr>
                <w:rFonts w:ascii="GHEA Grapalat" w:hAnsi="GHEA Grapalat"/>
                <w:color w:val="auto"/>
                <w:sz w:val="24"/>
                <w:szCs w:val="24"/>
                <w:lang w:val="hy-AM"/>
              </w:rPr>
              <w:t>-</w:t>
            </w:r>
            <w:r w:rsidRPr="00B357F9">
              <w:rPr>
                <w:rFonts w:ascii="GHEA Grapalat" w:hAnsi="GHEA Grapalat"/>
                <w:color w:val="auto"/>
                <w:sz w:val="24"/>
                <w:szCs w:val="24"/>
                <w:lang w:val="hy-AM"/>
              </w:rPr>
              <w:t>վող հարցումների արդյունքների վերլուծությունը, ստացված առա</w:t>
            </w:r>
            <w:r w:rsidR="00A65717" w:rsidRPr="00A65717">
              <w:rPr>
                <w:rFonts w:ascii="GHEA Grapalat" w:hAnsi="GHEA Grapalat"/>
                <w:color w:val="auto"/>
                <w:sz w:val="24"/>
                <w:szCs w:val="24"/>
                <w:lang w:val="hy-AM"/>
              </w:rPr>
              <w:t>-</w:t>
            </w:r>
            <w:r w:rsidRPr="00B357F9">
              <w:rPr>
                <w:rFonts w:ascii="GHEA Grapalat" w:hAnsi="GHEA Grapalat"/>
                <w:color w:val="auto"/>
                <w:sz w:val="24"/>
                <w:szCs w:val="24"/>
                <w:lang w:val="hy-AM"/>
              </w:rPr>
              <w:t>ջարկները։</w:t>
            </w:r>
          </w:p>
          <w:p w:rsidR="00AD6A8C" w:rsidRPr="00B357F9" w:rsidRDefault="00AD6A8C" w:rsidP="00047A49">
            <w:pPr>
              <w:spacing w:line="360" w:lineRule="auto"/>
              <w:ind w:left="57" w:right="170"/>
              <w:jc w:val="both"/>
              <w:rPr>
                <w:rFonts w:ascii="GHEA Grapalat" w:hAnsi="GHEA Grapalat"/>
                <w:color w:val="auto"/>
                <w:sz w:val="24"/>
                <w:szCs w:val="24"/>
                <w:lang w:val="hy-AM"/>
              </w:rPr>
            </w:pPr>
            <w:r>
              <w:rPr>
                <w:rFonts w:ascii="GHEA Grapalat" w:hAnsi="GHEA Grapalat"/>
                <w:color w:val="auto"/>
                <w:sz w:val="24"/>
                <w:szCs w:val="24"/>
                <w:lang w:val="hy-AM"/>
              </w:rPr>
              <w:t xml:space="preserve"> </w:t>
            </w:r>
            <w:r w:rsidRPr="00B357F9">
              <w:rPr>
                <w:rFonts w:ascii="GHEA Grapalat" w:hAnsi="GHEA Grapalat"/>
                <w:color w:val="auto"/>
                <w:sz w:val="24"/>
                <w:szCs w:val="24"/>
                <w:lang w:val="hy-AM"/>
              </w:rPr>
              <w:t>Առաքելության  ու նպատակների իրականացման  արդյունքների գնահատման լավագույն մեխանիզմներից մեկը  քոլեջի տարբեր տարիների  շրջանավարտների  կարծիքների համադրումն է, որը   արտահայտվում</w:t>
            </w:r>
            <w:r w:rsidRPr="00B357F9">
              <w:rPr>
                <w:rFonts w:ascii="GHEA Grapalat" w:hAnsi="GHEA Grapalat"/>
                <w:lang w:val="hy-AM"/>
              </w:rPr>
              <w:t xml:space="preserve"> </w:t>
            </w:r>
            <w:r w:rsidRPr="00B357F9">
              <w:rPr>
                <w:rFonts w:ascii="GHEA Grapalat" w:hAnsi="GHEA Grapalat"/>
                <w:color w:val="auto"/>
                <w:sz w:val="24"/>
                <w:szCs w:val="24"/>
                <w:lang w:val="hy-AM"/>
              </w:rPr>
              <w:t>շրջանավարտների</w:t>
            </w:r>
            <w:r w:rsidR="00A65717">
              <w:rPr>
                <w:rFonts w:ascii="GHEA Grapalat" w:hAnsi="GHEA Grapalat"/>
                <w:color w:val="auto"/>
                <w:sz w:val="24"/>
                <w:szCs w:val="24"/>
                <w:lang w:val="hy-AM"/>
              </w:rPr>
              <w:t xml:space="preserve"> </w:t>
            </w:r>
            <w:r w:rsidRPr="00B357F9">
              <w:rPr>
                <w:rFonts w:ascii="GHEA Grapalat" w:hAnsi="GHEA Grapalat"/>
                <w:color w:val="auto"/>
                <w:sz w:val="24"/>
                <w:szCs w:val="24"/>
                <w:lang w:val="hy-AM"/>
              </w:rPr>
              <w:t>սերունդների ներգրավածու</w:t>
            </w:r>
            <w:r w:rsidR="00A65717" w:rsidRPr="00A65717">
              <w:rPr>
                <w:rFonts w:ascii="GHEA Grapalat" w:hAnsi="GHEA Grapalat"/>
                <w:color w:val="auto"/>
                <w:sz w:val="24"/>
                <w:szCs w:val="24"/>
                <w:lang w:val="hy-AM"/>
              </w:rPr>
              <w:t>-</w:t>
            </w:r>
            <w:r w:rsidRPr="00B357F9">
              <w:rPr>
                <w:rFonts w:ascii="GHEA Grapalat" w:hAnsi="GHEA Grapalat"/>
                <w:color w:val="auto"/>
                <w:sz w:val="24"/>
                <w:szCs w:val="24"/>
                <w:lang w:val="hy-AM"/>
              </w:rPr>
              <w:t>թյունը  քոլեջում:</w:t>
            </w:r>
          </w:p>
          <w:p w:rsidR="00AD6A8C" w:rsidRPr="00B357F9" w:rsidRDefault="00AD6A8C" w:rsidP="00047A49">
            <w:pPr>
              <w:spacing w:line="360" w:lineRule="auto"/>
              <w:ind w:left="57" w:right="170"/>
              <w:jc w:val="both"/>
              <w:rPr>
                <w:rStyle w:val="Hyperlink"/>
                <w:rFonts w:ascii="GHEA Grapalat" w:hAnsi="GHEA Grapalat" w:cs="Open Sans"/>
                <w:color w:val="337AB7"/>
                <w:shd w:val="clear" w:color="auto" w:fill="FFFFFF"/>
                <w:lang w:val="hy-AM"/>
              </w:rPr>
            </w:pPr>
            <w:r w:rsidRPr="00B357F9">
              <w:rPr>
                <w:rFonts w:ascii="GHEA Grapalat" w:hAnsi="GHEA Grapalat"/>
                <w:color w:val="auto"/>
                <w:sz w:val="24"/>
                <w:szCs w:val="24"/>
                <w:lang w:val="hy-AM"/>
              </w:rPr>
              <w:t>Ռազմավարական ծրագրի իրականացումը գնահատելու քաղա</w:t>
            </w:r>
            <w:r w:rsidR="00A65717" w:rsidRPr="00A65717">
              <w:rPr>
                <w:rFonts w:ascii="GHEA Grapalat" w:hAnsi="GHEA Grapalat"/>
                <w:color w:val="auto"/>
                <w:sz w:val="24"/>
                <w:szCs w:val="24"/>
                <w:lang w:val="hy-AM"/>
              </w:rPr>
              <w:t>-</w:t>
            </w:r>
            <w:r w:rsidRPr="00B357F9">
              <w:rPr>
                <w:rFonts w:ascii="GHEA Grapalat" w:hAnsi="GHEA Grapalat"/>
                <w:color w:val="auto"/>
                <w:sz w:val="24"/>
                <w:szCs w:val="24"/>
                <w:lang w:val="hy-AM"/>
              </w:rPr>
              <w:t>քականությունը</w:t>
            </w:r>
            <w:r w:rsidRPr="00B357F9">
              <w:rPr>
                <w:rFonts w:ascii="GHEA Grapalat" w:hAnsi="GHEA Grapalat"/>
                <w:sz w:val="24"/>
                <w:szCs w:val="24"/>
                <w:lang w:val="hy-AM"/>
              </w:rPr>
              <w:t xml:space="preserve"> ՀՀ ԿԳՄՍՆԱրարատի պետական քոլեջ ՊՈԱԿ </w:t>
            </w:r>
            <w:hyperlink r:id="rId66" w:history="1">
              <w:r w:rsidRPr="00273D92">
                <w:rPr>
                  <w:rStyle w:val="Hyperlink"/>
                  <w:rFonts w:ascii="GHEA Grapalat" w:hAnsi="GHEA Grapalat" w:cs="Arial"/>
                  <w:shd w:val="clear" w:color="auto" w:fill="FFFFFF"/>
                  <w:lang w:val="hy-AM"/>
                </w:rPr>
                <w:t>ԱՇԽԱՏԱՆՔԱՅԻՆ</w:t>
              </w:r>
              <w:r w:rsidRPr="00273D92">
                <w:rPr>
                  <w:rStyle w:val="Hyperlink"/>
                  <w:rFonts w:ascii="GHEA Grapalat" w:hAnsi="GHEA Grapalat" w:cs="Open Sans"/>
                  <w:shd w:val="clear" w:color="auto" w:fill="FFFFFF"/>
                  <w:lang w:val="hy-AM"/>
                </w:rPr>
                <w:t xml:space="preserve"> </w:t>
              </w:r>
              <w:r w:rsidRPr="00273D92">
                <w:rPr>
                  <w:rStyle w:val="Hyperlink"/>
                  <w:rFonts w:ascii="GHEA Grapalat" w:hAnsi="GHEA Grapalat" w:cs="Arial"/>
                  <w:shd w:val="clear" w:color="auto" w:fill="FFFFFF"/>
                  <w:lang w:val="hy-AM"/>
                </w:rPr>
                <w:t>ՊԼԱՆ</w:t>
              </w:r>
              <w:r w:rsidRPr="00273D92">
                <w:rPr>
                  <w:rStyle w:val="Hyperlink"/>
                  <w:rFonts w:ascii="GHEA Grapalat" w:hAnsi="GHEA Grapalat" w:cs="Open Sans"/>
                  <w:shd w:val="clear" w:color="auto" w:fill="FFFFFF"/>
                  <w:lang w:val="hy-AM"/>
                </w:rPr>
                <w:t xml:space="preserve"> 2023-2024.pdf</w:t>
              </w:r>
            </w:hyperlink>
            <w:r w:rsidRPr="00B357F9">
              <w:rPr>
                <w:rStyle w:val="Hyperlink"/>
                <w:rFonts w:ascii="GHEA Grapalat" w:hAnsi="GHEA Grapalat" w:cs="Open Sans"/>
                <w:color w:val="337AB7"/>
                <w:shd w:val="clear" w:color="auto" w:fill="FFFFFF"/>
                <w:lang w:val="hy-AM"/>
              </w:rPr>
              <w:t xml:space="preserve"> </w:t>
            </w:r>
          </w:p>
          <w:p w:rsidR="00AD6A8C" w:rsidRPr="00B357F9" w:rsidRDefault="00AD6A8C" w:rsidP="00047A49">
            <w:pPr>
              <w:spacing w:line="360" w:lineRule="auto"/>
              <w:ind w:left="57" w:right="170"/>
              <w:jc w:val="both"/>
              <w:rPr>
                <w:rFonts w:ascii="GHEA Grapalat" w:hAnsi="GHEA Grapalat"/>
                <w:sz w:val="24"/>
                <w:szCs w:val="24"/>
                <w:lang w:val="hy-AM"/>
              </w:rPr>
            </w:pPr>
            <w:r w:rsidRPr="00B357F9">
              <w:rPr>
                <w:rFonts w:ascii="GHEA Grapalat" w:hAnsi="GHEA Grapalat"/>
                <w:sz w:val="24"/>
                <w:szCs w:val="24"/>
                <w:lang w:val="hy-AM"/>
              </w:rPr>
              <w:t xml:space="preserve">ՀՀ ԿԳՄՍՆ Արարատի պետական քոլեջ ՊՈԱԿ </w:t>
            </w:r>
            <w:hyperlink r:id="rId67" w:history="1">
              <w:r w:rsidRPr="00B357F9">
                <w:rPr>
                  <w:rStyle w:val="Hyperlink"/>
                  <w:rFonts w:ascii="GHEA Grapalat" w:hAnsi="GHEA Grapalat" w:cs="Arial"/>
                  <w:color w:val="337AB7"/>
                  <w:shd w:val="clear" w:color="auto" w:fill="FFFFFF"/>
                  <w:lang w:val="hy-AM"/>
                </w:rPr>
                <w:t>Զարգացման</w:t>
              </w:r>
              <w:r w:rsidRPr="00B357F9">
                <w:rPr>
                  <w:rStyle w:val="Hyperlink"/>
                  <w:rFonts w:ascii="GHEA Grapalat" w:hAnsi="GHEA Grapalat" w:cs="Open Sans"/>
                  <w:color w:val="337AB7"/>
                  <w:shd w:val="clear" w:color="auto" w:fill="FFFFFF"/>
                  <w:lang w:val="hy-AM"/>
                </w:rPr>
                <w:t xml:space="preserve"> </w:t>
              </w:r>
              <w:r w:rsidRPr="00B357F9">
                <w:rPr>
                  <w:rStyle w:val="Hyperlink"/>
                  <w:rFonts w:ascii="GHEA Grapalat" w:hAnsi="GHEA Grapalat" w:cs="Arial"/>
                  <w:color w:val="337AB7"/>
                  <w:shd w:val="clear" w:color="auto" w:fill="FFFFFF"/>
                  <w:lang w:val="hy-AM"/>
                </w:rPr>
                <w:t>ծրագիր</w:t>
              </w:r>
              <w:r w:rsidRPr="00B357F9">
                <w:rPr>
                  <w:rStyle w:val="Hyperlink"/>
                  <w:rFonts w:ascii="GHEA Grapalat" w:hAnsi="GHEA Grapalat" w:cs="Open Sans"/>
                  <w:color w:val="337AB7"/>
                  <w:shd w:val="clear" w:color="auto" w:fill="FFFFFF"/>
                  <w:lang w:val="hy-AM"/>
                </w:rPr>
                <w:t xml:space="preserve"> 2022-2027.ppt</w:t>
              </w:r>
            </w:hyperlink>
            <w:r w:rsidRPr="00B357F9">
              <w:rPr>
                <w:rFonts w:ascii="GHEA Grapalat" w:hAnsi="GHEA Grapalat"/>
                <w:sz w:val="24"/>
                <w:szCs w:val="24"/>
                <w:lang w:val="hy-AM"/>
              </w:rPr>
              <w:t>,</w:t>
            </w:r>
          </w:p>
          <w:p w:rsidR="00AD6A8C" w:rsidRPr="00B357F9" w:rsidRDefault="00AD6A8C" w:rsidP="00047A49">
            <w:pPr>
              <w:spacing w:line="360" w:lineRule="auto"/>
              <w:ind w:left="57" w:right="170"/>
              <w:jc w:val="both"/>
              <w:rPr>
                <w:rFonts w:ascii="GHEA Grapalat" w:hAnsi="GHEA Grapalat" w:cs="Sylfaen"/>
                <w:sz w:val="24"/>
                <w:szCs w:val="24"/>
                <w:lang w:val="hy-AM"/>
              </w:rPr>
            </w:pPr>
            <w:r w:rsidRPr="00B357F9">
              <w:rPr>
                <w:rFonts w:ascii="GHEA Grapalat" w:hAnsi="GHEA Grapalat" w:cs="Sylfaen"/>
                <w:sz w:val="24"/>
                <w:szCs w:val="24"/>
                <w:lang w:val="hy-AM"/>
              </w:rPr>
              <w:t>Ռազմավարական ծրագրի իրականացման գնահատմանը նպաս</w:t>
            </w:r>
            <w:r w:rsidR="00A65717" w:rsidRPr="00A65717">
              <w:rPr>
                <w:rFonts w:ascii="GHEA Grapalat" w:hAnsi="GHEA Grapalat" w:cs="Sylfaen"/>
                <w:sz w:val="24"/>
                <w:szCs w:val="24"/>
                <w:lang w:val="hy-AM"/>
              </w:rPr>
              <w:t>-</w:t>
            </w:r>
            <w:r w:rsidRPr="00B357F9">
              <w:rPr>
                <w:rFonts w:ascii="GHEA Grapalat" w:hAnsi="GHEA Grapalat" w:cs="Sylfaen"/>
                <w:sz w:val="24"/>
                <w:szCs w:val="24"/>
                <w:lang w:val="hy-AM"/>
              </w:rPr>
              <w:t>տող այլ հիմքեր ՝</w:t>
            </w:r>
          </w:p>
          <w:p w:rsidR="00AD6A8C" w:rsidRPr="00B357F9" w:rsidRDefault="009E3F81" w:rsidP="00047A49">
            <w:pPr>
              <w:spacing w:line="360" w:lineRule="auto"/>
              <w:ind w:left="57" w:right="170"/>
              <w:rPr>
                <w:rFonts w:ascii="GHEA Grapalat" w:hAnsi="GHEA Grapalat"/>
                <w:lang w:val="hy-AM"/>
              </w:rPr>
            </w:pPr>
            <w:hyperlink r:id="rId68" w:history="1">
              <w:r w:rsidR="00AD6A8C" w:rsidRPr="00600E35">
                <w:rPr>
                  <w:rStyle w:val="Hyperlink"/>
                  <w:rFonts w:ascii="GHEA Grapalat" w:hAnsi="GHEA Grapalat" w:cs="Arial"/>
                  <w:sz w:val="24"/>
                  <w:szCs w:val="24"/>
                  <w:shd w:val="clear" w:color="auto" w:fill="FFFFFF"/>
                  <w:lang w:val="hy-AM"/>
                </w:rPr>
                <w:t>Ներքին</w:t>
              </w:r>
              <w:r w:rsidR="00AD6A8C" w:rsidRPr="00600E35">
                <w:rPr>
                  <w:rStyle w:val="Hyperlink"/>
                  <w:rFonts w:ascii="GHEA Grapalat" w:hAnsi="GHEA Grapalat" w:cs="Open Sans"/>
                  <w:sz w:val="24"/>
                  <w:szCs w:val="24"/>
                  <w:shd w:val="clear" w:color="auto" w:fill="FFFFFF"/>
                  <w:lang w:val="hy-AM"/>
                </w:rPr>
                <w:t>-</w:t>
              </w:r>
              <w:r w:rsidR="00AD6A8C" w:rsidRPr="00600E35">
                <w:rPr>
                  <w:rStyle w:val="Hyperlink"/>
                  <w:rFonts w:ascii="GHEA Grapalat" w:hAnsi="GHEA Grapalat" w:cs="Arial"/>
                  <w:sz w:val="24"/>
                  <w:szCs w:val="24"/>
                  <w:shd w:val="clear" w:color="auto" w:fill="FFFFFF"/>
                  <w:lang w:val="hy-AM"/>
                </w:rPr>
                <w:t>գնահատում</w:t>
              </w:r>
              <w:r w:rsidR="00AD6A8C" w:rsidRPr="00600E35">
                <w:rPr>
                  <w:rStyle w:val="Hyperlink"/>
                  <w:rFonts w:ascii="GHEA Grapalat" w:hAnsi="GHEA Grapalat" w:cs="Open Sans"/>
                  <w:sz w:val="24"/>
                  <w:szCs w:val="24"/>
                  <w:shd w:val="clear" w:color="auto" w:fill="FFFFFF"/>
                  <w:lang w:val="hy-AM"/>
                </w:rPr>
                <w:t>-2023-2024 .pdf</w:t>
              </w:r>
            </w:hyperlink>
            <w:r w:rsidR="00AD6A8C" w:rsidRPr="00B357F9">
              <w:rPr>
                <w:rFonts w:ascii="GHEA Grapalat" w:hAnsi="GHEA Grapalat"/>
                <w:lang w:val="hy-AM"/>
              </w:rPr>
              <w:t>,</w:t>
            </w:r>
          </w:p>
          <w:p w:rsidR="00AD6A8C" w:rsidRPr="00B357F9" w:rsidRDefault="009E3F81" w:rsidP="00047A49">
            <w:pPr>
              <w:spacing w:line="360" w:lineRule="auto"/>
              <w:ind w:left="57" w:right="170"/>
              <w:rPr>
                <w:rFonts w:ascii="GHEA Grapalat" w:hAnsi="GHEA Grapalat"/>
                <w:lang w:val="hy-AM"/>
              </w:rPr>
            </w:pPr>
            <w:hyperlink r:id="rId69" w:history="1">
              <w:r w:rsidR="00AD6A8C" w:rsidRPr="00CC79C2">
                <w:rPr>
                  <w:rStyle w:val="Hyperlink"/>
                  <w:rFonts w:ascii="GHEA Grapalat" w:hAnsi="GHEA Grapalat" w:cs="Open Sans"/>
                  <w:sz w:val="24"/>
                  <w:szCs w:val="24"/>
                  <w:shd w:val="clear" w:color="auto" w:fill="FFFFFF"/>
                  <w:lang w:val="hy-AM"/>
                </w:rPr>
                <w:t>2022-2023-</w:t>
              </w:r>
              <w:r w:rsidR="00AD6A8C" w:rsidRPr="00CC79C2">
                <w:rPr>
                  <w:rStyle w:val="Hyperlink"/>
                  <w:rFonts w:ascii="GHEA Grapalat" w:hAnsi="GHEA Grapalat" w:cs="Arial"/>
                  <w:sz w:val="24"/>
                  <w:szCs w:val="24"/>
                  <w:shd w:val="clear" w:color="auto" w:fill="FFFFFF"/>
                  <w:lang w:val="hy-AM"/>
                </w:rPr>
                <w:t>ուսումնական</w:t>
              </w:r>
              <w:r w:rsidR="00AD6A8C" w:rsidRPr="00CC79C2">
                <w:rPr>
                  <w:rStyle w:val="Hyperlink"/>
                  <w:rFonts w:ascii="GHEA Grapalat" w:hAnsi="GHEA Grapalat" w:cs="Open Sans"/>
                  <w:sz w:val="24"/>
                  <w:szCs w:val="24"/>
                  <w:shd w:val="clear" w:color="auto" w:fill="FFFFFF"/>
                  <w:lang w:val="hy-AM"/>
                </w:rPr>
                <w:t>-</w:t>
              </w:r>
              <w:r w:rsidR="00AD6A8C" w:rsidRPr="00CC79C2">
                <w:rPr>
                  <w:rStyle w:val="Hyperlink"/>
                  <w:rFonts w:ascii="GHEA Grapalat" w:hAnsi="GHEA Grapalat" w:cs="Arial"/>
                  <w:sz w:val="24"/>
                  <w:szCs w:val="24"/>
                  <w:shd w:val="clear" w:color="auto" w:fill="FFFFFF"/>
                  <w:lang w:val="hy-AM"/>
                </w:rPr>
                <w:t>տարվա</w:t>
              </w:r>
              <w:r w:rsidR="00AD6A8C" w:rsidRPr="00CC79C2">
                <w:rPr>
                  <w:rStyle w:val="Hyperlink"/>
                  <w:rFonts w:ascii="GHEA Grapalat" w:hAnsi="GHEA Grapalat" w:cs="Open Sans"/>
                  <w:sz w:val="24"/>
                  <w:szCs w:val="24"/>
                  <w:shd w:val="clear" w:color="auto" w:fill="FFFFFF"/>
                  <w:lang w:val="hy-AM"/>
                </w:rPr>
                <w:t>-</w:t>
              </w:r>
              <w:r w:rsidR="00AD6A8C" w:rsidRPr="00CC79C2">
                <w:rPr>
                  <w:rStyle w:val="Hyperlink"/>
                  <w:rFonts w:ascii="GHEA Grapalat" w:hAnsi="GHEA Grapalat" w:cs="Arial"/>
                  <w:sz w:val="24"/>
                  <w:szCs w:val="24"/>
                  <w:shd w:val="clear" w:color="auto" w:fill="FFFFFF"/>
                  <w:lang w:val="hy-AM"/>
                </w:rPr>
                <w:t>գործունեության</w:t>
              </w:r>
              <w:r w:rsidR="00AD6A8C" w:rsidRPr="00CC79C2">
                <w:rPr>
                  <w:rStyle w:val="Hyperlink"/>
                  <w:rFonts w:ascii="GHEA Grapalat" w:hAnsi="GHEA Grapalat" w:cs="Open Sans"/>
                  <w:sz w:val="24"/>
                  <w:szCs w:val="24"/>
                  <w:shd w:val="clear" w:color="auto" w:fill="FFFFFF"/>
                  <w:lang w:val="hy-AM"/>
                </w:rPr>
                <w:t>-</w:t>
              </w:r>
              <w:r w:rsidR="00AD6A8C" w:rsidRPr="00CC79C2">
                <w:rPr>
                  <w:rStyle w:val="Hyperlink"/>
                  <w:rFonts w:ascii="GHEA Grapalat" w:hAnsi="GHEA Grapalat" w:cs="Arial"/>
                  <w:sz w:val="24"/>
                  <w:szCs w:val="24"/>
                  <w:shd w:val="clear" w:color="auto" w:fill="FFFFFF"/>
                  <w:lang w:val="hy-AM"/>
                </w:rPr>
                <w:t>ներքին</w:t>
              </w:r>
              <w:r w:rsidR="00AD6A8C" w:rsidRPr="00CC79C2">
                <w:rPr>
                  <w:rStyle w:val="Hyperlink"/>
                  <w:rFonts w:ascii="GHEA Grapalat" w:hAnsi="GHEA Grapalat" w:cs="Open Sans"/>
                  <w:sz w:val="24"/>
                  <w:szCs w:val="24"/>
                  <w:shd w:val="clear" w:color="auto" w:fill="FFFFFF"/>
                  <w:lang w:val="hy-AM"/>
                </w:rPr>
                <w:t>-</w:t>
              </w:r>
              <w:r w:rsidR="00AD6A8C" w:rsidRPr="00CC79C2">
                <w:rPr>
                  <w:rStyle w:val="Hyperlink"/>
                  <w:rFonts w:ascii="GHEA Grapalat" w:hAnsi="GHEA Grapalat" w:cs="Arial"/>
                  <w:sz w:val="24"/>
                  <w:szCs w:val="24"/>
                  <w:shd w:val="clear" w:color="auto" w:fill="FFFFFF"/>
                  <w:lang w:val="hy-AM"/>
                </w:rPr>
                <w:t>գնահատում</w:t>
              </w:r>
              <w:r w:rsidR="00AD6A8C" w:rsidRPr="00CC79C2">
                <w:rPr>
                  <w:rStyle w:val="Hyperlink"/>
                  <w:rFonts w:ascii="GHEA Grapalat" w:hAnsi="GHEA Grapalat" w:cs="Open Sans"/>
                  <w:sz w:val="24"/>
                  <w:szCs w:val="24"/>
                  <w:shd w:val="clear" w:color="auto" w:fill="FFFFFF"/>
                  <w:lang w:val="hy-AM"/>
                </w:rPr>
                <w:t>.pdf</w:t>
              </w:r>
            </w:hyperlink>
            <w:r w:rsidR="00AD6A8C" w:rsidRPr="00B357F9">
              <w:rPr>
                <w:rFonts w:ascii="GHEA Grapalat" w:hAnsi="GHEA Grapalat"/>
                <w:lang w:val="hy-AM"/>
              </w:rPr>
              <w:t xml:space="preserve"> ,</w:t>
            </w:r>
          </w:p>
          <w:p w:rsidR="00AD6A8C" w:rsidRPr="00B357F9" w:rsidRDefault="009E3F81" w:rsidP="00047A49">
            <w:pPr>
              <w:pStyle w:val="BodyText"/>
              <w:spacing w:line="360" w:lineRule="auto"/>
              <w:ind w:left="57" w:right="170"/>
              <w:jc w:val="both"/>
              <w:rPr>
                <w:rFonts w:ascii="GHEA Grapalat" w:hAnsi="GHEA Grapalat"/>
                <w:lang w:val="hy-AM"/>
              </w:rPr>
            </w:pPr>
            <w:hyperlink r:id="rId70" w:history="1">
              <w:r w:rsidR="00AD6A8C" w:rsidRPr="00273D92">
                <w:rPr>
                  <w:rStyle w:val="Hyperlink"/>
                  <w:rFonts w:ascii="GHEA Grapalat" w:hAnsi="GHEA Grapalat" w:cs="Open Sans"/>
                  <w:shd w:val="clear" w:color="auto" w:fill="FFFFFF"/>
                  <w:lang w:val="hy-AM"/>
                </w:rPr>
                <w:t>2021-2022-</w:t>
              </w:r>
              <w:r w:rsidR="00AD6A8C" w:rsidRPr="00273D92">
                <w:rPr>
                  <w:rStyle w:val="Hyperlink"/>
                  <w:rFonts w:ascii="GHEA Grapalat" w:hAnsi="GHEA Grapalat" w:cs="Arial"/>
                  <w:shd w:val="clear" w:color="auto" w:fill="FFFFFF"/>
                  <w:lang w:val="hy-AM"/>
                </w:rPr>
                <w:t>ուսումնական</w:t>
              </w:r>
              <w:r w:rsidR="00AD6A8C" w:rsidRPr="00273D92">
                <w:rPr>
                  <w:rStyle w:val="Hyperlink"/>
                  <w:rFonts w:ascii="GHEA Grapalat" w:hAnsi="GHEA Grapalat" w:cs="Open Sans"/>
                  <w:shd w:val="clear" w:color="auto" w:fill="FFFFFF"/>
                  <w:lang w:val="hy-AM"/>
                </w:rPr>
                <w:t>-</w:t>
              </w:r>
              <w:r w:rsidR="00AD6A8C" w:rsidRPr="00273D92">
                <w:rPr>
                  <w:rStyle w:val="Hyperlink"/>
                  <w:rFonts w:ascii="GHEA Grapalat" w:hAnsi="GHEA Grapalat" w:cs="Arial"/>
                  <w:shd w:val="clear" w:color="auto" w:fill="FFFFFF"/>
                  <w:lang w:val="hy-AM"/>
                </w:rPr>
                <w:t>տարվա</w:t>
              </w:r>
              <w:r w:rsidR="00AD6A8C" w:rsidRPr="00273D92">
                <w:rPr>
                  <w:rStyle w:val="Hyperlink"/>
                  <w:rFonts w:ascii="GHEA Grapalat" w:hAnsi="GHEA Grapalat" w:cs="Open Sans"/>
                  <w:shd w:val="clear" w:color="auto" w:fill="FFFFFF"/>
                  <w:lang w:val="hy-AM"/>
                </w:rPr>
                <w:t>-</w:t>
              </w:r>
              <w:r w:rsidR="00AD6A8C" w:rsidRPr="00273D92">
                <w:rPr>
                  <w:rStyle w:val="Hyperlink"/>
                  <w:rFonts w:ascii="GHEA Grapalat" w:hAnsi="GHEA Grapalat" w:cs="Arial"/>
                  <w:shd w:val="clear" w:color="auto" w:fill="FFFFFF"/>
                  <w:lang w:val="hy-AM"/>
                </w:rPr>
                <w:t>գործունեության</w:t>
              </w:r>
              <w:r w:rsidR="00AD6A8C" w:rsidRPr="00273D92">
                <w:rPr>
                  <w:rStyle w:val="Hyperlink"/>
                  <w:rFonts w:ascii="GHEA Grapalat" w:hAnsi="GHEA Grapalat" w:cs="Open Sans"/>
                  <w:shd w:val="clear" w:color="auto" w:fill="FFFFFF"/>
                  <w:lang w:val="hy-AM"/>
                </w:rPr>
                <w:t>-</w:t>
              </w:r>
              <w:r w:rsidR="00AD6A8C" w:rsidRPr="00273D92">
                <w:rPr>
                  <w:rStyle w:val="Hyperlink"/>
                  <w:rFonts w:ascii="GHEA Grapalat" w:hAnsi="GHEA Grapalat" w:cs="Arial"/>
                  <w:shd w:val="clear" w:color="auto" w:fill="FFFFFF"/>
                  <w:lang w:val="hy-AM"/>
                </w:rPr>
                <w:t>ներքին</w:t>
              </w:r>
              <w:r w:rsidR="00AD6A8C" w:rsidRPr="00273D92">
                <w:rPr>
                  <w:rStyle w:val="Hyperlink"/>
                  <w:rFonts w:ascii="GHEA Grapalat" w:hAnsi="GHEA Grapalat" w:cs="Open Sans"/>
                  <w:shd w:val="clear" w:color="auto" w:fill="FFFFFF"/>
                  <w:lang w:val="hy-AM"/>
                </w:rPr>
                <w:t>-</w:t>
              </w:r>
              <w:r w:rsidR="00AD6A8C" w:rsidRPr="00273D92">
                <w:rPr>
                  <w:rStyle w:val="Hyperlink"/>
                  <w:rFonts w:ascii="GHEA Grapalat" w:hAnsi="GHEA Grapalat" w:cs="Arial"/>
                  <w:shd w:val="clear" w:color="auto" w:fill="FFFFFF"/>
                  <w:lang w:val="hy-AM"/>
                </w:rPr>
                <w:t>գնահատում</w:t>
              </w:r>
              <w:r w:rsidR="00AD6A8C" w:rsidRPr="00273D92">
                <w:rPr>
                  <w:rStyle w:val="Hyperlink"/>
                  <w:rFonts w:ascii="GHEA Grapalat" w:hAnsi="GHEA Grapalat" w:cs="Open Sans"/>
                  <w:shd w:val="clear" w:color="auto" w:fill="FFFFFF"/>
                  <w:lang w:val="hy-AM"/>
                </w:rPr>
                <w:t>.pdf</w:t>
              </w:r>
            </w:hyperlink>
            <w:r w:rsidR="00AD6A8C" w:rsidRPr="00B357F9">
              <w:rPr>
                <w:rStyle w:val="Hyperlink"/>
                <w:rFonts w:ascii="GHEA Grapalat" w:hAnsi="GHEA Grapalat" w:cs="Open Sans"/>
                <w:color w:val="337AB7"/>
                <w:shd w:val="clear" w:color="auto" w:fill="FFFFFF"/>
                <w:lang w:val="hy-AM"/>
              </w:rPr>
              <w:t>,</w:t>
            </w:r>
          </w:p>
          <w:p w:rsidR="00AD6A8C" w:rsidRPr="0074214B" w:rsidRDefault="009E3F81" w:rsidP="00047A49">
            <w:pPr>
              <w:spacing w:line="360" w:lineRule="auto"/>
              <w:ind w:left="57" w:right="170"/>
              <w:jc w:val="both"/>
              <w:rPr>
                <w:rStyle w:val="Hyperlink"/>
                <w:rFonts w:ascii="GHEA Grapalat" w:hAnsi="GHEA Grapalat" w:cs="Open Sans"/>
                <w:color w:val="337AB7"/>
                <w:sz w:val="24"/>
                <w:szCs w:val="24"/>
                <w:shd w:val="clear" w:color="auto" w:fill="FFFFFF"/>
                <w:lang w:val="hy-AM"/>
              </w:rPr>
            </w:pPr>
            <w:hyperlink r:id="rId71" w:history="1">
              <w:r w:rsidR="00AD6A8C" w:rsidRPr="0074214B">
                <w:rPr>
                  <w:rStyle w:val="Hyperlink"/>
                  <w:rFonts w:ascii="GHEA Grapalat" w:hAnsi="GHEA Grapalat" w:cs="Open Sans"/>
                  <w:sz w:val="24"/>
                  <w:szCs w:val="24"/>
                  <w:shd w:val="clear" w:color="auto" w:fill="FFFFFF"/>
                  <w:lang w:val="hy-AM"/>
                </w:rPr>
                <w:t xml:space="preserve">2020-2021 </w:t>
              </w:r>
              <w:r w:rsidR="00AD6A8C" w:rsidRPr="0074214B">
                <w:rPr>
                  <w:rStyle w:val="Hyperlink"/>
                  <w:rFonts w:ascii="GHEA Grapalat" w:hAnsi="GHEA Grapalat" w:cs="Arial"/>
                  <w:sz w:val="24"/>
                  <w:szCs w:val="24"/>
                  <w:shd w:val="clear" w:color="auto" w:fill="FFFFFF"/>
                  <w:lang w:val="hy-AM"/>
                </w:rPr>
                <w:t>ուստարվա</w:t>
              </w:r>
              <w:r w:rsidR="00AD6A8C" w:rsidRPr="0074214B">
                <w:rPr>
                  <w:rStyle w:val="Hyperlink"/>
                  <w:rFonts w:ascii="GHEA Grapalat" w:hAnsi="GHEA Grapalat" w:cs="Open Sans"/>
                  <w:sz w:val="24"/>
                  <w:szCs w:val="24"/>
                  <w:shd w:val="clear" w:color="auto" w:fill="FFFFFF"/>
                  <w:lang w:val="hy-AM"/>
                </w:rPr>
                <w:t xml:space="preserve"> </w:t>
              </w:r>
              <w:r w:rsidR="00AD6A8C" w:rsidRPr="0074214B">
                <w:rPr>
                  <w:rStyle w:val="Hyperlink"/>
                  <w:rFonts w:ascii="GHEA Grapalat" w:hAnsi="GHEA Grapalat" w:cs="Arial"/>
                  <w:sz w:val="24"/>
                  <w:szCs w:val="24"/>
                  <w:shd w:val="clear" w:color="auto" w:fill="FFFFFF"/>
                  <w:lang w:val="hy-AM"/>
                </w:rPr>
                <w:t>ներքին</w:t>
              </w:r>
              <w:r w:rsidR="00AD6A8C" w:rsidRPr="0074214B">
                <w:rPr>
                  <w:rStyle w:val="Hyperlink"/>
                  <w:rFonts w:ascii="GHEA Grapalat" w:hAnsi="GHEA Grapalat" w:cs="Open Sans"/>
                  <w:sz w:val="24"/>
                  <w:szCs w:val="24"/>
                  <w:shd w:val="clear" w:color="auto" w:fill="FFFFFF"/>
                  <w:lang w:val="hy-AM"/>
                </w:rPr>
                <w:t xml:space="preserve"> </w:t>
              </w:r>
              <w:r w:rsidR="00AD6A8C" w:rsidRPr="0074214B">
                <w:rPr>
                  <w:rStyle w:val="Hyperlink"/>
                  <w:rFonts w:ascii="GHEA Grapalat" w:hAnsi="GHEA Grapalat" w:cs="Arial"/>
                  <w:sz w:val="24"/>
                  <w:szCs w:val="24"/>
                  <w:shd w:val="clear" w:color="auto" w:fill="FFFFFF"/>
                  <w:lang w:val="hy-AM"/>
                </w:rPr>
                <w:t>գնահատում</w:t>
              </w:r>
              <w:r w:rsidR="00AD6A8C" w:rsidRPr="0074214B">
                <w:rPr>
                  <w:rStyle w:val="Hyperlink"/>
                  <w:rFonts w:ascii="GHEA Grapalat" w:hAnsi="GHEA Grapalat" w:cs="Open Sans"/>
                  <w:sz w:val="24"/>
                  <w:szCs w:val="24"/>
                  <w:shd w:val="clear" w:color="auto" w:fill="FFFFFF"/>
                  <w:lang w:val="hy-AM"/>
                </w:rPr>
                <w:t>.pdf</w:t>
              </w:r>
            </w:hyperlink>
          </w:p>
          <w:p w:rsidR="00AD6A8C" w:rsidRPr="00B357F9" w:rsidRDefault="00AD6A8C" w:rsidP="00047A49">
            <w:pPr>
              <w:spacing w:line="360" w:lineRule="auto"/>
              <w:ind w:left="57" w:right="170"/>
              <w:jc w:val="both"/>
              <w:rPr>
                <w:rFonts w:ascii="GHEA Grapalat" w:hAnsi="GHEA Grapalat" w:cs="Sylfaen"/>
                <w:sz w:val="24"/>
                <w:szCs w:val="24"/>
                <w:lang w:val="hy-AM"/>
              </w:rPr>
            </w:pPr>
            <w:r w:rsidRPr="00B357F9">
              <w:rPr>
                <w:rFonts w:ascii="GHEA Grapalat" w:hAnsi="GHEA Grapalat" w:cs="Sylfaen"/>
                <w:sz w:val="24"/>
                <w:szCs w:val="24"/>
                <w:lang w:val="hy-AM"/>
              </w:rPr>
              <w:t>ՄՈՒՀ</w:t>
            </w:r>
            <w:r w:rsidRPr="00B357F9">
              <w:rPr>
                <w:rFonts w:ascii="GHEA Grapalat" w:hAnsi="GHEA Grapalat"/>
                <w:sz w:val="24"/>
                <w:szCs w:val="24"/>
                <w:lang w:val="hy-AM"/>
              </w:rPr>
              <w:t>-</w:t>
            </w:r>
            <w:r w:rsidRPr="00B357F9">
              <w:rPr>
                <w:rFonts w:ascii="GHEA Grapalat" w:hAnsi="GHEA Grapalat" w:cs="Sylfaen"/>
                <w:sz w:val="24"/>
                <w:szCs w:val="24"/>
                <w:lang w:val="hy-AM"/>
              </w:rPr>
              <w:t>ի առաքելության և նպատակների իրականացման արդյունքների գնահատման տարեկան զեկույցները</w:t>
            </w:r>
          </w:p>
          <w:p w:rsidR="00A65717" w:rsidRDefault="00AD6A8C" w:rsidP="00047A49">
            <w:pPr>
              <w:shd w:val="clear" w:color="auto" w:fill="FFFFFF"/>
              <w:spacing w:line="360" w:lineRule="auto"/>
              <w:ind w:left="57" w:right="170"/>
              <w:rPr>
                <w:rStyle w:val="Strong"/>
                <w:rFonts w:ascii="GHEA Grapalat" w:hAnsi="GHEA Grapalat" w:cs="Arial"/>
                <w:color w:val="676A6C"/>
                <w:sz w:val="24"/>
                <w:szCs w:val="24"/>
                <w:lang w:val="hy-AM"/>
              </w:rPr>
            </w:pPr>
            <w:r w:rsidRPr="00B357F9">
              <w:rPr>
                <w:rStyle w:val="Strong"/>
                <w:rFonts w:ascii="GHEA Grapalat" w:hAnsi="GHEA Grapalat" w:cs="Arial"/>
                <w:color w:val="676A6C"/>
                <w:sz w:val="24"/>
                <w:szCs w:val="24"/>
                <w:lang w:val="hy-AM"/>
              </w:rPr>
              <w:t xml:space="preserve">ԱՊՔ տնօրենի  ` </w:t>
            </w:r>
          </w:p>
          <w:p w:rsidR="00AD6A8C" w:rsidRPr="00B357F9" w:rsidRDefault="00A65717" w:rsidP="00047A49">
            <w:pPr>
              <w:shd w:val="clear" w:color="auto" w:fill="FFFFFF"/>
              <w:spacing w:line="360" w:lineRule="auto"/>
              <w:ind w:left="57" w:right="170"/>
              <w:rPr>
                <w:rFonts w:ascii="GHEA Grapalat" w:hAnsi="GHEA Grapalat"/>
                <w:sz w:val="24"/>
                <w:szCs w:val="24"/>
                <w:lang w:val="hy-AM"/>
              </w:rPr>
            </w:pPr>
            <w:r>
              <w:rPr>
                <w:rStyle w:val="Strong"/>
                <w:rFonts w:ascii="GHEA Grapalat" w:hAnsi="GHEA Grapalat" w:cs="Arial"/>
                <w:color w:val="676A6C"/>
                <w:sz w:val="24"/>
                <w:szCs w:val="24"/>
                <w:lang w:val="en-US"/>
              </w:rPr>
              <w:t xml:space="preserve">              </w:t>
            </w:r>
            <w:hyperlink r:id="rId72" w:history="1">
              <w:r w:rsidR="00AD6A8C" w:rsidRPr="00CE1049">
                <w:rPr>
                  <w:rStyle w:val="Hyperlink"/>
                  <w:rFonts w:ascii="GHEA Grapalat" w:hAnsi="GHEA Grapalat" w:cs="Arial"/>
                  <w:sz w:val="24"/>
                  <w:szCs w:val="24"/>
                  <w:shd w:val="clear" w:color="auto" w:fill="FFFFFF"/>
                  <w:lang w:val="hy-AM"/>
                </w:rPr>
                <w:t>Հաշվետվություն</w:t>
              </w:r>
              <w:r w:rsidR="00AD6A8C" w:rsidRPr="00CE1049">
                <w:rPr>
                  <w:rStyle w:val="Hyperlink"/>
                  <w:rFonts w:ascii="GHEA Grapalat" w:hAnsi="GHEA Grapalat" w:cs="Open Sans"/>
                  <w:sz w:val="24"/>
                  <w:szCs w:val="24"/>
                  <w:shd w:val="clear" w:color="auto" w:fill="FFFFFF"/>
                  <w:lang w:val="hy-AM"/>
                </w:rPr>
                <w:t xml:space="preserve"> 2024.pdf</w:t>
              </w:r>
            </w:hyperlink>
          </w:p>
          <w:p w:rsidR="00AD6A8C" w:rsidRPr="00CE1049" w:rsidRDefault="00AD6A8C" w:rsidP="00047A49">
            <w:pPr>
              <w:shd w:val="clear" w:color="auto" w:fill="FFFFFF"/>
              <w:spacing w:line="360" w:lineRule="auto"/>
              <w:ind w:left="57" w:right="170"/>
              <w:rPr>
                <w:rFonts w:ascii="GHEA Grapalat" w:hAnsi="GHEA Grapalat"/>
                <w:sz w:val="24"/>
                <w:szCs w:val="24"/>
                <w:lang w:val="hy-AM"/>
              </w:rPr>
            </w:pPr>
            <w:r w:rsidRPr="00B357F9">
              <w:rPr>
                <w:rFonts w:ascii="GHEA Grapalat" w:hAnsi="GHEA Grapalat"/>
                <w:sz w:val="24"/>
                <w:szCs w:val="24"/>
                <w:lang w:val="hy-AM"/>
              </w:rPr>
              <w:t xml:space="preserve">              </w:t>
            </w:r>
            <w:hyperlink r:id="rId73" w:history="1">
              <w:r w:rsidRPr="00CE1049">
                <w:rPr>
                  <w:rStyle w:val="Hyperlink"/>
                  <w:rFonts w:ascii="GHEA Grapalat" w:hAnsi="GHEA Grapalat" w:cs="Arial"/>
                  <w:sz w:val="24"/>
                  <w:szCs w:val="24"/>
                  <w:shd w:val="clear" w:color="auto" w:fill="FFFFFF"/>
                  <w:lang w:val="hy-AM"/>
                </w:rPr>
                <w:t>Հաշվետվություն</w:t>
              </w:r>
              <w:r w:rsidRPr="00CE1049">
                <w:rPr>
                  <w:rStyle w:val="Hyperlink"/>
                  <w:rFonts w:ascii="GHEA Grapalat" w:hAnsi="GHEA Grapalat" w:cs="Open Sans"/>
                  <w:sz w:val="24"/>
                  <w:szCs w:val="24"/>
                  <w:shd w:val="clear" w:color="auto" w:fill="FFFFFF"/>
                  <w:lang w:val="hy-AM"/>
                </w:rPr>
                <w:t xml:space="preserve"> 2022-2023 </w:t>
              </w:r>
              <w:r w:rsidRPr="00CE1049">
                <w:rPr>
                  <w:rStyle w:val="Hyperlink"/>
                  <w:rFonts w:ascii="GHEA Grapalat" w:hAnsi="GHEA Grapalat" w:cs="Arial"/>
                  <w:sz w:val="24"/>
                  <w:szCs w:val="24"/>
                  <w:shd w:val="clear" w:color="auto" w:fill="FFFFFF"/>
                  <w:lang w:val="hy-AM"/>
                </w:rPr>
                <w:t>ուստարի</w:t>
              </w:r>
              <w:r w:rsidRPr="00CE1049">
                <w:rPr>
                  <w:rStyle w:val="Hyperlink"/>
                  <w:rFonts w:ascii="GHEA Grapalat" w:hAnsi="GHEA Grapalat" w:cs="Open Sans"/>
                  <w:sz w:val="24"/>
                  <w:szCs w:val="24"/>
                  <w:shd w:val="clear" w:color="auto" w:fill="FFFFFF"/>
                  <w:lang w:val="hy-AM"/>
                </w:rPr>
                <w:t xml:space="preserve"> t (1).pdf</w:t>
              </w:r>
            </w:hyperlink>
          </w:p>
          <w:p w:rsidR="00AD6A8C" w:rsidRPr="00CE1049" w:rsidRDefault="00AD6A8C" w:rsidP="00047A49">
            <w:pPr>
              <w:shd w:val="clear" w:color="auto" w:fill="FFFFFF"/>
              <w:spacing w:line="360" w:lineRule="auto"/>
              <w:ind w:left="57" w:right="170"/>
              <w:rPr>
                <w:rStyle w:val="Hyperlink"/>
                <w:rFonts w:ascii="GHEA Grapalat" w:hAnsi="GHEA Grapalat"/>
                <w:sz w:val="24"/>
                <w:szCs w:val="24"/>
                <w:lang w:val="hy-AM"/>
              </w:rPr>
            </w:pPr>
            <w:r w:rsidRPr="00B357F9">
              <w:rPr>
                <w:rFonts w:ascii="GHEA Grapalat" w:hAnsi="GHEA Grapalat"/>
                <w:sz w:val="24"/>
                <w:szCs w:val="24"/>
                <w:lang w:val="hy-AM"/>
              </w:rPr>
              <w:t xml:space="preserve">            </w:t>
            </w:r>
            <w:r w:rsidRPr="00570105">
              <w:rPr>
                <w:rFonts w:ascii="GHEA Grapalat" w:hAnsi="GHEA Grapalat"/>
                <w:sz w:val="24"/>
                <w:szCs w:val="24"/>
                <w:lang w:val="hy-AM"/>
              </w:rPr>
              <w:t xml:space="preserve"> </w:t>
            </w:r>
            <w:r w:rsidRPr="00B357F9">
              <w:rPr>
                <w:rFonts w:ascii="GHEA Grapalat" w:hAnsi="GHEA Grapalat"/>
                <w:sz w:val="24"/>
                <w:szCs w:val="24"/>
                <w:lang w:val="hy-AM"/>
              </w:rPr>
              <w:t xml:space="preserve"> </w:t>
            </w:r>
            <w:r>
              <w:rPr>
                <w:rFonts w:ascii="GHEA Grapalat" w:hAnsi="GHEA Grapalat" w:cs="Arial"/>
                <w:shd w:val="clear" w:color="auto" w:fill="FFFFFF"/>
                <w:lang w:val="hy-AM"/>
              </w:rPr>
              <w:fldChar w:fldCharType="begin"/>
            </w:r>
            <w:r>
              <w:rPr>
                <w:rFonts w:ascii="GHEA Grapalat" w:hAnsi="GHEA Grapalat" w:cs="Arial"/>
                <w:shd w:val="clear" w:color="auto" w:fill="FFFFFF"/>
                <w:lang w:val="hy-AM"/>
              </w:rPr>
              <w:instrText xml:space="preserve"> HYPERLINK "https://drive.google.com/file/d/1OP0KO9dA_PtECYKkjjOwb77ctghlzgNs/view?usp=drive_link" </w:instrText>
            </w:r>
            <w:r>
              <w:rPr>
                <w:rFonts w:ascii="GHEA Grapalat" w:hAnsi="GHEA Grapalat" w:cs="Arial"/>
                <w:shd w:val="clear" w:color="auto" w:fill="FFFFFF"/>
                <w:lang w:val="hy-AM"/>
              </w:rPr>
              <w:fldChar w:fldCharType="separate"/>
            </w:r>
            <w:r w:rsidRPr="00CE1049">
              <w:rPr>
                <w:rStyle w:val="Hyperlink"/>
                <w:rFonts w:ascii="GHEA Grapalat" w:hAnsi="GHEA Grapalat" w:cs="Arial"/>
                <w:sz w:val="24"/>
                <w:szCs w:val="24"/>
                <w:shd w:val="clear" w:color="auto" w:fill="FFFFFF"/>
                <w:lang w:val="hy-AM"/>
              </w:rPr>
              <w:t>Հաշվետվություն</w:t>
            </w:r>
            <w:r w:rsidRPr="00CE1049">
              <w:rPr>
                <w:rStyle w:val="Hyperlink"/>
                <w:rFonts w:ascii="GHEA Grapalat" w:hAnsi="GHEA Grapalat" w:cs="Open Sans"/>
                <w:sz w:val="24"/>
                <w:szCs w:val="24"/>
                <w:shd w:val="clear" w:color="auto" w:fill="FFFFFF"/>
                <w:lang w:val="hy-AM"/>
              </w:rPr>
              <w:t xml:space="preserve"> 2021-2022 </w:t>
            </w:r>
            <w:r w:rsidRPr="00CE1049">
              <w:rPr>
                <w:rStyle w:val="Hyperlink"/>
                <w:rFonts w:ascii="GHEA Grapalat" w:hAnsi="GHEA Grapalat" w:cs="Arial"/>
                <w:sz w:val="24"/>
                <w:szCs w:val="24"/>
                <w:shd w:val="clear" w:color="auto" w:fill="FFFFFF"/>
                <w:lang w:val="hy-AM"/>
              </w:rPr>
              <w:t>ուստարի</w:t>
            </w:r>
            <w:r w:rsidRPr="00CE1049">
              <w:rPr>
                <w:rStyle w:val="Hyperlink"/>
                <w:rFonts w:ascii="GHEA Grapalat" w:hAnsi="GHEA Grapalat" w:cs="Open Sans"/>
                <w:sz w:val="24"/>
                <w:szCs w:val="24"/>
                <w:shd w:val="clear" w:color="auto" w:fill="FFFFFF"/>
                <w:lang w:val="hy-AM"/>
              </w:rPr>
              <w:t>.pdf</w:t>
            </w:r>
          </w:p>
          <w:p w:rsidR="00AD6A8C" w:rsidRPr="00CE1049" w:rsidRDefault="00AD6A8C" w:rsidP="00047A49">
            <w:pPr>
              <w:shd w:val="clear" w:color="auto" w:fill="FFFFFF"/>
              <w:spacing w:line="360" w:lineRule="auto"/>
              <w:ind w:left="57" w:right="170"/>
              <w:rPr>
                <w:rStyle w:val="Hyperlink"/>
                <w:rFonts w:ascii="GHEA Grapalat" w:hAnsi="GHEA Grapalat" w:cs="Open Sans"/>
                <w:color w:val="676A6C"/>
                <w:sz w:val="24"/>
                <w:szCs w:val="24"/>
                <w:lang w:val="hy-AM"/>
              </w:rPr>
            </w:pPr>
            <w:r>
              <w:rPr>
                <w:rFonts w:ascii="GHEA Grapalat" w:hAnsi="GHEA Grapalat" w:cs="Arial"/>
                <w:shd w:val="clear" w:color="auto" w:fill="FFFFFF"/>
                <w:lang w:val="hy-AM"/>
              </w:rPr>
              <w:fldChar w:fldCharType="end"/>
            </w:r>
            <w:hyperlink r:id="rId74" w:history="1">
              <w:r w:rsidRPr="00CE1049">
                <w:rPr>
                  <w:rStyle w:val="Hyperlink"/>
                  <w:rFonts w:ascii="GHEA Grapalat" w:hAnsi="GHEA Grapalat" w:cs="Arial"/>
                  <w:sz w:val="24"/>
                  <w:szCs w:val="24"/>
                  <w:shd w:val="clear" w:color="auto" w:fill="FFFFFF"/>
                  <w:lang w:val="hy-AM"/>
                </w:rPr>
                <w:t>ԱՊՔ</w:t>
              </w:r>
              <w:r w:rsidRPr="00CE1049">
                <w:rPr>
                  <w:rStyle w:val="Hyperlink"/>
                  <w:rFonts w:ascii="GHEA Grapalat" w:hAnsi="GHEA Grapalat" w:cs="Open Sans"/>
                  <w:sz w:val="24"/>
                  <w:szCs w:val="24"/>
                  <w:shd w:val="clear" w:color="auto" w:fill="FFFFFF"/>
                  <w:lang w:val="hy-AM"/>
                </w:rPr>
                <w:t xml:space="preserve"> 2023-2024 </w:t>
              </w:r>
              <w:r w:rsidRPr="00CE1049">
                <w:rPr>
                  <w:rStyle w:val="Hyperlink"/>
                  <w:rFonts w:ascii="GHEA Grapalat" w:hAnsi="GHEA Grapalat" w:cs="Arial"/>
                  <w:sz w:val="24"/>
                  <w:szCs w:val="24"/>
                  <w:shd w:val="clear" w:color="auto" w:fill="FFFFFF"/>
                  <w:lang w:val="hy-AM"/>
                </w:rPr>
                <w:t>ուստարվա</w:t>
              </w:r>
              <w:r w:rsidRPr="00CE1049">
                <w:rPr>
                  <w:rStyle w:val="Hyperlink"/>
                  <w:rFonts w:ascii="GHEA Grapalat" w:hAnsi="GHEA Grapalat" w:cs="Open Sans"/>
                  <w:sz w:val="24"/>
                  <w:szCs w:val="24"/>
                  <w:shd w:val="clear" w:color="auto" w:fill="FFFFFF"/>
                  <w:lang w:val="hy-AM"/>
                </w:rPr>
                <w:t xml:space="preserve"> </w:t>
              </w:r>
              <w:r w:rsidRPr="00CE1049">
                <w:rPr>
                  <w:rStyle w:val="Hyperlink"/>
                  <w:rFonts w:ascii="GHEA Grapalat" w:hAnsi="GHEA Grapalat" w:cs="Arial"/>
                  <w:sz w:val="24"/>
                  <w:szCs w:val="24"/>
                  <w:shd w:val="clear" w:color="auto" w:fill="FFFFFF"/>
                  <w:lang w:val="hy-AM"/>
                </w:rPr>
                <w:t>կառավարման</w:t>
              </w:r>
              <w:r w:rsidRPr="00CE1049">
                <w:rPr>
                  <w:rStyle w:val="Hyperlink"/>
                  <w:rFonts w:ascii="GHEA Grapalat" w:hAnsi="GHEA Grapalat" w:cs="Open Sans"/>
                  <w:sz w:val="24"/>
                  <w:szCs w:val="24"/>
                  <w:shd w:val="clear" w:color="auto" w:fill="FFFFFF"/>
                  <w:lang w:val="hy-AM"/>
                </w:rPr>
                <w:t xml:space="preserve"> </w:t>
              </w:r>
              <w:r w:rsidRPr="00CE1049">
                <w:rPr>
                  <w:rStyle w:val="Hyperlink"/>
                  <w:rFonts w:ascii="GHEA Grapalat" w:hAnsi="GHEA Grapalat" w:cs="Arial"/>
                  <w:sz w:val="24"/>
                  <w:szCs w:val="24"/>
                  <w:shd w:val="clear" w:color="auto" w:fill="FFFFFF"/>
                  <w:lang w:val="hy-AM"/>
                </w:rPr>
                <w:t>խորհրդի</w:t>
              </w:r>
              <w:r w:rsidRPr="00CE1049">
                <w:rPr>
                  <w:rStyle w:val="Hyperlink"/>
                  <w:rFonts w:ascii="GHEA Grapalat" w:hAnsi="GHEA Grapalat" w:cs="Open Sans"/>
                  <w:sz w:val="24"/>
                  <w:szCs w:val="24"/>
                  <w:shd w:val="clear" w:color="auto" w:fill="FFFFFF"/>
                  <w:lang w:val="hy-AM"/>
                </w:rPr>
                <w:t xml:space="preserve"> </w:t>
              </w:r>
              <w:r w:rsidRPr="00CE1049">
                <w:rPr>
                  <w:rStyle w:val="Hyperlink"/>
                  <w:rFonts w:ascii="GHEA Grapalat" w:hAnsi="GHEA Grapalat" w:cs="Arial"/>
                  <w:sz w:val="24"/>
                  <w:szCs w:val="24"/>
                  <w:shd w:val="clear" w:color="auto" w:fill="FFFFFF"/>
                  <w:lang w:val="hy-AM"/>
                </w:rPr>
                <w:t>կատարած</w:t>
              </w:r>
              <w:r w:rsidRPr="00CE1049">
                <w:rPr>
                  <w:rStyle w:val="Hyperlink"/>
                  <w:rFonts w:ascii="GHEA Grapalat" w:hAnsi="GHEA Grapalat" w:cs="Open Sans"/>
                  <w:sz w:val="24"/>
                  <w:szCs w:val="24"/>
                  <w:shd w:val="clear" w:color="auto" w:fill="FFFFFF"/>
                  <w:lang w:val="hy-AM"/>
                </w:rPr>
                <w:t xml:space="preserve"> </w:t>
              </w:r>
              <w:r w:rsidRPr="00CE1049">
                <w:rPr>
                  <w:rStyle w:val="Hyperlink"/>
                  <w:rFonts w:ascii="GHEA Grapalat" w:hAnsi="GHEA Grapalat" w:cs="Arial"/>
                  <w:sz w:val="24"/>
                  <w:szCs w:val="24"/>
                  <w:shd w:val="clear" w:color="auto" w:fill="FFFFFF"/>
                  <w:lang w:val="hy-AM"/>
                </w:rPr>
                <w:t>աշխատանքների</w:t>
              </w:r>
              <w:r w:rsidRPr="00CE1049">
                <w:rPr>
                  <w:rStyle w:val="Hyperlink"/>
                  <w:rFonts w:ascii="GHEA Grapalat" w:hAnsi="GHEA Grapalat" w:cs="Open Sans"/>
                  <w:sz w:val="24"/>
                  <w:szCs w:val="24"/>
                  <w:shd w:val="clear" w:color="auto" w:fill="FFFFFF"/>
                  <w:lang w:val="hy-AM"/>
                </w:rPr>
                <w:t xml:space="preserve"> </w:t>
              </w:r>
              <w:r w:rsidRPr="00CE1049">
                <w:rPr>
                  <w:rStyle w:val="Hyperlink"/>
                  <w:rFonts w:ascii="GHEA Grapalat" w:hAnsi="GHEA Grapalat" w:cs="Arial"/>
                  <w:sz w:val="24"/>
                  <w:szCs w:val="24"/>
                  <w:shd w:val="clear" w:color="auto" w:fill="FFFFFF"/>
                  <w:lang w:val="hy-AM"/>
                </w:rPr>
                <w:t>հաշվետվություն</w:t>
              </w:r>
              <w:r w:rsidRPr="00CE1049">
                <w:rPr>
                  <w:rStyle w:val="Hyperlink"/>
                  <w:rFonts w:ascii="GHEA Grapalat" w:hAnsi="GHEA Grapalat" w:cs="Open Sans"/>
                  <w:sz w:val="24"/>
                  <w:szCs w:val="24"/>
                  <w:shd w:val="clear" w:color="auto" w:fill="FFFFFF"/>
                  <w:lang w:val="hy-AM"/>
                </w:rPr>
                <w:t>.pdf</w:t>
              </w:r>
            </w:hyperlink>
          </w:p>
          <w:p w:rsidR="00AD6A8C" w:rsidRPr="00F61264" w:rsidRDefault="00AD6A8C" w:rsidP="00047A49">
            <w:pPr>
              <w:spacing w:line="360" w:lineRule="auto"/>
              <w:ind w:left="57" w:right="170"/>
              <w:rPr>
                <w:rStyle w:val="Hyperlink"/>
                <w:rFonts w:ascii="GHEA Grapalat" w:hAnsi="GHEA Grapalat"/>
                <w:sz w:val="24"/>
                <w:szCs w:val="24"/>
                <w:lang w:val="hy-AM"/>
              </w:rPr>
            </w:pPr>
            <w:r>
              <w:rPr>
                <w:rFonts w:ascii="GHEA Grapalat" w:hAnsi="GHEA Grapalat" w:cs="Open Sans"/>
                <w:shd w:val="clear" w:color="auto" w:fill="FFFFFF"/>
                <w:lang w:val="hy-AM"/>
              </w:rPr>
              <w:fldChar w:fldCharType="begin"/>
            </w:r>
            <w:r>
              <w:rPr>
                <w:rFonts w:ascii="GHEA Grapalat" w:hAnsi="GHEA Grapalat" w:cs="Open Sans"/>
                <w:shd w:val="clear" w:color="auto" w:fill="FFFFFF"/>
                <w:lang w:val="hy-AM"/>
              </w:rPr>
              <w:instrText xml:space="preserve"> HYPERLINK "https://drive.google.com/file/d/1leGA6WCrpFSmYleokwmcc2Glt1HISgT_/view?usp=drive_link" </w:instrText>
            </w:r>
            <w:r>
              <w:rPr>
                <w:rFonts w:ascii="GHEA Grapalat" w:hAnsi="GHEA Grapalat" w:cs="Open Sans"/>
                <w:shd w:val="clear" w:color="auto" w:fill="FFFFFF"/>
                <w:lang w:val="hy-AM"/>
              </w:rPr>
              <w:fldChar w:fldCharType="separate"/>
            </w:r>
            <w:r w:rsidRPr="00570C01">
              <w:rPr>
                <w:rStyle w:val="Hyperlink"/>
                <w:rFonts w:ascii="GHEA Grapalat" w:hAnsi="GHEA Grapalat" w:cs="Open Sans"/>
                <w:shd w:val="clear" w:color="auto" w:fill="FFFFFF"/>
                <w:lang w:val="hy-AM"/>
              </w:rPr>
              <w:t xml:space="preserve"> </w:t>
            </w:r>
            <w:r w:rsidRPr="00F61264">
              <w:rPr>
                <w:rStyle w:val="Hyperlink"/>
                <w:rFonts w:ascii="GHEA Grapalat" w:hAnsi="GHEA Grapalat" w:cs="Open Sans"/>
                <w:sz w:val="24"/>
                <w:szCs w:val="24"/>
                <w:shd w:val="clear" w:color="auto" w:fill="FFFFFF"/>
                <w:lang w:val="hy-AM"/>
              </w:rPr>
              <w:t xml:space="preserve">2023-2024 </w:t>
            </w:r>
            <w:r w:rsidRPr="00F61264">
              <w:rPr>
                <w:rStyle w:val="Hyperlink"/>
                <w:rFonts w:ascii="GHEA Grapalat" w:hAnsi="GHEA Grapalat" w:cs="Arial"/>
                <w:sz w:val="24"/>
                <w:szCs w:val="24"/>
                <w:shd w:val="clear" w:color="auto" w:fill="FFFFFF"/>
                <w:lang w:val="hy-AM"/>
              </w:rPr>
              <w:t>ուստարվա</w:t>
            </w:r>
            <w:r w:rsidRPr="00F61264">
              <w:rPr>
                <w:rStyle w:val="Hyperlink"/>
                <w:rFonts w:ascii="GHEA Grapalat" w:hAnsi="GHEA Grapalat" w:cs="Open Sans"/>
                <w:sz w:val="24"/>
                <w:szCs w:val="24"/>
                <w:shd w:val="clear" w:color="auto" w:fill="FFFFFF"/>
                <w:lang w:val="hy-AM"/>
              </w:rPr>
              <w:t xml:space="preserve"> </w:t>
            </w:r>
            <w:r w:rsidRPr="00F61264">
              <w:rPr>
                <w:rStyle w:val="Hyperlink"/>
                <w:rFonts w:ascii="GHEA Grapalat" w:hAnsi="GHEA Grapalat" w:cs="Arial"/>
                <w:sz w:val="24"/>
                <w:szCs w:val="24"/>
                <w:shd w:val="clear" w:color="auto" w:fill="FFFFFF"/>
                <w:lang w:val="hy-AM"/>
              </w:rPr>
              <w:t>մեթոդխորհրդի</w:t>
            </w:r>
            <w:r w:rsidRPr="00F61264">
              <w:rPr>
                <w:rStyle w:val="Hyperlink"/>
                <w:rFonts w:ascii="GHEA Grapalat" w:hAnsi="GHEA Grapalat" w:cs="Open Sans"/>
                <w:sz w:val="24"/>
                <w:szCs w:val="24"/>
                <w:shd w:val="clear" w:color="auto" w:fill="FFFFFF"/>
                <w:lang w:val="hy-AM"/>
              </w:rPr>
              <w:t xml:space="preserve"> </w:t>
            </w:r>
            <w:r w:rsidRPr="00F61264">
              <w:rPr>
                <w:rStyle w:val="Hyperlink"/>
                <w:rFonts w:ascii="GHEA Grapalat" w:hAnsi="GHEA Grapalat" w:cs="Arial"/>
                <w:sz w:val="24"/>
                <w:szCs w:val="24"/>
                <w:shd w:val="clear" w:color="auto" w:fill="FFFFFF"/>
                <w:lang w:val="hy-AM"/>
              </w:rPr>
              <w:t>հաշվետվություն</w:t>
            </w:r>
            <w:r w:rsidRPr="00F61264">
              <w:rPr>
                <w:rStyle w:val="Hyperlink"/>
                <w:rFonts w:ascii="GHEA Grapalat" w:hAnsi="GHEA Grapalat" w:cs="Open Sans"/>
                <w:sz w:val="24"/>
                <w:szCs w:val="24"/>
                <w:shd w:val="clear" w:color="auto" w:fill="FFFFFF"/>
                <w:lang w:val="hy-AM"/>
              </w:rPr>
              <w:t>.pdf</w:t>
            </w:r>
          </w:p>
          <w:p w:rsidR="00AD6A8C" w:rsidRPr="00F61264" w:rsidRDefault="00AD6A8C" w:rsidP="00047A49">
            <w:pPr>
              <w:spacing w:line="360" w:lineRule="auto"/>
              <w:ind w:left="57" w:right="170"/>
              <w:rPr>
                <w:rFonts w:ascii="GHEA Grapalat" w:hAnsi="GHEA Grapalat"/>
                <w:sz w:val="24"/>
                <w:szCs w:val="24"/>
                <w:lang w:val="hy-AM"/>
              </w:rPr>
            </w:pPr>
            <w:r>
              <w:rPr>
                <w:rFonts w:ascii="GHEA Grapalat" w:hAnsi="GHEA Grapalat" w:cs="Open Sans"/>
                <w:shd w:val="clear" w:color="auto" w:fill="FFFFFF"/>
                <w:lang w:val="hy-AM"/>
              </w:rPr>
              <w:fldChar w:fldCharType="end"/>
            </w:r>
            <w:r w:rsidRPr="009B60FA">
              <w:rPr>
                <w:rFonts w:ascii="GHEA Grapalat" w:hAnsi="GHEA Grapalat" w:cs="Open Sans"/>
                <w:shd w:val="clear" w:color="auto" w:fill="FFFFFF"/>
                <w:lang w:val="hy-AM"/>
              </w:rPr>
              <w:t xml:space="preserve"> </w:t>
            </w:r>
            <w:hyperlink r:id="rId75" w:history="1">
              <w:r w:rsidRPr="00F61264">
                <w:rPr>
                  <w:rStyle w:val="Hyperlink"/>
                  <w:rFonts w:ascii="GHEA Grapalat" w:hAnsi="GHEA Grapalat" w:cs="Open Sans"/>
                  <w:sz w:val="24"/>
                  <w:szCs w:val="24"/>
                  <w:shd w:val="clear" w:color="auto" w:fill="FFFFFF"/>
                  <w:lang w:val="hy-AM"/>
                </w:rPr>
                <w:t xml:space="preserve">2023-2024 </w:t>
              </w:r>
              <w:r w:rsidRPr="00F61264">
                <w:rPr>
                  <w:rStyle w:val="Hyperlink"/>
                  <w:rFonts w:ascii="GHEA Grapalat" w:hAnsi="GHEA Grapalat" w:cs="Arial"/>
                  <w:sz w:val="24"/>
                  <w:szCs w:val="24"/>
                  <w:shd w:val="clear" w:color="auto" w:fill="FFFFFF"/>
                  <w:lang w:val="hy-AM"/>
                </w:rPr>
                <w:t>ուստարվա</w:t>
              </w:r>
              <w:r w:rsidRPr="00F61264">
                <w:rPr>
                  <w:rStyle w:val="Hyperlink"/>
                  <w:rFonts w:ascii="GHEA Grapalat" w:hAnsi="GHEA Grapalat" w:cs="Open Sans"/>
                  <w:sz w:val="24"/>
                  <w:szCs w:val="24"/>
                  <w:shd w:val="clear" w:color="auto" w:fill="FFFFFF"/>
                  <w:lang w:val="hy-AM"/>
                </w:rPr>
                <w:t xml:space="preserve"> </w:t>
              </w:r>
              <w:r w:rsidRPr="00F61264">
                <w:rPr>
                  <w:rStyle w:val="Hyperlink"/>
                  <w:rFonts w:ascii="GHEA Grapalat" w:hAnsi="GHEA Grapalat" w:cs="Arial"/>
                  <w:sz w:val="24"/>
                  <w:szCs w:val="24"/>
                  <w:shd w:val="clear" w:color="auto" w:fill="FFFFFF"/>
                  <w:lang w:val="hy-AM"/>
                </w:rPr>
                <w:t>մանկավարժ</w:t>
              </w:r>
              <w:r w:rsidRPr="00F61264">
                <w:rPr>
                  <w:rStyle w:val="Hyperlink"/>
                  <w:rFonts w:ascii="GHEA Grapalat" w:hAnsi="GHEA Grapalat" w:cs="Open Sans"/>
                  <w:sz w:val="24"/>
                  <w:szCs w:val="24"/>
                  <w:shd w:val="clear" w:color="auto" w:fill="FFFFFF"/>
                  <w:lang w:val="hy-AM"/>
                </w:rPr>
                <w:t>-</w:t>
              </w:r>
              <w:r w:rsidRPr="00F61264">
                <w:rPr>
                  <w:rStyle w:val="Hyperlink"/>
                  <w:rFonts w:ascii="GHEA Grapalat" w:hAnsi="GHEA Grapalat" w:cs="Arial"/>
                  <w:sz w:val="24"/>
                  <w:szCs w:val="24"/>
                  <w:shd w:val="clear" w:color="auto" w:fill="FFFFFF"/>
                  <w:lang w:val="hy-AM"/>
                </w:rPr>
                <w:t>հոգեբանի</w:t>
              </w:r>
              <w:r w:rsidRPr="00F61264">
                <w:rPr>
                  <w:rStyle w:val="Hyperlink"/>
                  <w:rFonts w:ascii="GHEA Grapalat" w:hAnsi="GHEA Grapalat" w:cs="Open Sans"/>
                  <w:sz w:val="24"/>
                  <w:szCs w:val="24"/>
                  <w:shd w:val="clear" w:color="auto" w:fill="FFFFFF"/>
                  <w:lang w:val="hy-AM"/>
                </w:rPr>
                <w:t xml:space="preserve"> </w:t>
              </w:r>
              <w:r w:rsidRPr="00F61264">
                <w:rPr>
                  <w:rStyle w:val="Hyperlink"/>
                  <w:rFonts w:ascii="GHEA Grapalat" w:hAnsi="GHEA Grapalat" w:cs="Arial"/>
                  <w:sz w:val="24"/>
                  <w:szCs w:val="24"/>
                  <w:shd w:val="clear" w:color="auto" w:fill="FFFFFF"/>
                  <w:lang w:val="hy-AM"/>
                </w:rPr>
                <w:t>հաշվետվություն</w:t>
              </w:r>
              <w:r w:rsidRPr="00F61264">
                <w:rPr>
                  <w:rStyle w:val="Hyperlink"/>
                  <w:rFonts w:ascii="GHEA Grapalat" w:hAnsi="GHEA Grapalat" w:cs="Open Sans"/>
                  <w:sz w:val="24"/>
                  <w:szCs w:val="24"/>
                  <w:shd w:val="clear" w:color="auto" w:fill="FFFFFF"/>
                  <w:lang w:val="hy-AM"/>
                </w:rPr>
                <w:t>.pdf</w:t>
              </w:r>
            </w:hyperlink>
          </w:p>
          <w:p w:rsidR="00AD6A8C" w:rsidRPr="00F61264" w:rsidRDefault="00AD6A8C" w:rsidP="00047A49">
            <w:pPr>
              <w:spacing w:line="360" w:lineRule="auto"/>
              <w:ind w:left="57" w:right="170"/>
              <w:rPr>
                <w:rFonts w:ascii="GHEA Grapalat" w:hAnsi="GHEA Grapalat"/>
                <w:sz w:val="24"/>
                <w:szCs w:val="24"/>
                <w:lang w:val="hy-AM"/>
              </w:rPr>
            </w:pPr>
            <w:r w:rsidRPr="009B60FA">
              <w:rPr>
                <w:rFonts w:ascii="GHEA Grapalat" w:hAnsi="GHEA Grapalat" w:cs="Open Sans"/>
                <w:shd w:val="clear" w:color="auto" w:fill="FFFFFF"/>
                <w:lang w:val="hy-AM"/>
              </w:rPr>
              <w:t xml:space="preserve"> </w:t>
            </w:r>
            <w:hyperlink r:id="rId76" w:history="1">
              <w:r w:rsidRPr="00F61264">
                <w:rPr>
                  <w:rStyle w:val="Hyperlink"/>
                  <w:rFonts w:ascii="GHEA Grapalat" w:hAnsi="GHEA Grapalat" w:cs="Open Sans"/>
                  <w:sz w:val="24"/>
                  <w:szCs w:val="24"/>
                  <w:shd w:val="clear" w:color="auto" w:fill="FFFFFF"/>
                  <w:lang w:val="hy-AM"/>
                </w:rPr>
                <w:t xml:space="preserve">2023-24 </w:t>
              </w:r>
              <w:r w:rsidRPr="00F61264">
                <w:rPr>
                  <w:rStyle w:val="Hyperlink"/>
                  <w:rFonts w:ascii="GHEA Grapalat" w:hAnsi="GHEA Grapalat" w:cs="Arial"/>
                  <w:sz w:val="24"/>
                  <w:szCs w:val="24"/>
                  <w:shd w:val="clear" w:color="auto" w:fill="FFFFFF"/>
                  <w:lang w:val="hy-AM"/>
                </w:rPr>
                <w:t>ուստարվա</w:t>
              </w:r>
              <w:r w:rsidRPr="00F61264">
                <w:rPr>
                  <w:rStyle w:val="Hyperlink"/>
                  <w:rFonts w:ascii="GHEA Grapalat" w:hAnsi="GHEA Grapalat" w:cs="Open Sans"/>
                  <w:sz w:val="24"/>
                  <w:szCs w:val="24"/>
                  <w:shd w:val="clear" w:color="auto" w:fill="FFFFFF"/>
                  <w:lang w:val="hy-AM"/>
                </w:rPr>
                <w:t xml:space="preserve"> </w:t>
              </w:r>
              <w:r w:rsidRPr="00F61264">
                <w:rPr>
                  <w:rStyle w:val="Hyperlink"/>
                  <w:rFonts w:ascii="GHEA Grapalat" w:hAnsi="GHEA Grapalat" w:cs="Arial"/>
                  <w:sz w:val="24"/>
                  <w:szCs w:val="24"/>
                  <w:shd w:val="clear" w:color="auto" w:fill="FFFFFF"/>
                  <w:lang w:val="hy-AM"/>
                </w:rPr>
                <w:t>կազմակերպադաստիարակչական</w:t>
              </w:r>
              <w:r w:rsidRPr="00F61264">
                <w:rPr>
                  <w:rStyle w:val="Hyperlink"/>
                  <w:rFonts w:ascii="GHEA Grapalat" w:hAnsi="GHEA Grapalat" w:cs="Open Sans"/>
                  <w:sz w:val="24"/>
                  <w:szCs w:val="24"/>
                  <w:shd w:val="clear" w:color="auto" w:fill="FFFFFF"/>
                  <w:lang w:val="hy-AM"/>
                </w:rPr>
                <w:t xml:space="preserve"> </w:t>
              </w:r>
              <w:r w:rsidRPr="00F61264">
                <w:rPr>
                  <w:rStyle w:val="Hyperlink"/>
                  <w:rFonts w:ascii="GHEA Grapalat" w:hAnsi="GHEA Grapalat" w:cs="Arial"/>
                  <w:sz w:val="24"/>
                  <w:szCs w:val="24"/>
                  <w:shd w:val="clear" w:color="auto" w:fill="FFFFFF"/>
                  <w:lang w:val="hy-AM"/>
                </w:rPr>
                <w:t>աշխատանքների</w:t>
              </w:r>
              <w:r w:rsidRPr="00F61264">
                <w:rPr>
                  <w:rStyle w:val="Hyperlink"/>
                  <w:rFonts w:ascii="GHEA Grapalat" w:hAnsi="GHEA Grapalat" w:cs="Open Sans"/>
                  <w:sz w:val="24"/>
                  <w:szCs w:val="24"/>
                  <w:shd w:val="clear" w:color="auto" w:fill="FFFFFF"/>
                  <w:lang w:val="hy-AM"/>
                </w:rPr>
                <w:t xml:space="preserve"> </w:t>
              </w:r>
              <w:r w:rsidRPr="00F61264">
                <w:rPr>
                  <w:rStyle w:val="Hyperlink"/>
                  <w:rFonts w:ascii="GHEA Grapalat" w:hAnsi="GHEA Grapalat" w:cs="Arial"/>
                  <w:sz w:val="24"/>
                  <w:szCs w:val="24"/>
                  <w:shd w:val="clear" w:color="auto" w:fill="FFFFFF"/>
                  <w:lang w:val="hy-AM"/>
                </w:rPr>
                <w:t>գծով</w:t>
              </w:r>
              <w:r w:rsidRPr="00F61264">
                <w:rPr>
                  <w:rStyle w:val="Hyperlink"/>
                  <w:rFonts w:ascii="GHEA Grapalat" w:hAnsi="GHEA Grapalat" w:cs="Open Sans"/>
                  <w:sz w:val="24"/>
                  <w:szCs w:val="24"/>
                  <w:shd w:val="clear" w:color="auto" w:fill="FFFFFF"/>
                  <w:lang w:val="hy-AM"/>
                </w:rPr>
                <w:t xml:space="preserve"> </w:t>
              </w:r>
              <w:r w:rsidRPr="00F61264">
                <w:rPr>
                  <w:rStyle w:val="Hyperlink"/>
                  <w:rFonts w:ascii="GHEA Grapalat" w:hAnsi="GHEA Grapalat" w:cs="Arial"/>
                  <w:sz w:val="24"/>
                  <w:szCs w:val="24"/>
                  <w:shd w:val="clear" w:color="auto" w:fill="FFFFFF"/>
                  <w:lang w:val="hy-AM"/>
                </w:rPr>
                <w:t>տնօրենի</w:t>
              </w:r>
              <w:r w:rsidRPr="00F61264">
                <w:rPr>
                  <w:rStyle w:val="Hyperlink"/>
                  <w:rFonts w:ascii="GHEA Grapalat" w:hAnsi="GHEA Grapalat" w:cs="Open Sans"/>
                  <w:sz w:val="24"/>
                  <w:szCs w:val="24"/>
                  <w:shd w:val="clear" w:color="auto" w:fill="FFFFFF"/>
                  <w:lang w:val="hy-AM"/>
                </w:rPr>
                <w:t xml:space="preserve"> </w:t>
              </w:r>
              <w:r w:rsidRPr="00F61264">
                <w:rPr>
                  <w:rStyle w:val="Hyperlink"/>
                  <w:rFonts w:ascii="GHEA Grapalat" w:hAnsi="GHEA Grapalat" w:cs="Arial"/>
                  <w:sz w:val="24"/>
                  <w:szCs w:val="24"/>
                  <w:shd w:val="clear" w:color="auto" w:fill="FFFFFF"/>
                  <w:lang w:val="hy-AM"/>
                </w:rPr>
                <w:t>տեղակալ</w:t>
              </w:r>
              <w:r w:rsidRPr="00F61264">
                <w:rPr>
                  <w:rStyle w:val="Hyperlink"/>
                  <w:rFonts w:ascii="GHEA Grapalat" w:hAnsi="GHEA Grapalat" w:cs="Open Sans"/>
                  <w:sz w:val="24"/>
                  <w:szCs w:val="24"/>
                  <w:shd w:val="clear" w:color="auto" w:fill="FFFFFF"/>
                  <w:lang w:val="hy-AM"/>
                </w:rPr>
                <w:t xml:space="preserve"> </w:t>
              </w:r>
              <w:r w:rsidRPr="00F61264">
                <w:rPr>
                  <w:rStyle w:val="Hyperlink"/>
                  <w:rFonts w:ascii="GHEA Grapalat" w:hAnsi="GHEA Grapalat" w:cs="Arial"/>
                  <w:sz w:val="24"/>
                  <w:szCs w:val="24"/>
                  <w:shd w:val="clear" w:color="auto" w:fill="FFFFFF"/>
                  <w:lang w:val="hy-AM"/>
                </w:rPr>
                <w:t>հաշվետվություն</w:t>
              </w:r>
              <w:r w:rsidRPr="00F61264">
                <w:rPr>
                  <w:rStyle w:val="Hyperlink"/>
                  <w:rFonts w:ascii="GHEA Grapalat" w:hAnsi="GHEA Grapalat" w:cs="Open Sans"/>
                  <w:sz w:val="24"/>
                  <w:szCs w:val="24"/>
                  <w:shd w:val="clear" w:color="auto" w:fill="FFFFFF"/>
                  <w:lang w:val="hy-AM"/>
                </w:rPr>
                <w:t>.pdf</w:t>
              </w:r>
            </w:hyperlink>
          </w:p>
          <w:p w:rsidR="00AD6A8C" w:rsidRPr="00F61264" w:rsidRDefault="00AD6A8C" w:rsidP="00047A49">
            <w:pPr>
              <w:spacing w:line="360" w:lineRule="auto"/>
              <w:ind w:right="170"/>
              <w:rPr>
                <w:rStyle w:val="Hyperlink"/>
                <w:rFonts w:ascii="GHEA Grapalat" w:hAnsi="GHEA Grapalat"/>
                <w:sz w:val="24"/>
                <w:szCs w:val="24"/>
                <w:lang w:val="hy-AM"/>
              </w:rPr>
            </w:pPr>
            <w:r w:rsidRPr="009B60FA">
              <w:rPr>
                <w:rFonts w:ascii="GHEA Grapalat" w:hAnsi="GHEA Grapalat" w:cs="Open Sans"/>
                <w:shd w:val="clear" w:color="auto" w:fill="FFFFFF"/>
                <w:lang w:val="hy-AM"/>
              </w:rPr>
              <w:t xml:space="preserve"> </w:t>
            </w:r>
            <w:r>
              <w:rPr>
                <w:rFonts w:ascii="GHEA Grapalat" w:hAnsi="GHEA Grapalat" w:cs="Open Sans"/>
                <w:shd w:val="clear" w:color="auto" w:fill="FFFFFF"/>
                <w:lang w:val="hy-AM"/>
              </w:rPr>
              <w:fldChar w:fldCharType="begin"/>
            </w:r>
            <w:r>
              <w:rPr>
                <w:rFonts w:ascii="GHEA Grapalat" w:hAnsi="GHEA Grapalat" w:cs="Open Sans"/>
                <w:shd w:val="clear" w:color="auto" w:fill="FFFFFF"/>
                <w:lang w:val="hy-AM"/>
              </w:rPr>
              <w:instrText>HYPERLINK "https://drive.google.com/file/d/1wrFrjsedKn_rZUOYIdOdg7iOWNE4Ky_C/view?usp=drive_link"</w:instrText>
            </w:r>
            <w:r>
              <w:rPr>
                <w:rFonts w:ascii="GHEA Grapalat" w:hAnsi="GHEA Grapalat" w:cs="Open Sans"/>
                <w:shd w:val="clear" w:color="auto" w:fill="FFFFFF"/>
                <w:lang w:val="hy-AM"/>
              </w:rPr>
              <w:fldChar w:fldCharType="separate"/>
            </w:r>
            <w:r w:rsidRPr="00F61264">
              <w:rPr>
                <w:rStyle w:val="Hyperlink"/>
                <w:rFonts w:ascii="GHEA Grapalat" w:hAnsi="GHEA Grapalat" w:cs="Open Sans"/>
                <w:sz w:val="24"/>
                <w:szCs w:val="24"/>
                <w:shd w:val="clear" w:color="auto" w:fill="FFFFFF"/>
                <w:lang w:val="hy-AM"/>
              </w:rPr>
              <w:t xml:space="preserve">2023-2024 </w:t>
            </w:r>
            <w:r w:rsidRPr="00F61264">
              <w:rPr>
                <w:rStyle w:val="Hyperlink"/>
                <w:rFonts w:ascii="GHEA Grapalat" w:hAnsi="GHEA Grapalat" w:cs="Arial"/>
                <w:sz w:val="24"/>
                <w:szCs w:val="24"/>
                <w:shd w:val="clear" w:color="auto" w:fill="FFFFFF"/>
                <w:lang w:val="hy-AM"/>
              </w:rPr>
              <w:t>ուստարվա</w:t>
            </w:r>
            <w:r w:rsidRPr="00F61264">
              <w:rPr>
                <w:rStyle w:val="Hyperlink"/>
                <w:rFonts w:ascii="GHEA Grapalat" w:hAnsi="GHEA Grapalat" w:cs="Open Sans"/>
                <w:sz w:val="24"/>
                <w:szCs w:val="24"/>
                <w:shd w:val="clear" w:color="auto" w:fill="FFFFFF"/>
                <w:lang w:val="hy-AM"/>
              </w:rPr>
              <w:t xml:space="preserve"> </w:t>
            </w:r>
            <w:r w:rsidRPr="00F61264">
              <w:rPr>
                <w:rStyle w:val="Hyperlink"/>
                <w:rFonts w:ascii="GHEA Grapalat" w:hAnsi="GHEA Grapalat" w:cs="Arial"/>
                <w:sz w:val="24"/>
                <w:szCs w:val="24"/>
                <w:shd w:val="clear" w:color="auto" w:fill="FFFFFF"/>
                <w:lang w:val="hy-AM"/>
              </w:rPr>
              <w:t>Գրադարանի</w:t>
            </w:r>
            <w:r w:rsidRPr="00F61264">
              <w:rPr>
                <w:rStyle w:val="Hyperlink"/>
                <w:rFonts w:ascii="GHEA Grapalat" w:hAnsi="GHEA Grapalat" w:cs="Open Sans"/>
                <w:sz w:val="24"/>
                <w:szCs w:val="24"/>
                <w:shd w:val="clear" w:color="auto" w:fill="FFFFFF"/>
                <w:lang w:val="hy-AM"/>
              </w:rPr>
              <w:t xml:space="preserve"> </w:t>
            </w:r>
            <w:r w:rsidRPr="00F61264">
              <w:rPr>
                <w:rStyle w:val="Hyperlink"/>
                <w:rFonts w:ascii="GHEA Grapalat" w:hAnsi="GHEA Grapalat" w:cs="Arial"/>
                <w:sz w:val="24"/>
                <w:szCs w:val="24"/>
                <w:shd w:val="clear" w:color="auto" w:fill="FFFFFF"/>
                <w:lang w:val="hy-AM"/>
              </w:rPr>
              <w:t>կատարած</w:t>
            </w:r>
            <w:r w:rsidRPr="00F61264">
              <w:rPr>
                <w:rStyle w:val="Hyperlink"/>
                <w:rFonts w:ascii="GHEA Grapalat" w:hAnsi="GHEA Grapalat" w:cs="Open Sans"/>
                <w:sz w:val="24"/>
                <w:szCs w:val="24"/>
                <w:shd w:val="clear" w:color="auto" w:fill="FFFFFF"/>
                <w:lang w:val="hy-AM"/>
              </w:rPr>
              <w:t xml:space="preserve"> </w:t>
            </w:r>
            <w:r w:rsidRPr="00F61264">
              <w:rPr>
                <w:rStyle w:val="Hyperlink"/>
                <w:rFonts w:ascii="GHEA Grapalat" w:hAnsi="GHEA Grapalat" w:cs="Arial"/>
                <w:sz w:val="24"/>
                <w:szCs w:val="24"/>
                <w:shd w:val="clear" w:color="auto" w:fill="FFFFFF"/>
                <w:lang w:val="hy-AM"/>
              </w:rPr>
              <w:t>աշխատանքների</w:t>
            </w:r>
            <w:r w:rsidRPr="00F61264">
              <w:rPr>
                <w:rStyle w:val="Hyperlink"/>
                <w:rFonts w:ascii="GHEA Grapalat" w:hAnsi="GHEA Grapalat" w:cs="Open Sans"/>
                <w:sz w:val="24"/>
                <w:szCs w:val="24"/>
                <w:shd w:val="clear" w:color="auto" w:fill="FFFFFF"/>
                <w:lang w:val="hy-AM"/>
              </w:rPr>
              <w:t xml:space="preserve"> </w:t>
            </w:r>
            <w:r w:rsidRPr="00F61264">
              <w:rPr>
                <w:rStyle w:val="Hyperlink"/>
                <w:rFonts w:ascii="GHEA Grapalat" w:hAnsi="GHEA Grapalat" w:cs="Arial"/>
                <w:sz w:val="24"/>
                <w:szCs w:val="24"/>
                <w:shd w:val="clear" w:color="auto" w:fill="FFFFFF"/>
                <w:lang w:val="hy-AM"/>
              </w:rPr>
              <w:t>հաշվետվություն</w:t>
            </w:r>
            <w:r w:rsidRPr="00F61264">
              <w:rPr>
                <w:rStyle w:val="Hyperlink"/>
                <w:rFonts w:ascii="GHEA Grapalat" w:hAnsi="GHEA Grapalat" w:cs="Open Sans"/>
                <w:sz w:val="24"/>
                <w:szCs w:val="24"/>
                <w:shd w:val="clear" w:color="auto" w:fill="FFFFFF"/>
                <w:lang w:val="hy-AM"/>
              </w:rPr>
              <w:t>.pdf</w:t>
            </w:r>
          </w:p>
          <w:p w:rsidR="00AD6A8C" w:rsidRPr="00F61264" w:rsidRDefault="00AD6A8C" w:rsidP="00047A49">
            <w:pPr>
              <w:spacing w:line="360" w:lineRule="auto"/>
              <w:ind w:left="57" w:right="170"/>
              <w:rPr>
                <w:rStyle w:val="Hyperlink"/>
                <w:rFonts w:ascii="GHEA Grapalat" w:hAnsi="GHEA Grapalat"/>
                <w:sz w:val="24"/>
                <w:szCs w:val="24"/>
                <w:lang w:val="hy-AM"/>
              </w:rPr>
            </w:pPr>
            <w:r>
              <w:rPr>
                <w:rFonts w:ascii="GHEA Grapalat" w:hAnsi="GHEA Grapalat" w:cs="Open Sans"/>
                <w:shd w:val="clear" w:color="auto" w:fill="FFFFFF"/>
                <w:lang w:val="hy-AM"/>
              </w:rPr>
              <w:fldChar w:fldCharType="end"/>
            </w:r>
            <w:r w:rsidRPr="00F61264">
              <w:rPr>
                <w:sz w:val="24"/>
                <w:szCs w:val="24"/>
                <w:lang w:val="hy-AM"/>
              </w:rPr>
              <w:fldChar w:fldCharType="begin"/>
            </w:r>
            <w:r w:rsidRPr="00F61264">
              <w:rPr>
                <w:sz w:val="24"/>
                <w:szCs w:val="24"/>
                <w:lang w:val="hy-AM"/>
              </w:rPr>
              <w:instrText xml:space="preserve"> HYPERLINK "https://drive.google.com/file/d/1LMgL946sK5rTWxPVjRwTfX19FhO64BRl/view?usp=drive_link" </w:instrText>
            </w:r>
            <w:r w:rsidRPr="00F61264">
              <w:rPr>
                <w:sz w:val="24"/>
                <w:szCs w:val="24"/>
                <w:lang w:val="hy-AM"/>
              </w:rPr>
              <w:fldChar w:fldCharType="separate"/>
            </w:r>
            <w:r w:rsidRPr="00F61264">
              <w:rPr>
                <w:rStyle w:val="Hyperlink"/>
                <w:sz w:val="24"/>
                <w:szCs w:val="24"/>
                <w:lang w:val="hy-AM"/>
              </w:rPr>
              <w:t xml:space="preserve">  </w:t>
            </w:r>
            <w:r w:rsidRPr="00F61264">
              <w:rPr>
                <w:rStyle w:val="Hyperlink"/>
                <w:rFonts w:ascii="GHEA Grapalat" w:hAnsi="GHEA Grapalat" w:cs="Open Sans"/>
                <w:sz w:val="24"/>
                <w:szCs w:val="24"/>
                <w:shd w:val="clear" w:color="auto" w:fill="FFFFFF"/>
                <w:lang w:val="hy-AM"/>
              </w:rPr>
              <w:t xml:space="preserve">2023-2024 </w:t>
            </w:r>
            <w:r w:rsidRPr="00F61264">
              <w:rPr>
                <w:rStyle w:val="Hyperlink"/>
                <w:rFonts w:ascii="GHEA Grapalat" w:hAnsi="GHEA Grapalat" w:cs="Arial"/>
                <w:sz w:val="24"/>
                <w:szCs w:val="24"/>
                <w:shd w:val="clear" w:color="auto" w:fill="FFFFFF"/>
                <w:lang w:val="hy-AM"/>
              </w:rPr>
              <w:t>ուստարվա</w:t>
            </w:r>
            <w:r w:rsidRPr="00F61264">
              <w:rPr>
                <w:rStyle w:val="Hyperlink"/>
                <w:rFonts w:ascii="GHEA Grapalat" w:hAnsi="GHEA Grapalat" w:cs="Open Sans"/>
                <w:sz w:val="24"/>
                <w:szCs w:val="24"/>
                <w:shd w:val="clear" w:color="auto" w:fill="FFFFFF"/>
                <w:lang w:val="hy-AM"/>
              </w:rPr>
              <w:t xml:space="preserve"> </w:t>
            </w:r>
            <w:r w:rsidRPr="00F61264">
              <w:rPr>
                <w:rStyle w:val="Hyperlink"/>
                <w:rFonts w:ascii="GHEA Grapalat" w:hAnsi="GHEA Grapalat" w:cs="Arial"/>
                <w:sz w:val="24"/>
                <w:szCs w:val="24"/>
                <w:shd w:val="clear" w:color="auto" w:fill="FFFFFF"/>
                <w:lang w:val="hy-AM"/>
              </w:rPr>
              <w:t>ուսումնական</w:t>
            </w:r>
            <w:r w:rsidRPr="00F61264">
              <w:rPr>
                <w:rStyle w:val="Hyperlink"/>
                <w:rFonts w:ascii="GHEA Grapalat" w:hAnsi="GHEA Grapalat" w:cs="Open Sans"/>
                <w:sz w:val="24"/>
                <w:szCs w:val="24"/>
                <w:shd w:val="clear" w:color="auto" w:fill="FFFFFF"/>
                <w:lang w:val="hy-AM"/>
              </w:rPr>
              <w:t xml:space="preserve"> </w:t>
            </w:r>
            <w:r w:rsidRPr="00F61264">
              <w:rPr>
                <w:rStyle w:val="Hyperlink"/>
                <w:rFonts w:ascii="GHEA Grapalat" w:hAnsi="GHEA Grapalat" w:cs="Arial"/>
                <w:sz w:val="24"/>
                <w:szCs w:val="24"/>
                <w:shd w:val="clear" w:color="auto" w:fill="FFFFFF"/>
                <w:lang w:val="hy-AM"/>
              </w:rPr>
              <w:t>մասի</w:t>
            </w:r>
            <w:r w:rsidRPr="00F61264">
              <w:rPr>
                <w:rStyle w:val="Hyperlink"/>
                <w:rFonts w:ascii="GHEA Grapalat" w:hAnsi="GHEA Grapalat" w:cs="Open Sans"/>
                <w:sz w:val="24"/>
                <w:szCs w:val="24"/>
                <w:shd w:val="clear" w:color="auto" w:fill="FFFFFF"/>
                <w:lang w:val="hy-AM"/>
              </w:rPr>
              <w:t xml:space="preserve"> </w:t>
            </w:r>
            <w:r w:rsidRPr="00F61264">
              <w:rPr>
                <w:rStyle w:val="Hyperlink"/>
                <w:rFonts w:ascii="GHEA Grapalat" w:hAnsi="GHEA Grapalat" w:cs="Arial"/>
                <w:sz w:val="24"/>
                <w:szCs w:val="24"/>
                <w:shd w:val="clear" w:color="auto" w:fill="FFFFFF"/>
                <w:lang w:val="hy-AM"/>
              </w:rPr>
              <w:t>հաշվետվություն</w:t>
            </w:r>
            <w:r w:rsidRPr="00F61264">
              <w:rPr>
                <w:rStyle w:val="Hyperlink"/>
                <w:rFonts w:ascii="GHEA Grapalat" w:hAnsi="GHEA Grapalat" w:cs="Open Sans"/>
                <w:sz w:val="24"/>
                <w:szCs w:val="24"/>
                <w:shd w:val="clear" w:color="auto" w:fill="FFFFFF"/>
                <w:lang w:val="hy-AM"/>
              </w:rPr>
              <w:t>.pdf</w:t>
            </w:r>
          </w:p>
          <w:p w:rsidR="00AD6A8C" w:rsidRPr="00F61264" w:rsidRDefault="00AD6A8C" w:rsidP="00047A49">
            <w:pPr>
              <w:spacing w:line="360" w:lineRule="auto"/>
              <w:ind w:right="170"/>
              <w:rPr>
                <w:rStyle w:val="Hyperlink"/>
                <w:rFonts w:ascii="GHEA Grapalat" w:hAnsi="GHEA Grapalat"/>
                <w:sz w:val="24"/>
                <w:szCs w:val="24"/>
                <w:lang w:val="hy-AM"/>
              </w:rPr>
            </w:pPr>
            <w:r w:rsidRPr="00F61264">
              <w:rPr>
                <w:sz w:val="24"/>
                <w:szCs w:val="24"/>
                <w:lang w:val="hy-AM"/>
              </w:rPr>
              <w:fldChar w:fldCharType="end"/>
            </w:r>
            <w:r w:rsidRPr="00CE43E2">
              <w:rPr>
                <w:rFonts w:ascii="GHEA Grapalat" w:hAnsi="GHEA Grapalat" w:cs="Open Sans"/>
                <w:shd w:val="clear" w:color="auto" w:fill="FFFFFF"/>
                <w:lang w:val="hy-AM"/>
              </w:rPr>
              <w:t xml:space="preserve"> </w:t>
            </w:r>
            <w:r>
              <w:rPr>
                <w:rFonts w:ascii="GHEA Grapalat" w:hAnsi="GHEA Grapalat" w:cs="Open Sans"/>
                <w:shd w:val="clear" w:color="auto" w:fill="FFFFFF"/>
                <w:lang w:val="hy-AM"/>
              </w:rPr>
              <w:fldChar w:fldCharType="begin"/>
            </w:r>
            <w:r>
              <w:rPr>
                <w:rFonts w:ascii="GHEA Grapalat" w:hAnsi="GHEA Grapalat" w:cs="Open Sans"/>
                <w:shd w:val="clear" w:color="auto" w:fill="FFFFFF"/>
                <w:lang w:val="hy-AM"/>
              </w:rPr>
              <w:instrText>HYPERLINK "https://drive.google.com/file/d/1FkkgKivmLUNFiFsF3ZNCUVvf4g7GVh8p/view?usp=drive_link"</w:instrText>
            </w:r>
            <w:r>
              <w:rPr>
                <w:rFonts w:ascii="GHEA Grapalat" w:hAnsi="GHEA Grapalat" w:cs="Open Sans"/>
                <w:shd w:val="clear" w:color="auto" w:fill="FFFFFF"/>
                <w:lang w:val="hy-AM"/>
              </w:rPr>
              <w:fldChar w:fldCharType="separate"/>
            </w:r>
            <w:r w:rsidRPr="00F61264">
              <w:rPr>
                <w:rStyle w:val="Hyperlink"/>
                <w:rFonts w:ascii="GHEA Grapalat" w:hAnsi="GHEA Grapalat" w:cs="Open Sans"/>
                <w:sz w:val="24"/>
                <w:szCs w:val="24"/>
                <w:shd w:val="clear" w:color="auto" w:fill="FFFFFF"/>
                <w:lang w:val="hy-AM"/>
              </w:rPr>
              <w:t xml:space="preserve">2023-2024 </w:t>
            </w:r>
            <w:r w:rsidRPr="00F61264">
              <w:rPr>
                <w:rStyle w:val="Hyperlink"/>
                <w:rFonts w:ascii="GHEA Grapalat" w:hAnsi="GHEA Grapalat" w:cs="Arial"/>
                <w:sz w:val="24"/>
                <w:szCs w:val="24"/>
                <w:shd w:val="clear" w:color="auto" w:fill="FFFFFF"/>
                <w:lang w:val="hy-AM"/>
              </w:rPr>
              <w:t>ուստարվա</w:t>
            </w:r>
            <w:r w:rsidRPr="00F61264">
              <w:rPr>
                <w:rStyle w:val="Hyperlink"/>
                <w:rFonts w:ascii="GHEA Grapalat" w:hAnsi="GHEA Grapalat" w:cs="Open Sans"/>
                <w:sz w:val="24"/>
                <w:szCs w:val="24"/>
                <w:shd w:val="clear" w:color="auto" w:fill="FFFFFF"/>
                <w:lang w:val="hy-AM"/>
              </w:rPr>
              <w:t xml:space="preserve"> </w:t>
            </w:r>
            <w:r w:rsidRPr="00F61264">
              <w:rPr>
                <w:rStyle w:val="Hyperlink"/>
                <w:rFonts w:ascii="GHEA Grapalat" w:hAnsi="GHEA Grapalat" w:cs="Arial"/>
                <w:sz w:val="24"/>
                <w:szCs w:val="24"/>
                <w:shd w:val="clear" w:color="auto" w:fill="FFFFFF"/>
                <w:lang w:val="hy-AM"/>
              </w:rPr>
              <w:t>կրթության</w:t>
            </w:r>
            <w:r w:rsidRPr="00F61264">
              <w:rPr>
                <w:rStyle w:val="Hyperlink"/>
                <w:rFonts w:ascii="GHEA Grapalat" w:hAnsi="GHEA Grapalat" w:cs="Open Sans"/>
                <w:sz w:val="24"/>
                <w:szCs w:val="24"/>
                <w:shd w:val="clear" w:color="auto" w:fill="FFFFFF"/>
                <w:lang w:val="hy-AM"/>
              </w:rPr>
              <w:t xml:space="preserve"> </w:t>
            </w:r>
            <w:r w:rsidRPr="00F61264">
              <w:rPr>
                <w:rStyle w:val="Hyperlink"/>
                <w:rFonts w:ascii="GHEA Grapalat" w:hAnsi="GHEA Grapalat" w:cs="Arial"/>
                <w:sz w:val="24"/>
                <w:szCs w:val="24"/>
                <w:shd w:val="clear" w:color="auto" w:fill="FFFFFF"/>
                <w:lang w:val="hy-AM"/>
              </w:rPr>
              <w:t>որակի</w:t>
            </w:r>
            <w:r w:rsidRPr="00F61264">
              <w:rPr>
                <w:rStyle w:val="Hyperlink"/>
                <w:rFonts w:ascii="GHEA Grapalat" w:hAnsi="GHEA Grapalat" w:cs="Open Sans"/>
                <w:sz w:val="24"/>
                <w:szCs w:val="24"/>
                <w:shd w:val="clear" w:color="auto" w:fill="FFFFFF"/>
                <w:lang w:val="hy-AM"/>
              </w:rPr>
              <w:t xml:space="preserve"> </w:t>
            </w:r>
            <w:r w:rsidRPr="00F61264">
              <w:rPr>
                <w:rStyle w:val="Hyperlink"/>
                <w:rFonts w:ascii="GHEA Grapalat" w:hAnsi="GHEA Grapalat" w:cs="Arial"/>
                <w:sz w:val="24"/>
                <w:szCs w:val="24"/>
                <w:shd w:val="clear" w:color="auto" w:fill="FFFFFF"/>
                <w:lang w:val="hy-AM"/>
              </w:rPr>
              <w:t>պատասխանատուի</w:t>
            </w:r>
            <w:r w:rsidRPr="00F61264">
              <w:rPr>
                <w:rStyle w:val="Hyperlink"/>
                <w:rFonts w:ascii="GHEA Grapalat" w:hAnsi="GHEA Grapalat" w:cs="Open Sans"/>
                <w:sz w:val="24"/>
                <w:szCs w:val="24"/>
                <w:shd w:val="clear" w:color="auto" w:fill="FFFFFF"/>
                <w:lang w:val="hy-AM"/>
              </w:rPr>
              <w:t xml:space="preserve"> </w:t>
            </w:r>
            <w:r w:rsidRPr="00F61264">
              <w:rPr>
                <w:rStyle w:val="Hyperlink"/>
                <w:rFonts w:ascii="GHEA Grapalat" w:hAnsi="GHEA Grapalat" w:cs="Arial"/>
                <w:sz w:val="24"/>
                <w:szCs w:val="24"/>
                <w:shd w:val="clear" w:color="auto" w:fill="FFFFFF"/>
                <w:lang w:val="hy-AM"/>
              </w:rPr>
              <w:t>հաշվետվություն</w:t>
            </w:r>
            <w:r w:rsidRPr="00F61264">
              <w:rPr>
                <w:rStyle w:val="Hyperlink"/>
                <w:rFonts w:ascii="GHEA Grapalat" w:hAnsi="GHEA Grapalat" w:cs="Open Sans"/>
                <w:sz w:val="24"/>
                <w:szCs w:val="24"/>
                <w:shd w:val="clear" w:color="auto" w:fill="FFFFFF"/>
                <w:lang w:val="hy-AM"/>
              </w:rPr>
              <w:t>.pdf</w:t>
            </w:r>
          </w:p>
          <w:p w:rsidR="00AD6A8C" w:rsidRPr="00F61264" w:rsidRDefault="00AD6A8C" w:rsidP="00047A49">
            <w:pPr>
              <w:spacing w:line="360" w:lineRule="auto"/>
              <w:ind w:left="57" w:right="170"/>
              <w:rPr>
                <w:rStyle w:val="Hyperlink"/>
                <w:rFonts w:ascii="GHEA Grapalat" w:hAnsi="GHEA Grapalat"/>
                <w:sz w:val="24"/>
                <w:szCs w:val="24"/>
                <w:lang w:val="hy-AM"/>
              </w:rPr>
            </w:pPr>
            <w:r>
              <w:rPr>
                <w:rFonts w:ascii="GHEA Grapalat" w:hAnsi="GHEA Grapalat" w:cs="Open Sans"/>
                <w:shd w:val="clear" w:color="auto" w:fill="FFFFFF"/>
                <w:lang w:val="hy-AM"/>
              </w:rPr>
              <w:fldChar w:fldCharType="end"/>
            </w:r>
            <w:r w:rsidRPr="00F61264">
              <w:rPr>
                <w:rFonts w:ascii="GHEA Grapalat" w:hAnsi="GHEA Grapalat" w:cs="Open Sans"/>
                <w:sz w:val="24"/>
                <w:szCs w:val="24"/>
                <w:shd w:val="clear" w:color="auto" w:fill="FFFFFF"/>
                <w:lang w:val="hy-AM"/>
              </w:rPr>
              <w:fldChar w:fldCharType="begin"/>
            </w:r>
            <w:r w:rsidRPr="00F61264">
              <w:rPr>
                <w:rFonts w:ascii="GHEA Grapalat" w:hAnsi="GHEA Grapalat" w:cs="Open Sans"/>
                <w:sz w:val="24"/>
                <w:szCs w:val="24"/>
                <w:shd w:val="clear" w:color="auto" w:fill="FFFFFF"/>
                <w:lang w:val="hy-AM"/>
              </w:rPr>
              <w:instrText xml:space="preserve"> HYPERLINK "https://drive.google.com/file/d/1D_XAt6k5E5_zM6LLx8mmCQ2dObwzGrf3/view?usp=drive_link" </w:instrText>
            </w:r>
            <w:r w:rsidRPr="00F61264">
              <w:rPr>
                <w:rFonts w:ascii="GHEA Grapalat" w:hAnsi="GHEA Grapalat" w:cs="Open Sans"/>
                <w:sz w:val="24"/>
                <w:szCs w:val="24"/>
                <w:shd w:val="clear" w:color="auto" w:fill="FFFFFF"/>
                <w:lang w:val="hy-AM"/>
              </w:rPr>
              <w:fldChar w:fldCharType="separate"/>
            </w:r>
            <w:r w:rsidRPr="00F61264">
              <w:rPr>
                <w:rStyle w:val="Hyperlink"/>
                <w:rFonts w:ascii="GHEA Grapalat" w:hAnsi="GHEA Grapalat" w:cs="Open Sans"/>
                <w:sz w:val="24"/>
                <w:szCs w:val="24"/>
                <w:shd w:val="clear" w:color="auto" w:fill="FFFFFF"/>
                <w:lang w:val="hy-AM"/>
              </w:rPr>
              <w:t xml:space="preserve">2022-2023, 2023-2024 </w:t>
            </w:r>
            <w:r w:rsidRPr="00F61264">
              <w:rPr>
                <w:rStyle w:val="Hyperlink"/>
                <w:rFonts w:ascii="GHEA Grapalat" w:hAnsi="GHEA Grapalat" w:cs="Arial"/>
                <w:sz w:val="24"/>
                <w:szCs w:val="24"/>
                <w:shd w:val="clear" w:color="auto" w:fill="FFFFFF"/>
                <w:lang w:val="hy-AM"/>
              </w:rPr>
              <w:t>ուստարիների</w:t>
            </w:r>
            <w:r w:rsidRPr="00F61264">
              <w:rPr>
                <w:rStyle w:val="Hyperlink"/>
                <w:rFonts w:ascii="GHEA Grapalat" w:hAnsi="GHEA Grapalat" w:cs="Open Sans"/>
                <w:sz w:val="24"/>
                <w:szCs w:val="24"/>
                <w:shd w:val="clear" w:color="auto" w:fill="FFFFFF"/>
                <w:lang w:val="hy-AM"/>
              </w:rPr>
              <w:t xml:space="preserve"> </w:t>
            </w:r>
            <w:r w:rsidRPr="00F61264">
              <w:rPr>
                <w:rStyle w:val="Hyperlink"/>
                <w:rFonts w:ascii="GHEA Grapalat" w:hAnsi="GHEA Grapalat" w:cs="Arial"/>
                <w:sz w:val="24"/>
                <w:szCs w:val="24"/>
                <w:shd w:val="clear" w:color="auto" w:fill="FFFFFF"/>
                <w:lang w:val="hy-AM"/>
              </w:rPr>
              <w:t>Մանկավարժական</w:t>
            </w:r>
            <w:r w:rsidRPr="00F61264">
              <w:rPr>
                <w:rStyle w:val="Hyperlink"/>
                <w:rFonts w:ascii="GHEA Grapalat" w:hAnsi="GHEA Grapalat" w:cs="Open Sans"/>
                <w:sz w:val="24"/>
                <w:szCs w:val="24"/>
                <w:shd w:val="clear" w:color="auto" w:fill="FFFFFF"/>
                <w:lang w:val="hy-AM"/>
              </w:rPr>
              <w:t xml:space="preserve"> </w:t>
            </w:r>
            <w:r w:rsidRPr="00F61264">
              <w:rPr>
                <w:rStyle w:val="Hyperlink"/>
                <w:rFonts w:ascii="GHEA Grapalat" w:hAnsi="GHEA Grapalat" w:cs="Arial"/>
                <w:sz w:val="24"/>
                <w:szCs w:val="24"/>
                <w:shd w:val="clear" w:color="auto" w:fill="FFFFFF"/>
                <w:lang w:val="hy-AM"/>
              </w:rPr>
              <w:t>բաժնի</w:t>
            </w:r>
            <w:r w:rsidRPr="00F61264">
              <w:rPr>
                <w:rStyle w:val="Hyperlink"/>
                <w:rFonts w:ascii="GHEA Grapalat" w:hAnsi="GHEA Grapalat" w:cs="Open Sans"/>
                <w:sz w:val="24"/>
                <w:szCs w:val="24"/>
                <w:shd w:val="clear" w:color="auto" w:fill="FFFFFF"/>
                <w:lang w:val="hy-AM"/>
              </w:rPr>
              <w:t xml:space="preserve"> </w:t>
            </w:r>
            <w:r w:rsidRPr="00F61264">
              <w:rPr>
                <w:rStyle w:val="Hyperlink"/>
                <w:rFonts w:ascii="GHEA Grapalat" w:hAnsi="GHEA Grapalat" w:cs="Arial"/>
                <w:sz w:val="24"/>
                <w:szCs w:val="24"/>
                <w:shd w:val="clear" w:color="auto" w:fill="FFFFFF"/>
                <w:lang w:val="hy-AM"/>
              </w:rPr>
              <w:t>հաշվետվություններ</w:t>
            </w:r>
            <w:r w:rsidRPr="00F61264">
              <w:rPr>
                <w:rStyle w:val="Hyperlink"/>
                <w:rFonts w:ascii="GHEA Grapalat" w:hAnsi="GHEA Grapalat" w:cs="Open Sans"/>
                <w:sz w:val="24"/>
                <w:szCs w:val="24"/>
                <w:shd w:val="clear" w:color="auto" w:fill="FFFFFF"/>
                <w:lang w:val="hy-AM"/>
              </w:rPr>
              <w:t>.pdf</w:t>
            </w:r>
          </w:p>
          <w:p w:rsidR="00AD6A8C" w:rsidRPr="00F61264" w:rsidRDefault="00AD6A8C" w:rsidP="00047A49">
            <w:pPr>
              <w:spacing w:line="360" w:lineRule="auto"/>
              <w:ind w:left="57" w:right="170"/>
              <w:rPr>
                <w:rStyle w:val="Hyperlink"/>
                <w:rFonts w:ascii="GHEA Grapalat" w:hAnsi="GHEA Grapalat"/>
                <w:sz w:val="24"/>
                <w:szCs w:val="24"/>
                <w:lang w:val="hy-AM"/>
              </w:rPr>
            </w:pPr>
            <w:r w:rsidRPr="00F61264">
              <w:rPr>
                <w:rFonts w:ascii="GHEA Grapalat" w:hAnsi="GHEA Grapalat" w:cs="Open Sans"/>
                <w:sz w:val="24"/>
                <w:szCs w:val="24"/>
                <w:shd w:val="clear" w:color="auto" w:fill="FFFFFF"/>
                <w:lang w:val="hy-AM"/>
              </w:rPr>
              <w:fldChar w:fldCharType="end"/>
            </w:r>
            <w:r w:rsidRPr="00F61264">
              <w:rPr>
                <w:rFonts w:ascii="GHEA Grapalat" w:hAnsi="GHEA Grapalat" w:cs="Arial"/>
                <w:sz w:val="24"/>
                <w:szCs w:val="24"/>
                <w:shd w:val="clear" w:color="auto" w:fill="FFFFFF"/>
                <w:lang w:val="hy-AM"/>
              </w:rPr>
              <w:fldChar w:fldCharType="begin"/>
            </w:r>
            <w:r w:rsidRPr="00F61264">
              <w:rPr>
                <w:rFonts w:ascii="GHEA Grapalat" w:hAnsi="GHEA Grapalat" w:cs="Arial"/>
                <w:sz w:val="24"/>
                <w:szCs w:val="24"/>
                <w:shd w:val="clear" w:color="auto" w:fill="FFFFFF"/>
                <w:lang w:val="hy-AM"/>
              </w:rPr>
              <w:instrText xml:space="preserve"> HYPERLINK "https://drive.google.com/file/d/19qg0Z7kydCz_2dt0QAu_H52j9rjFPmZQ/view?usp=drive_link" </w:instrText>
            </w:r>
            <w:r w:rsidRPr="00F61264">
              <w:rPr>
                <w:rFonts w:ascii="GHEA Grapalat" w:hAnsi="GHEA Grapalat" w:cs="Arial"/>
                <w:sz w:val="24"/>
                <w:szCs w:val="24"/>
                <w:shd w:val="clear" w:color="auto" w:fill="FFFFFF"/>
                <w:lang w:val="hy-AM"/>
              </w:rPr>
              <w:fldChar w:fldCharType="separate"/>
            </w:r>
            <w:r w:rsidRPr="00F61264">
              <w:rPr>
                <w:rStyle w:val="Hyperlink"/>
                <w:rFonts w:ascii="GHEA Grapalat" w:hAnsi="GHEA Grapalat" w:cs="Arial"/>
                <w:sz w:val="24"/>
                <w:szCs w:val="24"/>
                <w:shd w:val="clear" w:color="auto" w:fill="FFFFFF"/>
                <w:lang w:val="hy-AM"/>
              </w:rPr>
              <w:t>Պրակտիկայի</w:t>
            </w:r>
            <w:r w:rsidRPr="00F61264">
              <w:rPr>
                <w:rStyle w:val="Hyperlink"/>
                <w:rFonts w:ascii="GHEA Grapalat" w:hAnsi="GHEA Grapalat" w:cs="Open Sans"/>
                <w:sz w:val="24"/>
                <w:szCs w:val="24"/>
                <w:shd w:val="clear" w:color="auto" w:fill="FFFFFF"/>
                <w:lang w:val="hy-AM"/>
              </w:rPr>
              <w:t xml:space="preserve"> </w:t>
            </w:r>
            <w:r w:rsidRPr="00F61264">
              <w:rPr>
                <w:rStyle w:val="Hyperlink"/>
                <w:rFonts w:ascii="GHEA Grapalat" w:hAnsi="GHEA Grapalat" w:cs="Arial"/>
                <w:sz w:val="24"/>
                <w:szCs w:val="24"/>
                <w:shd w:val="clear" w:color="auto" w:fill="FFFFFF"/>
                <w:lang w:val="hy-AM"/>
              </w:rPr>
              <w:t>բաժնի</w:t>
            </w:r>
            <w:r w:rsidRPr="00F61264">
              <w:rPr>
                <w:rStyle w:val="Hyperlink"/>
                <w:rFonts w:ascii="GHEA Grapalat" w:hAnsi="GHEA Grapalat" w:cs="Open Sans"/>
                <w:sz w:val="24"/>
                <w:szCs w:val="24"/>
                <w:shd w:val="clear" w:color="auto" w:fill="FFFFFF"/>
                <w:lang w:val="hy-AM"/>
              </w:rPr>
              <w:t xml:space="preserve"> 2022-2023, 2023-2024 </w:t>
            </w:r>
            <w:r w:rsidRPr="00F61264">
              <w:rPr>
                <w:rStyle w:val="Hyperlink"/>
                <w:rFonts w:ascii="GHEA Grapalat" w:hAnsi="GHEA Grapalat" w:cs="Arial"/>
                <w:sz w:val="24"/>
                <w:szCs w:val="24"/>
                <w:shd w:val="clear" w:color="auto" w:fill="FFFFFF"/>
                <w:lang w:val="hy-AM"/>
              </w:rPr>
              <w:t>ուստարիների</w:t>
            </w:r>
            <w:r w:rsidRPr="00F61264">
              <w:rPr>
                <w:rStyle w:val="Hyperlink"/>
                <w:rFonts w:ascii="GHEA Grapalat" w:hAnsi="GHEA Grapalat" w:cs="Open Sans"/>
                <w:sz w:val="24"/>
                <w:szCs w:val="24"/>
                <w:shd w:val="clear" w:color="auto" w:fill="FFFFFF"/>
                <w:lang w:val="hy-AM"/>
              </w:rPr>
              <w:t xml:space="preserve"> </w:t>
            </w:r>
            <w:r w:rsidRPr="00F61264">
              <w:rPr>
                <w:rStyle w:val="Hyperlink"/>
                <w:rFonts w:ascii="GHEA Grapalat" w:hAnsi="GHEA Grapalat" w:cs="Arial"/>
                <w:sz w:val="24"/>
                <w:szCs w:val="24"/>
                <w:shd w:val="clear" w:color="auto" w:fill="FFFFFF"/>
                <w:lang w:val="hy-AM"/>
              </w:rPr>
              <w:t>հաշվետվություններ</w:t>
            </w:r>
            <w:r w:rsidRPr="00F61264">
              <w:rPr>
                <w:rStyle w:val="Hyperlink"/>
                <w:rFonts w:ascii="GHEA Grapalat" w:hAnsi="GHEA Grapalat" w:cs="Open Sans"/>
                <w:sz w:val="24"/>
                <w:szCs w:val="24"/>
                <w:shd w:val="clear" w:color="auto" w:fill="FFFFFF"/>
                <w:lang w:val="hy-AM"/>
              </w:rPr>
              <w:t>.pdf</w:t>
            </w:r>
          </w:p>
          <w:p w:rsidR="00AD6A8C" w:rsidRPr="00F61264" w:rsidRDefault="00AD6A8C" w:rsidP="00047A49">
            <w:pPr>
              <w:spacing w:line="360" w:lineRule="auto"/>
              <w:ind w:left="57" w:right="170"/>
              <w:rPr>
                <w:rStyle w:val="Hyperlink"/>
                <w:rFonts w:ascii="GHEA Grapalat" w:hAnsi="GHEA Grapalat"/>
                <w:sz w:val="24"/>
                <w:szCs w:val="24"/>
                <w:lang w:val="hy-AM"/>
              </w:rPr>
            </w:pPr>
            <w:r w:rsidRPr="00F61264">
              <w:rPr>
                <w:rFonts w:ascii="GHEA Grapalat" w:hAnsi="GHEA Grapalat" w:cs="Arial"/>
                <w:sz w:val="24"/>
                <w:szCs w:val="24"/>
                <w:shd w:val="clear" w:color="auto" w:fill="FFFFFF"/>
                <w:lang w:val="hy-AM"/>
              </w:rPr>
              <w:lastRenderedPageBreak/>
              <w:fldChar w:fldCharType="end"/>
            </w:r>
            <w:r w:rsidRPr="00F61264">
              <w:rPr>
                <w:rFonts w:ascii="GHEA Grapalat" w:hAnsi="GHEA Grapalat" w:cs="Arial"/>
                <w:sz w:val="24"/>
                <w:szCs w:val="24"/>
                <w:shd w:val="clear" w:color="auto" w:fill="FFFFFF"/>
                <w:lang w:val="hy-AM"/>
              </w:rPr>
              <w:fldChar w:fldCharType="begin"/>
            </w:r>
            <w:r w:rsidRPr="00F61264">
              <w:rPr>
                <w:rFonts w:ascii="GHEA Grapalat" w:hAnsi="GHEA Grapalat" w:cs="Arial"/>
                <w:sz w:val="24"/>
                <w:szCs w:val="24"/>
                <w:shd w:val="clear" w:color="auto" w:fill="FFFFFF"/>
                <w:lang w:val="hy-AM"/>
              </w:rPr>
              <w:instrText xml:space="preserve"> HYPERLINK "https://drive.google.com/file/d/1viKF77Xa_PKr7anVo7Plt8IE11S6LlLY/view?usp=drive_link" </w:instrText>
            </w:r>
            <w:r w:rsidRPr="00F61264">
              <w:rPr>
                <w:rFonts w:ascii="GHEA Grapalat" w:hAnsi="GHEA Grapalat" w:cs="Arial"/>
                <w:sz w:val="24"/>
                <w:szCs w:val="24"/>
                <w:shd w:val="clear" w:color="auto" w:fill="FFFFFF"/>
                <w:lang w:val="hy-AM"/>
              </w:rPr>
              <w:fldChar w:fldCharType="separate"/>
            </w:r>
            <w:r w:rsidRPr="00F61264">
              <w:rPr>
                <w:rStyle w:val="Hyperlink"/>
                <w:rFonts w:ascii="GHEA Grapalat" w:hAnsi="GHEA Grapalat" w:cs="Arial"/>
                <w:sz w:val="24"/>
                <w:szCs w:val="24"/>
                <w:shd w:val="clear" w:color="auto" w:fill="FFFFFF"/>
                <w:lang w:val="hy-AM"/>
              </w:rPr>
              <w:t>ԱՊՔ</w:t>
            </w:r>
            <w:r w:rsidRPr="00F61264">
              <w:rPr>
                <w:rStyle w:val="Hyperlink"/>
                <w:rFonts w:ascii="GHEA Grapalat" w:hAnsi="GHEA Grapalat" w:cs="Open Sans"/>
                <w:sz w:val="24"/>
                <w:szCs w:val="24"/>
                <w:shd w:val="clear" w:color="auto" w:fill="FFFFFF"/>
                <w:lang w:val="hy-AM"/>
              </w:rPr>
              <w:t xml:space="preserve"> 2023-2024 </w:t>
            </w:r>
            <w:r w:rsidRPr="00F61264">
              <w:rPr>
                <w:rStyle w:val="Hyperlink"/>
                <w:rFonts w:ascii="GHEA Grapalat" w:hAnsi="GHEA Grapalat" w:cs="Arial"/>
                <w:sz w:val="24"/>
                <w:szCs w:val="24"/>
                <w:shd w:val="clear" w:color="auto" w:fill="FFFFFF"/>
                <w:lang w:val="hy-AM"/>
              </w:rPr>
              <w:t>ուստարվա</w:t>
            </w:r>
            <w:r w:rsidRPr="00F61264">
              <w:rPr>
                <w:rStyle w:val="Hyperlink"/>
                <w:rFonts w:ascii="GHEA Grapalat" w:hAnsi="GHEA Grapalat" w:cs="Open Sans"/>
                <w:sz w:val="24"/>
                <w:szCs w:val="24"/>
                <w:shd w:val="clear" w:color="auto" w:fill="FFFFFF"/>
                <w:lang w:val="hy-AM"/>
              </w:rPr>
              <w:t xml:space="preserve"> </w:t>
            </w:r>
            <w:r w:rsidRPr="00F61264">
              <w:rPr>
                <w:rStyle w:val="Hyperlink"/>
                <w:rFonts w:ascii="GHEA Grapalat" w:hAnsi="GHEA Grapalat" w:cs="Arial"/>
                <w:sz w:val="24"/>
                <w:szCs w:val="24"/>
                <w:shd w:val="clear" w:color="auto" w:fill="FFFFFF"/>
                <w:lang w:val="hy-AM"/>
              </w:rPr>
              <w:t>կարիերայի</w:t>
            </w:r>
            <w:r w:rsidRPr="00F61264">
              <w:rPr>
                <w:rStyle w:val="Hyperlink"/>
                <w:rFonts w:ascii="GHEA Grapalat" w:hAnsi="GHEA Grapalat" w:cs="Open Sans"/>
                <w:sz w:val="24"/>
                <w:szCs w:val="24"/>
                <w:shd w:val="clear" w:color="auto" w:fill="FFFFFF"/>
                <w:lang w:val="hy-AM"/>
              </w:rPr>
              <w:t xml:space="preserve"> </w:t>
            </w:r>
            <w:r w:rsidRPr="00F61264">
              <w:rPr>
                <w:rStyle w:val="Hyperlink"/>
                <w:rFonts w:ascii="GHEA Grapalat" w:hAnsi="GHEA Grapalat" w:cs="Arial"/>
                <w:sz w:val="24"/>
                <w:szCs w:val="24"/>
                <w:shd w:val="clear" w:color="auto" w:fill="FFFFFF"/>
                <w:lang w:val="hy-AM"/>
              </w:rPr>
              <w:t>կենտրոնի</w:t>
            </w:r>
            <w:r w:rsidRPr="00F61264">
              <w:rPr>
                <w:rStyle w:val="Hyperlink"/>
                <w:rFonts w:ascii="GHEA Grapalat" w:hAnsi="GHEA Grapalat" w:cs="Open Sans"/>
                <w:sz w:val="24"/>
                <w:szCs w:val="24"/>
                <w:shd w:val="clear" w:color="auto" w:fill="FFFFFF"/>
                <w:lang w:val="hy-AM"/>
              </w:rPr>
              <w:t xml:space="preserve"> </w:t>
            </w:r>
            <w:r w:rsidRPr="00F61264">
              <w:rPr>
                <w:rStyle w:val="Hyperlink"/>
                <w:rFonts w:ascii="GHEA Grapalat" w:hAnsi="GHEA Grapalat" w:cs="Arial"/>
                <w:sz w:val="24"/>
                <w:szCs w:val="24"/>
                <w:shd w:val="clear" w:color="auto" w:fill="FFFFFF"/>
                <w:lang w:val="hy-AM"/>
              </w:rPr>
              <w:t>կատարած</w:t>
            </w:r>
            <w:r w:rsidRPr="00F61264">
              <w:rPr>
                <w:rStyle w:val="Hyperlink"/>
                <w:rFonts w:ascii="GHEA Grapalat" w:hAnsi="GHEA Grapalat" w:cs="Open Sans"/>
                <w:sz w:val="24"/>
                <w:szCs w:val="24"/>
                <w:shd w:val="clear" w:color="auto" w:fill="FFFFFF"/>
                <w:lang w:val="hy-AM"/>
              </w:rPr>
              <w:t xml:space="preserve"> </w:t>
            </w:r>
            <w:r w:rsidRPr="00F61264">
              <w:rPr>
                <w:rStyle w:val="Hyperlink"/>
                <w:rFonts w:ascii="GHEA Grapalat" w:hAnsi="GHEA Grapalat" w:cs="Arial"/>
                <w:sz w:val="24"/>
                <w:szCs w:val="24"/>
                <w:shd w:val="clear" w:color="auto" w:fill="FFFFFF"/>
                <w:lang w:val="hy-AM"/>
              </w:rPr>
              <w:t>աշխատանքների</w:t>
            </w:r>
            <w:r w:rsidRPr="00F61264">
              <w:rPr>
                <w:rStyle w:val="Hyperlink"/>
                <w:rFonts w:ascii="GHEA Grapalat" w:hAnsi="GHEA Grapalat" w:cs="Open Sans"/>
                <w:sz w:val="24"/>
                <w:szCs w:val="24"/>
                <w:shd w:val="clear" w:color="auto" w:fill="FFFFFF"/>
                <w:lang w:val="hy-AM"/>
              </w:rPr>
              <w:t xml:space="preserve"> </w:t>
            </w:r>
            <w:r w:rsidRPr="00F61264">
              <w:rPr>
                <w:rStyle w:val="Hyperlink"/>
                <w:rFonts w:ascii="GHEA Grapalat" w:hAnsi="GHEA Grapalat" w:cs="Arial"/>
                <w:sz w:val="24"/>
                <w:szCs w:val="24"/>
                <w:shd w:val="clear" w:color="auto" w:fill="FFFFFF"/>
                <w:lang w:val="hy-AM"/>
              </w:rPr>
              <w:t>հաշվետվություն</w:t>
            </w:r>
            <w:r w:rsidRPr="00F61264">
              <w:rPr>
                <w:rStyle w:val="Hyperlink"/>
                <w:rFonts w:ascii="GHEA Grapalat" w:hAnsi="GHEA Grapalat" w:cs="Open Sans"/>
                <w:sz w:val="24"/>
                <w:szCs w:val="24"/>
                <w:shd w:val="clear" w:color="auto" w:fill="FFFFFF"/>
                <w:lang w:val="hy-AM"/>
              </w:rPr>
              <w:t>.pdf</w:t>
            </w:r>
          </w:p>
          <w:p w:rsidR="00AD6A8C" w:rsidRPr="00F61264" w:rsidRDefault="00AD6A8C" w:rsidP="00047A49">
            <w:pPr>
              <w:spacing w:line="360" w:lineRule="auto"/>
              <w:ind w:left="57" w:right="170"/>
              <w:jc w:val="both"/>
              <w:rPr>
                <w:rFonts w:ascii="GHEA Grapalat" w:hAnsi="GHEA Grapalat"/>
                <w:sz w:val="24"/>
                <w:szCs w:val="24"/>
                <w:lang w:val="hy-AM"/>
              </w:rPr>
            </w:pPr>
            <w:r w:rsidRPr="00F61264">
              <w:rPr>
                <w:rFonts w:ascii="GHEA Grapalat" w:hAnsi="GHEA Grapalat" w:cs="Arial"/>
                <w:sz w:val="24"/>
                <w:szCs w:val="24"/>
                <w:shd w:val="clear" w:color="auto" w:fill="FFFFFF"/>
                <w:lang w:val="hy-AM"/>
              </w:rPr>
              <w:fldChar w:fldCharType="end"/>
            </w:r>
            <w:hyperlink r:id="rId77" w:history="1">
              <w:r w:rsidRPr="00F61264">
                <w:rPr>
                  <w:rStyle w:val="Hyperlink"/>
                  <w:rFonts w:ascii="GHEA Grapalat" w:hAnsi="GHEA Grapalat" w:cs="Arial"/>
                  <w:sz w:val="24"/>
                  <w:szCs w:val="24"/>
                  <w:shd w:val="clear" w:color="auto" w:fill="FFFFFF"/>
                  <w:lang w:val="hy-AM"/>
                </w:rPr>
                <w:t>ԱՊՔ</w:t>
              </w:r>
              <w:r w:rsidRPr="00F61264">
                <w:rPr>
                  <w:rStyle w:val="Hyperlink"/>
                  <w:rFonts w:ascii="GHEA Grapalat" w:hAnsi="GHEA Grapalat" w:cs="Open Sans"/>
                  <w:sz w:val="24"/>
                  <w:szCs w:val="24"/>
                  <w:shd w:val="clear" w:color="auto" w:fill="FFFFFF"/>
                  <w:lang w:val="hy-AM"/>
                </w:rPr>
                <w:t xml:space="preserve"> </w:t>
              </w:r>
              <w:r w:rsidRPr="00F61264">
                <w:rPr>
                  <w:rStyle w:val="Hyperlink"/>
                  <w:rFonts w:ascii="GHEA Grapalat" w:hAnsi="GHEA Grapalat" w:cs="Arial"/>
                  <w:sz w:val="24"/>
                  <w:szCs w:val="24"/>
                  <w:shd w:val="clear" w:color="auto" w:fill="FFFFFF"/>
                  <w:lang w:val="hy-AM"/>
                </w:rPr>
                <w:t>Ուսխորհուրդ</w:t>
              </w:r>
              <w:r w:rsidR="00C15C42" w:rsidRPr="00C15C42">
                <w:rPr>
                  <w:rStyle w:val="Hyperlink"/>
                  <w:rFonts w:ascii="GHEA Grapalat" w:hAnsi="GHEA Grapalat" w:cs="Arial"/>
                  <w:sz w:val="24"/>
                  <w:szCs w:val="24"/>
                  <w:shd w:val="clear" w:color="auto" w:fill="FFFFFF"/>
                  <w:lang w:val="hy-AM"/>
                </w:rPr>
                <w:t xml:space="preserve"> </w:t>
              </w:r>
              <w:r w:rsidR="00C15C42">
                <w:rPr>
                  <w:rStyle w:val="Hyperlink"/>
                  <w:rFonts w:ascii="GHEA Grapalat" w:hAnsi="GHEA Grapalat" w:cs="Open Sans"/>
                  <w:sz w:val="24"/>
                  <w:szCs w:val="24"/>
                  <w:shd w:val="clear" w:color="auto" w:fill="FFFFFF"/>
                  <w:lang w:val="hy-AM"/>
                </w:rPr>
                <w:t>2021-2022,</w:t>
              </w:r>
              <w:r w:rsidR="00C15C42" w:rsidRPr="00C15C42">
                <w:rPr>
                  <w:rStyle w:val="Hyperlink"/>
                  <w:rFonts w:ascii="GHEA Grapalat" w:hAnsi="GHEA Grapalat" w:cs="Open Sans"/>
                  <w:sz w:val="24"/>
                  <w:szCs w:val="24"/>
                  <w:shd w:val="clear" w:color="auto" w:fill="FFFFFF"/>
                  <w:lang w:val="hy-AM"/>
                </w:rPr>
                <w:t xml:space="preserve"> </w:t>
              </w:r>
              <w:r w:rsidR="00C15C42">
                <w:rPr>
                  <w:rStyle w:val="Hyperlink"/>
                  <w:rFonts w:ascii="GHEA Grapalat" w:hAnsi="GHEA Grapalat" w:cs="Open Sans"/>
                  <w:sz w:val="24"/>
                  <w:szCs w:val="24"/>
                  <w:shd w:val="clear" w:color="auto" w:fill="FFFFFF"/>
                  <w:lang w:val="hy-AM"/>
                </w:rPr>
                <w:t>2022</w:t>
              </w:r>
              <w:r w:rsidR="00C15C42" w:rsidRPr="00C15C42">
                <w:rPr>
                  <w:rStyle w:val="Hyperlink"/>
                  <w:rFonts w:ascii="GHEA Grapalat" w:hAnsi="GHEA Grapalat" w:cs="Open Sans"/>
                  <w:sz w:val="24"/>
                  <w:szCs w:val="24"/>
                  <w:shd w:val="clear" w:color="auto" w:fill="FFFFFF"/>
                  <w:lang w:val="hy-AM"/>
                </w:rPr>
                <w:t>-</w:t>
              </w:r>
              <w:r w:rsidRPr="00F61264">
                <w:rPr>
                  <w:rStyle w:val="Hyperlink"/>
                  <w:rFonts w:ascii="GHEA Grapalat" w:hAnsi="GHEA Grapalat" w:cs="Open Sans"/>
                  <w:sz w:val="24"/>
                  <w:szCs w:val="24"/>
                  <w:shd w:val="clear" w:color="auto" w:fill="FFFFFF"/>
                  <w:lang w:val="hy-AM"/>
                </w:rPr>
                <w:t>2023,</w:t>
              </w:r>
              <w:r w:rsidR="00C15C42" w:rsidRPr="00C15C42">
                <w:rPr>
                  <w:rStyle w:val="Hyperlink"/>
                  <w:rFonts w:ascii="GHEA Grapalat" w:hAnsi="GHEA Grapalat" w:cs="Open Sans"/>
                  <w:sz w:val="24"/>
                  <w:szCs w:val="24"/>
                  <w:shd w:val="clear" w:color="auto" w:fill="FFFFFF"/>
                  <w:lang w:val="hy-AM"/>
                </w:rPr>
                <w:t xml:space="preserve"> </w:t>
              </w:r>
              <w:r w:rsidRPr="00F61264">
                <w:rPr>
                  <w:rStyle w:val="Hyperlink"/>
                  <w:rFonts w:ascii="GHEA Grapalat" w:hAnsi="GHEA Grapalat" w:cs="Open Sans"/>
                  <w:sz w:val="24"/>
                  <w:szCs w:val="24"/>
                  <w:shd w:val="clear" w:color="auto" w:fill="FFFFFF"/>
                  <w:lang w:val="hy-AM"/>
                </w:rPr>
                <w:t>2023 -</w:t>
              </w:r>
              <w:r w:rsidR="00C15C42" w:rsidRPr="00C15C42">
                <w:rPr>
                  <w:rStyle w:val="Hyperlink"/>
                  <w:rFonts w:ascii="GHEA Grapalat" w:hAnsi="GHEA Grapalat" w:cs="Open Sans"/>
                  <w:sz w:val="24"/>
                  <w:szCs w:val="24"/>
                  <w:shd w:val="clear" w:color="auto" w:fill="FFFFFF"/>
                  <w:lang w:val="hy-AM"/>
                </w:rPr>
                <w:t xml:space="preserve"> </w:t>
              </w:r>
              <w:r w:rsidRPr="00F61264">
                <w:rPr>
                  <w:rStyle w:val="Hyperlink"/>
                  <w:rFonts w:ascii="GHEA Grapalat" w:hAnsi="GHEA Grapalat" w:cs="Open Sans"/>
                  <w:sz w:val="24"/>
                  <w:szCs w:val="24"/>
                  <w:shd w:val="clear" w:color="auto" w:fill="FFFFFF"/>
                  <w:lang w:val="hy-AM"/>
                </w:rPr>
                <w:t xml:space="preserve">2024 </w:t>
              </w:r>
              <w:r w:rsidRPr="00F61264">
                <w:rPr>
                  <w:rStyle w:val="Hyperlink"/>
                  <w:rFonts w:ascii="GHEA Grapalat" w:hAnsi="GHEA Grapalat" w:cs="Arial"/>
                  <w:sz w:val="24"/>
                  <w:szCs w:val="24"/>
                  <w:shd w:val="clear" w:color="auto" w:fill="FFFFFF"/>
                  <w:lang w:val="hy-AM"/>
                </w:rPr>
                <w:t>ուստարի</w:t>
              </w:r>
              <w:r w:rsidR="00C15C42" w:rsidRPr="00C15C42">
                <w:rPr>
                  <w:rStyle w:val="Hyperlink"/>
                  <w:rFonts w:ascii="GHEA Grapalat" w:hAnsi="GHEA Grapalat" w:cs="Arial"/>
                  <w:sz w:val="24"/>
                  <w:szCs w:val="24"/>
                  <w:shd w:val="clear" w:color="auto" w:fill="FFFFFF"/>
                  <w:lang w:val="hy-AM"/>
                </w:rPr>
                <w:t>-</w:t>
              </w:r>
              <w:r w:rsidRPr="00F61264">
                <w:rPr>
                  <w:rStyle w:val="Hyperlink"/>
                  <w:rFonts w:ascii="GHEA Grapalat" w:hAnsi="GHEA Grapalat" w:cs="Arial"/>
                  <w:sz w:val="24"/>
                  <w:szCs w:val="24"/>
                  <w:shd w:val="clear" w:color="auto" w:fill="FFFFFF"/>
                  <w:lang w:val="hy-AM"/>
                </w:rPr>
                <w:t>ների</w:t>
              </w:r>
              <w:r w:rsidRPr="00F61264">
                <w:rPr>
                  <w:rStyle w:val="Hyperlink"/>
                  <w:rFonts w:ascii="GHEA Grapalat" w:hAnsi="GHEA Grapalat" w:cs="Open Sans"/>
                  <w:sz w:val="24"/>
                  <w:szCs w:val="24"/>
                  <w:shd w:val="clear" w:color="auto" w:fill="FFFFFF"/>
                  <w:lang w:val="hy-AM"/>
                </w:rPr>
                <w:t xml:space="preserve"> </w:t>
              </w:r>
              <w:r w:rsidRPr="00F61264">
                <w:rPr>
                  <w:rStyle w:val="Hyperlink"/>
                  <w:rFonts w:ascii="GHEA Grapalat" w:hAnsi="GHEA Grapalat" w:cs="Arial"/>
                  <w:sz w:val="24"/>
                  <w:szCs w:val="24"/>
                  <w:shd w:val="clear" w:color="auto" w:fill="FFFFFF"/>
                  <w:lang w:val="hy-AM"/>
                </w:rPr>
                <w:t>հաշվետվություններ</w:t>
              </w:r>
              <w:r w:rsidRPr="00F61264">
                <w:rPr>
                  <w:rStyle w:val="Hyperlink"/>
                  <w:rFonts w:ascii="GHEA Grapalat" w:hAnsi="GHEA Grapalat" w:cs="Open Sans"/>
                  <w:sz w:val="24"/>
                  <w:szCs w:val="24"/>
                  <w:shd w:val="clear" w:color="auto" w:fill="FFFFFF"/>
                  <w:lang w:val="hy-AM"/>
                </w:rPr>
                <w:t>.pdf</w:t>
              </w:r>
            </w:hyperlink>
          </w:p>
        </w:tc>
      </w:tr>
      <w:tr w:rsidR="00AD6A8C" w:rsidRPr="00BA52C6" w:rsidTr="00047A49">
        <w:trPr>
          <w:trHeight w:val="715"/>
        </w:trPr>
        <w:tc>
          <w:tcPr>
            <w:tcW w:w="9766" w:type="dxa"/>
            <w:gridSpan w:val="2"/>
            <w:tcBorders>
              <w:top w:val="double" w:sz="4" w:space="0" w:color="000000"/>
              <w:left w:val="double" w:sz="4" w:space="0" w:color="000000"/>
              <w:bottom w:val="double" w:sz="4" w:space="0" w:color="000000"/>
              <w:right w:val="double" w:sz="4" w:space="0" w:color="000000"/>
            </w:tcBorders>
          </w:tcPr>
          <w:p w:rsidR="00AD6A8C" w:rsidRPr="001A79BE" w:rsidRDefault="00AD6A8C" w:rsidP="00047A49">
            <w:pPr>
              <w:spacing w:line="360" w:lineRule="auto"/>
              <w:ind w:left="57" w:right="227" w:firstLine="567"/>
              <w:jc w:val="both"/>
              <w:rPr>
                <w:rFonts w:ascii="GHEA Grapalat" w:eastAsia="Sylfaen" w:hAnsi="GHEA Grapalat" w:cs="Sylfaen"/>
                <w:sz w:val="24"/>
                <w:szCs w:val="24"/>
                <w:lang w:val="hy-AM"/>
              </w:rPr>
            </w:pPr>
            <w:r w:rsidRPr="001A79BE">
              <w:rPr>
                <w:rFonts w:ascii="GHEA Grapalat" w:eastAsia="Sylfaen" w:hAnsi="GHEA Grapalat" w:cs="Sylfaen"/>
                <w:sz w:val="24"/>
                <w:szCs w:val="24"/>
                <w:lang w:val="hy-AM"/>
              </w:rPr>
              <w:lastRenderedPageBreak/>
              <w:t xml:space="preserve">Ռազմավարական ծրագրի իրականացման և որակի ապահովմանը նպաստող մեխանիզմների վերլուծություն (տրամադրել համապատասխան հիմքեր և կատարել հղումներ համապատասխան փաստաթղթերին): Վերլուծել, թե ինչքանով են որակի ապահովման մեխանիզմները նպաստում շարունակական բարելավմանը: </w:t>
            </w:r>
          </w:p>
          <w:p w:rsidR="00AD6A8C" w:rsidRPr="001A79BE" w:rsidRDefault="00AD6A8C" w:rsidP="00047A49">
            <w:pPr>
              <w:spacing w:line="360" w:lineRule="auto"/>
              <w:ind w:left="57" w:right="227" w:firstLine="567"/>
              <w:jc w:val="both"/>
              <w:rPr>
                <w:rFonts w:ascii="GHEA Grapalat" w:eastAsia="Sylfaen" w:hAnsi="GHEA Grapalat" w:cs="Sylfaen"/>
                <w:sz w:val="24"/>
                <w:szCs w:val="24"/>
                <w:lang w:val="hy-AM"/>
              </w:rPr>
            </w:pPr>
            <w:r w:rsidRPr="001A79BE">
              <w:rPr>
                <w:rFonts w:ascii="GHEA Grapalat" w:eastAsia="Sylfaen" w:hAnsi="GHEA Grapalat" w:cs="Sylfaen"/>
                <w:sz w:val="24"/>
                <w:szCs w:val="24"/>
                <w:lang w:val="hy-AM"/>
              </w:rPr>
              <w:t>ԱՊՔ-ում գործում են առաքելության և ռազմավարական նպատակների իրա</w:t>
            </w:r>
            <w:r w:rsidR="00A65717" w:rsidRPr="00A65717">
              <w:rPr>
                <w:rFonts w:ascii="GHEA Grapalat" w:eastAsia="Sylfaen" w:hAnsi="GHEA Grapalat" w:cs="Sylfaen"/>
                <w:sz w:val="24"/>
                <w:szCs w:val="24"/>
                <w:lang w:val="hy-AM"/>
              </w:rPr>
              <w:t>-</w:t>
            </w:r>
            <w:r w:rsidRPr="001A79BE">
              <w:rPr>
                <w:rFonts w:ascii="GHEA Grapalat" w:eastAsia="Sylfaen" w:hAnsi="GHEA Grapalat" w:cs="Sylfaen"/>
                <w:sz w:val="24"/>
                <w:szCs w:val="24"/>
                <w:lang w:val="hy-AM"/>
              </w:rPr>
              <w:t>կանացման, արդյունքների գնահատման և բարելավման մեխանիզմներ և ընթացա</w:t>
            </w:r>
            <w:r w:rsidR="00A65717" w:rsidRPr="00A65717">
              <w:rPr>
                <w:rFonts w:ascii="GHEA Grapalat" w:eastAsia="Sylfaen" w:hAnsi="GHEA Grapalat" w:cs="Sylfaen"/>
                <w:sz w:val="24"/>
                <w:szCs w:val="24"/>
                <w:lang w:val="hy-AM"/>
              </w:rPr>
              <w:t>-</w:t>
            </w:r>
            <w:r w:rsidRPr="001A79BE">
              <w:rPr>
                <w:rFonts w:ascii="GHEA Grapalat" w:eastAsia="Sylfaen" w:hAnsi="GHEA Grapalat" w:cs="Sylfaen"/>
                <w:sz w:val="24"/>
                <w:szCs w:val="24"/>
                <w:lang w:val="hy-AM"/>
              </w:rPr>
              <w:t>կարգեր։</w:t>
            </w:r>
          </w:p>
          <w:p w:rsidR="00AD6A8C" w:rsidRPr="00B357F9" w:rsidRDefault="00AD6A8C" w:rsidP="00047A49">
            <w:pPr>
              <w:spacing w:line="360" w:lineRule="auto"/>
              <w:ind w:left="57" w:right="227" w:firstLine="567"/>
              <w:jc w:val="both"/>
              <w:rPr>
                <w:rFonts w:ascii="GHEA Grapalat" w:eastAsia="Sylfaen" w:hAnsi="GHEA Grapalat" w:cs="Sylfaen"/>
                <w:sz w:val="24"/>
                <w:szCs w:val="24"/>
                <w:lang w:val="hy-AM"/>
              </w:rPr>
            </w:pPr>
            <w:r w:rsidRPr="00B357F9">
              <w:rPr>
                <w:rFonts w:ascii="GHEA Grapalat" w:hAnsi="GHEA Grapalat"/>
                <w:sz w:val="24"/>
                <w:szCs w:val="24"/>
                <w:lang w:val="hy-AM"/>
              </w:rPr>
              <w:t xml:space="preserve">       </w:t>
            </w:r>
            <w:r w:rsidRPr="00B357F9">
              <w:rPr>
                <w:rFonts w:ascii="GHEA Grapalat" w:hAnsi="GHEA Grapalat"/>
                <w:color w:val="365F91"/>
                <w:sz w:val="24"/>
                <w:szCs w:val="24"/>
                <w:lang w:val="hy-AM"/>
              </w:rPr>
              <w:t>/հավելված</w:t>
            </w:r>
            <w:hyperlink r:id="rId78" w:history="1">
              <w:r w:rsidRPr="00E05A6B">
                <w:rPr>
                  <w:rStyle w:val="Hyperlink"/>
                  <w:rFonts w:ascii="GHEA Grapalat" w:hAnsi="GHEA Grapalat"/>
                  <w:sz w:val="24"/>
                  <w:szCs w:val="24"/>
                  <w:lang w:val="hy-AM"/>
                </w:rPr>
                <w:t>`</w:t>
              </w:r>
              <w:r w:rsidRPr="00F61264">
                <w:rPr>
                  <w:rStyle w:val="Hyperlink"/>
                  <w:rFonts w:ascii="GHEA Grapalat" w:hAnsi="GHEA Grapalat"/>
                  <w:sz w:val="24"/>
                  <w:szCs w:val="24"/>
                  <w:shd w:val="clear" w:color="auto" w:fill="FFFFFF"/>
                  <w:lang w:val="hy-AM"/>
                </w:rPr>
                <w:t>Որակի</w:t>
              </w:r>
              <w:r w:rsidRPr="00F61264">
                <w:rPr>
                  <w:rStyle w:val="Hyperlink"/>
                  <w:rFonts w:ascii="GHEA Grapalat" w:hAnsi="GHEA Grapalat" w:cs="Helvetica"/>
                  <w:sz w:val="24"/>
                  <w:szCs w:val="24"/>
                  <w:shd w:val="clear" w:color="auto" w:fill="FFFFFF"/>
                  <w:lang w:val="hy-AM"/>
                </w:rPr>
                <w:t xml:space="preserve"> </w:t>
              </w:r>
              <w:r w:rsidRPr="00F61264">
                <w:rPr>
                  <w:rStyle w:val="Hyperlink"/>
                  <w:rFonts w:ascii="GHEA Grapalat" w:hAnsi="GHEA Grapalat"/>
                  <w:sz w:val="24"/>
                  <w:szCs w:val="24"/>
                  <w:shd w:val="clear" w:color="auto" w:fill="FFFFFF"/>
                  <w:lang w:val="hy-AM"/>
                </w:rPr>
                <w:t>հայեցակարգ</w:t>
              </w:r>
              <w:r w:rsidRPr="00F61264">
                <w:rPr>
                  <w:rStyle w:val="Hyperlink"/>
                  <w:rFonts w:ascii="GHEA Grapalat" w:hAnsi="GHEA Grapalat" w:cs="Helvetica"/>
                  <w:sz w:val="24"/>
                  <w:szCs w:val="24"/>
                  <w:shd w:val="clear" w:color="auto" w:fill="FFFFFF"/>
                  <w:lang w:val="hy-AM"/>
                </w:rPr>
                <w:t>-converted.pdf</w:t>
              </w:r>
            </w:hyperlink>
            <w:r w:rsidRPr="00B357F9">
              <w:rPr>
                <w:rFonts w:ascii="GHEA Grapalat" w:hAnsi="GHEA Grapalat"/>
                <w:color w:val="365F91"/>
                <w:sz w:val="24"/>
                <w:szCs w:val="24"/>
                <w:lang w:val="hy-AM"/>
              </w:rPr>
              <w:t>/</w:t>
            </w:r>
          </w:p>
          <w:p w:rsidR="00AD6A8C" w:rsidRPr="00B357F9" w:rsidRDefault="00AD6A8C" w:rsidP="00047A49">
            <w:pPr>
              <w:spacing w:line="360" w:lineRule="auto"/>
              <w:ind w:left="57" w:right="227" w:firstLine="567"/>
              <w:jc w:val="both"/>
              <w:rPr>
                <w:rFonts w:ascii="GHEA Grapalat" w:eastAsia="Sylfaen" w:hAnsi="GHEA Grapalat" w:cs="Sylfaen"/>
                <w:sz w:val="24"/>
                <w:szCs w:val="24"/>
                <w:lang w:val="hy-AM"/>
              </w:rPr>
            </w:pPr>
            <w:r w:rsidRPr="00B357F9">
              <w:rPr>
                <w:rFonts w:ascii="GHEA Grapalat" w:eastAsia="Sylfaen" w:hAnsi="GHEA Grapalat" w:cs="Sylfaen"/>
                <w:sz w:val="24"/>
                <w:szCs w:val="24"/>
                <w:lang w:val="hy-AM"/>
              </w:rPr>
              <w:t>ԱՊՔ ՌԾ-ի իրականացման ընթացքի գնահատման մեխանիզմներից է ԱՊՔ 2023-2027 թվականի ռազմավարական գործունեության ծրագիրը, որում  նախատեսված են ոչ  միայն գործողությունների վերջնաժամկետներ, այլ նաև  ծրագրի յուրաքանչյուր ենթանպատակի համար սահմանված են ակնկալվող արդյունքների գնահատման չափելի ցուցիչներ։ ԱՊՔ առաքելության և հիմնական նպատակների իրականացումը գնահատող մեխանիզմներից է ԱՊՔ-ում գործող վարից վեր հաշվետվողականությունը (տարբեր ստորաբաժանումների, ուսխորհրդի, ԱՊՔ տնօրենի տարեկան հաշվետվությունները): ԱՊՔ ՌԾ  իրականացման ընթացքում պարբերաբար իրականացվող մշտադիրտարկման արդյունքների հիմնա վրա կատարվում է</w:t>
            </w:r>
            <w:r w:rsidRPr="00B357F9">
              <w:rPr>
                <w:rFonts w:ascii="GHEA Grapalat" w:hAnsi="GHEA Grapalat"/>
                <w:lang w:val="hy-AM"/>
              </w:rPr>
              <w:t xml:space="preserve"> </w:t>
            </w:r>
            <w:r w:rsidRPr="00B357F9">
              <w:rPr>
                <w:rFonts w:ascii="GHEA Grapalat" w:eastAsia="Sylfaen" w:hAnsi="GHEA Grapalat" w:cs="Sylfaen"/>
                <w:sz w:val="24"/>
                <w:szCs w:val="24"/>
                <w:lang w:val="hy-AM"/>
              </w:rPr>
              <w:t xml:space="preserve">յուրաքանչյուր ուստարվա համար նախատեսված գործողությունների իրականացման գնահատում, մանկավարժական խորհրդի տարեվերջյան նիստում ներկայացվում է ՌԾ -ի կատարողականի վերաբերյալ զեկույց , ԱՊՔ գործունեության համակողմանի ներկայացում և գնահատում, որը  կատարվում է  նաև ամեն տարի հրապարակվող ընդհանուր հաշվետվության միջոցով՝ ԱՊՔ բոլոր ստորաբաժանումների նախորդ ուստարվա գործունեության արդյունքների ներկայացմամբ։ Հիմնական նպատակն է՝ ապահովել ԱՊՔ գործունեության հաշվետվողականությունը, թափանցիկ և հրապարակայնորեն ներկայացնել ԱՊՔ </w:t>
            </w:r>
            <w:r w:rsidRPr="00B357F9">
              <w:rPr>
                <w:rFonts w:ascii="GHEA Grapalat" w:eastAsia="Sylfaen" w:hAnsi="GHEA Grapalat" w:cs="Sylfaen"/>
                <w:sz w:val="24"/>
                <w:szCs w:val="24"/>
                <w:lang w:val="hy-AM"/>
              </w:rPr>
              <w:lastRenderedPageBreak/>
              <w:t>զարգացման ռազմավարական խնդիրների ուղղությամբ իրականացված աշխա</w:t>
            </w:r>
            <w:r w:rsidR="00A65717" w:rsidRPr="00A65717">
              <w:rPr>
                <w:rFonts w:ascii="GHEA Grapalat" w:eastAsia="Sylfaen" w:hAnsi="GHEA Grapalat" w:cs="Sylfaen"/>
                <w:sz w:val="24"/>
                <w:szCs w:val="24"/>
                <w:lang w:val="hy-AM"/>
              </w:rPr>
              <w:t>-</w:t>
            </w:r>
            <w:r w:rsidRPr="00B357F9">
              <w:rPr>
                <w:rFonts w:ascii="GHEA Grapalat" w:eastAsia="Sylfaen" w:hAnsi="GHEA Grapalat" w:cs="Sylfaen"/>
                <w:sz w:val="24"/>
                <w:szCs w:val="24"/>
                <w:lang w:val="hy-AM"/>
              </w:rPr>
              <w:t>տանքները։</w:t>
            </w:r>
          </w:p>
          <w:p w:rsidR="00AD6A8C" w:rsidRPr="00B357F9" w:rsidRDefault="009E3F81" w:rsidP="00047A49">
            <w:pPr>
              <w:spacing w:line="360" w:lineRule="auto"/>
              <w:ind w:left="57" w:right="170" w:firstLine="567"/>
              <w:jc w:val="both"/>
              <w:rPr>
                <w:rFonts w:ascii="GHEA Grapalat" w:hAnsi="GHEA Grapalat"/>
                <w:color w:val="0070C0"/>
                <w:sz w:val="24"/>
                <w:szCs w:val="24"/>
                <w:lang w:val="hy-AM"/>
              </w:rPr>
            </w:pPr>
            <w:hyperlink r:id="rId79" w:history="1">
              <w:r w:rsidR="00AD6A8C" w:rsidRPr="00B357F9">
                <w:rPr>
                  <w:rStyle w:val="Hyperlink"/>
                  <w:rFonts w:ascii="GHEA Grapalat" w:hAnsi="GHEA Grapalat"/>
                  <w:sz w:val="24"/>
                  <w:szCs w:val="24"/>
                  <w:lang w:val="hy-AM"/>
                </w:rPr>
                <w:t>https://ascol.am/</w:t>
              </w:r>
            </w:hyperlink>
          </w:p>
          <w:p w:rsidR="00AD6A8C" w:rsidRPr="00B357F9" w:rsidRDefault="00AD6A8C" w:rsidP="00047A49">
            <w:pPr>
              <w:spacing w:line="360" w:lineRule="auto"/>
              <w:ind w:left="57" w:right="170" w:firstLine="567"/>
              <w:jc w:val="both"/>
              <w:rPr>
                <w:rFonts w:ascii="GHEA Grapalat" w:eastAsia="Sylfaen" w:hAnsi="GHEA Grapalat" w:cs="Sylfaen"/>
                <w:sz w:val="24"/>
                <w:szCs w:val="24"/>
                <w:lang w:val="hy-AM"/>
              </w:rPr>
            </w:pPr>
            <w:r w:rsidRPr="00B357F9">
              <w:rPr>
                <w:rFonts w:ascii="GHEA Grapalat" w:eastAsia="Sylfaen" w:hAnsi="GHEA Grapalat" w:cs="Sylfaen"/>
                <w:sz w:val="24"/>
                <w:szCs w:val="24"/>
                <w:lang w:val="hy-AM"/>
              </w:rPr>
              <w:t>ԱՊՔ ՌԾ -</w:t>
            </w:r>
            <w:r w:rsidR="00A65717" w:rsidRPr="00A65717">
              <w:rPr>
                <w:rFonts w:ascii="GHEA Grapalat" w:eastAsia="Sylfaen" w:hAnsi="GHEA Grapalat" w:cs="Sylfaen"/>
                <w:sz w:val="24"/>
                <w:szCs w:val="24"/>
                <w:lang w:val="hy-AM"/>
              </w:rPr>
              <w:t xml:space="preserve"> </w:t>
            </w:r>
            <w:r w:rsidRPr="00B357F9">
              <w:rPr>
                <w:rFonts w:ascii="GHEA Grapalat" w:eastAsia="Sylfaen" w:hAnsi="GHEA Grapalat" w:cs="Sylfaen"/>
                <w:sz w:val="24"/>
                <w:szCs w:val="24"/>
                <w:lang w:val="hy-AM"/>
              </w:rPr>
              <w:t>ի  կատարողականի վերլուծությունը հնարավորություն է տալիս արձա</w:t>
            </w:r>
            <w:r w:rsidR="00A65717" w:rsidRPr="00A65717">
              <w:rPr>
                <w:rFonts w:ascii="GHEA Grapalat" w:eastAsia="Sylfaen" w:hAnsi="GHEA Grapalat" w:cs="Sylfaen"/>
                <w:sz w:val="24"/>
                <w:szCs w:val="24"/>
                <w:lang w:val="hy-AM"/>
              </w:rPr>
              <w:t>-</w:t>
            </w:r>
            <w:r w:rsidRPr="00B357F9">
              <w:rPr>
                <w:rFonts w:ascii="GHEA Grapalat" w:eastAsia="Sylfaen" w:hAnsi="GHEA Grapalat" w:cs="Sylfaen"/>
                <w:sz w:val="24"/>
                <w:szCs w:val="24"/>
                <w:lang w:val="hy-AM"/>
              </w:rPr>
              <w:t>նագրել քոլեջի գործունեության տարբեր ոլորտների  հաջողություններն ու թերացում</w:t>
            </w:r>
            <w:r w:rsidR="00A65717" w:rsidRPr="00A65717">
              <w:rPr>
                <w:rFonts w:ascii="GHEA Grapalat" w:eastAsia="Sylfaen" w:hAnsi="GHEA Grapalat" w:cs="Sylfaen"/>
                <w:sz w:val="24"/>
                <w:szCs w:val="24"/>
                <w:lang w:val="hy-AM"/>
              </w:rPr>
              <w:t>-</w:t>
            </w:r>
            <w:r w:rsidRPr="00B357F9">
              <w:rPr>
                <w:rFonts w:ascii="GHEA Grapalat" w:eastAsia="Sylfaen" w:hAnsi="GHEA Grapalat" w:cs="Sylfaen"/>
                <w:sz w:val="24"/>
                <w:szCs w:val="24"/>
                <w:lang w:val="hy-AM"/>
              </w:rPr>
              <w:t>ները։</w:t>
            </w:r>
          </w:p>
          <w:p w:rsidR="00AD6A8C" w:rsidRPr="00B357F9" w:rsidRDefault="00AD6A8C" w:rsidP="00047A49">
            <w:pPr>
              <w:spacing w:line="360" w:lineRule="auto"/>
              <w:ind w:left="57" w:right="170" w:firstLine="567"/>
              <w:jc w:val="both"/>
              <w:rPr>
                <w:rFonts w:ascii="GHEA Grapalat" w:eastAsia="Sylfaen" w:hAnsi="GHEA Grapalat" w:cs="Sylfaen"/>
                <w:sz w:val="24"/>
                <w:szCs w:val="24"/>
                <w:lang w:val="hy-AM"/>
              </w:rPr>
            </w:pPr>
            <w:r w:rsidRPr="00B357F9">
              <w:rPr>
                <w:rFonts w:ascii="GHEA Grapalat" w:eastAsia="Sylfaen" w:hAnsi="GHEA Grapalat" w:cs="Sylfaen"/>
                <w:sz w:val="24"/>
                <w:szCs w:val="24"/>
                <w:lang w:val="hy-AM"/>
              </w:rPr>
              <w:t>Արարատի պետական քոլեջի  զարգացման և  բարեփոխման   ռազմավարության  գերակա  բոլոր նպատակները հստակեցվում  են ԱՊՔ ստորաբաժանումների կարճաժամկետ կամ երկարաժամկետ պլաններում, տարեկան աշխատանքային պլաններում, կարճաժամկետ  տարեկան  պլաններում, ինչը  հնարավորություն  է տալիս վերահսկելու  զարգացման  ռազմավարական  ծրագրերի  ընթացքը</w:t>
            </w:r>
            <w:r>
              <w:rPr>
                <w:rFonts w:ascii="GHEA Grapalat" w:eastAsia="Sylfaen" w:hAnsi="GHEA Grapalat" w:cs="Sylfaen"/>
                <w:sz w:val="24"/>
                <w:szCs w:val="24"/>
                <w:lang w:val="hy-AM"/>
              </w:rPr>
              <w:t>։</w:t>
            </w:r>
          </w:p>
          <w:p w:rsidR="00AD6A8C" w:rsidRPr="00B357F9" w:rsidRDefault="00AD6A8C" w:rsidP="00047A49">
            <w:pPr>
              <w:spacing w:line="360" w:lineRule="auto"/>
              <w:ind w:left="57" w:right="170" w:firstLine="567"/>
              <w:jc w:val="both"/>
              <w:rPr>
                <w:rFonts w:ascii="GHEA Grapalat" w:eastAsia="Sylfaen" w:hAnsi="GHEA Grapalat" w:cs="Sylfaen"/>
                <w:sz w:val="24"/>
                <w:szCs w:val="24"/>
                <w:lang w:val="hy-AM"/>
              </w:rPr>
            </w:pPr>
            <w:r w:rsidRPr="00B357F9">
              <w:rPr>
                <w:rFonts w:ascii="GHEA Grapalat" w:eastAsia="Sylfaen" w:hAnsi="GHEA Grapalat" w:cs="Sylfaen"/>
                <w:sz w:val="24"/>
                <w:szCs w:val="24"/>
                <w:lang w:val="hy-AM"/>
              </w:rPr>
              <w:t>(Հավելված՝ ՀՀ ԿԳՄՍՆ Արարատի պետական քոլեջ  ՊՈԱԿ</w:t>
            </w:r>
            <w:r>
              <w:rPr>
                <w:rFonts w:ascii="GHEA Grapalat" w:eastAsia="Sylfaen" w:hAnsi="GHEA Grapalat" w:cs="Sylfaen"/>
                <w:sz w:val="24"/>
                <w:szCs w:val="24"/>
                <w:lang w:val="hy-AM"/>
              </w:rPr>
              <w:t>՝</w:t>
            </w:r>
          </w:p>
          <w:p w:rsidR="00AD6A8C" w:rsidRPr="00B357F9" w:rsidRDefault="009E3F81" w:rsidP="00A65717">
            <w:pPr>
              <w:shd w:val="clear" w:color="auto" w:fill="FFFFFF"/>
              <w:spacing w:line="360" w:lineRule="auto"/>
              <w:ind w:left="1984" w:right="170"/>
              <w:jc w:val="both"/>
              <w:rPr>
                <w:rStyle w:val="Strong"/>
                <w:rFonts w:ascii="GHEA Grapalat" w:hAnsi="GHEA Grapalat" w:cs="Arial"/>
                <w:color w:val="676A6C"/>
                <w:sz w:val="24"/>
                <w:szCs w:val="24"/>
                <w:lang w:val="hy-AM"/>
              </w:rPr>
            </w:pPr>
            <w:hyperlink r:id="rId80" w:history="1">
              <w:r w:rsidR="00AD6A8C" w:rsidRPr="00B357F9">
                <w:rPr>
                  <w:rStyle w:val="Hyperlink"/>
                  <w:rFonts w:ascii="GHEA Grapalat" w:hAnsi="GHEA Grapalat" w:cs="Arial"/>
                  <w:color w:val="337AB7"/>
                  <w:sz w:val="24"/>
                  <w:szCs w:val="24"/>
                  <w:shd w:val="clear" w:color="auto" w:fill="FFFFFF"/>
                  <w:lang w:val="hy-AM"/>
                </w:rPr>
                <w:t>ԱՇԽԱՏԱՆՔԱՅԻՆ</w:t>
              </w:r>
              <w:r w:rsidR="00AD6A8C" w:rsidRPr="00B357F9">
                <w:rPr>
                  <w:rStyle w:val="Hyperlink"/>
                  <w:rFonts w:ascii="GHEA Grapalat" w:hAnsi="GHEA Grapalat" w:cs="Open Sans"/>
                  <w:color w:val="337AB7"/>
                  <w:sz w:val="24"/>
                  <w:szCs w:val="24"/>
                  <w:shd w:val="clear" w:color="auto" w:fill="FFFFFF"/>
                  <w:lang w:val="hy-AM"/>
                </w:rPr>
                <w:t xml:space="preserve"> </w:t>
              </w:r>
              <w:r w:rsidR="00AD6A8C" w:rsidRPr="00B357F9">
                <w:rPr>
                  <w:rStyle w:val="Hyperlink"/>
                  <w:rFonts w:ascii="GHEA Grapalat" w:hAnsi="GHEA Grapalat" w:cs="Arial"/>
                  <w:color w:val="337AB7"/>
                  <w:sz w:val="24"/>
                  <w:szCs w:val="24"/>
                  <w:shd w:val="clear" w:color="auto" w:fill="FFFFFF"/>
                  <w:lang w:val="hy-AM"/>
                </w:rPr>
                <w:t>ՊԼԱՆ</w:t>
              </w:r>
              <w:r w:rsidR="00AD6A8C" w:rsidRPr="00B357F9">
                <w:rPr>
                  <w:rStyle w:val="Hyperlink"/>
                  <w:rFonts w:ascii="GHEA Grapalat" w:hAnsi="GHEA Grapalat" w:cs="Open Sans"/>
                  <w:color w:val="337AB7"/>
                  <w:sz w:val="24"/>
                  <w:szCs w:val="24"/>
                  <w:shd w:val="clear" w:color="auto" w:fill="FFFFFF"/>
                  <w:lang w:val="hy-AM"/>
                </w:rPr>
                <w:t xml:space="preserve"> 2023-2024.pdf</w:t>
              </w:r>
            </w:hyperlink>
            <w:r w:rsidR="00AD6A8C" w:rsidRPr="00B357F9">
              <w:rPr>
                <w:rStyle w:val="Hyperlink"/>
                <w:rFonts w:ascii="GHEA Grapalat" w:hAnsi="GHEA Grapalat" w:cs="Open Sans"/>
                <w:color w:val="337AB7"/>
                <w:sz w:val="24"/>
                <w:szCs w:val="24"/>
                <w:shd w:val="clear" w:color="auto" w:fill="FFFFFF"/>
                <w:lang w:val="hy-AM"/>
              </w:rPr>
              <w:t xml:space="preserve"> ,</w:t>
            </w:r>
          </w:p>
          <w:p w:rsidR="00AD6A8C" w:rsidRPr="00B357F9" w:rsidRDefault="00AD6A8C" w:rsidP="00A65717">
            <w:pPr>
              <w:shd w:val="clear" w:color="auto" w:fill="FFFFFF"/>
              <w:spacing w:line="360" w:lineRule="auto"/>
              <w:ind w:left="1984" w:right="170"/>
              <w:jc w:val="both"/>
              <w:rPr>
                <w:rFonts w:ascii="GHEA Grapalat" w:hAnsi="GHEA Grapalat"/>
                <w:sz w:val="24"/>
                <w:szCs w:val="24"/>
                <w:lang w:val="hy-AM"/>
              </w:rPr>
            </w:pPr>
            <w:r w:rsidRPr="00B357F9">
              <w:rPr>
                <w:rStyle w:val="Strong"/>
                <w:rFonts w:ascii="GHEA Grapalat" w:hAnsi="GHEA Grapalat" w:cs="Arial"/>
                <w:color w:val="676A6C"/>
                <w:sz w:val="24"/>
                <w:szCs w:val="24"/>
                <w:lang w:val="hy-AM"/>
              </w:rPr>
              <w:t xml:space="preserve">ԱՊՔ տնօրենի  ` </w:t>
            </w:r>
            <w:hyperlink r:id="rId81" w:history="1">
              <w:r w:rsidRPr="00B357F9">
                <w:rPr>
                  <w:rStyle w:val="Hyperlink"/>
                  <w:rFonts w:ascii="GHEA Grapalat" w:hAnsi="GHEA Grapalat" w:cs="Arial"/>
                  <w:color w:val="337AB7"/>
                  <w:sz w:val="24"/>
                  <w:szCs w:val="24"/>
                  <w:shd w:val="clear" w:color="auto" w:fill="FFFFFF"/>
                  <w:lang w:val="hy-AM"/>
                </w:rPr>
                <w:t>Հաշվետվություն</w:t>
              </w:r>
              <w:r w:rsidRPr="00B357F9">
                <w:rPr>
                  <w:rStyle w:val="Hyperlink"/>
                  <w:rFonts w:ascii="GHEA Grapalat" w:hAnsi="GHEA Grapalat" w:cs="Open Sans"/>
                  <w:color w:val="337AB7"/>
                  <w:sz w:val="24"/>
                  <w:szCs w:val="24"/>
                  <w:shd w:val="clear" w:color="auto" w:fill="FFFFFF"/>
                  <w:lang w:val="hy-AM"/>
                </w:rPr>
                <w:t xml:space="preserve"> 2024.pdf</w:t>
              </w:r>
            </w:hyperlink>
          </w:p>
          <w:p w:rsidR="00AD6A8C" w:rsidRPr="00B357F9" w:rsidRDefault="00AD6A8C" w:rsidP="00047A49">
            <w:pPr>
              <w:shd w:val="clear" w:color="auto" w:fill="FFFFFF"/>
              <w:spacing w:line="360" w:lineRule="auto"/>
              <w:ind w:left="57" w:right="170"/>
              <w:rPr>
                <w:rFonts w:ascii="GHEA Grapalat" w:hAnsi="GHEA Grapalat"/>
                <w:sz w:val="24"/>
                <w:szCs w:val="24"/>
                <w:lang w:val="hy-AM"/>
              </w:rPr>
            </w:pPr>
            <w:r w:rsidRPr="00B357F9">
              <w:rPr>
                <w:rFonts w:ascii="GHEA Grapalat" w:hAnsi="GHEA Grapalat"/>
                <w:sz w:val="24"/>
                <w:szCs w:val="24"/>
                <w:lang w:val="hy-AM"/>
              </w:rPr>
              <w:t xml:space="preserve">                           </w:t>
            </w:r>
            <w:hyperlink r:id="rId82" w:history="1">
              <w:r w:rsidRPr="00E05A6B">
                <w:rPr>
                  <w:rStyle w:val="Hyperlink"/>
                  <w:rFonts w:ascii="GHEA Grapalat" w:hAnsi="GHEA Grapalat" w:cs="Arial"/>
                  <w:sz w:val="24"/>
                  <w:szCs w:val="24"/>
                  <w:shd w:val="clear" w:color="auto" w:fill="FFFFFF"/>
                  <w:lang w:val="hy-AM"/>
                </w:rPr>
                <w:t>Հաշվետվություն</w:t>
              </w:r>
              <w:r w:rsidRPr="00E05A6B">
                <w:rPr>
                  <w:rStyle w:val="Hyperlink"/>
                  <w:rFonts w:ascii="GHEA Grapalat" w:hAnsi="GHEA Grapalat" w:cs="Open Sans"/>
                  <w:sz w:val="24"/>
                  <w:szCs w:val="24"/>
                  <w:shd w:val="clear" w:color="auto" w:fill="FFFFFF"/>
                  <w:lang w:val="hy-AM"/>
                </w:rPr>
                <w:t xml:space="preserve"> 2022-2023 </w:t>
              </w:r>
              <w:r w:rsidRPr="00E05A6B">
                <w:rPr>
                  <w:rStyle w:val="Hyperlink"/>
                  <w:rFonts w:ascii="GHEA Grapalat" w:hAnsi="GHEA Grapalat" w:cs="Arial"/>
                  <w:sz w:val="24"/>
                  <w:szCs w:val="24"/>
                  <w:shd w:val="clear" w:color="auto" w:fill="FFFFFF"/>
                  <w:lang w:val="hy-AM"/>
                </w:rPr>
                <w:t>ուստարի</w:t>
              </w:r>
              <w:r w:rsidRPr="00E05A6B">
                <w:rPr>
                  <w:rStyle w:val="Hyperlink"/>
                  <w:rFonts w:ascii="GHEA Grapalat" w:hAnsi="GHEA Grapalat" w:cs="Open Sans"/>
                  <w:sz w:val="24"/>
                  <w:szCs w:val="24"/>
                  <w:shd w:val="clear" w:color="auto" w:fill="FFFFFF"/>
                  <w:lang w:val="hy-AM"/>
                </w:rPr>
                <w:t xml:space="preserve"> t (1).pdf</w:t>
              </w:r>
            </w:hyperlink>
          </w:p>
          <w:p w:rsidR="00AD6A8C" w:rsidRPr="00B357F9" w:rsidRDefault="00AD6A8C" w:rsidP="00047A49">
            <w:pPr>
              <w:shd w:val="clear" w:color="auto" w:fill="FFFFFF"/>
              <w:spacing w:line="360" w:lineRule="auto"/>
              <w:ind w:left="57" w:right="170"/>
              <w:rPr>
                <w:rFonts w:ascii="GHEA Grapalat" w:hAnsi="GHEA Grapalat"/>
                <w:sz w:val="24"/>
                <w:szCs w:val="24"/>
                <w:lang w:val="hy-AM"/>
              </w:rPr>
            </w:pPr>
            <w:r w:rsidRPr="00B357F9">
              <w:rPr>
                <w:rFonts w:ascii="GHEA Grapalat" w:hAnsi="GHEA Grapalat"/>
                <w:sz w:val="24"/>
                <w:szCs w:val="24"/>
                <w:lang w:val="hy-AM"/>
              </w:rPr>
              <w:t xml:space="preserve">                           </w:t>
            </w:r>
            <w:hyperlink r:id="rId83" w:history="1">
              <w:r w:rsidRPr="00570C01">
                <w:rPr>
                  <w:rStyle w:val="Hyperlink"/>
                  <w:rFonts w:ascii="GHEA Grapalat" w:hAnsi="GHEA Grapalat" w:cs="Arial"/>
                  <w:sz w:val="24"/>
                  <w:szCs w:val="24"/>
                  <w:shd w:val="clear" w:color="auto" w:fill="FFFFFF"/>
                  <w:lang w:val="hy-AM"/>
                </w:rPr>
                <w:t>Հաշվետվություն</w:t>
              </w:r>
              <w:r w:rsidRPr="00570C01">
                <w:rPr>
                  <w:rStyle w:val="Hyperlink"/>
                  <w:rFonts w:ascii="GHEA Grapalat" w:hAnsi="GHEA Grapalat" w:cs="Open Sans"/>
                  <w:sz w:val="24"/>
                  <w:szCs w:val="24"/>
                  <w:shd w:val="clear" w:color="auto" w:fill="FFFFFF"/>
                  <w:lang w:val="hy-AM"/>
                </w:rPr>
                <w:t xml:space="preserve"> 2021-2022 </w:t>
              </w:r>
              <w:r w:rsidRPr="00570C01">
                <w:rPr>
                  <w:rStyle w:val="Hyperlink"/>
                  <w:rFonts w:ascii="GHEA Grapalat" w:hAnsi="GHEA Grapalat" w:cs="Arial"/>
                  <w:sz w:val="24"/>
                  <w:szCs w:val="24"/>
                  <w:shd w:val="clear" w:color="auto" w:fill="FFFFFF"/>
                  <w:lang w:val="hy-AM"/>
                </w:rPr>
                <w:t>ուստարի</w:t>
              </w:r>
              <w:r w:rsidRPr="00570C01">
                <w:rPr>
                  <w:rStyle w:val="Hyperlink"/>
                  <w:rFonts w:ascii="GHEA Grapalat" w:hAnsi="GHEA Grapalat" w:cs="Open Sans"/>
                  <w:sz w:val="24"/>
                  <w:szCs w:val="24"/>
                  <w:shd w:val="clear" w:color="auto" w:fill="FFFFFF"/>
                  <w:lang w:val="hy-AM"/>
                </w:rPr>
                <w:t>.pdf</w:t>
              </w:r>
            </w:hyperlink>
          </w:p>
          <w:p w:rsidR="00AD6A8C" w:rsidRPr="0056562D" w:rsidRDefault="00AD6A8C" w:rsidP="00047A49">
            <w:pPr>
              <w:shd w:val="clear" w:color="auto" w:fill="FFFFFF"/>
              <w:spacing w:line="360" w:lineRule="auto"/>
              <w:ind w:left="2022" w:right="170"/>
              <w:rPr>
                <w:rStyle w:val="Hyperlink"/>
                <w:rFonts w:ascii="GHEA Grapalat" w:hAnsi="GHEA Grapalat" w:cs="Open Sans"/>
                <w:sz w:val="24"/>
                <w:szCs w:val="24"/>
                <w:lang w:val="hy-AM"/>
              </w:rPr>
            </w:pPr>
            <w:r w:rsidRPr="0056562D">
              <w:rPr>
                <w:rFonts w:ascii="GHEA Grapalat" w:hAnsi="GHEA Grapalat" w:cs="Arial"/>
                <w:sz w:val="24"/>
                <w:szCs w:val="24"/>
                <w:shd w:val="clear" w:color="auto" w:fill="FFFFFF"/>
                <w:lang w:val="hy-AM"/>
              </w:rPr>
              <w:fldChar w:fldCharType="begin"/>
            </w:r>
            <w:r w:rsidRPr="0056562D">
              <w:rPr>
                <w:rFonts w:ascii="GHEA Grapalat" w:hAnsi="GHEA Grapalat" w:cs="Arial"/>
                <w:sz w:val="24"/>
                <w:szCs w:val="24"/>
                <w:shd w:val="clear" w:color="auto" w:fill="FFFFFF"/>
                <w:lang w:val="hy-AM"/>
              </w:rPr>
              <w:instrText xml:space="preserve"> HYPERLINK "https://drive.google.com/file/d/1LXobktdXEJ7wgDO6Zb5SHudVdJOaEoum/view?usp=drive_link" </w:instrText>
            </w:r>
            <w:r w:rsidRPr="0056562D">
              <w:rPr>
                <w:rFonts w:ascii="GHEA Grapalat" w:hAnsi="GHEA Grapalat" w:cs="Arial"/>
                <w:sz w:val="24"/>
                <w:szCs w:val="24"/>
                <w:shd w:val="clear" w:color="auto" w:fill="FFFFFF"/>
                <w:lang w:val="hy-AM"/>
              </w:rPr>
              <w:fldChar w:fldCharType="separate"/>
            </w:r>
            <w:r w:rsidRPr="0056562D">
              <w:rPr>
                <w:rStyle w:val="Hyperlink"/>
                <w:rFonts w:ascii="GHEA Grapalat" w:hAnsi="GHEA Grapalat" w:cs="Arial"/>
                <w:sz w:val="24"/>
                <w:szCs w:val="24"/>
                <w:shd w:val="clear" w:color="auto" w:fill="FFFFFF"/>
                <w:lang w:val="hy-AM"/>
              </w:rPr>
              <w:t>ԱՊՔ</w:t>
            </w:r>
            <w:r w:rsidRPr="0056562D">
              <w:rPr>
                <w:rStyle w:val="Hyperlink"/>
                <w:rFonts w:ascii="GHEA Grapalat" w:hAnsi="GHEA Grapalat" w:cs="Open Sans"/>
                <w:sz w:val="24"/>
                <w:szCs w:val="24"/>
                <w:shd w:val="clear" w:color="auto" w:fill="FFFFFF"/>
                <w:lang w:val="hy-AM"/>
              </w:rPr>
              <w:t xml:space="preserve"> 2023-2024 </w:t>
            </w:r>
            <w:r w:rsidRPr="0056562D">
              <w:rPr>
                <w:rStyle w:val="Hyperlink"/>
                <w:rFonts w:ascii="GHEA Grapalat" w:hAnsi="GHEA Grapalat" w:cs="Arial"/>
                <w:sz w:val="24"/>
                <w:szCs w:val="24"/>
                <w:shd w:val="clear" w:color="auto" w:fill="FFFFFF"/>
                <w:lang w:val="hy-AM"/>
              </w:rPr>
              <w:t>ուստարվա</w:t>
            </w:r>
            <w:r w:rsidRPr="0056562D">
              <w:rPr>
                <w:rStyle w:val="Hyperlink"/>
                <w:rFonts w:ascii="GHEA Grapalat" w:hAnsi="GHEA Grapalat" w:cs="Open Sans"/>
                <w:sz w:val="24"/>
                <w:szCs w:val="24"/>
                <w:shd w:val="clear" w:color="auto" w:fill="FFFFFF"/>
                <w:lang w:val="hy-AM"/>
              </w:rPr>
              <w:t xml:space="preserve"> </w:t>
            </w:r>
            <w:r w:rsidRPr="0056562D">
              <w:rPr>
                <w:rStyle w:val="Hyperlink"/>
                <w:rFonts w:ascii="GHEA Grapalat" w:hAnsi="GHEA Grapalat" w:cs="Arial"/>
                <w:sz w:val="24"/>
                <w:szCs w:val="24"/>
                <w:shd w:val="clear" w:color="auto" w:fill="FFFFFF"/>
                <w:lang w:val="hy-AM"/>
              </w:rPr>
              <w:t>կառավարման</w:t>
            </w:r>
            <w:r w:rsidRPr="0056562D">
              <w:rPr>
                <w:rStyle w:val="Hyperlink"/>
                <w:rFonts w:ascii="GHEA Grapalat" w:hAnsi="GHEA Grapalat" w:cs="Open Sans"/>
                <w:sz w:val="24"/>
                <w:szCs w:val="24"/>
                <w:shd w:val="clear" w:color="auto" w:fill="FFFFFF"/>
                <w:lang w:val="hy-AM"/>
              </w:rPr>
              <w:t xml:space="preserve"> </w:t>
            </w:r>
            <w:r w:rsidRPr="0056562D">
              <w:rPr>
                <w:rStyle w:val="Hyperlink"/>
                <w:rFonts w:ascii="GHEA Grapalat" w:hAnsi="GHEA Grapalat" w:cs="Arial"/>
                <w:sz w:val="24"/>
                <w:szCs w:val="24"/>
                <w:shd w:val="clear" w:color="auto" w:fill="FFFFFF"/>
                <w:lang w:val="hy-AM"/>
              </w:rPr>
              <w:t>խորհրդի</w:t>
            </w:r>
            <w:r w:rsidRPr="0056562D">
              <w:rPr>
                <w:rStyle w:val="Hyperlink"/>
                <w:rFonts w:ascii="GHEA Grapalat" w:hAnsi="GHEA Grapalat" w:cs="Open Sans"/>
                <w:sz w:val="24"/>
                <w:szCs w:val="24"/>
                <w:shd w:val="clear" w:color="auto" w:fill="FFFFFF"/>
                <w:lang w:val="hy-AM"/>
              </w:rPr>
              <w:t xml:space="preserve"> </w:t>
            </w:r>
            <w:r w:rsidRPr="0056562D">
              <w:rPr>
                <w:rStyle w:val="Hyperlink"/>
                <w:rFonts w:ascii="GHEA Grapalat" w:hAnsi="GHEA Grapalat" w:cs="Arial"/>
                <w:sz w:val="24"/>
                <w:szCs w:val="24"/>
                <w:shd w:val="clear" w:color="auto" w:fill="FFFFFF"/>
                <w:lang w:val="hy-AM"/>
              </w:rPr>
              <w:t>կատարած</w:t>
            </w:r>
            <w:r w:rsidRPr="0056562D">
              <w:rPr>
                <w:rStyle w:val="Hyperlink"/>
                <w:rFonts w:ascii="GHEA Grapalat" w:hAnsi="GHEA Grapalat" w:cs="Open Sans"/>
                <w:sz w:val="24"/>
                <w:szCs w:val="24"/>
                <w:shd w:val="clear" w:color="auto" w:fill="FFFFFF"/>
                <w:lang w:val="hy-AM"/>
              </w:rPr>
              <w:t xml:space="preserve"> </w:t>
            </w:r>
            <w:r w:rsidRPr="0056562D">
              <w:rPr>
                <w:rStyle w:val="Hyperlink"/>
                <w:rFonts w:ascii="GHEA Grapalat" w:hAnsi="GHEA Grapalat" w:cs="Arial"/>
                <w:sz w:val="24"/>
                <w:szCs w:val="24"/>
                <w:shd w:val="clear" w:color="auto" w:fill="FFFFFF"/>
                <w:lang w:val="hy-AM"/>
              </w:rPr>
              <w:t>աշխատանքների</w:t>
            </w:r>
            <w:r w:rsidRPr="0056562D">
              <w:rPr>
                <w:rStyle w:val="Hyperlink"/>
                <w:rFonts w:ascii="GHEA Grapalat" w:hAnsi="GHEA Grapalat" w:cs="Open Sans"/>
                <w:sz w:val="24"/>
                <w:szCs w:val="24"/>
                <w:shd w:val="clear" w:color="auto" w:fill="FFFFFF"/>
                <w:lang w:val="hy-AM"/>
              </w:rPr>
              <w:t xml:space="preserve"> </w:t>
            </w:r>
            <w:r w:rsidRPr="0056562D">
              <w:rPr>
                <w:rStyle w:val="Hyperlink"/>
                <w:rFonts w:ascii="GHEA Grapalat" w:hAnsi="GHEA Grapalat" w:cs="Arial"/>
                <w:sz w:val="24"/>
                <w:szCs w:val="24"/>
                <w:shd w:val="clear" w:color="auto" w:fill="FFFFFF"/>
                <w:lang w:val="hy-AM"/>
              </w:rPr>
              <w:t>հաշվետվություն</w:t>
            </w:r>
            <w:r w:rsidRPr="0056562D">
              <w:rPr>
                <w:rStyle w:val="Hyperlink"/>
                <w:rFonts w:ascii="GHEA Grapalat" w:hAnsi="GHEA Grapalat" w:cs="Open Sans"/>
                <w:sz w:val="24"/>
                <w:szCs w:val="24"/>
                <w:shd w:val="clear" w:color="auto" w:fill="FFFFFF"/>
                <w:lang w:val="hy-AM"/>
              </w:rPr>
              <w:t>.pdf</w:t>
            </w:r>
          </w:p>
          <w:p w:rsidR="00AD6A8C" w:rsidRPr="0056562D" w:rsidRDefault="00AD6A8C" w:rsidP="00047A49">
            <w:pPr>
              <w:spacing w:line="360" w:lineRule="auto"/>
              <w:ind w:left="2022" w:right="170"/>
              <w:rPr>
                <w:rStyle w:val="Hyperlink"/>
                <w:rFonts w:ascii="GHEA Grapalat" w:hAnsi="GHEA Grapalat"/>
                <w:sz w:val="24"/>
                <w:szCs w:val="24"/>
                <w:lang w:val="hy-AM"/>
              </w:rPr>
            </w:pPr>
            <w:r w:rsidRPr="0056562D">
              <w:rPr>
                <w:rFonts w:ascii="GHEA Grapalat" w:hAnsi="GHEA Grapalat" w:cs="Arial"/>
                <w:sz w:val="24"/>
                <w:szCs w:val="24"/>
                <w:shd w:val="clear" w:color="auto" w:fill="FFFFFF"/>
                <w:lang w:val="hy-AM"/>
              </w:rPr>
              <w:fldChar w:fldCharType="end"/>
            </w:r>
            <w:r w:rsidRPr="0056562D">
              <w:rPr>
                <w:rFonts w:ascii="GHEA Grapalat" w:hAnsi="GHEA Grapalat" w:cs="Open Sans"/>
                <w:sz w:val="24"/>
                <w:szCs w:val="24"/>
                <w:shd w:val="clear" w:color="auto" w:fill="FFFFFF"/>
                <w:lang w:val="hy-AM"/>
              </w:rPr>
              <w:fldChar w:fldCharType="begin"/>
            </w:r>
            <w:r w:rsidRPr="0056562D">
              <w:rPr>
                <w:rFonts w:ascii="GHEA Grapalat" w:hAnsi="GHEA Grapalat" w:cs="Open Sans"/>
                <w:sz w:val="24"/>
                <w:szCs w:val="24"/>
                <w:shd w:val="clear" w:color="auto" w:fill="FFFFFF"/>
                <w:lang w:val="hy-AM"/>
              </w:rPr>
              <w:instrText xml:space="preserve"> HYPERLINK "https://drive.google.com/file/d/1leGA6WCrpFSmYleokwmcc2Glt1HISgT_/view?usp=drive_link" </w:instrText>
            </w:r>
            <w:r w:rsidRPr="0056562D">
              <w:rPr>
                <w:rFonts w:ascii="GHEA Grapalat" w:hAnsi="GHEA Grapalat" w:cs="Open Sans"/>
                <w:sz w:val="24"/>
                <w:szCs w:val="24"/>
                <w:shd w:val="clear" w:color="auto" w:fill="FFFFFF"/>
                <w:lang w:val="hy-AM"/>
              </w:rPr>
              <w:fldChar w:fldCharType="separate"/>
            </w:r>
            <w:r w:rsidRPr="0056562D">
              <w:rPr>
                <w:rStyle w:val="Hyperlink"/>
                <w:rFonts w:ascii="GHEA Grapalat" w:hAnsi="GHEA Grapalat" w:cs="Open Sans"/>
                <w:sz w:val="24"/>
                <w:szCs w:val="24"/>
                <w:shd w:val="clear" w:color="auto" w:fill="FFFFFF"/>
                <w:lang w:val="hy-AM"/>
              </w:rPr>
              <w:t xml:space="preserve">2023-2024 </w:t>
            </w:r>
            <w:r w:rsidRPr="0056562D">
              <w:rPr>
                <w:rStyle w:val="Hyperlink"/>
                <w:rFonts w:ascii="GHEA Grapalat" w:hAnsi="GHEA Grapalat" w:cs="Arial"/>
                <w:sz w:val="24"/>
                <w:szCs w:val="24"/>
                <w:shd w:val="clear" w:color="auto" w:fill="FFFFFF"/>
                <w:lang w:val="hy-AM"/>
              </w:rPr>
              <w:t>ուստարվա</w:t>
            </w:r>
            <w:r w:rsidRPr="0056562D">
              <w:rPr>
                <w:rStyle w:val="Hyperlink"/>
                <w:rFonts w:ascii="GHEA Grapalat" w:hAnsi="GHEA Grapalat" w:cs="Open Sans"/>
                <w:sz w:val="24"/>
                <w:szCs w:val="24"/>
                <w:shd w:val="clear" w:color="auto" w:fill="FFFFFF"/>
                <w:lang w:val="hy-AM"/>
              </w:rPr>
              <w:t xml:space="preserve"> </w:t>
            </w:r>
            <w:r w:rsidRPr="0056562D">
              <w:rPr>
                <w:rStyle w:val="Hyperlink"/>
                <w:rFonts w:ascii="GHEA Grapalat" w:hAnsi="GHEA Grapalat" w:cs="Arial"/>
                <w:sz w:val="24"/>
                <w:szCs w:val="24"/>
                <w:shd w:val="clear" w:color="auto" w:fill="FFFFFF"/>
                <w:lang w:val="hy-AM"/>
              </w:rPr>
              <w:t>մեթոդխորհրդի</w:t>
            </w:r>
            <w:r w:rsidRPr="0056562D">
              <w:rPr>
                <w:rStyle w:val="Hyperlink"/>
                <w:rFonts w:ascii="GHEA Grapalat" w:hAnsi="GHEA Grapalat" w:cs="Open Sans"/>
                <w:sz w:val="24"/>
                <w:szCs w:val="24"/>
                <w:shd w:val="clear" w:color="auto" w:fill="FFFFFF"/>
                <w:lang w:val="hy-AM"/>
              </w:rPr>
              <w:t xml:space="preserve"> </w:t>
            </w:r>
            <w:r w:rsidRPr="0056562D">
              <w:rPr>
                <w:rStyle w:val="Hyperlink"/>
                <w:rFonts w:ascii="GHEA Grapalat" w:hAnsi="GHEA Grapalat" w:cs="Arial"/>
                <w:sz w:val="24"/>
                <w:szCs w:val="24"/>
                <w:shd w:val="clear" w:color="auto" w:fill="FFFFFF"/>
                <w:lang w:val="hy-AM"/>
              </w:rPr>
              <w:t>հաշվետվություն</w:t>
            </w:r>
            <w:r w:rsidRPr="0056562D">
              <w:rPr>
                <w:rStyle w:val="Hyperlink"/>
                <w:rFonts w:ascii="GHEA Grapalat" w:hAnsi="GHEA Grapalat" w:cs="Open Sans"/>
                <w:sz w:val="24"/>
                <w:szCs w:val="24"/>
                <w:shd w:val="clear" w:color="auto" w:fill="FFFFFF"/>
                <w:lang w:val="hy-AM"/>
              </w:rPr>
              <w:t>.pdf</w:t>
            </w:r>
          </w:p>
          <w:p w:rsidR="00AD6A8C" w:rsidRPr="0056562D" w:rsidRDefault="00AD6A8C" w:rsidP="00047A49">
            <w:pPr>
              <w:spacing w:line="360" w:lineRule="auto"/>
              <w:ind w:left="2022" w:right="170"/>
              <w:rPr>
                <w:rStyle w:val="Hyperlink"/>
                <w:rFonts w:ascii="GHEA Grapalat" w:hAnsi="GHEA Grapalat"/>
                <w:sz w:val="24"/>
                <w:szCs w:val="24"/>
                <w:lang w:val="hy-AM"/>
              </w:rPr>
            </w:pPr>
            <w:r w:rsidRPr="0056562D">
              <w:rPr>
                <w:rFonts w:ascii="GHEA Grapalat" w:hAnsi="GHEA Grapalat" w:cs="Open Sans"/>
                <w:sz w:val="24"/>
                <w:szCs w:val="24"/>
                <w:shd w:val="clear" w:color="auto" w:fill="FFFFFF"/>
                <w:lang w:val="hy-AM"/>
              </w:rPr>
              <w:fldChar w:fldCharType="end"/>
            </w:r>
            <w:r w:rsidRPr="0056562D">
              <w:rPr>
                <w:rFonts w:ascii="GHEA Grapalat" w:hAnsi="GHEA Grapalat" w:cs="Open Sans"/>
                <w:sz w:val="24"/>
                <w:szCs w:val="24"/>
                <w:shd w:val="clear" w:color="auto" w:fill="FFFFFF"/>
                <w:lang w:val="hy-AM"/>
              </w:rPr>
              <w:fldChar w:fldCharType="begin"/>
            </w:r>
            <w:r w:rsidRPr="0056562D">
              <w:rPr>
                <w:rFonts w:ascii="GHEA Grapalat" w:hAnsi="GHEA Grapalat" w:cs="Open Sans"/>
                <w:sz w:val="24"/>
                <w:szCs w:val="24"/>
                <w:shd w:val="clear" w:color="auto" w:fill="FFFFFF"/>
                <w:lang w:val="hy-AM"/>
              </w:rPr>
              <w:instrText xml:space="preserve"> HYPERLINK "https://drive.google.com/file/d/12w69m1dIw6xdbD5CJhM1YibEWsd2i2lJ/view?usp=drive_link" </w:instrText>
            </w:r>
            <w:r w:rsidRPr="0056562D">
              <w:rPr>
                <w:rFonts w:ascii="GHEA Grapalat" w:hAnsi="GHEA Grapalat" w:cs="Open Sans"/>
                <w:sz w:val="24"/>
                <w:szCs w:val="24"/>
                <w:shd w:val="clear" w:color="auto" w:fill="FFFFFF"/>
                <w:lang w:val="hy-AM"/>
              </w:rPr>
              <w:fldChar w:fldCharType="separate"/>
            </w:r>
            <w:r w:rsidRPr="0056562D">
              <w:rPr>
                <w:rStyle w:val="Hyperlink"/>
                <w:rFonts w:ascii="GHEA Grapalat" w:hAnsi="GHEA Grapalat" w:cs="Open Sans"/>
                <w:sz w:val="24"/>
                <w:szCs w:val="24"/>
                <w:shd w:val="clear" w:color="auto" w:fill="FFFFFF"/>
                <w:lang w:val="hy-AM"/>
              </w:rPr>
              <w:t xml:space="preserve">2023-2024 </w:t>
            </w:r>
            <w:r w:rsidRPr="0056562D">
              <w:rPr>
                <w:rStyle w:val="Hyperlink"/>
                <w:rFonts w:ascii="GHEA Grapalat" w:hAnsi="GHEA Grapalat" w:cs="Arial"/>
                <w:sz w:val="24"/>
                <w:szCs w:val="24"/>
                <w:shd w:val="clear" w:color="auto" w:fill="FFFFFF"/>
                <w:lang w:val="hy-AM"/>
              </w:rPr>
              <w:t>ուստարվա</w:t>
            </w:r>
            <w:r w:rsidRPr="0056562D">
              <w:rPr>
                <w:rStyle w:val="Hyperlink"/>
                <w:rFonts w:ascii="GHEA Grapalat" w:hAnsi="GHEA Grapalat" w:cs="Open Sans"/>
                <w:sz w:val="24"/>
                <w:szCs w:val="24"/>
                <w:shd w:val="clear" w:color="auto" w:fill="FFFFFF"/>
                <w:lang w:val="hy-AM"/>
              </w:rPr>
              <w:t xml:space="preserve"> </w:t>
            </w:r>
            <w:r w:rsidRPr="0056562D">
              <w:rPr>
                <w:rStyle w:val="Hyperlink"/>
                <w:rFonts w:ascii="GHEA Grapalat" w:hAnsi="GHEA Grapalat" w:cs="Arial"/>
                <w:sz w:val="24"/>
                <w:szCs w:val="24"/>
                <w:shd w:val="clear" w:color="auto" w:fill="FFFFFF"/>
                <w:lang w:val="hy-AM"/>
              </w:rPr>
              <w:t>մանկավարժ</w:t>
            </w:r>
            <w:r w:rsidRPr="0056562D">
              <w:rPr>
                <w:rStyle w:val="Hyperlink"/>
                <w:rFonts w:ascii="GHEA Grapalat" w:hAnsi="GHEA Grapalat" w:cs="Open Sans"/>
                <w:sz w:val="24"/>
                <w:szCs w:val="24"/>
                <w:shd w:val="clear" w:color="auto" w:fill="FFFFFF"/>
                <w:lang w:val="hy-AM"/>
              </w:rPr>
              <w:t>-</w:t>
            </w:r>
            <w:r w:rsidRPr="0056562D">
              <w:rPr>
                <w:rStyle w:val="Hyperlink"/>
                <w:rFonts w:ascii="GHEA Grapalat" w:hAnsi="GHEA Grapalat" w:cs="Arial"/>
                <w:sz w:val="24"/>
                <w:szCs w:val="24"/>
                <w:shd w:val="clear" w:color="auto" w:fill="FFFFFF"/>
                <w:lang w:val="hy-AM"/>
              </w:rPr>
              <w:t>հոգեբանի</w:t>
            </w:r>
            <w:r w:rsidRPr="0056562D">
              <w:rPr>
                <w:rStyle w:val="Hyperlink"/>
                <w:rFonts w:ascii="GHEA Grapalat" w:hAnsi="GHEA Grapalat" w:cs="Open Sans"/>
                <w:sz w:val="24"/>
                <w:szCs w:val="24"/>
                <w:shd w:val="clear" w:color="auto" w:fill="FFFFFF"/>
                <w:lang w:val="hy-AM"/>
              </w:rPr>
              <w:t xml:space="preserve"> </w:t>
            </w:r>
            <w:r w:rsidRPr="0056562D">
              <w:rPr>
                <w:rStyle w:val="Hyperlink"/>
                <w:rFonts w:ascii="GHEA Grapalat" w:hAnsi="GHEA Grapalat" w:cs="Arial"/>
                <w:sz w:val="24"/>
                <w:szCs w:val="24"/>
                <w:shd w:val="clear" w:color="auto" w:fill="FFFFFF"/>
                <w:lang w:val="hy-AM"/>
              </w:rPr>
              <w:t>հաշվետվություն</w:t>
            </w:r>
            <w:r w:rsidRPr="0056562D">
              <w:rPr>
                <w:rStyle w:val="Hyperlink"/>
                <w:rFonts w:ascii="GHEA Grapalat" w:hAnsi="GHEA Grapalat" w:cs="Open Sans"/>
                <w:sz w:val="24"/>
                <w:szCs w:val="24"/>
                <w:shd w:val="clear" w:color="auto" w:fill="FFFFFF"/>
                <w:lang w:val="hy-AM"/>
              </w:rPr>
              <w:t>.pdf</w:t>
            </w:r>
          </w:p>
          <w:p w:rsidR="00AD6A8C" w:rsidRPr="0056562D" w:rsidRDefault="00AD6A8C" w:rsidP="00047A49">
            <w:pPr>
              <w:spacing w:line="360" w:lineRule="auto"/>
              <w:ind w:left="2022" w:right="170"/>
              <w:rPr>
                <w:rStyle w:val="Hyperlink"/>
                <w:rFonts w:ascii="GHEA Grapalat" w:hAnsi="GHEA Grapalat"/>
                <w:sz w:val="24"/>
                <w:szCs w:val="24"/>
                <w:lang w:val="hy-AM"/>
              </w:rPr>
            </w:pPr>
            <w:r w:rsidRPr="0056562D">
              <w:rPr>
                <w:rFonts w:ascii="GHEA Grapalat" w:hAnsi="GHEA Grapalat" w:cs="Open Sans"/>
                <w:sz w:val="24"/>
                <w:szCs w:val="24"/>
                <w:shd w:val="clear" w:color="auto" w:fill="FFFFFF"/>
                <w:lang w:val="hy-AM"/>
              </w:rPr>
              <w:fldChar w:fldCharType="end"/>
            </w:r>
            <w:r w:rsidRPr="0056562D">
              <w:rPr>
                <w:rFonts w:ascii="GHEA Grapalat" w:hAnsi="GHEA Grapalat" w:cs="Open Sans"/>
                <w:sz w:val="24"/>
                <w:szCs w:val="24"/>
                <w:shd w:val="clear" w:color="auto" w:fill="FFFFFF"/>
                <w:lang w:val="hy-AM"/>
              </w:rPr>
              <w:fldChar w:fldCharType="begin"/>
            </w:r>
            <w:r w:rsidRPr="0056562D">
              <w:rPr>
                <w:rFonts w:ascii="GHEA Grapalat" w:hAnsi="GHEA Grapalat" w:cs="Open Sans"/>
                <w:sz w:val="24"/>
                <w:szCs w:val="24"/>
                <w:shd w:val="clear" w:color="auto" w:fill="FFFFFF"/>
                <w:lang w:val="hy-AM"/>
              </w:rPr>
              <w:instrText xml:space="preserve"> HYPERLINK "https://drive.google.com/file/d/1jfvOxh_E0bUDnTqqz9mfGYnO6Y1R9vQQ/view?usp=drive_link" </w:instrText>
            </w:r>
            <w:r w:rsidRPr="0056562D">
              <w:rPr>
                <w:rFonts w:ascii="GHEA Grapalat" w:hAnsi="GHEA Grapalat" w:cs="Open Sans"/>
                <w:sz w:val="24"/>
                <w:szCs w:val="24"/>
                <w:shd w:val="clear" w:color="auto" w:fill="FFFFFF"/>
                <w:lang w:val="hy-AM"/>
              </w:rPr>
              <w:fldChar w:fldCharType="separate"/>
            </w:r>
            <w:r w:rsidRPr="0056562D">
              <w:rPr>
                <w:rStyle w:val="Hyperlink"/>
                <w:rFonts w:ascii="GHEA Grapalat" w:hAnsi="GHEA Grapalat" w:cs="Open Sans"/>
                <w:sz w:val="24"/>
                <w:szCs w:val="24"/>
                <w:shd w:val="clear" w:color="auto" w:fill="FFFFFF"/>
                <w:lang w:val="hy-AM"/>
              </w:rPr>
              <w:t xml:space="preserve">2023-24 </w:t>
            </w:r>
            <w:r w:rsidRPr="0056562D">
              <w:rPr>
                <w:rStyle w:val="Hyperlink"/>
                <w:rFonts w:ascii="GHEA Grapalat" w:hAnsi="GHEA Grapalat" w:cs="Arial"/>
                <w:sz w:val="24"/>
                <w:szCs w:val="24"/>
                <w:shd w:val="clear" w:color="auto" w:fill="FFFFFF"/>
                <w:lang w:val="hy-AM"/>
              </w:rPr>
              <w:t>ուստարվա</w:t>
            </w:r>
            <w:r w:rsidRPr="0056562D">
              <w:rPr>
                <w:rStyle w:val="Hyperlink"/>
                <w:rFonts w:ascii="GHEA Grapalat" w:hAnsi="GHEA Grapalat" w:cs="Open Sans"/>
                <w:sz w:val="24"/>
                <w:szCs w:val="24"/>
                <w:shd w:val="clear" w:color="auto" w:fill="FFFFFF"/>
                <w:lang w:val="hy-AM"/>
              </w:rPr>
              <w:t xml:space="preserve"> </w:t>
            </w:r>
            <w:r w:rsidRPr="0056562D">
              <w:rPr>
                <w:rStyle w:val="Hyperlink"/>
                <w:rFonts w:ascii="GHEA Grapalat" w:hAnsi="GHEA Grapalat" w:cs="Arial"/>
                <w:sz w:val="24"/>
                <w:szCs w:val="24"/>
                <w:shd w:val="clear" w:color="auto" w:fill="FFFFFF"/>
                <w:lang w:val="hy-AM"/>
              </w:rPr>
              <w:t>կազմակերպադաստիարակչական</w:t>
            </w:r>
            <w:r w:rsidRPr="0056562D">
              <w:rPr>
                <w:rStyle w:val="Hyperlink"/>
                <w:rFonts w:ascii="GHEA Grapalat" w:hAnsi="GHEA Grapalat" w:cs="Open Sans"/>
                <w:sz w:val="24"/>
                <w:szCs w:val="24"/>
                <w:shd w:val="clear" w:color="auto" w:fill="FFFFFF"/>
                <w:lang w:val="hy-AM"/>
              </w:rPr>
              <w:t xml:space="preserve"> </w:t>
            </w:r>
            <w:r w:rsidRPr="0056562D">
              <w:rPr>
                <w:rStyle w:val="Hyperlink"/>
                <w:rFonts w:ascii="GHEA Grapalat" w:hAnsi="GHEA Grapalat" w:cs="Arial"/>
                <w:sz w:val="24"/>
                <w:szCs w:val="24"/>
                <w:shd w:val="clear" w:color="auto" w:fill="FFFFFF"/>
                <w:lang w:val="hy-AM"/>
              </w:rPr>
              <w:t>աշխատանքների</w:t>
            </w:r>
            <w:r w:rsidRPr="0056562D">
              <w:rPr>
                <w:rStyle w:val="Hyperlink"/>
                <w:rFonts w:ascii="GHEA Grapalat" w:hAnsi="GHEA Grapalat" w:cs="Open Sans"/>
                <w:sz w:val="24"/>
                <w:szCs w:val="24"/>
                <w:shd w:val="clear" w:color="auto" w:fill="FFFFFF"/>
                <w:lang w:val="hy-AM"/>
              </w:rPr>
              <w:t xml:space="preserve"> </w:t>
            </w:r>
            <w:r w:rsidRPr="0056562D">
              <w:rPr>
                <w:rStyle w:val="Hyperlink"/>
                <w:rFonts w:ascii="GHEA Grapalat" w:hAnsi="GHEA Grapalat" w:cs="Arial"/>
                <w:sz w:val="24"/>
                <w:szCs w:val="24"/>
                <w:shd w:val="clear" w:color="auto" w:fill="FFFFFF"/>
                <w:lang w:val="hy-AM"/>
              </w:rPr>
              <w:t>գծով</w:t>
            </w:r>
            <w:r w:rsidRPr="0056562D">
              <w:rPr>
                <w:rStyle w:val="Hyperlink"/>
                <w:rFonts w:ascii="GHEA Grapalat" w:hAnsi="GHEA Grapalat" w:cs="Open Sans"/>
                <w:sz w:val="24"/>
                <w:szCs w:val="24"/>
                <w:shd w:val="clear" w:color="auto" w:fill="FFFFFF"/>
                <w:lang w:val="hy-AM"/>
              </w:rPr>
              <w:t xml:space="preserve"> </w:t>
            </w:r>
            <w:r w:rsidRPr="0056562D">
              <w:rPr>
                <w:rStyle w:val="Hyperlink"/>
                <w:rFonts w:ascii="GHEA Grapalat" w:hAnsi="GHEA Grapalat" w:cs="Arial"/>
                <w:sz w:val="24"/>
                <w:szCs w:val="24"/>
                <w:shd w:val="clear" w:color="auto" w:fill="FFFFFF"/>
                <w:lang w:val="hy-AM"/>
              </w:rPr>
              <w:t>տնօրենի</w:t>
            </w:r>
            <w:r w:rsidRPr="0056562D">
              <w:rPr>
                <w:rStyle w:val="Hyperlink"/>
                <w:rFonts w:ascii="GHEA Grapalat" w:hAnsi="GHEA Grapalat" w:cs="Open Sans"/>
                <w:sz w:val="24"/>
                <w:szCs w:val="24"/>
                <w:shd w:val="clear" w:color="auto" w:fill="FFFFFF"/>
                <w:lang w:val="hy-AM"/>
              </w:rPr>
              <w:t xml:space="preserve"> </w:t>
            </w:r>
            <w:r w:rsidRPr="0056562D">
              <w:rPr>
                <w:rStyle w:val="Hyperlink"/>
                <w:rFonts w:ascii="GHEA Grapalat" w:hAnsi="GHEA Grapalat" w:cs="Arial"/>
                <w:sz w:val="24"/>
                <w:szCs w:val="24"/>
                <w:shd w:val="clear" w:color="auto" w:fill="FFFFFF"/>
                <w:lang w:val="hy-AM"/>
              </w:rPr>
              <w:t>տեղակալ</w:t>
            </w:r>
            <w:r w:rsidRPr="0056562D">
              <w:rPr>
                <w:rStyle w:val="Hyperlink"/>
                <w:rFonts w:ascii="GHEA Grapalat" w:hAnsi="GHEA Grapalat" w:cs="Open Sans"/>
                <w:sz w:val="24"/>
                <w:szCs w:val="24"/>
                <w:shd w:val="clear" w:color="auto" w:fill="FFFFFF"/>
                <w:lang w:val="hy-AM"/>
              </w:rPr>
              <w:t xml:space="preserve"> </w:t>
            </w:r>
            <w:r w:rsidRPr="0056562D">
              <w:rPr>
                <w:rStyle w:val="Hyperlink"/>
                <w:rFonts w:ascii="GHEA Grapalat" w:hAnsi="GHEA Grapalat" w:cs="Arial"/>
                <w:sz w:val="24"/>
                <w:szCs w:val="24"/>
                <w:shd w:val="clear" w:color="auto" w:fill="FFFFFF"/>
                <w:lang w:val="hy-AM"/>
              </w:rPr>
              <w:t>հաշվետվություն</w:t>
            </w:r>
            <w:r w:rsidRPr="0056562D">
              <w:rPr>
                <w:rStyle w:val="Hyperlink"/>
                <w:rFonts w:ascii="GHEA Grapalat" w:hAnsi="GHEA Grapalat" w:cs="Open Sans"/>
                <w:sz w:val="24"/>
                <w:szCs w:val="24"/>
                <w:shd w:val="clear" w:color="auto" w:fill="FFFFFF"/>
                <w:lang w:val="hy-AM"/>
              </w:rPr>
              <w:t>.pdf</w:t>
            </w:r>
          </w:p>
          <w:p w:rsidR="00AD6A8C" w:rsidRPr="0056562D" w:rsidRDefault="00AD6A8C" w:rsidP="00047A49">
            <w:pPr>
              <w:spacing w:line="360" w:lineRule="auto"/>
              <w:ind w:left="2022" w:right="170"/>
              <w:rPr>
                <w:rStyle w:val="Hyperlink"/>
                <w:rFonts w:ascii="GHEA Grapalat" w:hAnsi="GHEA Grapalat"/>
                <w:sz w:val="24"/>
                <w:szCs w:val="24"/>
                <w:lang w:val="hy-AM"/>
              </w:rPr>
            </w:pPr>
            <w:r w:rsidRPr="0056562D">
              <w:rPr>
                <w:rFonts w:ascii="GHEA Grapalat" w:hAnsi="GHEA Grapalat" w:cs="Open Sans"/>
                <w:sz w:val="24"/>
                <w:szCs w:val="24"/>
                <w:shd w:val="clear" w:color="auto" w:fill="FFFFFF"/>
                <w:lang w:val="hy-AM"/>
              </w:rPr>
              <w:fldChar w:fldCharType="end"/>
            </w:r>
            <w:r>
              <w:rPr>
                <w:rFonts w:ascii="GHEA Grapalat" w:hAnsi="GHEA Grapalat" w:cs="Open Sans"/>
                <w:shd w:val="clear" w:color="auto" w:fill="FFFFFF"/>
                <w:lang w:val="hy-AM"/>
              </w:rPr>
              <w:fldChar w:fldCharType="begin"/>
            </w:r>
            <w:r>
              <w:rPr>
                <w:rFonts w:ascii="GHEA Grapalat" w:hAnsi="GHEA Grapalat" w:cs="Open Sans"/>
                <w:shd w:val="clear" w:color="auto" w:fill="FFFFFF"/>
                <w:lang w:val="hy-AM"/>
              </w:rPr>
              <w:instrText xml:space="preserve"> HYPERLINK "https://drive.google.com/file/d/1wrFrjsedKn_rZUOYIdOdg7iOWNE4Ky_C/view?usp=drive_link" </w:instrText>
            </w:r>
            <w:r>
              <w:rPr>
                <w:rFonts w:ascii="GHEA Grapalat" w:hAnsi="GHEA Grapalat" w:cs="Open Sans"/>
                <w:shd w:val="clear" w:color="auto" w:fill="FFFFFF"/>
                <w:lang w:val="hy-AM"/>
              </w:rPr>
              <w:fldChar w:fldCharType="separate"/>
            </w:r>
            <w:r w:rsidRPr="0056562D">
              <w:rPr>
                <w:rStyle w:val="Hyperlink"/>
                <w:rFonts w:ascii="GHEA Grapalat" w:hAnsi="GHEA Grapalat" w:cs="Open Sans"/>
                <w:sz w:val="24"/>
                <w:szCs w:val="24"/>
                <w:shd w:val="clear" w:color="auto" w:fill="FFFFFF"/>
                <w:lang w:val="hy-AM"/>
              </w:rPr>
              <w:t xml:space="preserve">2023-2024 </w:t>
            </w:r>
            <w:r w:rsidRPr="0056562D">
              <w:rPr>
                <w:rStyle w:val="Hyperlink"/>
                <w:rFonts w:ascii="GHEA Grapalat" w:hAnsi="GHEA Grapalat" w:cs="Arial"/>
                <w:sz w:val="24"/>
                <w:szCs w:val="24"/>
                <w:shd w:val="clear" w:color="auto" w:fill="FFFFFF"/>
                <w:lang w:val="hy-AM"/>
              </w:rPr>
              <w:t>ուստարվա</w:t>
            </w:r>
            <w:r w:rsidRPr="0056562D">
              <w:rPr>
                <w:rStyle w:val="Hyperlink"/>
                <w:rFonts w:ascii="GHEA Grapalat" w:hAnsi="GHEA Grapalat" w:cs="Open Sans"/>
                <w:sz w:val="24"/>
                <w:szCs w:val="24"/>
                <w:shd w:val="clear" w:color="auto" w:fill="FFFFFF"/>
                <w:lang w:val="hy-AM"/>
              </w:rPr>
              <w:t xml:space="preserve"> </w:t>
            </w:r>
            <w:r w:rsidRPr="0056562D">
              <w:rPr>
                <w:rStyle w:val="Hyperlink"/>
                <w:rFonts w:ascii="GHEA Grapalat" w:hAnsi="GHEA Grapalat" w:cs="Arial"/>
                <w:sz w:val="24"/>
                <w:szCs w:val="24"/>
                <w:shd w:val="clear" w:color="auto" w:fill="FFFFFF"/>
                <w:lang w:val="hy-AM"/>
              </w:rPr>
              <w:t>Գրադարանի</w:t>
            </w:r>
            <w:r w:rsidRPr="0056562D">
              <w:rPr>
                <w:rStyle w:val="Hyperlink"/>
                <w:rFonts w:ascii="GHEA Grapalat" w:hAnsi="GHEA Grapalat" w:cs="Open Sans"/>
                <w:sz w:val="24"/>
                <w:szCs w:val="24"/>
                <w:shd w:val="clear" w:color="auto" w:fill="FFFFFF"/>
                <w:lang w:val="hy-AM"/>
              </w:rPr>
              <w:t xml:space="preserve"> </w:t>
            </w:r>
            <w:r w:rsidRPr="0056562D">
              <w:rPr>
                <w:rStyle w:val="Hyperlink"/>
                <w:rFonts w:ascii="GHEA Grapalat" w:hAnsi="GHEA Grapalat" w:cs="Arial"/>
                <w:sz w:val="24"/>
                <w:szCs w:val="24"/>
                <w:shd w:val="clear" w:color="auto" w:fill="FFFFFF"/>
                <w:lang w:val="hy-AM"/>
              </w:rPr>
              <w:t>կատարած</w:t>
            </w:r>
            <w:r w:rsidRPr="0056562D">
              <w:rPr>
                <w:rStyle w:val="Hyperlink"/>
                <w:rFonts w:ascii="GHEA Grapalat" w:hAnsi="GHEA Grapalat" w:cs="Open Sans"/>
                <w:sz w:val="24"/>
                <w:szCs w:val="24"/>
                <w:shd w:val="clear" w:color="auto" w:fill="FFFFFF"/>
                <w:lang w:val="hy-AM"/>
              </w:rPr>
              <w:t xml:space="preserve"> </w:t>
            </w:r>
            <w:r w:rsidRPr="0056562D">
              <w:rPr>
                <w:rStyle w:val="Hyperlink"/>
                <w:rFonts w:ascii="GHEA Grapalat" w:hAnsi="GHEA Grapalat" w:cs="Arial"/>
                <w:sz w:val="24"/>
                <w:szCs w:val="24"/>
                <w:shd w:val="clear" w:color="auto" w:fill="FFFFFF"/>
                <w:lang w:val="hy-AM"/>
              </w:rPr>
              <w:t>աշխատանքների</w:t>
            </w:r>
            <w:r w:rsidRPr="0056562D">
              <w:rPr>
                <w:rStyle w:val="Hyperlink"/>
                <w:rFonts w:ascii="GHEA Grapalat" w:hAnsi="GHEA Grapalat" w:cs="Open Sans"/>
                <w:sz w:val="24"/>
                <w:szCs w:val="24"/>
                <w:shd w:val="clear" w:color="auto" w:fill="FFFFFF"/>
                <w:lang w:val="hy-AM"/>
              </w:rPr>
              <w:t xml:space="preserve"> </w:t>
            </w:r>
            <w:r w:rsidRPr="0056562D">
              <w:rPr>
                <w:rStyle w:val="Hyperlink"/>
                <w:rFonts w:ascii="GHEA Grapalat" w:hAnsi="GHEA Grapalat" w:cs="Arial"/>
                <w:sz w:val="24"/>
                <w:szCs w:val="24"/>
                <w:shd w:val="clear" w:color="auto" w:fill="FFFFFF"/>
                <w:lang w:val="hy-AM"/>
              </w:rPr>
              <w:t>հաշվետվություն</w:t>
            </w:r>
            <w:r w:rsidRPr="0056562D">
              <w:rPr>
                <w:rStyle w:val="Hyperlink"/>
                <w:rFonts w:ascii="GHEA Grapalat" w:hAnsi="GHEA Grapalat" w:cs="Open Sans"/>
                <w:sz w:val="24"/>
                <w:szCs w:val="24"/>
                <w:shd w:val="clear" w:color="auto" w:fill="FFFFFF"/>
                <w:lang w:val="hy-AM"/>
              </w:rPr>
              <w:t>.pdf</w:t>
            </w:r>
          </w:p>
          <w:p w:rsidR="00AD6A8C" w:rsidRPr="0056562D" w:rsidRDefault="00AD6A8C" w:rsidP="00047A49">
            <w:pPr>
              <w:spacing w:line="360" w:lineRule="auto"/>
              <w:ind w:left="2022" w:right="170"/>
              <w:rPr>
                <w:rStyle w:val="Hyperlink"/>
                <w:rFonts w:ascii="GHEA Grapalat" w:hAnsi="GHEA Grapalat" w:cs="Open Sans"/>
                <w:sz w:val="24"/>
                <w:szCs w:val="24"/>
                <w:shd w:val="clear" w:color="auto" w:fill="FFFFFF"/>
                <w:lang w:val="hy-AM"/>
              </w:rPr>
            </w:pPr>
            <w:r>
              <w:rPr>
                <w:rFonts w:ascii="GHEA Grapalat" w:hAnsi="GHEA Grapalat" w:cs="Open Sans"/>
                <w:shd w:val="clear" w:color="auto" w:fill="FFFFFF"/>
                <w:lang w:val="hy-AM"/>
              </w:rPr>
              <w:fldChar w:fldCharType="end"/>
            </w:r>
            <w:r w:rsidRPr="0056562D">
              <w:rPr>
                <w:rFonts w:ascii="GHEA Grapalat" w:hAnsi="GHEA Grapalat" w:cs="Open Sans"/>
                <w:sz w:val="24"/>
                <w:szCs w:val="24"/>
                <w:shd w:val="clear" w:color="auto" w:fill="FFFFFF"/>
                <w:lang w:val="hy-AM"/>
              </w:rPr>
              <w:fldChar w:fldCharType="begin"/>
            </w:r>
            <w:r w:rsidRPr="0056562D">
              <w:rPr>
                <w:rFonts w:ascii="GHEA Grapalat" w:hAnsi="GHEA Grapalat" w:cs="Open Sans"/>
                <w:sz w:val="24"/>
                <w:szCs w:val="24"/>
                <w:shd w:val="clear" w:color="auto" w:fill="FFFFFF"/>
                <w:lang w:val="hy-AM"/>
              </w:rPr>
              <w:instrText xml:space="preserve"> HYPERLINK "https://drive.google.com/file/d/1LMgL946sK5rTWxPVjRwTfX19FhO64BRl/view?usp=drive_link" </w:instrText>
            </w:r>
            <w:r w:rsidRPr="0056562D">
              <w:rPr>
                <w:rFonts w:ascii="GHEA Grapalat" w:hAnsi="GHEA Grapalat" w:cs="Open Sans"/>
                <w:sz w:val="24"/>
                <w:szCs w:val="24"/>
                <w:shd w:val="clear" w:color="auto" w:fill="FFFFFF"/>
                <w:lang w:val="hy-AM"/>
              </w:rPr>
              <w:fldChar w:fldCharType="separate"/>
            </w:r>
            <w:r w:rsidRPr="0056562D">
              <w:rPr>
                <w:rStyle w:val="Hyperlink"/>
                <w:rFonts w:ascii="GHEA Grapalat" w:hAnsi="GHEA Grapalat" w:cs="Open Sans"/>
                <w:sz w:val="24"/>
                <w:szCs w:val="24"/>
                <w:shd w:val="clear" w:color="auto" w:fill="FFFFFF"/>
                <w:lang w:val="hy-AM"/>
              </w:rPr>
              <w:t xml:space="preserve">2023-2024 </w:t>
            </w:r>
            <w:r w:rsidRPr="0056562D">
              <w:rPr>
                <w:rStyle w:val="Hyperlink"/>
                <w:rFonts w:ascii="GHEA Grapalat" w:hAnsi="GHEA Grapalat" w:cs="Arial"/>
                <w:sz w:val="24"/>
                <w:szCs w:val="24"/>
                <w:shd w:val="clear" w:color="auto" w:fill="FFFFFF"/>
                <w:lang w:val="hy-AM"/>
              </w:rPr>
              <w:t>ուստարվա</w:t>
            </w:r>
            <w:r w:rsidRPr="0056562D">
              <w:rPr>
                <w:rStyle w:val="Hyperlink"/>
                <w:rFonts w:ascii="GHEA Grapalat" w:hAnsi="GHEA Grapalat" w:cs="Open Sans"/>
                <w:sz w:val="24"/>
                <w:szCs w:val="24"/>
                <w:shd w:val="clear" w:color="auto" w:fill="FFFFFF"/>
                <w:lang w:val="hy-AM"/>
              </w:rPr>
              <w:t xml:space="preserve"> </w:t>
            </w:r>
            <w:r w:rsidRPr="0056562D">
              <w:rPr>
                <w:rStyle w:val="Hyperlink"/>
                <w:rFonts w:ascii="GHEA Grapalat" w:hAnsi="GHEA Grapalat" w:cs="Arial"/>
                <w:sz w:val="24"/>
                <w:szCs w:val="24"/>
                <w:shd w:val="clear" w:color="auto" w:fill="FFFFFF"/>
                <w:lang w:val="hy-AM"/>
              </w:rPr>
              <w:t>ուսումնական</w:t>
            </w:r>
            <w:r w:rsidRPr="0056562D">
              <w:rPr>
                <w:rStyle w:val="Hyperlink"/>
                <w:rFonts w:ascii="GHEA Grapalat" w:hAnsi="GHEA Grapalat" w:cs="Open Sans"/>
                <w:sz w:val="24"/>
                <w:szCs w:val="24"/>
                <w:shd w:val="clear" w:color="auto" w:fill="FFFFFF"/>
                <w:lang w:val="hy-AM"/>
              </w:rPr>
              <w:t xml:space="preserve"> </w:t>
            </w:r>
            <w:r w:rsidRPr="0056562D">
              <w:rPr>
                <w:rStyle w:val="Hyperlink"/>
                <w:rFonts w:ascii="GHEA Grapalat" w:hAnsi="GHEA Grapalat" w:cs="Arial"/>
                <w:sz w:val="24"/>
                <w:szCs w:val="24"/>
                <w:shd w:val="clear" w:color="auto" w:fill="FFFFFF"/>
                <w:lang w:val="hy-AM"/>
              </w:rPr>
              <w:t>մասի</w:t>
            </w:r>
            <w:r w:rsidRPr="0056562D">
              <w:rPr>
                <w:rStyle w:val="Hyperlink"/>
                <w:rFonts w:ascii="GHEA Grapalat" w:hAnsi="GHEA Grapalat" w:cs="Open Sans"/>
                <w:sz w:val="24"/>
                <w:szCs w:val="24"/>
                <w:shd w:val="clear" w:color="auto" w:fill="FFFFFF"/>
                <w:lang w:val="hy-AM"/>
              </w:rPr>
              <w:t xml:space="preserve"> </w:t>
            </w:r>
            <w:r w:rsidRPr="0056562D">
              <w:rPr>
                <w:rStyle w:val="Hyperlink"/>
                <w:rFonts w:ascii="GHEA Grapalat" w:hAnsi="GHEA Grapalat" w:cs="Arial"/>
                <w:sz w:val="24"/>
                <w:szCs w:val="24"/>
                <w:shd w:val="clear" w:color="auto" w:fill="FFFFFF"/>
                <w:lang w:val="hy-AM"/>
              </w:rPr>
              <w:t>հաշվետվություն</w:t>
            </w:r>
            <w:r w:rsidRPr="0056562D">
              <w:rPr>
                <w:rStyle w:val="Hyperlink"/>
                <w:rFonts w:ascii="GHEA Grapalat" w:hAnsi="GHEA Grapalat" w:cs="Open Sans"/>
                <w:sz w:val="24"/>
                <w:szCs w:val="24"/>
                <w:shd w:val="clear" w:color="auto" w:fill="FFFFFF"/>
                <w:lang w:val="hy-AM"/>
              </w:rPr>
              <w:t>.pdf</w:t>
            </w:r>
          </w:p>
          <w:p w:rsidR="00AD6A8C" w:rsidRPr="0056562D" w:rsidRDefault="00AD6A8C" w:rsidP="00047A49">
            <w:pPr>
              <w:spacing w:line="360" w:lineRule="auto"/>
              <w:ind w:left="2022" w:right="170"/>
              <w:rPr>
                <w:rStyle w:val="Hyperlink"/>
                <w:rFonts w:ascii="GHEA Grapalat" w:hAnsi="GHEA Grapalat"/>
                <w:sz w:val="24"/>
                <w:szCs w:val="24"/>
                <w:lang w:val="hy-AM"/>
              </w:rPr>
            </w:pPr>
            <w:r w:rsidRPr="0056562D">
              <w:rPr>
                <w:rFonts w:ascii="GHEA Grapalat" w:hAnsi="GHEA Grapalat" w:cs="Open Sans"/>
                <w:sz w:val="24"/>
                <w:szCs w:val="24"/>
                <w:shd w:val="clear" w:color="auto" w:fill="FFFFFF"/>
                <w:lang w:val="hy-AM"/>
              </w:rPr>
              <w:fldChar w:fldCharType="end"/>
            </w:r>
            <w:r w:rsidRPr="0056562D">
              <w:rPr>
                <w:rFonts w:ascii="GHEA Grapalat" w:hAnsi="GHEA Grapalat" w:cs="Open Sans"/>
                <w:sz w:val="24"/>
                <w:szCs w:val="24"/>
                <w:shd w:val="clear" w:color="auto" w:fill="FFFFFF"/>
                <w:lang w:val="hy-AM"/>
              </w:rPr>
              <w:fldChar w:fldCharType="begin"/>
            </w:r>
            <w:r w:rsidRPr="0056562D">
              <w:rPr>
                <w:rFonts w:ascii="GHEA Grapalat" w:hAnsi="GHEA Grapalat" w:cs="Open Sans"/>
                <w:sz w:val="24"/>
                <w:szCs w:val="24"/>
                <w:shd w:val="clear" w:color="auto" w:fill="FFFFFF"/>
                <w:lang w:val="hy-AM"/>
              </w:rPr>
              <w:instrText xml:space="preserve"> HYPERLINK "https://drive.google.com/file/d/1FkkgKivmLUNFiFsF3ZNCUVvf4g7GVh8p/view?usp=drive_link" </w:instrText>
            </w:r>
            <w:r w:rsidRPr="0056562D">
              <w:rPr>
                <w:rFonts w:ascii="GHEA Grapalat" w:hAnsi="GHEA Grapalat" w:cs="Open Sans"/>
                <w:sz w:val="24"/>
                <w:szCs w:val="24"/>
                <w:shd w:val="clear" w:color="auto" w:fill="FFFFFF"/>
                <w:lang w:val="hy-AM"/>
              </w:rPr>
              <w:fldChar w:fldCharType="separate"/>
            </w:r>
            <w:r w:rsidRPr="0056562D">
              <w:rPr>
                <w:rStyle w:val="Hyperlink"/>
                <w:rFonts w:ascii="GHEA Grapalat" w:hAnsi="GHEA Grapalat" w:cs="Open Sans"/>
                <w:sz w:val="24"/>
                <w:szCs w:val="24"/>
                <w:shd w:val="clear" w:color="auto" w:fill="FFFFFF"/>
                <w:lang w:val="hy-AM"/>
              </w:rPr>
              <w:t xml:space="preserve">2023-2024 </w:t>
            </w:r>
            <w:r w:rsidRPr="0056562D">
              <w:rPr>
                <w:rStyle w:val="Hyperlink"/>
                <w:rFonts w:ascii="GHEA Grapalat" w:hAnsi="GHEA Grapalat" w:cs="Arial"/>
                <w:sz w:val="24"/>
                <w:szCs w:val="24"/>
                <w:shd w:val="clear" w:color="auto" w:fill="FFFFFF"/>
                <w:lang w:val="hy-AM"/>
              </w:rPr>
              <w:t>ուստարվա</w:t>
            </w:r>
            <w:r w:rsidRPr="0056562D">
              <w:rPr>
                <w:rStyle w:val="Hyperlink"/>
                <w:rFonts w:ascii="GHEA Grapalat" w:hAnsi="GHEA Grapalat" w:cs="Open Sans"/>
                <w:sz w:val="24"/>
                <w:szCs w:val="24"/>
                <w:shd w:val="clear" w:color="auto" w:fill="FFFFFF"/>
                <w:lang w:val="hy-AM"/>
              </w:rPr>
              <w:t xml:space="preserve"> </w:t>
            </w:r>
            <w:r w:rsidRPr="0056562D">
              <w:rPr>
                <w:rStyle w:val="Hyperlink"/>
                <w:rFonts w:ascii="GHEA Grapalat" w:hAnsi="GHEA Grapalat" w:cs="Arial"/>
                <w:sz w:val="24"/>
                <w:szCs w:val="24"/>
                <w:shd w:val="clear" w:color="auto" w:fill="FFFFFF"/>
                <w:lang w:val="hy-AM"/>
              </w:rPr>
              <w:t>կրթության</w:t>
            </w:r>
            <w:r w:rsidRPr="0056562D">
              <w:rPr>
                <w:rStyle w:val="Hyperlink"/>
                <w:rFonts w:ascii="GHEA Grapalat" w:hAnsi="GHEA Grapalat" w:cs="Open Sans"/>
                <w:sz w:val="24"/>
                <w:szCs w:val="24"/>
                <w:shd w:val="clear" w:color="auto" w:fill="FFFFFF"/>
                <w:lang w:val="hy-AM"/>
              </w:rPr>
              <w:t xml:space="preserve"> </w:t>
            </w:r>
            <w:r w:rsidRPr="0056562D">
              <w:rPr>
                <w:rStyle w:val="Hyperlink"/>
                <w:rFonts w:ascii="GHEA Grapalat" w:hAnsi="GHEA Grapalat" w:cs="Arial"/>
                <w:sz w:val="24"/>
                <w:szCs w:val="24"/>
                <w:shd w:val="clear" w:color="auto" w:fill="FFFFFF"/>
                <w:lang w:val="hy-AM"/>
              </w:rPr>
              <w:t>որակի</w:t>
            </w:r>
            <w:r w:rsidRPr="0056562D">
              <w:rPr>
                <w:rStyle w:val="Hyperlink"/>
                <w:rFonts w:ascii="GHEA Grapalat" w:hAnsi="GHEA Grapalat" w:cs="Open Sans"/>
                <w:sz w:val="24"/>
                <w:szCs w:val="24"/>
                <w:shd w:val="clear" w:color="auto" w:fill="FFFFFF"/>
                <w:lang w:val="hy-AM"/>
              </w:rPr>
              <w:t xml:space="preserve"> </w:t>
            </w:r>
            <w:r w:rsidRPr="0056562D">
              <w:rPr>
                <w:rStyle w:val="Hyperlink"/>
                <w:rFonts w:ascii="GHEA Grapalat" w:hAnsi="GHEA Grapalat" w:cs="Arial"/>
                <w:sz w:val="24"/>
                <w:szCs w:val="24"/>
                <w:shd w:val="clear" w:color="auto" w:fill="FFFFFF"/>
                <w:lang w:val="hy-AM"/>
              </w:rPr>
              <w:t>պատասխանատուի</w:t>
            </w:r>
            <w:r w:rsidRPr="0056562D">
              <w:rPr>
                <w:rStyle w:val="Hyperlink"/>
                <w:rFonts w:ascii="GHEA Grapalat" w:hAnsi="GHEA Grapalat" w:cs="Open Sans"/>
                <w:sz w:val="24"/>
                <w:szCs w:val="24"/>
                <w:shd w:val="clear" w:color="auto" w:fill="FFFFFF"/>
                <w:lang w:val="hy-AM"/>
              </w:rPr>
              <w:t xml:space="preserve"> </w:t>
            </w:r>
            <w:r w:rsidRPr="0056562D">
              <w:rPr>
                <w:rStyle w:val="Hyperlink"/>
                <w:rFonts w:ascii="GHEA Grapalat" w:hAnsi="GHEA Grapalat" w:cs="Arial"/>
                <w:sz w:val="24"/>
                <w:szCs w:val="24"/>
                <w:shd w:val="clear" w:color="auto" w:fill="FFFFFF"/>
                <w:lang w:val="hy-AM"/>
              </w:rPr>
              <w:t>հաշվետվություն</w:t>
            </w:r>
            <w:r w:rsidRPr="0056562D">
              <w:rPr>
                <w:rStyle w:val="Hyperlink"/>
                <w:rFonts w:ascii="GHEA Grapalat" w:hAnsi="GHEA Grapalat" w:cs="Open Sans"/>
                <w:sz w:val="24"/>
                <w:szCs w:val="24"/>
                <w:shd w:val="clear" w:color="auto" w:fill="FFFFFF"/>
                <w:lang w:val="hy-AM"/>
              </w:rPr>
              <w:t>.pdf</w:t>
            </w:r>
          </w:p>
          <w:p w:rsidR="00AD6A8C" w:rsidRPr="0056562D" w:rsidRDefault="00AD6A8C" w:rsidP="00047A49">
            <w:pPr>
              <w:spacing w:line="360" w:lineRule="auto"/>
              <w:ind w:left="2022" w:right="170"/>
              <w:rPr>
                <w:rStyle w:val="Hyperlink"/>
                <w:rFonts w:ascii="GHEA Grapalat" w:hAnsi="GHEA Grapalat"/>
                <w:sz w:val="24"/>
                <w:szCs w:val="24"/>
                <w:lang w:val="hy-AM"/>
              </w:rPr>
            </w:pPr>
            <w:r w:rsidRPr="0056562D">
              <w:rPr>
                <w:rFonts w:ascii="GHEA Grapalat" w:hAnsi="GHEA Grapalat" w:cs="Open Sans"/>
                <w:sz w:val="24"/>
                <w:szCs w:val="24"/>
                <w:shd w:val="clear" w:color="auto" w:fill="FFFFFF"/>
                <w:lang w:val="hy-AM"/>
              </w:rPr>
              <w:fldChar w:fldCharType="end"/>
            </w:r>
            <w:r>
              <w:rPr>
                <w:rFonts w:ascii="GHEA Grapalat" w:hAnsi="GHEA Grapalat" w:cs="Open Sans"/>
                <w:shd w:val="clear" w:color="auto" w:fill="FFFFFF"/>
                <w:lang w:val="hy-AM"/>
              </w:rPr>
              <w:fldChar w:fldCharType="begin"/>
            </w:r>
            <w:r>
              <w:rPr>
                <w:rFonts w:ascii="GHEA Grapalat" w:hAnsi="GHEA Grapalat" w:cs="Open Sans"/>
                <w:shd w:val="clear" w:color="auto" w:fill="FFFFFF"/>
                <w:lang w:val="hy-AM"/>
              </w:rPr>
              <w:instrText xml:space="preserve"> HYPERLINK "https://drive.google.com/file/d/1D_XAt6k5E5_zM6LLx8mmCQ2dObwzGrf3/view?usp=drive_link" </w:instrText>
            </w:r>
            <w:r>
              <w:rPr>
                <w:rFonts w:ascii="GHEA Grapalat" w:hAnsi="GHEA Grapalat" w:cs="Open Sans"/>
                <w:shd w:val="clear" w:color="auto" w:fill="FFFFFF"/>
                <w:lang w:val="hy-AM"/>
              </w:rPr>
              <w:fldChar w:fldCharType="separate"/>
            </w:r>
            <w:r w:rsidRPr="0056562D">
              <w:rPr>
                <w:rStyle w:val="Hyperlink"/>
                <w:rFonts w:ascii="GHEA Grapalat" w:hAnsi="GHEA Grapalat" w:cs="Open Sans"/>
                <w:sz w:val="24"/>
                <w:szCs w:val="24"/>
                <w:shd w:val="clear" w:color="auto" w:fill="FFFFFF"/>
                <w:lang w:val="hy-AM"/>
              </w:rPr>
              <w:t xml:space="preserve">2022-2023, 2023-2024 </w:t>
            </w:r>
            <w:r w:rsidRPr="0056562D">
              <w:rPr>
                <w:rStyle w:val="Hyperlink"/>
                <w:rFonts w:ascii="GHEA Grapalat" w:hAnsi="GHEA Grapalat" w:cs="Arial"/>
                <w:sz w:val="24"/>
                <w:szCs w:val="24"/>
                <w:shd w:val="clear" w:color="auto" w:fill="FFFFFF"/>
                <w:lang w:val="hy-AM"/>
              </w:rPr>
              <w:t>ուստարիների</w:t>
            </w:r>
            <w:r w:rsidRPr="0056562D">
              <w:rPr>
                <w:rStyle w:val="Hyperlink"/>
                <w:rFonts w:ascii="GHEA Grapalat" w:hAnsi="GHEA Grapalat" w:cs="Open Sans"/>
                <w:sz w:val="24"/>
                <w:szCs w:val="24"/>
                <w:shd w:val="clear" w:color="auto" w:fill="FFFFFF"/>
                <w:lang w:val="hy-AM"/>
              </w:rPr>
              <w:t xml:space="preserve"> </w:t>
            </w:r>
            <w:r w:rsidRPr="0056562D">
              <w:rPr>
                <w:rStyle w:val="Hyperlink"/>
                <w:rFonts w:ascii="GHEA Grapalat" w:hAnsi="GHEA Grapalat" w:cs="Arial"/>
                <w:sz w:val="24"/>
                <w:szCs w:val="24"/>
                <w:shd w:val="clear" w:color="auto" w:fill="FFFFFF"/>
                <w:lang w:val="hy-AM"/>
              </w:rPr>
              <w:t>Մանկավարժական</w:t>
            </w:r>
            <w:r w:rsidRPr="0056562D">
              <w:rPr>
                <w:rStyle w:val="Hyperlink"/>
                <w:rFonts w:ascii="GHEA Grapalat" w:hAnsi="GHEA Grapalat" w:cs="Open Sans"/>
                <w:sz w:val="24"/>
                <w:szCs w:val="24"/>
                <w:shd w:val="clear" w:color="auto" w:fill="FFFFFF"/>
                <w:lang w:val="hy-AM"/>
              </w:rPr>
              <w:t xml:space="preserve"> </w:t>
            </w:r>
            <w:r w:rsidRPr="0056562D">
              <w:rPr>
                <w:rStyle w:val="Hyperlink"/>
                <w:rFonts w:ascii="GHEA Grapalat" w:hAnsi="GHEA Grapalat" w:cs="Arial"/>
                <w:sz w:val="24"/>
                <w:szCs w:val="24"/>
                <w:shd w:val="clear" w:color="auto" w:fill="FFFFFF"/>
                <w:lang w:val="hy-AM"/>
              </w:rPr>
              <w:t>բաժնի</w:t>
            </w:r>
            <w:r w:rsidRPr="0056562D">
              <w:rPr>
                <w:rStyle w:val="Hyperlink"/>
                <w:rFonts w:ascii="GHEA Grapalat" w:hAnsi="GHEA Grapalat" w:cs="Open Sans"/>
                <w:sz w:val="24"/>
                <w:szCs w:val="24"/>
                <w:shd w:val="clear" w:color="auto" w:fill="FFFFFF"/>
                <w:lang w:val="hy-AM"/>
              </w:rPr>
              <w:t xml:space="preserve"> </w:t>
            </w:r>
            <w:r w:rsidRPr="0056562D">
              <w:rPr>
                <w:rStyle w:val="Hyperlink"/>
                <w:rFonts w:ascii="GHEA Grapalat" w:hAnsi="GHEA Grapalat" w:cs="Arial"/>
                <w:sz w:val="24"/>
                <w:szCs w:val="24"/>
                <w:shd w:val="clear" w:color="auto" w:fill="FFFFFF"/>
                <w:lang w:val="hy-AM"/>
              </w:rPr>
              <w:t>հաշվետվություններ</w:t>
            </w:r>
            <w:r w:rsidRPr="0056562D">
              <w:rPr>
                <w:rStyle w:val="Hyperlink"/>
                <w:rFonts w:ascii="GHEA Grapalat" w:hAnsi="GHEA Grapalat" w:cs="Open Sans"/>
                <w:sz w:val="24"/>
                <w:szCs w:val="24"/>
                <w:shd w:val="clear" w:color="auto" w:fill="FFFFFF"/>
                <w:lang w:val="hy-AM"/>
              </w:rPr>
              <w:t>.pdf</w:t>
            </w:r>
          </w:p>
          <w:p w:rsidR="00AD6A8C" w:rsidRPr="0056562D" w:rsidRDefault="00AD6A8C" w:rsidP="00047A49">
            <w:pPr>
              <w:spacing w:line="360" w:lineRule="auto"/>
              <w:ind w:left="2022" w:right="170"/>
              <w:rPr>
                <w:rStyle w:val="Hyperlink"/>
                <w:rFonts w:ascii="GHEA Grapalat" w:hAnsi="GHEA Grapalat"/>
                <w:sz w:val="24"/>
                <w:szCs w:val="24"/>
                <w:lang w:val="hy-AM"/>
              </w:rPr>
            </w:pPr>
            <w:r>
              <w:rPr>
                <w:rFonts w:ascii="GHEA Grapalat" w:hAnsi="GHEA Grapalat" w:cs="Open Sans"/>
                <w:shd w:val="clear" w:color="auto" w:fill="FFFFFF"/>
                <w:lang w:val="hy-AM"/>
              </w:rPr>
              <w:lastRenderedPageBreak/>
              <w:fldChar w:fldCharType="end"/>
            </w:r>
            <w:r>
              <w:rPr>
                <w:rFonts w:ascii="GHEA Grapalat" w:hAnsi="GHEA Grapalat" w:cs="Arial"/>
                <w:shd w:val="clear" w:color="auto" w:fill="FFFFFF"/>
                <w:lang w:val="hy-AM"/>
              </w:rPr>
              <w:fldChar w:fldCharType="begin"/>
            </w:r>
            <w:r>
              <w:rPr>
                <w:rFonts w:ascii="GHEA Grapalat" w:hAnsi="GHEA Grapalat" w:cs="Arial"/>
                <w:shd w:val="clear" w:color="auto" w:fill="FFFFFF"/>
                <w:lang w:val="hy-AM"/>
              </w:rPr>
              <w:instrText>HYPERLINK "https://drive.google.com/file/d/19qg0Z7kydCz_2dt0QAu_H52j9rjFPmZQ/view?usp=drive_link"</w:instrText>
            </w:r>
            <w:r>
              <w:rPr>
                <w:rFonts w:ascii="GHEA Grapalat" w:hAnsi="GHEA Grapalat" w:cs="Arial"/>
                <w:shd w:val="clear" w:color="auto" w:fill="FFFFFF"/>
                <w:lang w:val="hy-AM"/>
              </w:rPr>
              <w:fldChar w:fldCharType="separate"/>
            </w:r>
            <w:r w:rsidRPr="0056562D">
              <w:rPr>
                <w:rStyle w:val="Hyperlink"/>
                <w:rFonts w:ascii="GHEA Grapalat" w:hAnsi="GHEA Grapalat" w:cs="Arial"/>
                <w:sz w:val="24"/>
                <w:szCs w:val="24"/>
                <w:shd w:val="clear" w:color="auto" w:fill="FFFFFF"/>
                <w:lang w:val="hy-AM"/>
              </w:rPr>
              <w:t>Պրակտիկայի</w:t>
            </w:r>
            <w:r w:rsidRPr="0056562D">
              <w:rPr>
                <w:rStyle w:val="Hyperlink"/>
                <w:rFonts w:ascii="GHEA Grapalat" w:hAnsi="GHEA Grapalat" w:cs="Open Sans"/>
                <w:sz w:val="24"/>
                <w:szCs w:val="24"/>
                <w:shd w:val="clear" w:color="auto" w:fill="FFFFFF"/>
                <w:lang w:val="hy-AM"/>
              </w:rPr>
              <w:t xml:space="preserve"> </w:t>
            </w:r>
            <w:r w:rsidRPr="0056562D">
              <w:rPr>
                <w:rStyle w:val="Hyperlink"/>
                <w:rFonts w:ascii="GHEA Grapalat" w:hAnsi="GHEA Grapalat" w:cs="Arial"/>
                <w:sz w:val="24"/>
                <w:szCs w:val="24"/>
                <w:shd w:val="clear" w:color="auto" w:fill="FFFFFF"/>
                <w:lang w:val="hy-AM"/>
              </w:rPr>
              <w:t>բաժնի</w:t>
            </w:r>
            <w:r w:rsidRPr="0056562D">
              <w:rPr>
                <w:rStyle w:val="Hyperlink"/>
                <w:rFonts w:ascii="GHEA Grapalat" w:hAnsi="GHEA Grapalat" w:cs="Open Sans"/>
                <w:sz w:val="24"/>
                <w:szCs w:val="24"/>
                <w:shd w:val="clear" w:color="auto" w:fill="FFFFFF"/>
                <w:lang w:val="hy-AM"/>
              </w:rPr>
              <w:t xml:space="preserve"> 2022-2023, 2023-2024 </w:t>
            </w:r>
            <w:r w:rsidRPr="0056562D">
              <w:rPr>
                <w:rStyle w:val="Hyperlink"/>
                <w:rFonts w:ascii="GHEA Grapalat" w:hAnsi="GHEA Grapalat" w:cs="Arial"/>
                <w:sz w:val="24"/>
                <w:szCs w:val="24"/>
                <w:shd w:val="clear" w:color="auto" w:fill="FFFFFF"/>
                <w:lang w:val="hy-AM"/>
              </w:rPr>
              <w:t>ուստարիների</w:t>
            </w:r>
            <w:r w:rsidRPr="0056562D">
              <w:rPr>
                <w:rStyle w:val="Hyperlink"/>
                <w:rFonts w:ascii="GHEA Grapalat" w:hAnsi="GHEA Grapalat" w:cs="Open Sans"/>
                <w:sz w:val="24"/>
                <w:szCs w:val="24"/>
                <w:shd w:val="clear" w:color="auto" w:fill="FFFFFF"/>
                <w:lang w:val="hy-AM"/>
              </w:rPr>
              <w:t xml:space="preserve"> </w:t>
            </w:r>
            <w:r w:rsidRPr="0056562D">
              <w:rPr>
                <w:rStyle w:val="Hyperlink"/>
                <w:rFonts w:ascii="GHEA Grapalat" w:hAnsi="GHEA Grapalat" w:cs="Arial"/>
                <w:sz w:val="24"/>
                <w:szCs w:val="24"/>
                <w:shd w:val="clear" w:color="auto" w:fill="FFFFFF"/>
                <w:lang w:val="hy-AM"/>
              </w:rPr>
              <w:t>հաշվետվություններ</w:t>
            </w:r>
            <w:r w:rsidRPr="0056562D">
              <w:rPr>
                <w:rStyle w:val="Hyperlink"/>
                <w:rFonts w:ascii="GHEA Grapalat" w:hAnsi="GHEA Grapalat" w:cs="Open Sans"/>
                <w:sz w:val="24"/>
                <w:szCs w:val="24"/>
                <w:shd w:val="clear" w:color="auto" w:fill="FFFFFF"/>
                <w:lang w:val="hy-AM"/>
              </w:rPr>
              <w:t>.pdf</w:t>
            </w:r>
          </w:p>
          <w:p w:rsidR="00AD6A8C" w:rsidRPr="0056562D" w:rsidRDefault="00AD6A8C" w:rsidP="00047A49">
            <w:pPr>
              <w:spacing w:line="360" w:lineRule="auto"/>
              <w:ind w:left="2022" w:right="170"/>
              <w:rPr>
                <w:rStyle w:val="Hyperlink"/>
                <w:rFonts w:ascii="GHEA Grapalat" w:hAnsi="GHEA Grapalat"/>
                <w:sz w:val="24"/>
                <w:szCs w:val="24"/>
                <w:lang w:val="hy-AM"/>
              </w:rPr>
            </w:pPr>
            <w:r>
              <w:rPr>
                <w:rFonts w:ascii="GHEA Grapalat" w:hAnsi="GHEA Grapalat" w:cs="Arial"/>
                <w:shd w:val="clear" w:color="auto" w:fill="FFFFFF"/>
                <w:lang w:val="hy-AM"/>
              </w:rPr>
              <w:fldChar w:fldCharType="end"/>
            </w:r>
            <w:r>
              <w:rPr>
                <w:rFonts w:ascii="GHEA Grapalat" w:hAnsi="GHEA Grapalat" w:cs="Arial"/>
                <w:shd w:val="clear" w:color="auto" w:fill="FFFFFF"/>
                <w:lang w:val="hy-AM"/>
              </w:rPr>
              <w:fldChar w:fldCharType="begin"/>
            </w:r>
            <w:r>
              <w:rPr>
                <w:rFonts w:ascii="GHEA Grapalat" w:hAnsi="GHEA Grapalat" w:cs="Arial"/>
                <w:shd w:val="clear" w:color="auto" w:fill="FFFFFF"/>
                <w:lang w:val="hy-AM"/>
              </w:rPr>
              <w:instrText xml:space="preserve"> HYPERLINK "https://drive.google.com/file/d/1viKF77Xa_PKr7anVo7Plt8IE11S6LlLY/view?usp=drive_link" </w:instrText>
            </w:r>
            <w:r>
              <w:rPr>
                <w:rFonts w:ascii="GHEA Grapalat" w:hAnsi="GHEA Grapalat" w:cs="Arial"/>
                <w:shd w:val="clear" w:color="auto" w:fill="FFFFFF"/>
                <w:lang w:val="hy-AM"/>
              </w:rPr>
              <w:fldChar w:fldCharType="separate"/>
            </w:r>
            <w:r w:rsidRPr="0056562D">
              <w:rPr>
                <w:rStyle w:val="Hyperlink"/>
                <w:rFonts w:ascii="GHEA Grapalat" w:hAnsi="GHEA Grapalat" w:cs="Arial"/>
                <w:sz w:val="24"/>
                <w:szCs w:val="24"/>
                <w:shd w:val="clear" w:color="auto" w:fill="FFFFFF"/>
                <w:lang w:val="hy-AM"/>
              </w:rPr>
              <w:t>ԱՊՔ</w:t>
            </w:r>
            <w:r w:rsidRPr="0056562D">
              <w:rPr>
                <w:rStyle w:val="Hyperlink"/>
                <w:rFonts w:ascii="GHEA Grapalat" w:hAnsi="GHEA Grapalat" w:cs="Open Sans"/>
                <w:sz w:val="24"/>
                <w:szCs w:val="24"/>
                <w:shd w:val="clear" w:color="auto" w:fill="FFFFFF"/>
                <w:lang w:val="hy-AM"/>
              </w:rPr>
              <w:t xml:space="preserve"> 2023-2024 </w:t>
            </w:r>
            <w:r w:rsidRPr="0056562D">
              <w:rPr>
                <w:rStyle w:val="Hyperlink"/>
                <w:rFonts w:ascii="GHEA Grapalat" w:hAnsi="GHEA Grapalat" w:cs="Arial"/>
                <w:sz w:val="24"/>
                <w:szCs w:val="24"/>
                <w:shd w:val="clear" w:color="auto" w:fill="FFFFFF"/>
                <w:lang w:val="hy-AM"/>
              </w:rPr>
              <w:t>ուստարվա</w:t>
            </w:r>
            <w:r w:rsidRPr="0056562D">
              <w:rPr>
                <w:rStyle w:val="Hyperlink"/>
                <w:rFonts w:ascii="GHEA Grapalat" w:hAnsi="GHEA Grapalat" w:cs="Open Sans"/>
                <w:sz w:val="24"/>
                <w:szCs w:val="24"/>
                <w:shd w:val="clear" w:color="auto" w:fill="FFFFFF"/>
                <w:lang w:val="hy-AM"/>
              </w:rPr>
              <w:t xml:space="preserve"> </w:t>
            </w:r>
            <w:r w:rsidRPr="0056562D">
              <w:rPr>
                <w:rStyle w:val="Hyperlink"/>
                <w:rFonts w:ascii="GHEA Grapalat" w:hAnsi="GHEA Grapalat" w:cs="Arial"/>
                <w:sz w:val="24"/>
                <w:szCs w:val="24"/>
                <w:shd w:val="clear" w:color="auto" w:fill="FFFFFF"/>
                <w:lang w:val="hy-AM"/>
              </w:rPr>
              <w:t>կարիերայի</w:t>
            </w:r>
            <w:r w:rsidRPr="0056562D">
              <w:rPr>
                <w:rStyle w:val="Hyperlink"/>
                <w:rFonts w:ascii="GHEA Grapalat" w:hAnsi="GHEA Grapalat" w:cs="Open Sans"/>
                <w:sz w:val="24"/>
                <w:szCs w:val="24"/>
                <w:shd w:val="clear" w:color="auto" w:fill="FFFFFF"/>
                <w:lang w:val="hy-AM"/>
              </w:rPr>
              <w:t xml:space="preserve"> </w:t>
            </w:r>
            <w:r w:rsidRPr="0056562D">
              <w:rPr>
                <w:rStyle w:val="Hyperlink"/>
                <w:rFonts w:ascii="GHEA Grapalat" w:hAnsi="GHEA Grapalat" w:cs="Arial"/>
                <w:sz w:val="24"/>
                <w:szCs w:val="24"/>
                <w:shd w:val="clear" w:color="auto" w:fill="FFFFFF"/>
                <w:lang w:val="hy-AM"/>
              </w:rPr>
              <w:t>կենտրոնի</w:t>
            </w:r>
            <w:r w:rsidRPr="0056562D">
              <w:rPr>
                <w:rStyle w:val="Hyperlink"/>
                <w:rFonts w:ascii="GHEA Grapalat" w:hAnsi="GHEA Grapalat" w:cs="Open Sans"/>
                <w:sz w:val="24"/>
                <w:szCs w:val="24"/>
                <w:shd w:val="clear" w:color="auto" w:fill="FFFFFF"/>
                <w:lang w:val="hy-AM"/>
              </w:rPr>
              <w:t xml:space="preserve"> </w:t>
            </w:r>
            <w:r w:rsidRPr="0056562D">
              <w:rPr>
                <w:rStyle w:val="Hyperlink"/>
                <w:rFonts w:ascii="GHEA Grapalat" w:hAnsi="GHEA Grapalat" w:cs="Arial"/>
                <w:sz w:val="24"/>
                <w:szCs w:val="24"/>
                <w:shd w:val="clear" w:color="auto" w:fill="FFFFFF"/>
                <w:lang w:val="hy-AM"/>
              </w:rPr>
              <w:t>կատարած</w:t>
            </w:r>
            <w:r w:rsidRPr="0056562D">
              <w:rPr>
                <w:rStyle w:val="Hyperlink"/>
                <w:rFonts w:ascii="GHEA Grapalat" w:hAnsi="GHEA Grapalat" w:cs="Open Sans"/>
                <w:sz w:val="24"/>
                <w:szCs w:val="24"/>
                <w:shd w:val="clear" w:color="auto" w:fill="FFFFFF"/>
                <w:lang w:val="hy-AM"/>
              </w:rPr>
              <w:t xml:space="preserve"> </w:t>
            </w:r>
            <w:r w:rsidRPr="0056562D">
              <w:rPr>
                <w:rStyle w:val="Hyperlink"/>
                <w:rFonts w:ascii="GHEA Grapalat" w:hAnsi="GHEA Grapalat" w:cs="Arial"/>
                <w:sz w:val="24"/>
                <w:szCs w:val="24"/>
                <w:shd w:val="clear" w:color="auto" w:fill="FFFFFF"/>
                <w:lang w:val="hy-AM"/>
              </w:rPr>
              <w:t>աշխատանքների</w:t>
            </w:r>
            <w:r w:rsidRPr="0056562D">
              <w:rPr>
                <w:rStyle w:val="Hyperlink"/>
                <w:rFonts w:ascii="GHEA Grapalat" w:hAnsi="GHEA Grapalat" w:cs="Open Sans"/>
                <w:sz w:val="24"/>
                <w:szCs w:val="24"/>
                <w:shd w:val="clear" w:color="auto" w:fill="FFFFFF"/>
                <w:lang w:val="hy-AM"/>
              </w:rPr>
              <w:t xml:space="preserve"> </w:t>
            </w:r>
            <w:r w:rsidRPr="0056562D">
              <w:rPr>
                <w:rStyle w:val="Hyperlink"/>
                <w:rFonts w:ascii="GHEA Grapalat" w:hAnsi="GHEA Grapalat" w:cs="Arial"/>
                <w:sz w:val="24"/>
                <w:szCs w:val="24"/>
                <w:shd w:val="clear" w:color="auto" w:fill="FFFFFF"/>
                <w:lang w:val="hy-AM"/>
              </w:rPr>
              <w:t>հաշվետվություն</w:t>
            </w:r>
            <w:r w:rsidRPr="0056562D">
              <w:rPr>
                <w:rStyle w:val="Hyperlink"/>
                <w:rFonts w:ascii="GHEA Grapalat" w:hAnsi="GHEA Grapalat" w:cs="Open Sans"/>
                <w:sz w:val="24"/>
                <w:szCs w:val="24"/>
                <w:shd w:val="clear" w:color="auto" w:fill="FFFFFF"/>
                <w:lang w:val="hy-AM"/>
              </w:rPr>
              <w:t>.pdf</w:t>
            </w:r>
          </w:p>
          <w:p w:rsidR="00AD6A8C" w:rsidRPr="00CC4FFE" w:rsidRDefault="00AD6A8C" w:rsidP="00047A49">
            <w:pPr>
              <w:spacing w:line="360" w:lineRule="auto"/>
              <w:ind w:left="2022" w:right="170"/>
              <w:jc w:val="both"/>
              <w:rPr>
                <w:rStyle w:val="Hyperlink"/>
                <w:rFonts w:ascii="GHEA Grapalat" w:hAnsi="GHEA Grapalat" w:cs="Open Sans"/>
                <w:color w:val="337AB7"/>
                <w:sz w:val="24"/>
                <w:szCs w:val="24"/>
                <w:shd w:val="clear" w:color="auto" w:fill="FFFFFF"/>
                <w:lang w:val="hy-AM"/>
              </w:rPr>
            </w:pPr>
            <w:r>
              <w:rPr>
                <w:rFonts w:ascii="GHEA Grapalat" w:hAnsi="GHEA Grapalat" w:cs="Arial"/>
                <w:shd w:val="clear" w:color="auto" w:fill="FFFFFF"/>
                <w:lang w:val="hy-AM"/>
              </w:rPr>
              <w:fldChar w:fldCharType="end"/>
            </w:r>
            <w:hyperlink r:id="rId84" w:history="1">
              <w:r w:rsidRPr="0056562D">
                <w:rPr>
                  <w:rStyle w:val="Hyperlink"/>
                  <w:rFonts w:ascii="GHEA Grapalat" w:hAnsi="GHEA Grapalat" w:cs="Arial"/>
                  <w:color w:val="337AB7"/>
                  <w:sz w:val="24"/>
                  <w:szCs w:val="24"/>
                  <w:shd w:val="clear" w:color="auto" w:fill="FFFFFF"/>
                  <w:lang w:val="hy-AM"/>
                </w:rPr>
                <w:t>ԱՊՔ</w:t>
              </w:r>
              <w:r w:rsidRPr="0056562D">
                <w:rPr>
                  <w:rStyle w:val="Hyperlink"/>
                  <w:rFonts w:ascii="GHEA Grapalat" w:hAnsi="GHEA Grapalat" w:cs="Open Sans"/>
                  <w:color w:val="337AB7"/>
                  <w:sz w:val="24"/>
                  <w:szCs w:val="24"/>
                  <w:shd w:val="clear" w:color="auto" w:fill="FFFFFF"/>
                  <w:lang w:val="hy-AM"/>
                </w:rPr>
                <w:t xml:space="preserve"> </w:t>
              </w:r>
              <w:r w:rsidRPr="0056562D">
                <w:rPr>
                  <w:rStyle w:val="Hyperlink"/>
                  <w:rFonts w:ascii="GHEA Grapalat" w:hAnsi="GHEA Grapalat" w:cs="Arial"/>
                  <w:color w:val="337AB7"/>
                  <w:sz w:val="24"/>
                  <w:szCs w:val="24"/>
                  <w:shd w:val="clear" w:color="auto" w:fill="FFFFFF"/>
                  <w:lang w:val="hy-AM"/>
                </w:rPr>
                <w:t>Ուսխորհուրդ</w:t>
              </w:r>
              <w:r w:rsidRPr="0056562D">
                <w:rPr>
                  <w:rStyle w:val="Hyperlink"/>
                  <w:rFonts w:ascii="GHEA Grapalat" w:hAnsi="GHEA Grapalat" w:cs="Open Sans"/>
                  <w:color w:val="337AB7"/>
                  <w:sz w:val="24"/>
                  <w:szCs w:val="24"/>
                  <w:shd w:val="clear" w:color="auto" w:fill="FFFFFF"/>
                  <w:lang w:val="hy-AM"/>
                </w:rPr>
                <w:t xml:space="preserve">2021-2022,,2022, 2023,2023 -2024 </w:t>
              </w:r>
              <w:r w:rsidRPr="0056562D">
                <w:rPr>
                  <w:rStyle w:val="Hyperlink"/>
                  <w:rFonts w:ascii="GHEA Grapalat" w:hAnsi="GHEA Grapalat" w:cs="Arial"/>
                  <w:color w:val="337AB7"/>
                  <w:sz w:val="24"/>
                  <w:szCs w:val="24"/>
                  <w:shd w:val="clear" w:color="auto" w:fill="FFFFFF"/>
                  <w:lang w:val="hy-AM"/>
                </w:rPr>
                <w:t>ուստարիների</w:t>
              </w:r>
              <w:r w:rsidRPr="0056562D">
                <w:rPr>
                  <w:rStyle w:val="Hyperlink"/>
                  <w:rFonts w:ascii="GHEA Grapalat" w:hAnsi="GHEA Grapalat" w:cs="Open Sans"/>
                  <w:color w:val="337AB7"/>
                  <w:sz w:val="24"/>
                  <w:szCs w:val="24"/>
                  <w:shd w:val="clear" w:color="auto" w:fill="FFFFFF"/>
                  <w:lang w:val="hy-AM"/>
                </w:rPr>
                <w:t xml:space="preserve"> </w:t>
              </w:r>
              <w:r w:rsidRPr="0056562D">
                <w:rPr>
                  <w:rStyle w:val="Hyperlink"/>
                  <w:rFonts w:ascii="GHEA Grapalat" w:hAnsi="GHEA Grapalat" w:cs="Arial"/>
                  <w:color w:val="337AB7"/>
                  <w:sz w:val="24"/>
                  <w:szCs w:val="24"/>
                  <w:shd w:val="clear" w:color="auto" w:fill="FFFFFF"/>
                  <w:lang w:val="hy-AM"/>
                </w:rPr>
                <w:t>հաշվետվություններ</w:t>
              </w:r>
              <w:r w:rsidRPr="0056562D">
                <w:rPr>
                  <w:rStyle w:val="Hyperlink"/>
                  <w:rFonts w:ascii="GHEA Grapalat" w:hAnsi="GHEA Grapalat" w:cs="Open Sans"/>
                  <w:color w:val="337AB7"/>
                  <w:sz w:val="24"/>
                  <w:szCs w:val="24"/>
                  <w:shd w:val="clear" w:color="auto" w:fill="FFFFFF"/>
                  <w:lang w:val="hy-AM"/>
                </w:rPr>
                <w:t>.pdf</w:t>
              </w:r>
            </w:hyperlink>
            <w:r>
              <w:rPr>
                <w:rStyle w:val="Hyperlink"/>
                <w:rFonts w:ascii="GHEA Grapalat" w:hAnsi="GHEA Grapalat" w:cs="Open Sans"/>
                <w:color w:val="337AB7"/>
                <w:shd w:val="clear" w:color="auto" w:fill="FFFFFF"/>
                <w:lang w:val="hy-AM"/>
              </w:rPr>
              <w:t xml:space="preserve">   </w:t>
            </w:r>
            <w:r w:rsidRPr="00CC4FFE">
              <w:rPr>
                <w:rStyle w:val="Hyperlink"/>
                <w:rFonts w:ascii="GHEA Grapalat" w:hAnsi="GHEA Grapalat" w:cs="Open Sans"/>
                <w:color w:val="337AB7"/>
                <w:shd w:val="clear" w:color="auto" w:fill="FFFFFF"/>
                <w:lang w:val="hy-AM"/>
              </w:rPr>
              <w:t>)</w:t>
            </w:r>
          </w:p>
          <w:p w:rsidR="00AD6A8C" w:rsidRPr="00B357F9" w:rsidRDefault="00A65717" w:rsidP="00047A49">
            <w:pPr>
              <w:spacing w:line="360" w:lineRule="auto"/>
              <w:ind w:left="57" w:right="170"/>
              <w:jc w:val="both"/>
              <w:rPr>
                <w:rFonts w:ascii="GHEA Grapalat" w:eastAsia="Sylfaen" w:hAnsi="GHEA Grapalat" w:cs="Sylfaen"/>
                <w:sz w:val="24"/>
                <w:szCs w:val="24"/>
                <w:lang w:val="hy-AM"/>
              </w:rPr>
            </w:pPr>
            <w:r w:rsidRPr="00A65717">
              <w:rPr>
                <w:rFonts w:ascii="GHEA Grapalat" w:eastAsia="Sylfaen" w:hAnsi="GHEA Grapalat" w:cs="Sylfaen"/>
                <w:sz w:val="24"/>
                <w:szCs w:val="24"/>
                <w:lang w:val="hy-AM"/>
              </w:rPr>
              <w:t xml:space="preserve">      </w:t>
            </w:r>
            <w:r w:rsidR="00AD6A8C" w:rsidRPr="00B357F9">
              <w:rPr>
                <w:rFonts w:ascii="GHEA Grapalat" w:eastAsia="Sylfaen" w:hAnsi="GHEA Grapalat" w:cs="Sylfaen"/>
                <w:sz w:val="24"/>
                <w:szCs w:val="24"/>
                <w:lang w:val="hy-AM"/>
              </w:rPr>
              <w:t>Նպատակների  և  առաքելության  իրականացման արդյունքների  արդյունավետ  գնահատման  համար  անհրաժեշտ  է   շահակիցների  մասնակցությունը  ոչ  միայն  ռազմավարական  ծրագրի  մշակմանը,  այլև  կարճաժամկետ որոշումների  ընդունման  գործընթացին։</w:t>
            </w:r>
          </w:p>
          <w:p w:rsidR="00AD6A8C" w:rsidRPr="001A79BE" w:rsidRDefault="00AD6A8C" w:rsidP="00047A49">
            <w:pPr>
              <w:spacing w:after="134"/>
              <w:ind w:left="36"/>
              <w:rPr>
                <w:rFonts w:ascii="GHEA Grapalat" w:eastAsia="Sylfaen" w:hAnsi="GHEA Grapalat" w:cs="Sylfaen"/>
                <w:sz w:val="8"/>
                <w:lang w:val="hy-AM"/>
              </w:rPr>
            </w:pPr>
          </w:p>
        </w:tc>
      </w:tr>
    </w:tbl>
    <w:p w:rsidR="001F2828" w:rsidRPr="00B357F9" w:rsidRDefault="001F2828" w:rsidP="001F2828">
      <w:pPr>
        <w:spacing w:after="0"/>
        <w:ind w:left="-817" w:right="112"/>
        <w:rPr>
          <w:rFonts w:ascii="GHEA Grapalat" w:hAnsi="GHEA Grapalat"/>
          <w:lang w:val="hy-AM"/>
        </w:rPr>
      </w:pPr>
    </w:p>
    <w:p w:rsidR="001F2828" w:rsidRPr="001A79BE" w:rsidRDefault="001F2828" w:rsidP="001F2828">
      <w:pPr>
        <w:spacing w:after="0"/>
        <w:ind w:left="-817" w:right="112"/>
        <w:jc w:val="both"/>
        <w:rPr>
          <w:rFonts w:ascii="GHEA Grapalat" w:hAnsi="GHEA Grapalat"/>
          <w:lang w:val="hy-AM"/>
        </w:rPr>
      </w:pPr>
    </w:p>
    <w:tbl>
      <w:tblPr>
        <w:tblStyle w:val="TableGrid"/>
        <w:tblW w:w="9781" w:type="dxa"/>
        <w:tblInd w:w="-15" w:type="dxa"/>
        <w:tblCellMar>
          <w:top w:w="38" w:type="dxa"/>
          <w:left w:w="83" w:type="dxa"/>
        </w:tblCellMar>
        <w:tblLook w:val="04A0" w:firstRow="1" w:lastRow="0" w:firstColumn="1" w:lastColumn="0" w:noHBand="0" w:noVBand="1"/>
      </w:tblPr>
      <w:tblGrid>
        <w:gridCol w:w="5330"/>
        <w:gridCol w:w="4451"/>
      </w:tblGrid>
      <w:tr w:rsidR="001F2828" w:rsidRPr="00BA52C6" w:rsidTr="00047A49">
        <w:trPr>
          <w:trHeight w:val="1640"/>
        </w:trPr>
        <w:tc>
          <w:tcPr>
            <w:tcW w:w="9781" w:type="dxa"/>
            <w:gridSpan w:val="2"/>
            <w:tcBorders>
              <w:top w:val="double" w:sz="4" w:space="0" w:color="000000"/>
              <w:left w:val="double" w:sz="4" w:space="0" w:color="000000"/>
              <w:bottom w:val="double" w:sz="4" w:space="0" w:color="000000"/>
              <w:right w:val="double" w:sz="4" w:space="0" w:color="000000"/>
            </w:tcBorders>
          </w:tcPr>
          <w:p w:rsidR="001F2828" w:rsidRPr="00B357F9" w:rsidRDefault="00A65717" w:rsidP="00C418AB">
            <w:pPr>
              <w:spacing w:line="360" w:lineRule="auto"/>
              <w:ind w:left="57" w:right="113"/>
              <w:jc w:val="both"/>
              <w:rPr>
                <w:rFonts w:ascii="GHEA Grapalat" w:eastAsia="Sylfaen" w:hAnsi="GHEA Grapalat" w:cs="Sylfaen"/>
                <w:sz w:val="24"/>
                <w:szCs w:val="24"/>
                <w:lang w:val="hy-AM"/>
              </w:rPr>
            </w:pPr>
            <w:r w:rsidRPr="00A65717">
              <w:rPr>
                <w:rFonts w:ascii="GHEA Grapalat" w:eastAsia="Sylfaen" w:hAnsi="GHEA Grapalat" w:cs="Sylfaen"/>
                <w:sz w:val="24"/>
                <w:szCs w:val="24"/>
                <w:lang w:val="hy-AM"/>
              </w:rPr>
              <w:t xml:space="preserve">     </w:t>
            </w:r>
            <w:r w:rsidR="001F2828" w:rsidRPr="00B357F9">
              <w:rPr>
                <w:rFonts w:ascii="GHEA Grapalat" w:eastAsia="Sylfaen" w:hAnsi="GHEA Grapalat" w:cs="Sylfaen"/>
                <w:sz w:val="24"/>
                <w:szCs w:val="24"/>
                <w:lang w:val="hy-AM"/>
              </w:rPr>
              <w:t>ԱՊՔ ՌԾ -ի նպատակների իրականացման արդյունքների գնահատման հիմնական մեխանիզմը հաշվետվությունների համակարգն է, որի հիմնական բաղադրիչը տնօրենի տարեկան հաշվետ վություն է քոլեջի մանկավարժական և կառավարման խորհրդին: Հաշվետվությունների քննարկման հիման վրա կայացվում են կառավարչական որոշումներ։</w:t>
            </w:r>
          </w:p>
          <w:p w:rsidR="001F2828" w:rsidRPr="00B357F9" w:rsidRDefault="00A65717" w:rsidP="00C418AB">
            <w:pPr>
              <w:spacing w:line="360" w:lineRule="auto"/>
              <w:ind w:left="57" w:right="113"/>
              <w:jc w:val="both"/>
              <w:rPr>
                <w:rFonts w:ascii="GHEA Grapalat" w:eastAsia="Sylfaen" w:hAnsi="GHEA Grapalat" w:cs="Sylfaen"/>
                <w:sz w:val="24"/>
                <w:szCs w:val="24"/>
                <w:lang w:val="hy-AM"/>
              </w:rPr>
            </w:pPr>
            <w:r w:rsidRPr="00A65717">
              <w:rPr>
                <w:rFonts w:ascii="GHEA Grapalat" w:eastAsia="Sylfaen" w:hAnsi="GHEA Grapalat" w:cs="Sylfaen"/>
                <w:sz w:val="24"/>
                <w:szCs w:val="24"/>
                <w:lang w:val="hy-AM"/>
              </w:rPr>
              <w:t xml:space="preserve">        </w:t>
            </w:r>
            <w:r w:rsidR="001F2828" w:rsidRPr="00B357F9">
              <w:rPr>
                <w:rFonts w:ascii="GHEA Grapalat" w:eastAsia="Sylfaen" w:hAnsi="GHEA Grapalat" w:cs="Sylfaen"/>
                <w:sz w:val="24"/>
                <w:szCs w:val="24"/>
                <w:lang w:val="hy-AM"/>
              </w:rPr>
              <w:t>ԱՊՔ-ում կրթության որակի շարունակական բարելավմանը նպաստող մեխանիզմներից են դասախոսական անձնակազմի կարիքների բացահայտման վերաբերյալ հարցումները, դասավանդման որակի և արդյունավետության վերաբերյալ ուսանողական հարցումները, ինչպես նաև քոլեջում ստացած կրթությունից շրջանավարտների բավարարվածության վերաբերյալ ամենամյա հարցումները, որոնք իրականացվում են համապատասխան կանոնակարգի համաձայն։</w:t>
            </w:r>
          </w:p>
          <w:p w:rsidR="001F2828" w:rsidRPr="00B357F9" w:rsidRDefault="001F2828" w:rsidP="00C418AB">
            <w:pPr>
              <w:spacing w:line="360" w:lineRule="auto"/>
              <w:ind w:left="57" w:right="113"/>
              <w:jc w:val="both"/>
              <w:rPr>
                <w:rFonts w:ascii="GHEA Grapalat" w:eastAsia="Sylfaen" w:hAnsi="GHEA Grapalat" w:cs="Sylfaen"/>
                <w:sz w:val="24"/>
                <w:szCs w:val="24"/>
                <w:lang w:val="hy-AM"/>
              </w:rPr>
            </w:pPr>
            <w:r w:rsidRPr="00B357F9">
              <w:rPr>
                <w:rFonts w:ascii="GHEA Grapalat" w:eastAsia="Sylfaen" w:hAnsi="GHEA Grapalat" w:cs="Sylfaen"/>
                <w:sz w:val="24"/>
                <w:szCs w:val="24"/>
                <w:lang w:val="hy-AM"/>
              </w:rPr>
              <w:t xml:space="preserve">ԱՊՔ-ում իրականացվում են կրթական ծրագրերի ընթացիկ մոնիթորիգ, պարբերական վերանայում՝ ըստ համապատասխան կանոնակարգերի և ընթացակարգերի։ Կառավարման խորհրդի անմիջական քննարկման ու կայացրած որոշումների հիման վրա կատարվում են մոդուլային ծրագրերի վերամշակումներ՝ կապված թե ՄԿՈՒԶԱԿԻ կողմից մասնագիտությունների ուսումնական պլանների վերանայման, և թե քոլեջում նոր մասնագիտությունների լիցենզավորումից հետո առարկայական և մոդուլային </w:t>
            </w:r>
            <w:r w:rsidRPr="00B357F9">
              <w:rPr>
                <w:rFonts w:ascii="GHEA Grapalat" w:eastAsia="Sylfaen" w:hAnsi="GHEA Grapalat" w:cs="Sylfaen"/>
                <w:sz w:val="24"/>
                <w:szCs w:val="24"/>
                <w:lang w:val="hy-AM"/>
              </w:rPr>
              <w:lastRenderedPageBreak/>
              <w:t>ծրագրերի կազմման հետ, որոնք ապահովում են  լիարժեք ուսումնական գործընթացի իրականացում։ Այդ գործընթացները կրթական ծրագրերի իրականացման փուլում դրանց որակի ապահովման և շարունակական բարելավման հիմնական մեխանիզմ</w:t>
            </w:r>
            <w:r w:rsidR="00A65717" w:rsidRPr="00A65717">
              <w:rPr>
                <w:rFonts w:ascii="GHEA Grapalat" w:eastAsia="Sylfaen" w:hAnsi="GHEA Grapalat" w:cs="Sylfaen"/>
                <w:sz w:val="24"/>
                <w:szCs w:val="24"/>
                <w:lang w:val="hy-AM"/>
              </w:rPr>
              <w:t>-</w:t>
            </w:r>
            <w:r w:rsidRPr="00B357F9">
              <w:rPr>
                <w:rFonts w:ascii="GHEA Grapalat" w:eastAsia="Sylfaen" w:hAnsi="GHEA Grapalat" w:cs="Sylfaen"/>
                <w:sz w:val="24"/>
                <w:szCs w:val="24"/>
                <w:lang w:val="hy-AM"/>
              </w:rPr>
              <w:t>ներից են։</w:t>
            </w:r>
          </w:p>
          <w:p w:rsidR="001F2828" w:rsidRPr="00B357F9" w:rsidRDefault="001F2828" w:rsidP="00C418AB">
            <w:pPr>
              <w:spacing w:line="360" w:lineRule="auto"/>
              <w:ind w:left="57" w:right="113"/>
              <w:jc w:val="both"/>
              <w:rPr>
                <w:rFonts w:ascii="GHEA Grapalat" w:eastAsia="Sylfaen" w:hAnsi="GHEA Grapalat" w:cs="Sylfaen"/>
                <w:sz w:val="24"/>
                <w:szCs w:val="24"/>
                <w:lang w:val="hy-AM"/>
              </w:rPr>
            </w:pPr>
            <w:r w:rsidRPr="00B357F9">
              <w:rPr>
                <w:rFonts w:ascii="GHEA Grapalat" w:eastAsia="Sylfaen" w:hAnsi="GHEA Grapalat" w:cs="Sylfaen"/>
                <w:sz w:val="24"/>
                <w:szCs w:val="24"/>
                <w:lang w:val="hy-AM"/>
              </w:rPr>
              <w:t xml:space="preserve">Զարգացման ծրագրի մշտադիտարկման, վերահսկողության մեխանիզմները, ծրագրի իրականացման արդյունավետության գնահատման ցուցանիշներն են՝ </w:t>
            </w:r>
          </w:p>
          <w:p w:rsidR="001F2828" w:rsidRPr="00B357F9" w:rsidRDefault="001F2828" w:rsidP="00C418AB">
            <w:pPr>
              <w:spacing w:line="360" w:lineRule="auto"/>
              <w:ind w:left="57" w:right="113"/>
              <w:jc w:val="both"/>
              <w:rPr>
                <w:rFonts w:ascii="GHEA Grapalat" w:eastAsia="Sylfaen" w:hAnsi="GHEA Grapalat" w:cs="Sylfaen"/>
                <w:sz w:val="24"/>
                <w:szCs w:val="24"/>
                <w:lang w:val="hy-AM"/>
              </w:rPr>
            </w:pPr>
            <w:r w:rsidRPr="00B357F9">
              <w:rPr>
                <w:rFonts w:ascii="GHEA Grapalat" w:eastAsia="Sylfaen" w:hAnsi="GHEA Grapalat" w:cs="Sylfaen"/>
                <w:sz w:val="24"/>
                <w:szCs w:val="24"/>
                <w:lang w:val="hy-AM"/>
              </w:rPr>
              <w:t>1</w:t>
            </w:r>
            <w:r w:rsidRPr="00B357F9">
              <w:rPr>
                <w:rFonts w:ascii="Cambria Math" w:eastAsia="Sylfaen" w:hAnsi="Cambria Math" w:cs="Cambria Math"/>
                <w:sz w:val="24"/>
                <w:szCs w:val="24"/>
                <w:lang w:val="hy-AM"/>
              </w:rPr>
              <w:t>․</w:t>
            </w:r>
            <w:r w:rsidRPr="00B357F9">
              <w:rPr>
                <w:rFonts w:ascii="GHEA Grapalat" w:eastAsia="Sylfaen" w:hAnsi="GHEA Grapalat" w:cs="Sylfaen"/>
                <w:sz w:val="24"/>
                <w:szCs w:val="24"/>
                <w:lang w:val="hy-AM"/>
              </w:rPr>
              <w:t xml:space="preserve">  զարգացման ծրագրի մշտադիտարկումը իրականացվում է</w:t>
            </w:r>
            <w:r w:rsidR="00A65717">
              <w:rPr>
                <w:rFonts w:ascii="GHEA Grapalat" w:eastAsia="Sylfaen" w:hAnsi="GHEA Grapalat" w:cs="Sylfaen"/>
                <w:sz w:val="24"/>
                <w:szCs w:val="24"/>
                <w:lang w:val="hy-AM"/>
              </w:rPr>
              <w:t xml:space="preserve"> </w:t>
            </w:r>
            <w:r w:rsidRPr="00B357F9">
              <w:rPr>
                <w:rFonts w:ascii="GHEA Grapalat" w:eastAsia="Sylfaen" w:hAnsi="GHEA Grapalat" w:cs="Sylfaen"/>
                <w:sz w:val="24"/>
                <w:szCs w:val="24"/>
                <w:lang w:val="hy-AM"/>
              </w:rPr>
              <w:t>ՀՀ</w:t>
            </w:r>
            <w:r w:rsidR="00A65717" w:rsidRPr="00A65717">
              <w:rPr>
                <w:rFonts w:ascii="GHEA Grapalat" w:eastAsia="Sylfaen" w:hAnsi="GHEA Grapalat" w:cs="Sylfaen"/>
                <w:sz w:val="24"/>
                <w:szCs w:val="24"/>
                <w:lang w:val="hy-AM"/>
              </w:rPr>
              <w:t xml:space="preserve"> </w:t>
            </w:r>
            <w:r w:rsidRPr="00B357F9">
              <w:rPr>
                <w:rFonts w:ascii="GHEA Grapalat" w:eastAsia="Sylfaen" w:hAnsi="GHEA Grapalat" w:cs="Sylfaen"/>
                <w:sz w:val="24"/>
                <w:szCs w:val="24"/>
                <w:lang w:val="hy-AM"/>
              </w:rPr>
              <w:t>ԿԳՄՍ նախա</w:t>
            </w:r>
            <w:r w:rsidR="00A65717" w:rsidRPr="00A65717">
              <w:rPr>
                <w:rFonts w:ascii="GHEA Grapalat" w:eastAsia="Sylfaen" w:hAnsi="GHEA Grapalat" w:cs="Sylfaen"/>
                <w:sz w:val="24"/>
                <w:szCs w:val="24"/>
                <w:lang w:val="hy-AM"/>
              </w:rPr>
              <w:t>-</w:t>
            </w:r>
            <w:r w:rsidRPr="00B357F9">
              <w:rPr>
                <w:rFonts w:ascii="GHEA Grapalat" w:eastAsia="Sylfaen" w:hAnsi="GHEA Grapalat" w:cs="Sylfaen"/>
                <w:sz w:val="24"/>
                <w:szCs w:val="24"/>
                <w:lang w:val="hy-AM"/>
              </w:rPr>
              <w:t>րարության, Քոլեջի խորհրդի և այլ իրավասու մարմինների կողմից,</w:t>
            </w:r>
          </w:p>
          <w:p w:rsidR="001F2828" w:rsidRPr="00B357F9" w:rsidRDefault="001F2828" w:rsidP="00C418AB">
            <w:pPr>
              <w:spacing w:line="360" w:lineRule="auto"/>
              <w:ind w:left="57" w:right="113"/>
              <w:jc w:val="both"/>
              <w:rPr>
                <w:rFonts w:ascii="GHEA Grapalat" w:eastAsia="Sylfaen" w:hAnsi="GHEA Grapalat" w:cs="Sylfaen"/>
                <w:sz w:val="24"/>
                <w:szCs w:val="24"/>
                <w:lang w:val="hy-AM"/>
              </w:rPr>
            </w:pPr>
            <w:r w:rsidRPr="00B357F9">
              <w:rPr>
                <w:rFonts w:ascii="GHEA Grapalat" w:eastAsia="Sylfaen" w:hAnsi="GHEA Grapalat" w:cs="Sylfaen"/>
                <w:sz w:val="24"/>
                <w:szCs w:val="24"/>
                <w:lang w:val="hy-AM"/>
              </w:rPr>
              <w:t>2</w:t>
            </w:r>
            <w:r w:rsidRPr="00B357F9">
              <w:rPr>
                <w:rFonts w:ascii="Cambria Math" w:eastAsia="Sylfaen" w:hAnsi="Cambria Math" w:cs="Cambria Math"/>
                <w:sz w:val="24"/>
                <w:szCs w:val="24"/>
                <w:lang w:val="hy-AM"/>
              </w:rPr>
              <w:t>․</w:t>
            </w:r>
            <w:r w:rsidRPr="00B357F9">
              <w:rPr>
                <w:rFonts w:ascii="GHEA Grapalat" w:eastAsia="Sylfaen" w:hAnsi="GHEA Grapalat" w:cs="Sylfaen"/>
                <w:sz w:val="24"/>
                <w:szCs w:val="24"/>
                <w:lang w:val="hy-AM"/>
              </w:rPr>
              <w:t xml:space="preserve">   զարգացման ծրագրի արդյունավետությունը գնահատվում է իրականացման ըն</w:t>
            </w:r>
            <w:r w:rsidR="00A65717" w:rsidRPr="00A65717">
              <w:rPr>
                <w:rFonts w:ascii="GHEA Grapalat" w:eastAsia="Sylfaen" w:hAnsi="GHEA Grapalat" w:cs="Sylfaen"/>
                <w:sz w:val="24"/>
                <w:szCs w:val="24"/>
                <w:lang w:val="hy-AM"/>
              </w:rPr>
              <w:t>-</w:t>
            </w:r>
            <w:r w:rsidRPr="00B357F9">
              <w:rPr>
                <w:rFonts w:ascii="GHEA Grapalat" w:eastAsia="Sylfaen" w:hAnsi="GHEA Grapalat" w:cs="Sylfaen"/>
                <w:sz w:val="24"/>
                <w:szCs w:val="24"/>
                <w:lang w:val="hy-AM"/>
              </w:rPr>
              <w:t>թացքով,</w:t>
            </w:r>
          </w:p>
          <w:p w:rsidR="001F2828" w:rsidRPr="00B357F9" w:rsidRDefault="001F2828" w:rsidP="00CC4FFE">
            <w:pPr>
              <w:spacing w:line="360" w:lineRule="auto"/>
              <w:ind w:left="57" w:right="113"/>
              <w:jc w:val="both"/>
              <w:rPr>
                <w:rFonts w:ascii="GHEA Grapalat" w:hAnsi="GHEA Grapalat" w:cs="Open Sans"/>
                <w:color w:val="676A6C"/>
                <w:sz w:val="24"/>
                <w:szCs w:val="24"/>
                <w:lang w:val="hy-AM"/>
              </w:rPr>
            </w:pPr>
            <w:r w:rsidRPr="00B357F9">
              <w:rPr>
                <w:rFonts w:ascii="GHEA Grapalat" w:eastAsia="Sylfaen" w:hAnsi="GHEA Grapalat" w:cs="Sylfaen"/>
                <w:sz w:val="24"/>
                <w:szCs w:val="24"/>
                <w:lang w:val="hy-AM"/>
              </w:rPr>
              <w:t>3</w:t>
            </w:r>
            <w:r w:rsidRPr="00B357F9">
              <w:rPr>
                <w:rFonts w:ascii="Cambria Math" w:eastAsia="Sylfaen" w:hAnsi="Cambria Math" w:cs="Cambria Math"/>
                <w:sz w:val="24"/>
                <w:szCs w:val="24"/>
                <w:lang w:val="hy-AM"/>
              </w:rPr>
              <w:t>․</w:t>
            </w:r>
            <w:r w:rsidRPr="00B357F9">
              <w:rPr>
                <w:rFonts w:ascii="GHEA Grapalat" w:eastAsia="Sylfaen" w:hAnsi="GHEA Grapalat" w:cs="Sylfaen"/>
                <w:sz w:val="24"/>
                <w:szCs w:val="24"/>
                <w:lang w:val="hy-AM"/>
              </w:rPr>
              <w:t xml:space="preserve"> </w:t>
            </w:r>
            <w:r w:rsidR="00CC4FFE" w:rsidRPr="00CC4FFE">
              <w:rPr>
                <w:rFonts w:ascii="GHEA Grapalat" w:eastAsia="Sylfaen" w:hAnsi="GHEA Grapalat" w:cs="Sylfaen"/>
                <w:sz w:val="24"/>
                <w:szCs w:val="24"/>
                <w:lang w:val="hy-AM"/>
              </w:rPr>
              <w:t xml:space="preserve"> </w:t>
            </w:r>
            <w:r w:rsidRPr="00B357F9">
              <w:rPr>
                <w:rFonts w:ascii="GHEA Grapalat" w:eastAsia="Sylfaen" w:hAnsi="GHEA Grapalat" w:cs="Sylfaen"/>
                <w:sz w:val="24"/>
                <w:szCs w:val="24"/>
                <w:lang w:val="hy-AM"/>
              </w:rPr>
              <w:t>ծրագրում նախատեսված միջոցառումների և աշխատանքների իրագործումը գնահատման ցուցանիշներն են</w:t>
            </w:r>
            <w:r w:rsidR="00CC4FFE" w:rsidRPr="00CC4FFE">
              <w:rPr>
                <w:rFonts w:ascii="GHEA Grapalat" w:eastAsia="Sylfaen" w:hAnsi="GHEA Grapalat" w:cs="Sylfaen"/>
                <w:sz w:val="24"/>
                <w:szCs w:val="24"/>
                <w:lang w:val="hy-AM"/>
              </w:rPr>
              <w:t xml:space="preserve"> </w:t>
            </w:r>
            <w:r w:rsidRPr="00B357F9">
              <w:rPr>
                <w:rFonts w:ascii="GHEA Grapalat" w:eastAsia="Sylfaen" w:hAnsi="GHEA Grapalat" w:cs="Sylfaen"/>
                <w:sz w:val="24"/>
                <w:szCs w:val="24"/>
                <w:lang w:val="hy-AM"/>
              </w:rPr>
              <w:t xml:space="preserve">(հավելված՝ ՀՀ ԿԳՄՍՆ Արարատի պետական քոլեջ ՊՈԱԿ </w:t>
            </w:r>
            <w:hyperlink r:id="rId85" w:history="1">
              <w:r w:rsidRPr="00B357F9">
                <w:rPr>
                  <w:rStyle w:val="Hyperlink"/>
                  <w:rFonts w:ascii="GHEA Grapalat" w:hAnsi="GHEA Grapalat" w:cs="Arial"/>
                  <w:color w:val="337AB7"/>
                  <w:shd w:val="clear" w:color="auto" w:fill="FFFFFF"/>
                  <w:lang w:val="hy-AM"/>
                </w:rPr>
                <w:t>Զարգացման</w:t>
              </w:r>
              <w:r w:rsidRPr="00B357F9">
                <w:rPr>
                  <w:rStyle w:val="Hyperlink"/>
                  <w:rFonts w:ascii="GHEA Grapalat" w:hAnsi="GHEA Grapalat" w:cs="Open Sans"/>
                  <w:color w:val="337AB7"/>
                  <w:shd w:val="clear" w:color="auto" w:fill="FFFFFF"/>
                  <w:lang w:val="hy-AM"/>
                </w:rPr>
                <w:t xml:space="preserve"> </w:t>
              </w:r>
              <w:r w:rsidRPr="00B357F9">
                <w:rPr>
                  <w:rStyle w:val="Hyperlink"/>
                  <w:rFonts w:ascii="GHEA Grapalat" w:hAnsi="GHEA Grapalat" w:cs="Arial"/>
                  <w:color w:val="337AB7"/>
                  <w:shd w:val="clear" w:color="auto" w:fill="FFFFFF"/>
                  <w:lang w:val="hy-AM"/>
                </w:rPr>
                <w:t>ծրագիր</w:t>
              </w:r>
              <w:r w:rsidRPr="00B357F9">
                <w:rPr>
                  <w:rStyle w:val="Hyperlink"/>
                  <w:rFonts w:ascii="GHEA Grapalat" w:hAnsi="GHEA Grapalat" w:cs="Open Sans"/>
                  <w:color w:val="337AB7"/>
                  <w:shd w:val="clear" w:color="auto" w:fill="FFFFFF"/>
                  <w:lang w:val="hy-AM"/>
                </w:rPr>
                <w:t xml:space="preserve"> 2022-2027.ppt</w:t>
              </w:r>
            </w:hyperlink>
            <w:r w:rsidRPr="00B357F9">
              <w:rPr>
                <w:rFonts w:ascii="GHEA Grapalat" w:hAnsi="GHEA Grapalat"/>
                <w:sz w:val="24"/>
                <w:szCs w:val="24"/>
                <w:lang w:val="hy-AM"/>
              </w:rPr>
              <w:t>, էջ</w:t>
            </w:r>
            <w:r w:rsidR="00CC4FFE">
              <w:rPr>
                <w:rFonts w:ascii="GHEA Grapalat" w:hAnsi="GHEA Grapalat"/>
                <w:sz w:val="24"/>
                <w:szCs w:val="24"/>
                <w:lang w:val="hy-AM"/>
              </w:rPr>
              <w:t xml:space="preserve"> 36</w:t>
            </w:r>
            <w:r w:rsidR="00CC4FFE" w:rsidRPr="00CC4FFE">
              <w:rPr>
                <w:rFonts w:ascii="GHEA Grapalat" w:hAnsi="GHEA Grapalat"/>
                <w:sz w:val="24"/>
                <w:szCs w:val="24"/>
                <w:lang w:val="hy-AM"/>
              </w:rPr>
              <w:t>):</w:t>
            </w:r>
            <w:r w:rsidRPr="00B357F9">
              <w:rPr>
                <w:rFonts w:ascii="GHEA Grapalat" w:hAnsi="GHEA Grapalat"/>
                <w:sz w:val="24"/>
                <w:szCs w:val="24"/>
                <w:lang w:val="hy-AM"/>
              </w:rPr>
              <w:t xml:space="preserve"> </w:t>
            </w:r>
          </w:p>
          <w:p w:rsidR="001F2828" w:rsidRPr="00B357F9" w:rsidRDefault="001F2828" w:rsidP="00CC4FFE">
            <w:pPr>
              <w:spacing w:line="360" w:lineRule="auto"/>
              <w:ind w:right="170"/>
              <w:jc w:val="both"/>
              <w:rPr>
                <w:rFonts w:ascii="GHEA Grapalat" w:hAnsi="GHEA Grapalat"/>
                <w:i/>
                <w:sz w:val="24"/>
                <w:szCs w:val="24"/>
                <w:lang w:val="hy-AM"/>
              </w:rPr>
            </w:pPr>
            <w:r w:rsidRPr="00B357F9">
              <w:rPr>
                <w:rFonts w:ascii="GHEA Grapalat" w:hAnsi="GHEA Grapalat"/>
                <w:i/>
                <w:sz w:val="24"/>
                <w:szCs w:val="24"/>
                <w:lang w:val="hy-AM"/>
              </w:rPr>
              <w:t>Վերլուծել Չափանիշ 1-ով նկարագրվող տիրույթում հաստատության ուժեղ և թույլ կողմերը, արտաքին հնարավորությունները և վտանգները:</w:t>
            </w:r>
          </w:p>
          <w:p w:rsidR="001F2828" w:rsidRPr="00B357F9" w:rsidRDefault="001F2828" w:rsidP="00C418AB">
            <w:pPr>
              <w:spacing w:line="360" w:lineRule="auto"/>
              <w:jc w:val="both"/>
              <w:rPr>
                <w:rFonts w:ascii="GHEA Grapalat" w:hAnsi="GHEA Grapalat"/>
                <w:lang w:val="hy-AM"/>
              </w:rPr>
            </w:pPr>
            <w:r w:rsidRPr="00B357F9">
              <w:rPr>
                <w:rFonts w:ascii="GHEA Grapalat" w:hAnsi="GHEA Grapalat"/>
                <w:i/>
                <w:sz w:val="24"/>
                <w:szCs w:val="24"/>
                <w:lang w:val="hy-AM"/>
              </w:rPr>
              <w:t>Ներկայացնել թույլ կողմերի և վտանգների հաղթահարման պլանավորվող ուղիները:</w:t>
            </w:r>
          </w:p>
        </w:tc>
      </w:tr>
      <w:tr w:rsidR="001F2828" w:rsidRPr="00B357F9" w:rsidTr="00047A49">
        <w:trPr>
          <w:trHeight w:val="926"/>
        </w:trPr>
        <w:tc>
          <w:tcPr>
            <w:tcW w:w="5330" w:type="dxa"/>
            <w:tcBorders>
              <w:top w:val="double" w:sz="4" w:space="0" w:color="000000"/>
              <w:left w:val="double" w:sz="4" w:space="0" w:color="000000"/>
              <w:bottom w:val="double" w:sz="4" w:space="0" w:color="000000"/>
              <w:right w:val="double" w:sz="4" w:space="0" w:color="000000"/>
            </w:tcBorders>
          </w:tcPr>
          <w:p w:rsidR="001F2828" w:rsidRPr="00C56356" w:rsidRDefault="001F2828" w:rsidP="00764A25">
            <w:pPr>
              <w:spacing w:after="112" w:line="360" w:lineRule="auto"/>
              <w:ind w:left="57" w:right="170"/>
              <w:jc w:val="center"/>
              <w:rPr>
                <w:rFonts w:ascii="GHEA Grapalat" w:hAnsi="GHEA Grapalat"/>
                <w:b/>
                <w:sz w:val="24"/>
                <w:szCs w:val="24"/>
                <w:lang w:val="hy-AM"/>
              </w:rPr>
            </w:pPr>
            <w:r w:rsidRPr="00C56356">
              <w:rPr>
                <w:rFonts w:ascii="GHEA Grapalat" w:eastAsia="Sylfaen" w:hAnsi="GHEA Grapalat" w:cs="Sylfaen"/>
                <w:b/>
                <w:sz w:val="24"/>
                <w:szCs w:val="24"/>
                <w:lang w:val="hy-AM"/>
              </w:rPr>
              <w:lastRenderedPageBreak/>
              <w:t>Ուժեղ կողմեր</w:t>
            </w:r>
          </w:p>
          <w:p w:rsidR="001F2828" w:rsidRPr="00764A25" w:rsidRDefault="001F2828" w:rsidP="00C418AB">
            <w:pPr>
              <w:spacing w:line="360" w:lineRule="auto"/>
              <w:ind w:left="57" w:right="170"/>
              <w:jc w:val="both"/>
              <w:rPr>
                <w:rFonts w:ascii="GHEA Grapalat" w:hAnsi="GHEA Grapalat"/>
                <w:sz w:val="24"/>
                <w:szCs w:val="24"/>
                <w:lang w:val="hy-AM"/>
              </w:rPr>
            </w:pPr>
            <w:r w:rsidRPr="00B357F9">
              <w:rPr>
                <w:rFonts w:ascii="GHEA Grapalat" w:hAnsi="GHEA Grapalat"/>
                <w:sz w:val="24"/>
                <w:szCs w:val="24"/>
                <w:lang w:val="hy-AM"/>
              </w:rPr>
              <w:t xml:space="preserve">1. </w:t>
            </w:r>
            <w:r w:rsidRPr="00764A25">
              <w:rPr>
                <w:rFonts w:ascii="GHEA Grapalat" w:hAnsi="GHEA Grapalat"/>
                <w:sz w:val="24"/>
                <w:szCs w:val="24"/>
                <w:lang w:val="hy-AM"/>
              </w:rPr>
              <w:t xml:space="preserve">Հստակ ձևակերպված    տեսլական և առա-քելություն, ռազմավարական նպատակներ, որոնք համապատասխան են </w:t>
            </w:r>
            <w:r w:rsidRPr="00764A25">
              <w:rPr>
                <w:rFonts w:ascii="GHEA Grapalat" w:hAnsi="GHEA Grapalat" w:cs="Sylfaen"/>
                <w:sz w:val="24"/>
                <w:szCs w:val="24"/>
                <w:lang w:val="hy-AM"/>
              </w:rPr>
              <w:t>ՀՀ</w:t>
            </w:r>
            <w:r w:rsidRPr="00764A25">
              <w:rPr>
                <w:rFonts w:ascii="GHEA Grapalat" w:hAnsi="GHEA Grapalat"/>
                <w:sz w:val="24"/>
                <w:szCs w:val="24"/>
                <w:lang w:val="hy-AM"/>
              </w:rPr>
              <w:t xml:space="preserve"> կրթության </w:t>
            </w:r>
            <w:r w:rsidRPr="00764A25">
              <w:rPr>
                <w:rFonts w:ascii="GHEA Grapalat" w:hAnsi="GHEA Grapalat" w:cs="Sylfaen"/>
                <w:sz w:val="24"/>
                <w:szCs w:val="24"/>
                <w:lang w:val="hy-AM"/>
              </w:rPr>
              <w:t>որակավորումների</w:t>
            </w:r>
            <w:r w:rsidRPr="00764A25">
              <w:rPr>
                <w:rFonts w:ascii="GHEA Grapalat" w:hAnsi="GHEA Grapalat"/>
                <w:sz w:val="24"/>
                <w:szCs w:val="24"/>
                <w:lang w:val="hy-AM"/>
              </w:rPr>
              <w:t xml:space="preserve"> </w:t>
            </w:r>
            <w:r w:rsidRPr="00764A25">
              <w:rPr>
                <w:rFonts w:ascii="GHEA Grapalat" w:hAnsi="GHEA Grapalat" w:cs="Sylfaen"/>
                <w:sz w:val="24"/>
                <w:szCs w:val="24"/>
                <w:lang w:val="hy-AM"/>
              </w:rPr>
              <w:t>ազգային</w:t>
            </w:r>
            <w:r w:rsidRPr="00764A25">
              <w:rPr>
                <w:rFonts w:ascii="GHEA Grapalat" w:hAnsi="GHEA Grapalat"/>
                <w:sz w:val="24"/>
                <w:szCs w:val="24"/>
                <w:lang w:val="hy-AM"/>
              </w:rPr>
              <w:t xml:space="preserve"> </w:t>
            </w:r>
            <w:r w:rsidRPr="00764A25">
              <w:rPr>
                <w:rFonts w:ascii="GHEA Grapalat" w:hAnsi="GHEA Grapalat" w:cs="Sylfaen"/>
                <w:sz w:val="24"/>
                <w:szCs w:val="24"/>
                <w:lang w:val="hy-AM"/>
              </w:rPr>
              <w:t>շրջանակին</w:t>
            </w:r>
            <w:r w:rsidRPr="00764A25">
              <w:rPr>
                <w:rFonts w:ascii="GHEA Grapalat" w:hAnsi="GHEA Grapalat"/>
                <w:sz w:val="24"/>
                <w:szCs w:val="24"/>
                <w:lang w:val="hy-AM"/>
              </w:rPr>
              <w:t>`  ՈԱՇ- ին /հիմք` ԱՊՔ-ի կանոնադրություն, ՀՀ ԿԳՄՍՆ Արարատի պետական քոլեջ ՊՈԱԿ</w:t>
            </w:r>
            <w:r w:rsidRPr="00764A25">
              <w:rPr>
                <w:rStyle w:val="Strong"/>
                <w:rFonts w:ascii="GHEA Grapalat" w:hAnsi="GHEA Grapalat" w:cs="Open Sans"/>
                <w:color w:val="676A6C"/>
                <w:sz w:val="24"/>
                <w:szCs w:val="24"/>
                <w:lang w:val="hy-AM"/>
              </w:rPr>
              <w:t xml:space="preserve"> </w:t>
            </w:r>
            <w:hyperlink r:id="rId86" w:history="1">
              <w:r w:rsidRPr="00C840EC">
                <w:rPr>
                  <w:rStyle w:val="Hyperlink"/>
                  <w:rFonts w:ascii="GHEA Grapalat" w:hAnsi="GHEA Grapalat" w:cs="Arial"/>
                  <w:sz w:val="24"/>
                  <w:szCs w:val="24"/>
                  <w:shd w:val="clear" w:color="auto" w:fill="FFFFFF"/>
                  <w:lang w:val="hy-AM"/>
                </w:rPr>
                <w:t>Զարգացման</w:t>
              </w:r>
              <w:r w:rsidRPr="00C840EC">
                <w:rPr>
                  <w:rStyle w:val="Hyperlink"/>
                  <w:rFonts w:ascii="GHEA Grapalat" w:hAnsi="GHEA Grapalat" w:cs="Open Sans"/>
                  <w:sz w:val="24"/>
                  <w:szCs w:val="24"/>
                  <w:shd w:val="clear" w:color="auto" w:fill="FFFFFF"/>
                  <w:lang w:val="hy-AM"/>
                </w:rPr>
                <w:t xml:space="preserve"> </w:t>
              </w:r>
              <w:r w:rsidRPr="00C840EC">
                <w:rPr>
                  <w:rStyle w:val="Hyperlink"/>
                  <w:rFonts w:ascii="GHEA Grapalat" w:hAnsi="GHEA Grapalat" w:cs="Arial"/>
                  <w:sz w:val="24"/>
                  <w:szCs w:val="24"/>
                  <w:shd w:val="clear" w:color="auto" w:fill="FFFFFF"/>
                  <w:lang w:val="hy-AM"/>
                </w:rPr>
                <w:t>ծրագիր</w:t>
              </w:r>
              <w:r w:rsidRPr="00C840EC">
                <w:rPr>
                  <w:rStyle w:val="Hyperlink"/>
                  <w:rFonts w:ascii="GHEA Grapalat" w:hAnsi="GHEA Grapalat" w:cs="Open Sans"/>
                  <w:sz w:val="24"/>
                  <w:szCs w:val="24"/>
                  <w:shd w:val="clear" w:color="auto" w:fill="FFFFFF"/>
                  <w:lang w:val="hy-AM"/>
                </w:rPr>
                <w:t xml:space="preserve"> 2022-2027.ppt</w:t>
              </w:r>
            </w:hyperlink>
            <w:r w:rsidRPr="00764A25">
              <w:rPr>
                <w:rStyle w:val="Hyperlink"/>
                <w:rFonts w:ascii="GHEA Grapalat" w:hAnsi="GHEA Grapalat" w:cs="Open Sans"/>
                <w:color w:val="337AB7"/>
                <w:sz w:val="24"/>
                <w:szCs w:val="24"/>
                <w:shd w:val="clear" w:color="auto" w:fill="FFFFFF"/>
                <w:lang w:val="hy-AM"/>
              </w:rPr>
              <w:t>:</w:t>
            </w:r>
          </w:p>
          <w:p w:rsidR="001F2828" w:rsidRPr="00764A25" w:rsidRDefault="001F2828" w:rsidP="00C418AB">
            <w:pPr>
              <w:spacing w:line="360" w:lineRule="auto"/>
              <w:ind w:left="57" w:right="170"/>
              <w:jc w:val="both"/>
              <w:rPr>
                <w:rFonts w:ascii="GHEA Grapalat" w:hAnsi="GHEA Grapalat"/>
                <w:sz w:val="24"/>
                <w:szCs w:val="24"/>
                <w:lang w:val="hy-AM"/>
              </w:rPr>
            </w:pPr>
            <w:r w:rsidRPr="00764A25">
              <w:rPr>
                <w:rFonts w:ascii="GHEA Grapalat" w:hAnsi="GHEA Grapalat"/>
                <w:sz w:val="24"/>
                <w:szCs w:val="24"/>
                <w:lang w:val="hy-AM"/>
              </w:rPr>
              <w:t>2</w:t>
            </w:r>
            <w:r w:rsidRPr="00764A25">
              <w:rPr>
                <w:rFonts w:ascii="Cambria Math" w:hAnsi="Cambria Math" w:cs="Cambria Math"/>
                <w:sz w:val="24"/>
                <w:szCs w:val="24"/>
                <w:lang w:val="hy-AM"/>
              </w:rPr>
              <w:t>․</w:t>
            </w:r>
            <w:r w:rsidR="0095051D" w:rsidRPr="00EA0E12">
              <w:rPr>
                <w:rFonts w:ascii="Cambria Math" w:hAnsi="Cambria Math" w:cs="Cambria Math"/>
                <w:sz w:val="24"/>
                <w:szCs w:val="24"/>
                <w:lang w:val="hy-AM"/>
              </w:rPr>
              <w:t xml:space="preserve"> </w:t>
            </w:r>
            <w:hyperlink r:id="rId87" w:history="1">
              <w:r w:rsidRPr="00764A25">
                <w:rPr>
                  <w:rStyle w:val="Hyperlink"/>
                  <w:rFonts w:ascii="GHEA Grapalat" w:hAnsi="GHEA Grapalat" w:cs="Arial"/>
                  <w:color w:val="337AB7"/>
                  <w:sz w:val="24"/>
                  <w:szCs w:val="24"/>
                  <w:shd w:val="clear" w:color="auto" w:fill="FFFFFF"/>
                  <w:lang w:val="hy-AM"/>
                </w:rPr>
                <w:t>ԱՊՔ</w:t>
              </w:r>
              <w:r w:rsidR="00E35E8E">
                <w:rPr>
                  <w:rStyle w:val="Hyperlink"/>
                  <w:rFonts w:ascii="GHEA Grapalat" w:hAnsi="GHEA Grapalat" w:cs="Open Sans"/>
                  <w:color w:val="337AB7"/>
                  <w:sz w:val="24"/>
                  <w:szCs w:val="24"/>
                  <w:shd w:val="clear" w:color="auto" w:fill="FFFFFF"/>
                  <w:lang w:val="hy-AM"/>
                </w:rPr>
                <w:t xml:space="preserve"> </w:t>
              </w:r>
              <w:r w:rsidRPr="00764A25">
                <w:rPr>
                  <w:rStyle w:val="Hyperlink"/>
                  <w:rFonts w:ascii="GHEA Grapalat" w:hAnsi="GHEA Grapalat" w:cs="Open Sans"/>
                  <w:color w:val="337AB7"/>
                  <w:sz w:val="24"/>
                  <w:szCs w:val="24"/>
                  <w:shd w:val="clear" w:color="auto" w:fill="FFFFFF"/>
                  <w:lang w:val="hy-AM"/>
                </w:rPr>
                <w:t>2023-2027</w:t>
              </w:r>
              <w:r w:rsidRPr="00764A25">
                <w:rPr>
                  <w:rStyle w:val="Hyperlink"/>
                  <w:rFonts w:ascii="GHEA Grapalat" w:hAnsi="GHEA Grapalat" w:cs="Arial"/>
                  <w:color w:val="337AB7"/>
                  <w:sz w:val="24"/>
                  <w:szCs w:val="24"/>
                  <w:shd w:val="clear" w:color="auto" w:fill="FFFFFF"/>
                  <w:lang w:val="hy-AM"/>
                </w:rPr>
                <w:t>թթ</w:t>
              </w:r>
              <w:r w:rsidRPr="00764A25">
                <w:rPr>
                  <w:rStyle w:val="Hyperlink"/>
                  <w:rFonts w:ascii="GHEA Grapalat" w:hAnsi="GHEA Grapalat" w:cs="Open Sans"/>
                  <w:color w:val="337AB7"/>
                  <w:sz w:val="24"/>
                  <w:szCs w:val="24"/>
                  <w:shd w:val="clear" w:color="auto" w:fill="FFFFFF"/>
                  <w:lang w:val="hy-AM"/>
                </w:rPr>
                <w:t xml:space="preserve">. </w:t>
              </w:r>
              <w:r w:rsidRPr="00764A25">
                <w:rPr>
                  <w:rStyle w:val="Hyperlink"/>
                  <w:rFonts w:ascii="GHEA Grapalat" w:hAnsi="GHEA Grapalat" w:cs="Arial"/>
                  <w:color w:val="337AB7"/>
                  <w:sz w:val="24"/>
                  <w:szCs w:val="24"/>
                  <w:shd w:val="clear" w:color="auto" w:fill="FFFFFF"/>
                  <w:lang w:val="hy-AM"/>
                </w:rPr>
                <w:t>ռազմավարական</w:t>
              </w:r>
              <w:r w:rsidRPr="00764A25">
                <w:rPr>
                  <w:rStyle w:val="Hyperlink"/>
                  <w:rFonts w:ascii="GHEA Grapalat" w:hAnsi="GHEA Grapalat" w:cs="Open Sans"/>
                  <w:color w:val="337AB7"/>
                  <w:sz w:val="24"/>
                  <w:szCs w:val="24"/>
                  <w:shd w:val="clear" w:color="auto" w:fill="FFFFFF"/>
                  <w:lang w:val="hy-AM"/>
                </w:rPr>
                <w:t xml:space="preserve"> </w:t>
              </w:r>
              <w:r w:rsidRPr="00764A25">
                <w:rPr>
                  <w:rStyle w:val="Hyperlink"/>
                  <w:rFonts w:ascii="GHEA Grapalat" w:hAnsi="GHEA Grapalat" w:cs="Arial"/>
                  <w:color w:val="337AB7"/>
                  <w:sz w:val="24"/>
                  <w:szCs w:val="24"/>
                  <w:shd w:val="clear" w:color="auto" w:fill="FFFFFF"/>
                  <w:lang w:val="hy-AM"/>
                </w:rPr>
                <w:t>գործունեու-թյան</w:t>
              </w:r>
              <w:r w:rsidR="00A65717" w:rsidRPr="00A65717">
                <w:rPr>
                  <w:rStyle w:val="Hyperlink"/>
                  <w:rFonts w:ascii="GHEA Grapalat" w:hAnsi="GHEA Grapalat" w:cs="Arial"/>
                  <w:color w:val="337AB7"/>
                  <w:sz w:val="24"/>
                  <w:szCs w:val="24"/>
                  <w:shd w:val="clear" w:color="auto" w:fill="FFFFFF"/>
                  <w:lang w:val="hy-AM"/>
                </w:rPr>
                <w:t xml:space="preserve"> </w:t>
              </w:r>
              <w:r w:rsidRPr="00764A25">
                <w:rPr>
                  <w:rStyle w:val="Hyperlink"/>
                  <w:rFonts w:ascii="GHEA Grapalat" w:hAnsi="GHEA Grapalat" w:cs="Arial"/>
                  <w:color w:val="337AB7"/>
                  <w:sz w:val="24"/>
                  <w:szCs w:val="24"/>
                  <w:shd w:val="clear" w:color="auto" w:fill="FFFFFF"/>
                  <w:lang w:val="hy-AM"/>
                </w:rPr>
                <w:t>ծրագիր</w:t>
              </w:r>
              <w:r w:rsidRPr="00764A25">
                <w:rPr>
                  <w:rStyle w:val="Hyperlink"/>
                  <w:rFonts w:ascii="GHEA Grapalat" w:hAnsi="GHEA Grapalat" w:cs="Open Sans"/>
                  <w:color w:val="337AB7"/>
                  <w:sz w:val="24"/>
                  <w:szCs w:val="24"/>
                  <w:shd w:val="clear" w:color="auto" w:fill="FFFFFF"/>
                  <w:lang w:val="hy-AM"/>
                </w:rPr>
                <w:t>.pdf</w:t>
              </w:r>
            </w:hyperlink>
            <w:r w:rsidRPr="00764A25">
              <w:rPr>
                <w:rFonts w:ascii="GHEA Grapalat" w:hAnsi="GHEA Grapalat"/>
                <w:sz w:val="24"/>
                <w:szCs w:val="24"/>
                <w:lang w:val="hy-AM"/>
              </w:rPr>
              <w:t xml:space="preserve"> -</w:t>
            </w:r>
            <w:r w:rsidR="00A65717" w:rsidRPr="00A65717">
              <w:rPr>
                <w:rFonts w:ascii="GHEA Grapalat" w:hAnsi="GHEA Grapalat"/>
                <w:sz w:val="24"/>
                <w:szCs w:val="24"/>
                <w:lang w:val="hy-AM"/>
              </w:rPr>
              <w:t xml:space="preserve"> </w:t>
            </w:r>
            <w:r w:rsidRPr="00764A25">
              <w:rPr>
                <w:rFonts w:ascii="GHEA Grapalat" w:hAnsi="GHEA Grapalat"/>
                <w:sz w:val="24"/>
                <w:szCs w:val="24"/>
                <w:lang w:val="hy-AM"/>
              </w:rPr>
              <w:t>ում նպատակ</w:t>
            </w:r>
            <w:r w:rsidR="00A65717" w:rsidRPr="00A65717">
              <w:rPr>
                <w:rFonts w:ascii="GHEA Grapalat" w:hAnsi="GHEA Grapalat"/>
                <w:sz w:val="24"/>
                <w:szCs w:val="24"/>
                <w:lang w:val="hy-AM"/>
              </w:rPr>
              <w:t>-</w:t>
            </w:r>
            <w:r w:rsidRPr="00764A25">
              <w:rPr>
                <w:rFonts w:ascii="GHEA Grapalat" w:hAnsi="GHEA Grapalat"/>
                <w:sz w:val="24"/>
                <w:szCs w:val="24"/>
                <w:lang w:val="hy-AM"/>
              </w:rPr>
              <w:t>ների իրականացման ակնկալվող արդյունք</w:t>
            </w:r>
            <w:r w:rsidR="00A65717" w:rsidRPr="00A65717">
              <w:rPr>
                <w:rFonts w:ascii="GHEA Grapalat" w:hAnsi="GHEA Grapalat"/>
                <w:sz w:val="24"/>
                <w:szCs w:val="24"/>
                <w:lang w:val="hy-AM"/>
              </w:rPr>
              <w:t>-</w:t>
            </w:r>
            <w:r w:rsidRPr="00764A25">
              <w:rPr>
                <w:rFonts w:ascii="GHEA Grapalat" w:hAnsi="GHEA Grapalat"/>
                <w:sz w:val="24"/>
                <w:szCs w:val="24"/>
                <w:lang w:val="hy-AM"/>
              </w:rPr>
              <w:t xml:space="preserve">ների թիրախային արժեքների առկայությունը: </w:t>
            </w:r>
          </w:p>
          <w:p w:rsidR="001F2828" w:rsidRPr="001A79BE" w:rsidRDefault="001F2828" w:rsidP="00C418AB">
            <w:pPr>
              <w:spacing w:line="360" w:lineRule="auto"/>
              <w:ind w:left="57" w:right="170"/>
              <w:jc w:val="both"/>
              <w:rPr>
                <w:rFonts w:ascii="GHEA Grapalat" w:eastAsia="Sylfaen" w:hAnsi="GHEA Grapalat" w:cs="Sylfaen"/>
                <w:sz w:val="24"/>
                <w:szCs w:val="24"/>
                <w:lang w:val="hy-AM"/>
              </w:rPr>
            </w:pPr>
            <w:r w:rsidRPr="001A79BE">
              <w:rPr>
                <w:rFonts w:ascii="GHEA Grapalat" w:eastAsia="Sylfaen" w:hAnsi="GHEA Grapalat" w:cs="Sylfaen"/>
                <w:sz w:val="24"/>
                <w:szCs w:val="24"/>
                <w:lang w:val="hy-AM"/>
              </w:rPr>
              <w:lastRenderedPageBreak/>
              <w:t>3</w:t>
            </w:r>
            <w:r w:rsidRPr="001A79BE">
              <w:rPr>
                <w:rFonts w:ascii="Cambria Math" w:eastAsia="Sylfaen" w:hAnsi="Cambria Math" w:cs="Cambria Math"/>
                <w:sz w:val="24"/>
                <w:szCs w:val="24"/>
                <w:lang w:val="hy-AM"/>
              </w:rPr>
              <w:t>․</w:t>
            </w:r>
            <w:r w:rsidRPr="001A79BE">
              <w:rPr>
                <w:rFonts w:ascii="GHEA Grapalat" w:eastAsia="Sylfaen" w:hAnsi="GHEA Grapalat" w:cs="Sylfaen"/>
                <w:sz w:val="24"/>
                <w:szCs w:val="24"/>
                <w:lang w:val="hy-AM"/>
              </w:rPr>
              <w:t>Առաքելության հստակություն և միանման ընկալում  ներքին և արտաքին շահակիցների կողմից:</w:t>
            </w:r>
          </w:p>
          <w:p w:rsidR="001F2828" w:rsidRPr="001A79BE" w:rsidRDefault="001F2828" w:rsidP="00C418AB">
            <w:pPr>
              <w:spacing w:line="360" w:lineRule="auto"/>
              <w:ind w:left="57" w:right="170"/>
              <w:jc w:val="both"/>
              <w:rPr>
                <w:rFonts w:ascii="GHEA Grapalat" w:eastAsia="Sylfaen" w:hAnsi="GHEA Grapalat" w:cs="Sylfaen"/>
                <w:sz w:val="24"/>
                <w:szCs w:val="24"/>
                <w:lang w:val="hy-AM"/>
              </w:rPr>
            </w:pPr>
            <w:r w:rsidRPr="001A79BE">
              <w:rPr>
                <w:rFonts w:ascii="GHEA Grapalat" w:eastAsia="Sylfaen" w:hAnsi="GHEA Grapalat" w:cs="Sylfaen"/>
                <w:sz w:val="24"/>
                <w:szCs w:val="24"/>
                <w:lang w:val="hy-AM"/>
              </w:rPr>
              <w:t>4.Քոլեջի տարբեր ստորաբաժանումների գործընթացները կանոնակարգող փաստա</w:t>
            </w:r>
            <w:r w:rsidR="00A65717" w:rsidRPr="00A65717">
              <w:rPr>
                <w:rFonts w:ascii="GHEA Grapalat" w:eastAsia="Sylfaen" w:hAnsi="GHEA Grapalat" w:cs="Sylfaen"/>
                <w:sz w:val="24"/>
                <w:szCs w:val="24"/>
                <w:lang w:val="hy-AM"/>
              </w:rPr>
              <w:t>-</w:t>
            </w:r>
            <w:r w:rsidRPr="001A79BE">
              <w:rPr>
                <w:rFonts w:ascii="GHEA Grapalat" w:eastAsia="Sylfaen" w:hAnsi="GHEA Grapalat" w:cs="Sylfaen"/>
                <w:sz w:val="24"/>
                <w:szCs w:val="24"/>
                <w:lang w:val="hy-AM"/>
              </w:rPr>
              <w:t>թղթաշրջանառություն</w:t>
            </w:r>
            <w:r w:rsidR="00764A25" w:rsidRPr="00764A25">
              <w:rPr>
                <w:rFonts w:ascii="GHEA Grapalat" w:eastAsia="Sylfaen" w:hAnsi="GHEA Grapalat" w:cs="Sylfaen"/>
                <w:sz w:val="24"/>
                <w:szCs w:val="24"/>
                <w:lang w:val="hy-AM"/>
              </w:rPr>
              <w:t xml:space="preserve"> </w:t>
            </w:r>
            <w:r w:rsidRPr="001A79BE">
              <w:rPr>
                <w:rFonts w:ascii="GHEA Grapalat" w:eastAsia="Sylfaen" w:hAnsi="GHEA Grapalat" w:cs="Sylfaen"/>
                <w:sz w:val="24"/>
                <w:szCs w:val="24"/>
                <w:lang w:val="hy-AM"/>
              </w:rPr>
              <w:t>/հիմք` մշակված կանո</w:t>
            </w:r>
            <w:r w:rsidR="00A65717" w:rsidRPr="00A65717">
              <w:rPr>
                <w:rFonts w:ascii="GHEA Grapalat" w:eastAsia="Sylfaen" w:hAnsi="GHEA Grapalat" w:cs="Sylfaen"/>
                <w:sz w:val="24"/>
                <w:szCs w:val="24"/>
                <w:lang w:val="hy-AM"/>
              </w:rPr>
              <w:t>-</w:t>
            </w:r>
            <w:r w:rsidRPr="001A79BE">
              <w:rPr>
                <w:rFonts w:ascii="GHEA Grapalat" w:eastAsia="Sylfaen" w:hAnsi="GHEA Grapalat" w:cs="Sylfaen"/>
                <w:sz w:val="24"/>
                <w:szCs w:val="24"/>
                <w:lang w:val="hy-AM"/>
              </w:rPr>
              <w:t>նակարգեր և ընթացակարգեր/:</w:t>
            </w:r>
          </w:p>
          <w:p w:rsidR="001F2828" w:rsidRPr="001A79BE" w:rsidRDefault="001F2828" w:rsidP="00C418AB">
            <w:pPr>
              <w:spacing w:line="360" w:lineRule="auto"/>
              <w:ind w:left="57" w:right="170"/>
              <w:jc w:val="both"/>
              <w:rPr>
                <w:rFonts w:ascii="GHEA Grapalat" w:eastAsia="Sylfaen" w:hAnsi="GHEA Grapalat" w:cs="Sylfaen"/>
                <w:sz w:val="24"/>
                <w:szCs w:val="24"/>
                <w:lang w:val="hy-AM"/>
              </w:rPr>
            </w:pPr>
            <w:r w:rsidRPr="001A79BE">
              <w:rPr>
                <w:rFonts w:ascii="GHEA Grapalat" w:eastAsia="Sylfaen" w:hAnsi="GHEA Grapalat" w:cs="Sylfaen"/>
                <w:sz w:val="24"/>
                <w:szCs w:val="24"/>
                <w:lang w:val="hy-AM"/>
              </w:rPr>
              <w:t>5.Ռազմավարական ծրագրի համապատաս-խանություն  առաքելությանն  ու նպատակ</w:t>
            </w:r>
            <w:r w:rsidR="00A65717" w:rsidRPr="00A65717">
              <w:rPr>
                <w:rFonts w:ascii="GHEA Grapalat" w:eastAsia="Sylfaen" w:hAnsi="GHEA Grapalat" w:cs="Sylfaen"/>
                <w:sz w:val="24"/>
                <w:szCs w:val="24"/>
                <w:lang w:val="hy-AM"/>
              </w:rPr>
              <w:t>-</w:t>
            </w:r>
            <w:r w:rsidRPr="001A79BE">
              <w:rPr>
                <w:rFonts w:ascii="GHEA Grapalat" w:eastAsia="Sylfaen" w:hAnsi="GHEA Grapalat" w:cs="Sylfaen"/>
                <w:sz w:val="24"/>
                <w:szCs w:val="24"/>
                <w:lang w:val="hy-AM"/>
              </w:rPr>
              <w:t>ներին:</w:t>
            </w:r>
          </w:p>
          <w:p w:rsidR="001F2828" w:rsidRPr="001A79BE" w:rsidRDefault="001F2828" w:rsidP="00C418AB">
            <w:pPr>
              <w:spacing w:line="360" w:lineRule="auto"/>
              <w:ind w:left="57" w:right="170"/>
              <w:jc w:val="both"/>
              <w:rPr>
                <w:rFonts w:ascii="GHEA Grapalat" w:eastAsia="Sylfaen" w:hAnsi="GHEA Grapalat" w:cs="Sylfaen"/>
                <w:sz w:val="24"/>
                <w:szCs w:val="24"/>
                <w:lang w:val="hy-AM"/>
              </w:rPr>
            </w:pPr>
            <w:r w:rsidRPr="001A79BE">
              <w:rPr>
                <w:rFonts w:ascii="GHEA Grapalat" w:eastAsia="Sylfaen" w:hAnsi="GHEA Grapalat" w:cs="Sylfaen"/>
                <w:sz w:val="24"/>
                <w:szCs w:val="24"/>
                <w:lang w:val="hy-AM"/>
              </w:rPr>
              <w:t>6. ՈԱԿ – ի կողմից մշակված մեխանիզմներ շահակիցների  կարիքների վերհանման  հա</w:t>
            </w:r>
            <w:r w:rsidR="00A65717" w:rsidRPr="00A65717">
              <w:rPr>
                <w:rFonts w:ascii="GHEA Grapalat" w:eastAsia="Sylfaen" w:hAnsi="GHEA Grapalat" w:cs="Sylfaen"/>
                <w:sz w:val="24"/>
                <w:szCs w:val="24"/>
                <w:lang w:val="hy-AM"/>
              </w:rPr>
              <w:t>-</w:t>
            </w:r>
            <w:r w:rsidRPr="001A79BE">
              <w:rPr>
                <w:rFonts w:ascii="GHEA Grapalat" w:eastAsia="Sylfaen" w:hAnsi="GHEA Grapalat" w:cs="Sylfaen"/>
                <w:sz w:val="24"/>
                <w:szCs w:val="24"/>
                <w:lang w:val="hy-AM"/>
              </w:rPr>
              <w:t>մար/ մշակված հարցաթերթիկներ` կազմված որակի պատասխանատուի կողմից/:</w:t>
            </w:r>
          </w:p>
          <w:p w:rsidR="001F2828" w:rsidRPr="001F2828" w:rsidRDefault="001F2828" w:rsidP="00C418AB">
            <w:pPr>
              <w:spacing w:line="360" w:lineRule="auto"/>
              <w:ind w:left="57" w:right="170"/>
              <w:jc w:val="both"/>
              <w:rPr>
                <w:rFonts w:ascii="GHEA Grapalat" w:eastAsia="Sylfaen" w:hAnsi="GHEA Grapalat" w:cs="Sylfaen"/>
                <w:sz w:val="24"/>
                <w:szCs w:val="24"/>
                <w:lang w:val="hy-AM"/>
              </w:rPr>
            </w:pPr>
            <w:r w:rsidRPr="001F2828">
              <w:rPr>
                <w:rFonts w:ascii="GHEA Grapalat" w:eastAsia="Sylfaen" w:hAnsi="GHEA Grapalat" w:cs="Sylfaen"/>
                <w:sz w:val="24"/>
                <w:szCs w:val="24"/>
                <w:lang w:val="hy-AM"/>
              </w:rPr>
              <w:t>7</w:t>
            </w:r>
            <w:r w:rsidRPr="001F2828">
              <w:rPr>
                <w:rFonts w:ascii="Cambria Math" w:eastAsia="Sylfaen" w:hAnsi="Cambria Math" w:cs="Cambria Math"/>
                <w:sz w:val="24"/>
                <w:szCs w:val="24"/>
                <w:lang w:val="hy-AM"/>
              </w:rPr>
              <w:t>․</w:t>
            </w:r>
            <w:r w:rsidRPr="001F2828">
              <w:rPr>
                <w:rFonts w:ascii="GHEA Grapalat" w:eastAsia="Sylfaen" w:hAnsi="GHEA Grapalat" w:cs="Sylfaen"/>
                <w:sz w:val="24"/>
                <w:szCs w:val="24"/>
                <w:lang w:val="hy-AM"/>
              </w:rPr>
              <w:t xml:space="preserve"> Ներքին և արտաքին   շահակիցների  ներ-գրավվածություն  քոլեջի  կառավարման խոր-հըրդում /հիմք կառավարման խորհրդի կազմ/   </w:t>
            </w:r>
          </w:p>
          <w:p w:rsidR="001F2828" w:rsidRPr="001F2828" w:rsidRDefault="001F2828" w:rsidP="00C418AB">
            <w:pPr>
              <w:spacing w:line="360" w:lineRule="auto"/>
              <w:ind w:left="57" w:right="170"/>
              <w:jc w:val="both"/>
              <w:rPr>
                <w:rFonts w:ascii="GHEA Grapalat" w:eastAsia="Sylfaen" w:hAnsi="GHEA Grapalat" w:cs="Sylfaen"/>
                <w:sz w:val="24"/>
                <w:szCs w:val="24"/>
                <w:lang w:val="hy-AM"/>
              </w:rPr>
            </w:pPr>
            <w:r w:rsidRPr="001F2828">
              <w:rPr>
                <w:rFonts w:ascii="GHEA Grapalat" w:eastAsia="Sylfaen" w:hAnsi="GHEA Grapalat" w:cs="Sylfaen"/>
                <w:sz w:val="24"/>
                <w:szCs w:val="24"/>
                <w:lang w:val="hy-AM"/>
              </w:rPr>
              <w:t>8. Քոլեջի դրական իմիջը և նրա տեղն ու դիրքը</w:t>
            </w:r>
            <w:r w:rsidR="00A65717">
              <w:rPr>
                <w:rFonts w:ascii="GHEA Grapalat" w:eastAsia="Sylfaen" w:hAnsi="GHEA Grapalat" w:cs="Sylfaen"/>
                <w:sz w:val="24"/>
                <w:szCs w:val="24"/>
                <w:lang w:val="hy-AM"/>
              </w:rPr>
              <w:t xml:space="preserve"> </w:t>
            </w:r>
            <w:r w:rsidRPr="001F2828">
              <w:rPr>
                <w:rFonts w:ascii="GHEA Grapalat" w:eastAsia="Sylfaen" w:hAnsi="GHEA Grapalat" w:cs="Sylfaen"/>
                <w:sz w:val="24"/>
                <w:szCs w:val="24"/>
                <w:lang w:val="hy-AM"/>
              </w:rPr>
              <w:t>կրթական շուկայում /շրջանավարտ</w:t>
            </w:r>
            <w:r w:rsidR="00A65717" w:rsidRPr="00A65717">
              <w:rPr>
                <w:rFonts w:ascii="GHEA Grapalat" w:eastAsia="Sylfaen" w:hAnsi="GHEA Grapalat" w:cs="Sylfaen"/>
                <w:sz w:val="24"/>
                <w:szCs w:val="24"/>
                <w:lang w:val="hy-AM"/>
              </w:rPr>
              <w:t>-</w:t>
            </w:r>
            <w:r w:rsidRPr="001F2828">
              <w:rPr>
                <w:rFonts w:ascii="GHEA Grapalat" w:eastAsia="Sylfaen" w:hAnsi="GHEA Grapalat" w:cs="Sylfaen"/>
                <w:sz w:val="24"/>
                <w:szCs w:val="24"/>
                <w:lang w:val="hy-AM"/>
              </w:rPr>
              <w:t>ների արձագանքներ, ՈՒսխորհուրդ/:</w:t>
            </w:r>
          </w:p>
          <w:p w:rsidR="001F2828" w:rsidRPr="00A65717" w:rsidRDefault="001F2828" w:rsidP="00A65717">
            <w:pPr>
              <w:shd w:val="clear" w:color="auto" w:fill="FFFFFF"/>
              <w:spacing w:line="360" w:lineRule="auto"/>
              <w:ind w:left="57" w:right="170"/>
              <w:jc w:val="both"/>
              <w:rPr>
                <w:rFonts w:ascii="GHEA Grapalat" w:hAnsi="GHEA Grapalat" w:cs="Open Sans"/>
                <w:color w:val="676A6C"/>
                <w:sz w:val="24"/>
                <w:szCs w:val="24"/>
                <w:lang w:val="hy-AM"/>
              </w:rPr>
            </w:pPr>
            <w:r w:rsidRPr="001F2828">
              <w:rPr>
                <w:rFonts w:ascii="GHEA Grapalat" w:eastAsia="Sylfaen" w:hAnsi="GHEA Grapalat" w:cs="Sylfaen"/>
                <w:sz w:val="24"/>
                <w:szCs w:val="24"/>
                <w:lang w:val="hy-AM"/>
              </w:rPr>
              <w:t>9.Արհեստավարժ ու փորձառու վարչական, ուսումնաօժանդակ և դասախոսական կազմ:</w:t>
            </w:r>
          </w:p>
        </w:tc>
        <w:tc>
          <w:tcPr>
            <w:tcW w:w="4451" w:type="dxa"/>
            <w:tcBorders>
              <w:top w:val="double" w:sz="4" w:space="0" w:color="000000"/>
              <w:left w:val="double" w:sz="4" w:space="0" w:color="000000"/>
              <w:bottom w:val="double" w:sz="4" w:space="0" w:color="000000"/>
              <w:right w:val="double" w:sz="4" w:space="0" w:color="000000"/>
            </w:tcBorders>
          </w:tcPr>
          <w:p w:rsidR="001F2828" w:rsidRPr="00C56356" w:rsidRDefault="001F2828" w:rsidP="00764A25">
            <w:pPr>
              <w:spacing w:after="112" w:line="360" w:lineRule="auto"/>
              <w:ind w:left="21"/>
              <w:jc w:val="center"/>
              <w:rPr>
                <w:rFonts w:ascii="GHEA Grapalat" w:hAnsi="GHEA Grapalat"/>
                <w:b/>
                <w:sz w:val="24"/>
                <w:szCs w:val="24"/>
                <w:lang w:val="hy-AM"/>
              </w:rPr>
            </w:pPr>
            <w:r w:rsidRPr="00C56356">
              <w:rPr>
                <w:rFonts w:ascii="GHEA Grapalat" w:eastAsia="Sylfaen" w:hAnsi="GHEA Grapalat" w:cs="Sylfaen"/>
                <w:b/>
                <w:sz w:val="24"/>
                <w:szCs w:val="24"/>
                <w:lang w:val="hy-AM"/>
              </w:rPr>
              <w:lastRenderedPageBreak/>
              <w:t>Թույլ կողմեր</w:t>
            </w:r>
          </w:p>
          <w:p w:rsidR="001F2828" w:rsidRPr="00B357F9" w:rsidRDefault="001F2828" w:rsidP="00C418AB">
            <w:pPr>
              <w:spacing w:line="360" w:lineRule="auto"/>
              <w:ind w:left="57" w:right="113"/>
              <w:jc w:val="both"/>
              <w:rPr>
                <w:rFonts w:ascii="GHEA Grapalat" w:hAnsi="GHEA Grapalat"/>
                <w:sz w:val="24"/>
                <w:szCs w:val="24"/>
                <w:lang w:val="hy-AM"/>
              </w:rPr>
            </w:pPr>
            <w:r w:rsidRPr="00B357F9">
              <w:rPr>
                <w:rFonts w:ascii="GHEA Grapalat" w:hAnsi="GHEA Grapalat"/>
                <w:sz w:val="24"/>
                <w:szCs w:val="24"/>
                <w:lang w:val="hy-AM"/>
              </w:rPr>
              <w:t>1.Արտաքին և ներքին շահակիցների մասնակցությունը արդյունավետության  գնահատմանը</w:t>
            </w:r>
          </w:p>
          <w:p w:rsidR="001F2828" w:rsidRPr="001A79BE" w:rsidRDefault="001F2828" w:rsidP="00C418AB">
            <w:pPr>
              <w:spacing w:line="360" w:lineRule="auto"/>
              <w:ind w:left="57" w:right="113"/>
              <w:jc w:val="both"/>
              <w:rPr>
                <w:rFonts w:ascii="GHEA Grapalat" w:hAnsi="GHEA Grapalat"/>
                <w:sz w:val="24"/>
                <w:szCs w:val="24"/>
                <w:lang w:val="en-US"/>
              </w:rPr>
            </w:pPr>
            <w:r w:rsidRPr="00B357F9">
              <w:rPr>
                <w:rFonts w:ascii="GHEA Grapalat" w:hAnsi="GHEA Grapalat"/>
                <w:sz w:val="24"/>
                <w:szCs w:val="24"/>
                <w:lang w:val="hy-AM"/>
              </w:rPr>
              <w:t xml:space="preserve"> / ընդգրկել նաև ծնողներին /</w:t>
            </w:r>
            <w:r>
              <w:rPr>
                <w:rFonts w:ascii="GHEA Grapalat" w:hAnsi="GHEA Grapalat"/>
                <w:sz w:val="24"/>
                <w:szCs w:val="24"/>
                <w:lang w:val="en-US"/>
              </w:rPr>
              <w:t>:</w:t>
            </w:r>
          </w:p>
        </w:tc>
      </w:tr>
      <w:tr w:rsidR="001F2828" w:rsidRPr="00BA52C6" w:rsidTr="00047A49">
        <w:trPr>
          <w:trHeight w:val="3956"/>
        </w:trPr>
        <w:tc>
          <w:tcPr>
            <w:tcW w:w="5330" w:type="dxa"/>
            <w:tcBorders>
              <w:top w:val="double" w:sz="4" w:space="0" w:color="000000"/>
              <w:left w:val="double" w:sz="4" w:space="0" w:color="000000"/>
              <w:bottom w:val="double" w:sz="4" w:space="0" w:color="000000"/>
              <w:right w:val="double" w:sz="4" w:space="0" w:color="000000"/>
            </w:tcBorders>
          </w:tcPr>
          <w:p w:rsidR="001F2828" w:rsidRPr="00C56356" w:rsidRDefault="001F2828" w:rsidP="00764A25">
            <w:pPr>
              <w:spacing w:line="360" w:lineRule="auto"/>
              <w:ind w:left="57" w:right="170"/>
              <w:jc w:val="center"/>
              <w:rPr>
                <w:rFonts w:ascii="GHEA Grapalat" w:hAnsi="GHEA Grapalat"/>
                <w:b/>
                <w:sz w:val="24"/>
                <w:szCs w:val="24"/>
              </w:rPr>
            </w:pPr>
            <w:r w:rsidRPr="00C56356">
              <w:rPr>
                <w:rFonts w:ascii="GHEA Grapalat" w:eastAsia="Sylfaen" w:hAnsi="GHEA Grapalat" w:cs="Sylfaen"/>
                <w:b/>
                <w:sz w:val="24"/>
                <w:szCs w:val="24"/>
              </w:rPr>
              <w:lastRenderedPageBreak/>
              <w:t>Հնարավորություններ</w:t>
            </w:r>
          </w:p>
          <w:p w:rsidR="001F2828" w:rsidRPr="001A79BE" w:rsidRDefault="001F2828" w:rsidP="00C418AB">
            <w:pPr>
              <w:spacing w:line="360" w:lineRule="auto"/>
              <w:ind w:left="57" w:right="170"/>
              <w:jc w:val="both"/>
              <w:rPr>
                <w:rFonts w:ascii="GHEA Grapalat" w:hAnsi="GHEA Grapalat"/>
                <w:sz w:val="24"/>
                <w:szCs w:val="24"/>
              </w:rPr>
            </w:pPr>
            <w:r w:rsidRPr="00B357F9">
              <w:rPr>
                <w:rFonts w:ascii="GHEA Grapalat" w:eastAsia="Sylfaen" w:hAnsi="GHEA Grapalat" w:cs="Sylfaen"/>
                <w:sz w:val="24"/>
                <w:szCs w:val="24"/>
                <w:lang w:val="hy-AM"/>
              </w:rPr>
              <w:t>1</w:t>
            </w:r>
            <w:r w:rsidRPr="00B357F9">
              <w:rPr>
                <w:rFonts w:ascii="GHEA Grapalat" w:hAnsi="GHEA Grapalat"/>
                <w:sz w:val="24"/>
                <w:szCs w:val="24"/>
                <w:lang w:val="hy-AM"/>
              </w:rPr>
              <w:t>.Ներկա իրավիճակով պայմանավորված ներգաղթ</w:t>
            </w:r>
            <w:r w:rsidRPr="001A79BE">
              <w:rPr>
                <w:rFonts w:ascii="GHEA Grapalat" w:hAnsi="GHEA Grapalat"/>
                <w:sz w:val="24"/>
                <w:szCs w:val="24"/>
              </w:rPr>
              <w:t>:</w:t>
            </w:r>
            <w:r w:rsidRPr="00B357F9">
              <w:rPr>
                <w:rFonts w:ascii="GHEA Grapalat" w:hAnsi="GHEA Grapalat"/>
                <w:sz w:val="24"/>
                <w:szCs w:val="24"/>
                <w:lang w:val="hy-AM"/>
              </w:rPr>
              <w:t xml:space="preserve">                                                         2.Աշխատաշուկայի մասնագիտացված` տ</w:t>
            </w:r>
            <w:r w:rsidR="00A65717">
              <w:rPr>
                <w:rFonts w:ascii="GHEA Grapalat" w:hAnsi="GHEA Grapalat"/>
                <w:sz w:val="24"/>
                <w:szCs w:val="24"/>
                <w:lang w:val="en-US"/>
              </w:rPr>
              <w:t>ը</w:t>
            </w:r>
            <w:r w:rsidRPr="00B357F9">
              <w:rPr>
                <w:rFonts w:ascii="GHEA Grapalat" w:hAnsi="GHEA Grapalat"/>
                <w:sz w:val="24"/>
                <w:szCs w:val="24"/>
                <w:lang w:val="hy-AM"/>
              </w:rPr>
              <w:t>ն</w:t>
            </w:r>
            <w:r w:rsidR="00A65717" w:rsidRPr="00A65717">
              <w:rPr>
                <w:rFonts w:ascii="GHEA Grapalat" w:hAnsi="GHEA Grapalat"/>
                <w:sz w:val="24"/>
                <w:szCs w:val="24"/>
              </w:rPr>
              <w:t>-</w:t>
            </w:r>
            <w:r w:rsidRPr="00B357F9">
              <w:rPr>
                <w:rFonts w:ascii="GHEA Grapalat" w:hAnsi="GHEA Grapalat"/>
                <w:sz w:val="24"/>
                <w:szCs w:val="24"/>
                <w:lang w:val="hy-AM"/>
              </w:rPr>
              <w:t>տեսագիտական, մանկավարժական և սպա</w:t>
            </w:r>
            <w:r w:rsidR="00A65717" w:rsidRPr="00A65717">
              <w:rPr>
                <w:rFonts w:ascii="GHEA Grapalat" w:hAnsi="GHEA Grapalat"/>
                <w:sz w:val="24"/>
                <w:szCs w:val="24"/>
              </w:rPr>
              <w:t>-</w:t>
            </w:r>
            <w:r w:rsidRPr="00B357F9">
              <w:rPr>
                <w:rFonts w:ascii="GHEA Grapalat" w:hAnsi="GHEA Grapalat"/>
                <w:sz w:val="24"/>
                <w:szCs w:val="24"/>
                <w:lang w:val="hy-AM"/>
              </w:rPr>
              <w:t>սարկման ոլորտի որակյալ մասնագետներով ապահովելու գործում   քոլեջի  գերակշռող  դիրքը մարզում</w:t>
            </w:r>
            <w:r w:rsidRPr="001A79BE">
              <w:rPr>
                <w:rFonts w:ascii="GHEA Grapalat" w:hAnsi="GHEA Grapalat"/>
                <w:sz w:val="24"/>
                <w:szCs w:val="24"/>
              </w:rPr>
              <w:t>:</w:t>
            </w:r>
          </w:p>
          <w:p w:rsidR="001F2828" w:rsidRPr="001A79BE" w:rsidRDefault="001F2828" w:rsidP="00C418AB">
            <w:pPr>
              <w:shd w:val="clear" w:color="auto" w:fill="FFFFFF"/>
              <w:spacing w:line="360" w:lineRule="auto"/>
              <w:ind w:left="57" w:right="170"/>
              <w:rPr>
                <w:rFonts w:ascii="GHEA Grapalat" w:hAnsi="GHEA Grapalat" w:cs="Open Sans"/>
                <w:color w:val="676A6C"/>
                <w:sz w:val="24"/>
                <w:szCs w:val="24"/>
                <w:lang w:val="hy-AM"/>
              </w:rPr>
            </w:pPr>
            <w:r w:rsidRPr="00B357F9">
              <w:rPr>
                <w:rFonts w:ascii="GHEA Grapalat" w:hAnsi="GHEA Grapalat"/>
                <w:sz w:val="24"/>
                <w:szCs w:val="24"/>
                <w:lang w:val="hy-AM"/>
              </w:rPr>
              <w:t xml:space="preserve"> 3.Արտաքին շահակիցների հետ  համագոր-ծակցության  ընդլայնում /կապված նոր մաս-նագիտությունների ներդրմամբ / </w:t>
            </w:r>
            <w:hyperlink r:id="rId88" w:history="1">
              <w:r w:rsidRPr="00B357F9">
                <w:rPr>
                  <w:rStyle w:val="Hyperlink"/>
                  <w:rFonts w:ascii="GHEA Grapalat" w:hAnsi="GHEA Grapalat" w:cs="Arial"/>
                  <w:color w:val="337AB7"/>
                  <w:sz w:val="24"/>
                  <w:szCs w:val="24"/>
                  <w:shd w:val="clear" w:color="auto" w:fill="FFFFFF"/>
                  <w:lang w:val="hy-AM"/>
                </w:rPr>
                <w:t>ԱՊՔ</w:t>
              </w:r>
              <w:r w:rsidRPr="00B357F9">
                <w:rPr>
                  <w:rStyle w:val="Hyperlink"/>
                  <w:rFonts w:ascii="GHEA Grapalat" w:hAnsi="GHEA Grapalat" w:cs="Open Sans"/>
                  <w:color w:val="337AB7"/>
                  <w:sz w:val="24"/>
                  <w:szCs w:val="24"/>
                  <w:shd w:val="clear" w:color="auto" w:fill="FFFFFF"/>
                  <w:lang w:val="hy-AM"/>
                </w:rPr>
                <w:t xml:space="preserve"> 2023-2027</w:t>
              </w:r>
              <w:r w:rsidRPr="00B357F9">
                <w:rPr>
                  <w:rStyle w:val="Hyperlink"/>
                  <w:rFonts w:ascii="GHEA Grapalat" w:hAnsi="GHEA Grapalat" w:cs="Arial"/>
                  <w:color w:val="337AB7"/>
                  <w:sz w:val="24"/>
                  <w:szCs w:val="24"/>
                  <w:shd w:val="clear" w:color="auto" w:fill="FFFFFF"/>
                  <w:lang w:val="hy-AM"/>
                </w:rPr>
                <w:t>թթ</w:t>
              </w:r>
              <w:r w:rsidRPr="00B357F9">
                <w:rPr>
                  <w:rStyle w:val="Hyperlink"/>
                  <w:rFonts w:ascii="GHEA Grapalat" w:hAnsi="GHEA Grapalat" w:cs="Open Sans"/>
                  <w:color w:val="337AB7"/>
                  <w:sz w:val="24"/>
                  <w:szCs w:val="24"/>
                  <w:shd w:val="clear" w:color="auto" w:fill="FFFFFF"/>
                  <w:lang w:val="hy-AM"/>
                </w:rPr>
                <w:t xml:space="preserve">. </w:t>
              </w:r>
              <w:r w:rsidRPr="00B357F9">
                <w:rPr>
                  <w:rStyle w:val="Hyperlink"/>
                  <w:rFonts w:ascii="GHEA Grapalat" w:hAnsi="GHEA Grapalat" w:cs="Arial"/>
                  <w:color w:val="337AB7"/>
                  <w:sz w:val="24"/>
                  <w:szCs w:val="24"/>
                  <w:shd w:val="clear" w:color="auto" w:fill="FFFFFF"/>
                  <w:lang w:val="hy-AM"/>
                </w:rPr>
                <w:t>ռազմավարական</w:t>
              </w:r>
              <w:r w:rsidRPr="00B357F9">
                <w:rPr>
                  <w:rStyle w:val="Hyperlink"/>
                  <w:rFonts w:ascii="GHEA Grapalat" w:hAnsi="GHEA Grapalat" w:cs="Open Sans"/>
                  <w:color w:val="337AB7"/>
                  <w:sz w:val="24"/>
                  <w:szCs w:val="24"/>
                  <w:shd w:val="clear" w:color="auto" w:fill="FFFFFF"/>
                  <w:lang w:val="hy-AM"/>
                </w:rPr>
                <w:t xml:space="preserve"> </w:t>
              </w:r>
              <w:r w:rsidRPr="00B357F9">
                <w:rPr>
                  <w:rStyle w:val="Hyperlink"/>
                  <w:rFonts w:ascii="GHEA Grapalat" w:hAnsi="GHEA Grapalat" w:cs="Arial"/>
                  <w:color w:val="337AB7"/>
                  <w:sz w:val="24"/>
                  <w:szCs w:val="24"/>
                  <w:shd w:val="clear" w:color="auto" w:fill="FFFFFF"/>
                  <w:lang w:val="hy-AM"/>
                </w:rPr>
                <w:t>գործունեության</w:t>
              </w:r>
              <w:r w:rsidRPr="00B357F9">
                <w:rPr>
                  <w:rStyle w:val="Hyperlink"/>
                  <w:rFonts w:ascii="GHEA Grapalat" w:hAnsi="GHEA Grapalat" w:cs="Open Sans"/>
                  <w:color w:val="337AB7"/>
                  <w:sz w:val="24"/>
                  <w:szCs w:val="24"/>
                  <w:shd w:val="clear" w:color="auto" w:fill="FFFFFF"/>
                  <w:lang w:val="hy-AM"/>
                </w:rPr>
                <w:t xml:space="preserve"> </w:t>
              </w:r>
              <w:r w:rsidRPr="00B357F9">
                <w:rPr>
                  <w:rStyle w:val="Hyperlink"/>
                  <w:rFonts w:ascii="GHEA Grapalat" w:hAnsi="GHEA Grapalat" w:cs="Arial"/>
                  <w:color w:val="337AB7"/>
                  <w:sz w:val="24"/>
                  <w:szCs w:val="24"/>
                  <w:shd w:val="clear" w:color="auto" w:fill="FFFFFF"/>
                  <w:lang w:val="hy-AM"/>
                </w:rPr>
                <w:t>ծրագիր</w:t>
              </w:r>
              <w:r w:rsidRPr="00B357F9">
                <w:rPr>
                  <w:rStyle w:val="Hyperlink"/>
                  <w:rFonts w:ascii="GHEA Grapalat" w:hAnsi="GHEA Grapalat" w:cs="Open Sans"/>
                  <w:color w:val="337AB7"/>
                  <w:sz w:val="24"/>
                  <w:szCs w:val="24"/>
                  <w:shd w:val="clear" w:color="auto" w:fill="FFFFFF"/>
                  <w:lang w:val="hy-AM"/>
                </w:rPr>
                <w:t>.pdf</w:t>
              </w:r>
            </w:hyperlink>
            <w:r w:rsidRPr="001A79BE">
              <w:rPr>
                <w:rStyle w:val="Hyperlink"/>
                <w:rFonts w:ascii="GHEA Grapalat" w:hAnsi="GHEA Grapalat" w:cs="Open Sans"/>
                <w:color w:val="337AB7"/>
                <w:sz w:val="24"/>
                <w:szCs w:val="24"/>
                <w:shd w:val="clear" w:color="auto" w:fill="FFFFFF"/>
                <w:lang w:val="hy-AM"/>
              </w:rPr>
              <w:t xml:space="preserve"> :</w:t>
            </w:r>
          </w:p>
          <w:p w:rsidR="001F2828" w:rsidRPr="001A79BE" w:rsidRDefault="001F2828" w:rsidP="00C418AB">
            <w:pPr>
              <w:spacing w:line="360" w:lineRule="auto"/>
              <w:ind w:left="57" w:right="170"/>
              <w:jc w:val="both"/>
              <w:rPr>
                <w:rFonts w:ascii="GHEA Grapalat" w:hAnsi="GHEA Grapalat"/>
                <w:sz w:val="24"/>
                <w:szCs w:val="24"/>
                <w:lang w:val="hy-AM"/>
              </w:rPr>
            </w:pPr>
            <w:r w:rsidRPr="00B357F9">
              <w:rPr>
                <w:rFonts w:ascii="GHEA Grapalat" w:hAnsi="GHEA Grapalat"/>
                <w:sz w:val="24"/>
                <w:szCs w:val="24"/>
                <w:lang w:val="hy-AM"/>
              </w:rPr>
              <w:t>4</w:t>
            </w:r>
            <w:r w:rsidRPr="00B357F9">
              <w:rPr>
                <w:rFonts w:ascii="Cambria Math" w:hAnsi="Cambria Math" w:cs="Cambria Math"/>
                <w:sz w:val="24"/>
                <w:szCs w:val="24"/>
                <w:lang w:val="hy-AM"/>
              </w:rPr>
              <w:t>․</w:t>
            </w:r>
            <w:r w:rsidRPr="00B357F9">
              <w:rPr>
                <w:rFonts w:ascii="GHEA Grapalat" w:hAnsi="GHEA Grapalat"/>
                <w:sz w:val="24"/>
                <w:szCs w:val="24"/>
                <w:lang w:val="hy-AM"/>
              </w:rPr>
              <w:t xml:space="preserve"> ascol.am կայքի և ԱՊՔ ֆեյսբուքյան էջի շնորհիվ շահակիցների հետ հետադարձ կապի ապահովում, ավելի շատ տեղեկությունների ստացում նրանց կարիքների վերաբերյալ՝ ընթացիկ նպատակների առավել արդյունավետ իրականացման համար</w:t>
            </w:r>
            <w:r w:rsidRPr="001A79BE">
              <w:rPr>
                <w:rFonts w:ascii="GHEA Grapalat" w:hAnsi="GHEA Grapalat"/>
                <w:sz w:val="24"/>
                <w:szCs w:val="24"/>
                <w:lang w:val="hy-AM"/>
              </w:rPr>
              <w:t>:</w:t>
            </w:r>
          </w:p>
          <w:p w:rsidR="001F2828" w:rsidRPr="00B357F9" w:rsidRDefault="001F2828" w:rsidP="00C418AB">
            <w:pPr>
              <w:spacing w:line="360" w:lineRule="auto"/>
              <w:ind w:left="25"/>
              <w:rPr>
                <w:rFonts w:ascii="GHEA Grapalat" w:hAnsi="GHEA Grapalat"/>
                <w:sz w:val="24"/>
                <w:szCs w:val="24"/>
                <w:lang w:val="hy-AM"/>
              </w:rPr>
            </w:pPr>
            <w:r w:rsidRPr="00B357F9">
              <w:rPr>
                <w:rFonts w:ascii="GHEA Grapalat" w:hAnsi="GHEA Grapalat"/>
                <w:sz w:val="24"/>
                <w:szCs w:val="24"/>
                <w:lang w:val="hy-AM"/>
              </w:rPr>
              <w:t>4.Ձեռնարկատիրական գործունեությամբ նյութատեխնիկական բազայի   նորացում և հարստացում, մասնագիտական կատա-րելագործման հնարավորություն /հիմք` ԱՊՔ ի կանոնադրություն/</w:t>
            </w:r>
            <w:r w:rsidRPr="001A79BE">
              <w:rPr>
                <w:rFonts w:ascii="GHEA Grapalat" w:hAnsi="GHEA Grapalat"/>
                <w:sz w:val="24"/>
                <w:szCs w:val="24"/>
                <w:lang w:val="hy-AM"/>
              </w:rPr>
              <w:t>:</w:t>
            </w:r>
            <w:r w:rsidRPr="00B357F9">
              <w:rPr>
                <w:rFonts w:ascii="GHEA Grapalat" w:hAnsi="GHEA Grapalat"/>
                <w:sz w:val="24"/>
                <w:szCs w:val="24"/>
                <w:lang w:val="hy-AM"/>
              </w:rPr>
              <w:t xml:space="preserve">  </w:t>
            </w:r>
          </w:p>
        </w:tc>
        <w:tc>
          <w:tcPr>
            <w:tcW w:w="4451" w:type="dxa"/>
            <w:tcBorders>
              <w:top w:val="double" w:sz="4" w:space="0" w:color="000000"/>
              <w:left w:val="double" w:sz="4" w:space="0" w:color="000000"/>
              <w:bottom w:val="double" w:sz="4" w:space="0" w:color="000000"/>
              <w:right w:val="double" w:sz="4" w:space="0" w:color="000000"/>
            </w:tcBorders>
          </w:tcPr>
          <w:p w:rsidR="001F2828" w:rsidRPr="00C56356" w:rsidRDefault="001F2828" w:rsidP="00764A25">
            <w:pPr>
              <w:spacing w:line="360" w:lineRule="auto"/>
              <w:ind w:left="57" w:right="170"/>
              <w:jc w:val="center"/>
              <w:rPr>
                <w:rFonts w:ascii="GHEA Grapalat" w:hAnsi="GHEA Grapalat"/>
                <w:b/>
                <w:sz w:val="24"/>
                <w:szCs w:val="24"/>
                <w:lang w:val="hy-AM"/>
              </w:rPr>
            </w:pPr>
            <w:r w:rsidRPr="00C56356">
              <w:rPr>
                <w:rFonts w:ascii="GHEA Grapalat" w:eastAsia="Sylfaen" w:hAnsi="GHEA Grapalat" w:cs="Sylfaen"/>
                <w:b/>
                <w:sz w:val="24"/>
                <w:szCs w:val="24"/>
                <w:lang w:val="hy-AM"/>
              </w:rPr>
              <w:t>Ռիսկեր</w:t>
            </w:r>
          </w:p>
          <w:p w:rsidR="001F2828" w:rsidRPr="00B357F9" w:rsidRDefault="001F2828" w:rsidP="00C418AB">
            <w:pPr>
              <w:spacing w:line="246" w:lineRule="auto"/>
              <w:ind w:left="57" w:right="170"/>
              <w:rPr>
                <w:rFonts w:ascii="GHEA Grapalat" w:eastAsia="Sylfaen" w:hAnsi="GHEA Grapalat" w:cs="Sylfaen"/>
                <w:sz w:val="8"/>
                <w:lang w:val="hy-AM"/>
              </w:rPr>
            </w:pPr>
          </w:p>
          <w:p w:rsidR="001F2828" w:rsidRPr="001A79BE" w:rsidRDefault="001F2828" w:rsidP="00C418AB">
            <w:pPr>
              <w:spacing w:line="360" w:lineRule="auto"/>
              <w:ind w:left="57" w:right="170"/>
              <w:jc w:val="both"/>
              <w:rPr>
                <w:rFonts w:ascii="GHEA Grapalat" w:hAnsi="GHEA Grapalat"/>
                <w:sz w:val="24"/>
                <w:szCs w:val="24"/>
                <w:lang w:val="hy-AM"/>
              </w:rPr>
            </w:pPr>
            <w:r w:rsidRPr="00B357F9">
              <w:rPr>
                <w:rFonts w:ascii="GHEA Grapalat" w:eastAsia="Sylfaen" w:hAnsi="GHEA Grapalat" w:cs="Sylfaen"/>
                <w:sz w:val="8"/>
                <w:lang w:val="hy-AM"/>
              </w:rPr>
              <w:t xml:space="preserve"> </w:t>
            </w:r>
            <w:r w:rsidRPr="00B357F9">
              <w:rPr>
                <w:rFonts w:ascii="GHEA Grapalat" w:hAnsi="GHEA Grapalat"/>
                <w:sz w:val="24"/>
                <w:szCs w:val="24"/>
                <w:lang w:val="hy-AM"/>
              </w:rPr>
              <w:t>1. Նույն մասնագիտությունների գծով   կրթական  ծրագրեր  իրականացնող   քոլեջներ</w:t>
            </w:r>
            <w:r w:rsidRPr="001A79BE">
              <w:rPr>
                <w:rFonts w:ascii="GHEA Grapalat" w:hAnsi="GHEA Grapalat"/>
                <w:sz w:val="24"/>
                <w:szCs w:val="24"/>
                <w:lang w:val="hy-AM"/>
              </w:rPr>
              <w:t>:</w:t>
            </w:r>
          </w:p>
          <w:p w:rsidR="001F2828" w:rsidRPr="001A79BE" w:rsidRDefault="001F2828" w:rsidP="00C418AB">
            <w:pPr>
              <w:spacing w:line="360" w:lineRule="auto"/>
              <w:ind w:left="57" w:right="170"/>
              <w:jc w:val="both"/>
              <w:rPr>
                <w:rFonts w:ascii="GHEA Grapalat" w:hAnsi="GHEA Grapalat"/>
                <w:sz w:val="24"/>
                <w:szCs w:val="24"/>
                <w:lang w:val="hy-AM"/>
              </w:rPr>
            </w:pPr>
            <w:r w:rsidRPr="00B357F9">
              <w:rPr>
                <w:rFonts w:ascii="GHEA Grapalat" w:hAnsi="GHEA Grapalat"/>
                <w:sz w:val="24"/>
                <w:szCs w:val="24"/>
                <w:lang w:val="hy-AM"/>
              </w:rPr>
              <w:t>2.ՀՀ-ում կրթության ոլորտում   կի</w:t>
            </w:r>
            <w:r w:rsidR="00A65717" w:rsidRPr="00A65717">
              <w:rPr>
                <w:rFonts w:ascii="GHEA Grapalat" w:hAnsi="GHEA Grapalat"/>
                <w:sz w:val="24"/>
                <w:szCs w:val="24"/>
                <w:lang w:val="hy-AM"/>
              </w:rPr>
              <w:t>-</w:t>
            </w:r>
            <w:r w:rsidRPr="00B357F9">
              <w:rPr>
                <w:rFonts w:ascii="GHEA Grapalat" w:hAnsi="GHEA Grapalat"/>
                <w:sz w:val="24"/>
                <w:szCs w:val="24"/>
                <w:lang w:val="hy-AM"/>
              </w:rPr>
              <w:t>րառվող  քաղաքականության փոփո</w:t>
            </w:r>
            <w:r w:rsidR="00A65717" w:rsidRPr="00A65717">
              <w:rPr>
                <w:rFonts w:ascii="GHEA Grapalat" w:hAnsi="GHEA Grapalat"/>
                <w:sz w:val="24"/>
                <w:szCs w:val="24"/>
                <w:lang w:val="hy-AM"/>
              </w:rPr>
              <w:t>-</w:t>
            </w:r>
            <w:r w:rsidRPr="00B357F9">
              <w:rPr>
                <w:rFonts w:ascii="GHEA Grapalat" w:hAnsi="GHEA Grapalat"/>
                <w:sz w:val="24"/>
                <w:szCs w:val="24"/>
                <w:lang w:val="hy-AM"/>
              </w:rPr>
              <w:t>խություններ</w:t>
            </w:r>
            <w:r w:rsidRPr="001A79BE">
              <w:rPr>
                <w:rFonts w:ascii="GHEA Grapalat" w:hAnsi="GHEA Grapalat"/>
                <w:sz w:val="24"/>
                <w:szCs w:val="24"/>
                <w:lang w:val="hy-AM"/>
              </w:rPr>
              <w:t>:</w:t>
            </w:r>
          </w:p>
          <w:p w:rsidR="001F2828" w:rsidRPr="001F2828" w:rsidRDefault="001F2828" w:rsidP="00C418AB">
            <w:pPr>
              <w:spacing w:line="360" w:lineRule="auto"/>
              <w:ind w:left="57" w:right="170"/>
              <w:jc w:val="both"/>
              <w:rPr>
                <w:rFonts w:ascii="GHEA Grapalat" w:hAnsi="GHEA Grapalat"/>
                <w:sz w:val="24"/>
                <w:szCs w:val="24"/>
                <w:lang w:val="hy-AM"/>
              </w:rPr>
            </w:pPr>
            <w:r w:rsidRPr="00B357F9">
              <w:rPr>
                <w:rFonts w:ascii="GHEA Grapalat" w:hAnsi="GHEA Grapalat"/>
                <w:sz w:val="24"/>
                <w:szCs w:val="24"/>
                <w:lang w:val="hy-AM"/>
              </w:rPr>
              <w:t>3.Աշխատաշուկայի</w:t>
            </w:r>
            <w:r w:rsidR="00A65717">
              <w:rPr>
                <w:rFonts w:ascii="GHEA Grapalat" w:hAnsi="GHEA Grapalat"/>
                <w:sz w:val="24"/>
                <w:szCs w:val="24"/>
                <w:lang w:val="en-US"/>
              </w:rPr>
              <w:t xml:space="preserve"> </w:t>
            </w:r>
            <w:r w:rsidRPr="00B357F9">
              <w:rPr>
                <w:rFonts w:ascii="GHEA Grapalat" w:hAnsi="GHEA Grapalat"/>
                <w:sz w:val="24"/>
                <w:szCs w:val="24"/>
                <w:lang w:val="hy-AM"/>
              </w:rPr>
              <w:t>պահանջարկի փոփոխություն</w:t>
            </w:r>
            <w:r w:rsidRPr="001F2828">
              <w:rPr>
                <w:rFonts w:ascii="GHEA Grapalat" w:hAnsi="GHEA Grapalat"/>
                <w:sz w:val="24"/>
                <w:szCs w:val="24"/>
                <w:lang w:val="hy-AM"/>
              </w:rPr>
              <w:t>:</w:t>
            </w:r>
          </w:p>
          <w:p w:rsidR="001F2828" w:rsidRPr="001F2828" w:rsidRDefault="001F2828" w:rsidP="00C418AB">
            <w:pPr>
              <w:spacing w:line="360" w:lineRule="auto"/>
              <w:ind w:left="57" w:right="170"/>
              <w:rPr>
                <w:rFonts w:ascii="GHEA Grapalat" w:hAnsi="GHEA Grapalat"/>
                <w:lang w:val="hy-AM"/>
              </w:rPr>
            </w:pPr>
            <w:r w:rsidRPr="00B357F9">
              <w:rPr>
                <w:rFonts w:ascii="GHEA Grapalat" w:hAnsi="GHEA Grapalat"/>
                <w:sz w:val="24"/>
                <w:szCs w:val="24"/>
                <w:lang w:val="hy-AM"/>
              </w:rPr>
              <w:t>4. Տնտեսական ճգնաժամ</w:t>
            </w:r>
            <w:r w:rsidRPr="001F2828">
              <w:rPr>
                <w:rFonts w:ascii="GHEA Grapalat" w:hAnsi="GHEA Grapalat"/>
                <w:sz w:val="24"/>
                <w:szCs w:val="24"/>
                <w:lang w:val="hy-AM"/>
              </w:rPr>
              <w:t>:</w:t>
            </w:r>
          </w:p>
        </w:tc>
      </w:tr>
      <w:tr w:rsidR="001F2828" w:rsidRPr="00BA52C6" w:rsidTr="00B0019E">
        <w:trPr>
          <w:trHeight w:val="1916"/>
        </w:trPr>
        <w:tc>
          <w:tcPr>
            <w:tcW w:w="9781" w:type="dxa"/>
            <w:gridSpan w:val="2"/>
            <w:tcBorders>
              <w:top w:val="double" w:sz="4" w:space="0" w:color="000000"/>
              <w:left w:val="double" w:sz="4" w:space="0" w:color="000000"/>
              <w:bottom w:val="double" w:sz="4" w:space="0" w:color="000000"/>
              <w:right w:val="double" w:sz="4" w:space="0" w:color="000000"/>
            </w:tcBorders>
          </w:tcPr>
          <w:p w:rsidR="001F2828" w:rsidRPr="00B357F9" w:rsidRDefault="001F2828" w:rsidP="00A65717">
            <w:pPr>
              <w:spacing w:after="112"/>
              <w:ind w:left="25"/>
              <w:rPr>
                <w:rFonts w:ascii="GHEA Grapalat" w:hAnsi="GHEA Grapalat"/>
                <w:sz w:val="24"/>
                <w:szCs w:val="24"/>
                <w:lang w:val="hy-AM"/>
              </w:rPr>
            </w:pPr>
            <w:r w:rsidRPr="00B357F9">
              <w:rPr>
                <w:rFonts w:ascii="GHEA Grapalat" w:eastAsia="Sylfaen" w:hAnsi="GHEA Grapalat" w:cs="Sylfaen"/>
                <w:sz w:val="8"/>
                <w:lang w:val="hy-AM"/>
              </w:rPr>
              <w:t xml:space="preserve"> </w:t>
            </w:r>
            <w:r w:rsidRPr="00C56356">
              <w:rPr>
                <w:rFonts w:ascii="GHEA Grapalat" w:eastAsia="Sylfaen" w:hAnsi="GHEA Grapalat" w:cs="Sylfaen"/>
                <w:b/>
                <w:sz w:val="24"/>
                <w:szCs w:val="24"/>
                <w:lang w:val="hy-AM"/>
              </w:rPr>
              <w:t>Թույլ կողմերի և վտանգների հաղթահարման պլանավորվող ուղիները</w:t>
            </w:r>
            <w:r w:rsidRPr="00B357F9">
              <w:rPr>
                <w:rFonts w:ascii="GHEA Grapalat" w:eastAsia="Sylfaen" w:hAnsi="GHEA Grapalat" w:cs="Sylfaen"/>
                <w:sz w:val="24"/>
                <w:szCs w:val="24"/>
                <w:lang w:val="hy-AM"/>
              </w:rPr>
              <w:t>`</w:t>
            </w:r>
          </w:p>
          <w:p w:rsidR="001F2828" w:rsidRPr="00E0222B" w:rsidRDefault="001F2828" w:rsidP="00C74684">
            <w:pPr>
              <w:spacing w:line="360" w:lineRule="auto"/>
              <w:ind w:left="113" w:right="170"/>
              <w:jc w:val="both"/>
              <w:rPr>
                <w:rFonts w:ascii="GHEA Grapalat" w:hAnsi="GHEA Grapalat"/>
                <w:sz w:val="24"/>
                <w:szCs w:val="24"/>
                <w:lang w:val="hy-AM"/>
              </w:rPr>
            </w:pPr>
            <w:r w:rsidRPr="00B357F9">
              <w:rPr>
                <w:rFonts w:ascii="GHEA Grapalat" w:hAnsi="GHEA Grapalat"/>
                <w:sz w:val="24"/>
                <w:szCs w:val="24"/>
                <w:lang w:val="hy-AM"/>
              </w:rPr>
              <w:t xml:space="preserve">  ա/ մեծացնել համագործակցությունների  շրջանակը</w:t>
            </w:r>
            <w:r w:rsidR="00263B4D" w:rsidRPr="00E0222B">
              <w:rPr>
                <w:rFonts w:ascii="GHEA Grapalat" w:hAnsi="GHEA Grapalat"/>
                <w:sz w:val="24"/>
                <w:szCs w:val="24"/>
                <w:lang w:val="hy-AM"/>
              </w:rPr>
              <w:t>,</w:t>
            </w:r>
          </w:p>
          <w:p w:rsidR="001F2828" w:rsidRPr="00C74684" w:rsidRDefault="001F2828" w:rsidP="00C74684">
            <w:pPr>
              <w:spacing w:line="360" w:lineRule="auto"/>
              <w:ind w:left="113" w:right="170"/>
              <w:jc w:val="both"/>
              <w:rPr>
                <w:rFonts w:ascii="GHEA Grapalat" w:hAnsi="GHEA Grapalat"/>
                <w:sz w:val="24"/>
                <w:szCs w:val="24"/>
                <w:lang w:val="hy-AM"/>
              </w:rPr>
            </w:pPr>
            <w:r w:rsidRPr="00B357F9">
              <w:rPr>
                <w:rFonts w:ascii="GHEA Grapalat" w:hAnsi="GHEA Grapalat"/>
                <w:sz w:val="24"/>
                <w:szCs w:val="24"/>
                <w:lang w:val="hy-AM"/>
              </w:rPr>
              <w:t xml:space="preserve">  բ/ արտաքին  և  ներքին  շահակիցների  ավելի  ընդգրկուն  մասնակցություն քոլեջի                                       գործառույթներին ։</w:t>
            </w:r>
            <w:r w:rsidR="00A65717">
              <w:rPr>
                <w:rFonts w:ascii="GHEA Grapalat" w:hAnsi="GHEA Grapalat"/>
                <w:sz w:val="24"/>
                <w:szCs w:val="24"/>
                <w:lang w:val="hy-AM"/>
              </w:rPr>
              <w:t xml:space="preserve">          </w:t>
            </w:r>
            <w:r w:rsidRPr="00B357F9">
              <w:rPr>
                <w:rFonts w:ascii="GHEA Grapalat" w:hAnsi="GHEA Grapalat"/>
                <w:sz w:val="24"/>
                <w:szCs w:val="24"/>
                <w:lang w:val="hy-AM"/>
              </w:rPr>
              <w:t xml:space="preserve">                                    </w:t>
            </w:r>
            <w:r w:rsidR="00C74684">
              <w:rPr>
                <w:rFonts w:ascii="GHEA Grapalat" w:hAnsi="GHEA Grapalat"/>
                <w:sz w:val="24"/>
                <w:szCs w:val="24"/>
                <w:lang w:val="hy-AM"/>
              </w:rPr>
              <w:t xml:space="preserve">                            </w:t>
            </w:r>
          </w:p>
        </w:tc>
      </w:tr>
    </w:tbl>
    <w:p w:rsidR="001F2828" w:rsidRPr="00B357F9" w:rsidRDefault="001F2828" w:rsidP="00B0019E">
      <w:pPr>
        <w:spacing w:after="0"/>
        <w:jc w:val="both"/>
        <w:rPr>
          <w:rFonts w:ascii="GHEA Grapalat" w:hAnsi="GHEA Grapalat"/>
          <w:lang w:val="hy-AM"/>
        </w:rPr>
      </w:pPr>
    </w:p>
    <w:bookmarkEnd w:id="1"/>
    <w:p w:rsidR="00EA651B" w:rsidRPr="001B77A3" w:rsidRDefault="00EA651B" w:rsidP="00EA651B">
      <w:pPr>
        <w:pStyle w:val="Heading2"/>
        <w:rPr>
          <w:rFonts w:ascii="GHEA Grapalat" w:hAnsi="GHEA Grapalat"/>
          <w:b/>
          <w:color w:val="000000" w:themeColor="text1"/>
          <w:lang w:val="hy-AM"/>
        </w:rPr>
      </w:pPr>
      <w:r w:rsidRPr="001B77A3">
        <w:rPr>
          <w:rFonts w:ascii="GHEA Grapalat" w:hAnsi="GHEA Grapalat"/>
          <w:b/>
          <w:color w:val="000000" w:themeColor="text1"/>
          <w:lang w:val="hy-AM"/>
        </w:rPr>
        <w:t>II. ԿԱՌԱՎԱՐՈՒՄՆ ՈՒ ՎԱՐՉԱՐԱՐՈՒԹՅՈՒՆԸ</w:t>
      </w:r>
    </w:p>
    <w:p w:rsidR="00EA651B" w:rsidRPr="001B77A3" w:rsidRDefault="00EA651B" w:rsidP="00853364">
      <w:pPr>
        <w:spacing w:line="360" w:lineRule="auto"/>
        <w:ind w:left="142"/>
        <w:jc w:val="both"/>
        <w:rPr>
          <w:rFonts w:ascii="GHEA Grapalat" w:hAnsi="GHEA Grapalat" w:cs="Sylfaen"/>
          <w:i/>
          <w:sz w:val="24"/>
          <w:szCs w:val="24"/>
          <w:lang w:val="hy-AM"/>
        </w:rPr>
      </w:pPr>
      <w:r w:rsidRPr="001B77A3">
        <w:rPr>
          <w:rFonts w:ascii="GHEA Grapalat" w:hAnsi="GHEA Grapalat"/>
          <w:bCs/>
          <w:noProof/>
          <w:sz w:val="24"/>
          <w:szCs w:val="24"/>
          <w:lang w:val="en-US" w:eastAsia="en-US"/>
        </w:rPr>
        <mc:AlternateContent>
          <mc:Choice Requires="wps">
            <w:drawing>
              <wp:anchor distT="45720" distB="45720" distL="114300" distR="114300" simplePos="0" relativeHeight="251667456" behindDoc="0" locked="0" layoutInCell="1" allowOverlap="1" wp14:anchorId="7A76A639" wp14:editId="34D3E041">
                <wp:simplePos x="0" y="0"/>
                <wp:positionH relativeFrom="column">
                  <wp:posOffset>126365</wp:posOffset>
                </wp:positionH>
                <wp:positionV relativeFrom="paragraph">
                  <wp:posOffset>895985</wp:posOffset>
                </wp:positionV>
                <wp:extent cx="6219190" cy="4448175"/>
                <wp:effectExtent l="0" t="0" r="10160" b="28575"/>
                <wp:wrapSquare wrapText="bothSides"/>
                <wp:docPr id="19"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190" cy="4448175"/>
                        </a:xfrm>
                        <a:prstGeom prst="rect">
                          <a:avLst/>
                        </a:prstGeom>
                        <a:solidFill>
                          <a:srgbClr val="FFFFFF"/>
                        </a:solidFill>
                        <a:ln w="9525">
                          <a:solidFill>
                            <a:srgbClr val="000000"/>
                          </a:solidFill>
                          <a:miter lim="800000"/>
                          <a:headEnd/>
                          <a:tailEnd/>
                        </a:ln>
                      </wps:spPr>
                      <wps:txbx>
                        <w:txbxContent>
                          <w:p w:rsidR="009B261D" w:rsidRPr="00F079A2" w:rsidRDefault="009B261D" w:rsidP="00EA651B">
                            <w:pPr>
                              <w:spacing w:after="0" w:line="360" w:lineRule="auto"/>
                              <w:jc w:val="both"/>
                              <w:rPr>
                                <w:rFonts w:ascii="Sylfaen" w:hAnsi="Sylfaen"/>
                                <w:lang w:val="hy-AM"/>
                              </w:rPr>
                            </w:pPr>
                            <w:r w:rsidRPr="00F079A2">
                              <w:rPr>
                                <w:rFonts w:ascii="Sylfaen" w:hAnsi="Sylfaen"/>
                                <w:lang w:val="hy-AM"/>
                              </w:rPr>
                              <w:t xml:space="preserve">ԱՊՔ -ն կարևորում է կորպորատիվ էթիկայի և սոցիալական պատասխանատվության դերը, որ-պես կառավարման գործիք, որի կիրառումը նպաստում  է ռազմավարական ծրագրի իրակա-նացմանը և քոլեջի գործունեության բարելավմանը։ Քոլեջի տնօրինն ունի քոլեջի ղեկավարման և կառավարման համար անհրաժեշտ պատրաստվածություն և հմտություն, տիրապետում  է ուսումնադաստիարակչական, ֆինանսատնտեսական և կառավարման ոլորտների ղեկավար-ման առանձնահատկություններին։ Քոլեջը գործում է բաց և թափանցիկ։ Տեսանելի են նրա գոր-ծունեությունն ու աշխատանքի  արդյունքները։ Քոլեջն ունի իր գործունեության համար անհրա-ժեշտ բոլոր իրավական փաստաթղթերը։ Պարտադիր  գործունեության երաշխավորված փաս-տաթղթերը վարվում են կարգերի, քաղաքականությունների պահանջներին համապատասխան։ Քոլեջը արդյունավետ է օգտագործում գոյություն ունեցող նորմատիվ փաստաթղթերը, դրանց օրինակելի ձևերը, իր իրավասության սահմաններում մշակում և կազմում է  հաստոատության համար նոր փաստաթղթեր և դրանք կիրառում աշխատանքի ընթացքում։  </w:t>
                            </w:r>
                          </w:p>
                          <w:p w:rsidR="009B261D" w:rsidRPr="00F079A2" w:rsidRDefault="009B261D" w:rsidP="00EA651B">
                            <w:pPr>
                              <w:shd w:val="clear" w:color="auto" w:fill="FFFFFF"/>
                              <w:spacing w:line="360" w:lineRule="auto"/>
                              <w:rPr>
                                <w:lang w:val="hy-AM"/>
                              </w:rPr>
                            </w:pPr>
                            <w:r w:rsidRPr="00F079A2">
                              <w:rPr>
                                <w:rFonts w:ascii="Sylfaen" w:hAnsi="Sylfaen"/>
                                <w:iCs/>
                                <w:lang w:val="hy-AM"/>
                              </w:rPr>
                              <w:t>Սահմանված նպատակների իրականացմանն ուղղված միջոցառումներից, գործողություններից ու քայլերից է՝  քոլեջի  գործունեության փաստացի, ճշգրիտ և իրական գնահատումը, գործունեության արդյունավետությունը։</w:t>
                            </w:r>
                            <w:r w:rsidRPr="00F079A2">
                              <w:rPr>
                                <w:rFonts w:ascii="Sylfaen" w:hAnsi="Sylfaen"/>
                                <w:lang w:val="hy-AM"/>
                              </w:rPr>
                              <w:t xml:space="preserve">  </w:t>
                            </w:r>
                            <w:r w:rsidRPr="00F079A2">
                              <w:rPr>
                                <w:rFonts w:ascii="GHEA Grapalat" w:hAnsi="GHEA Grapalat" w:cs="Open Sans"/>
                                <w:color w:val="676A6C"/>
                                <w:sz w:val="20"/>
                                <w:szCs w:val="20"/>
                                <w:lang w:val="hy-AM"/>
                              </w:rPr>
                              <w:t>/Հավելված</w:t>
                            </w:r>
                            <w:r w:rsidRPr="00F079A2">
                              <w:rPr>
                                <w:rFonts w:cs="Open Sans"/>
                                <w:color w:val="676A6C"/>
                                <w:sz w:val="20"/>
                                <w:szCs w:val="20"/>
                                <w:lang w:val="hy-AM"/>
                              </w:rPr>
                              <w:t xml:space="preserve">՝ </w:t>
                            </w:r>
                            <w:hyperlink r:id="rId89" w:history="1">
                              <w:r w:rsidRPr="00F079A2">
                                <w:rPr>
                                  <w:rStyle w:val="Hyperlink"/>
                                  <w:rFonts w:ascii="Arial" w:hAnsi="Arial" w:cs="Arial"/>
                                  <w:color w:val="337AB7"/>
                                  <w:shd w:val="clear" w:color="auto" w:fill="FFFFFF"/>
                                  <w:lang w:val="hy-AM"/>
                                </w:rPr>
                                <w:t>Զարգացման</w:t>
                              </w:r>
                              <w:r w:rsidRPr="00F079A2">
                                <w:rPr>
                                  <w:rStyle w:val="Hyperlink"/>
                                  <w:rFonts w:ascii="Open Sans" w:hAnsi="Open Sans" w:cs="Open Sans"/>
                                  <w:color w:val="337AB7"/>
                                  <w:shd w:val="clear" w:color="auto" w:fill="FFFFFF"/>
                                  <w:lang w:val="hy-AM"/>
                                </w:rPr>
                                <w:t xml:space="preserve"> </w:t>
                              </w:r>
                              <w:r w:rsidRPr="00F079A2">
                                <w:rPr>
                                  <w:rStyle w:val="Hyperlink"/>
                                  <w:rFonts w:ascii="Arial" w:hAnsi="Arial" w:cs="Arial"/>
                                  <w:color w:val="337AB7"/>
                                  <w:shd w:val="clear" w:color="auto" w:fill="FFFFFF"/>
                                  <w:lang w:val="hy-AM"/>
                                </w:rPr>
                                <w:t>ծրագիր</w:t>
                              </w:r>
                              <w:r w:rsidRPr="00F079A2">
                                <w:rPr>
                                  <w:rStyle w:val="Hyperlink"/>
                                  <w:rFonts w:ascii="Open Sans" w:hAnsi="Open Sans" w:cs="Open Sans"/>
                                  <w:color w:val="337AB7"/>
                                  <w:shd w:val="clear" w:color="auto" w:fill="FFFFFF"/>
                                  <w:lang w:val="hy-AM"/>
                                </w:rPr>
                                <w:t xml:space="preserve"> 2022-2027.ppt</w:t>
                              </w:r>
                            </w:hyperlink>
                            <w:r w:rsidRPr="00F079A2">
                              <w:rPr>
                                <w:lang w:val="hy-AM"/>
                              </w:rPr>
                              <w:t>/</w:t>
                            </w:r>
                          </w:p>
                          <w:p w:rsidR="009B261D" w:rsidRDefault="009B261D" w:rsidP="00EA651B">
                            <w:pPr>
                              <w:shd w:val="clear" w:color="auto" w:fill="FFFFFF"/>
                              <w:spacing w:line="360" w:lineRule="auto"/>
                              <w:rPr>
                                <w:lang w:val="hy-AM"/>
                              </w:rPr>
                            </w:pPr>
                          </w:p>
                          <w:p w:rsidR="009B261D" w:rsidRPr="00D563C1" w:rsidRDefault="009B261D" w:rsidP="00EA651B">
                            <w:pPr>
                              <w:shd w:val="clear" w:color="auto" w:fill="FFFFFF"/>
                              <w:spacing w:line="360" w:lineRule="auto"/>
                              <w:rPr>
                                <w:rFonts w:ascii="Open Sans" w:hAnsi="Open Sans" w:cs="Open Sans"/>
                                <w:color w:val="676A6C"/>
                                <w:sz w:val="20"/>
                                <w:szCs w:val="20"/>
                                <w:lang w:val="hy-AM"/>
                              </w:rPr>
                            </w:pPr>
                          </w:p>
                          <w:p w:rsidR="009B261D" w:rsidRPr="004021F3" w:rsidRDefault="009B261D" w:rsidP="00EA651B">
                            <w:pPr>
                              <w:spacing w:line="360" w:lineRule="auto"/>
                              <w:jc w:val="both"/>
                              <w:rPr>
                                <w:rFonts w:ascii="Sylfaen" w:hAnsi="Sylfaen" w:cs="Times New Roman"/>
                                <w:i/>
                                <w:iCs/>
                                <w:lang w:val="hy-AM"/>
                              </w:rPr>
                            </w:pPr>
                            <w:r w:rsidRPr="00DD54FD">
                              <w:rPr>
                                <w:rFonts w:ascii="Sylfaen" w:hAnsi="Sylfaen" w:cs="Times New Roman"/>
                                <w:i/>
                                <w:iCs/>
                                <w:lang w:val="hy-AM"/>
                              </w:rPr>
                              <w:t>ՄՈՒՀ-ն   իր    բոլոր   գործառույթներն    իրականացնելիս   առաջնորդվում   է   ռազմավարական  ծրագրով,  որի   հիմնախնդիրը   կառավարման   արդյունավետության   և   վերջնական  ծառա</w:t>
                            </w:r>
                            <w:r>
                              <w:rPr>
                                <w:rFonts w:ascii="Sylfaen" w:hAnsi="Sylfaen" w:cs="Times New Roman"/>
                                <w:i/>
                                <w:iCs/>
                                <w:lang w:val="hy-AM"/>
                              </w:rPr>
                              <w:t>-</w:t>
                            </w:r>
                            <w:r w:rsidRPr="00DD54FD">
                              <w:rPr>
                                <w:rFonts w:ascii="Sylfaen" w:hAnsi="Sylfaen" w:cs="Times New Roman"/>
                                <w:i/>
                                <w:iCs/>
                                <w:lang w:val="hy-AM"/>
                              </w:rPr>
                              <w:t xml:space="preserve">յությունների   վերաբերյալ  է :   Ըստ   այդ   հիմնախնդրի   կառուցողական  համագործակցություն   պիտի  զարգանա  քոլեջի  կառավարման, ուսանողական,  դասախոսական    և  այլ  խորհուրդների  միջև: </w:t>
                            </w:r>
                            <w:r w:rsidRPr="004021F3">
                              <w:rPr>
                                <w:rFonts w:ascii="Sylfaen" w:hAnsi="Sylfaen" w:cs="Times New Roman"/>
                                <w:i/>
                                <w:iCs/>
                                <w:lang w:val="hy-AM"/>
                              </w:rPr>
                              <w:t xml:space="preserve">Այդ  հիմնախնդրով  կարևորվում է  ուսանողների  ներգրավվածությունը   կառավարման  տարբեր  մարմիններում: </w:t>
                            </w:r>
                          </w:p>
                          <w:p w:rsidR="009B261D" w:rsidRPr="009C69B9" w:rsidRDefault="009B261D" w:rsidP="00EA651B">
                            <w:pPr>
                              <w:jc w:val="both"/>
                              <w:rPr>
                                <w:rFonts w:ascii="Sylfaen" w:hAnsi="Sylfaen"/>
                                <w:i/>
                                <w:lang w:val="hy-AM"/>
                              </w:rPr>
                            </w:pPr>
                          </w:p>
                          <w:p w:rsidR="009B261D" w:rsidRPr="005866A7" w:rsidRDefault="009B261D" w:rsidP="00EA651B">
                            <w:pPr>
                              <w:jc w:val="both"/>
                              <w:rPr>
                                <w:rFonts w:ascii="Sylfaen" w:hAnsi="Sylfaen"/>
                                <w:i/>
                                <w:lang w:val="hy-AM"/>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76A639" id="_x0000_t202" coordsize="21600,21600" o:spt="202" path="m,l,21600r21600,l21600,xe">
                <v:stroke joinstyle="miter"/>
                <v:path gradientshapeok="t" o:connecttype="rect"/>
              </v:shapetype>
              <v:shape id="Поле 1" o:spid="_x0000_s1026" type="#_x0000_t202" style="position:absolute;left:0;text-align:left;margin-left:9.95pt;margin-top:70.55pt;width:489.7pt;height:350.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">
                <v:textbox>
                  <w:txbxContent>
                    <w:p w:rsidR="009B261D" w:rsidRPr="00F079A2" w:rsidRDefault="009B261D" w:rsidP="00EA651B">
                      <w:pPr>
                        <w:spacing w:after="0" w:line="360" w:lineRule="auto"/>
                        <w:jc w:val="both"/>
                        <w:rPr>
                          <w:rFonts w:ascii="Sylfaen" w:hAnsi="Sylfaen"/>
                          <w:lang w:val="hy-AM"/>
                        </w:rPr>
                      </w:pPr>
                      <w:r w:rsidRPr="00F079A2">
                        <w:rPr>
                          <w:rFonts w:ascii="Sylfaen" w:hAnsi="Sylfaen"/>
                          <w:lang w:val="hy-AM"/>
                        </w:rPr>
                        <w:t xml:space="preserve">ԱՊՔ -ն կարևորում է կորպորատիվ էթիկայի և սոցիալական պատասխանատվության դերը, որ-պես կառավարման գործիք, որի կիրառումը նպաստում  է ռազմավարական ծրագրի իրակա-նացմանը և քոլեջի գործունեության բարելավմանը։ Քոլեջի տնօրինն ունի քոլեջի ղեկավարման և կառավարման համար անհրաժեշտ պատրաստվածություն և հմտություն, տիրապետում  է ուսումնադաստիարակչական, ֆինանսատնտեսական և կառավարման ոլորտների ղեկավար-ման առանձնահատկություններին։ Քոլեջը գործում է բաց և թափանցիկ։ Տեսանելի են նրա գոր-ծունեությունն ու աշխատանքի  արդյունքները։ Քոլեջն ունի իր գործունեության համար անհրա-ժեշտ բոլոր իրավական փաստաթղթերը։ Պարտադիր  գործունեության երաշխավորված փաս-տաթղթերը վարվում են կարգերի, քաղաքականությունների պահանջներին համապատասխան։ Քոլեջը արդյունավետ է օգտագործում գոյություն ունեցող նորմատիվ փաստաթղթերը, դրանց օրինակելի ձևերը, իր իրավասության սահմաններում մշակում և կազմում է  հաստոատության համար նոր փաստաթղթեր և դրանք կիրառում աշխատանքի ընթացքում։  </w:t>
                      </w:r>
                    </w:p>
                    <w:p w:rsidR="009B261D" w:rsidRPr="00F079A2" w:rsidRDefault="009B261D" w:rsidP="00EA651B">
                      <w:pPr>
                        <w:shd w:val="clear" w:color="auto" w:fill="FFFFFF"/>
                        <w:spacing w:line="360" w:lineRule="auto"/>
                        <w:rPr>
                          <w:lang w:val="hy-AM"/>
                        </w:rPr>
                      </w:pPr>
                      <w:r w:rsidRPr="00F079A2">
                        <w:rPr>
                          <w:rFonts w:ascii="Sylfaen" w:hAnsi="Sylfaen"/>
                          <w:iCs/>
                          <w:lang w:val="hy-AM"/>
                        </w:rPr>
                        <w:t>Սահմանված նպատակների իրականացմանն ուղղված միջոցառումներից, գործողություններից ու քայլերից է՝  քոլեջի  գործունեության փաստացի, ճշգրիտ և իրական գնահատումը, գործունեության արդյունավետությունը։</w:t>
                      </w:r>
                      <w:r w:rsidRPr="00F079A2">
                        <w:rPr>
                          <w:rFonts w:ascii="Sylfaen" w:hAnsi="Sylfaen"/>
                          <w:lang w:val="hy-AM"/>
                        </w:rPr>
                        <w:t xml:space="preserve">  </w:t>
                      </w:r>
                      <w:r w:rsidRPr="00F079A2">
                        <w:rPr>
                          <w:rFonts w:ascii="GHEA Grapalat" w:hAnsi="GHEA Grapalat" w:cs="Open Sans"/>
                          <w:color w:val="676A6C"/>
                          <w:sz w:val="20"/>
                          <w:szCs w:val="20"/>
                          <w:lang w:val="hy-AM"/>
                        </w:rPr>
                        <w:t>/Հավելված</w:t>
                      </w:r>
                      <w:r w:rsidRPr="00F079A2">
                        <w:rPr>
                          <w:rFonts w:cs="Open Sans"/>
                          <w:color w:val="676A6C"/>
                          <w:sz w:val="20"/>
                          <w:szCs w:val="20"/>
                          <w:lang w:val="hy-AM"/>
                        </w:rPr>
                        <w:t xml:space="preserve">՝ </w:t>
                      </w:r>
                      <w:hyperlink r:id="rId90" w:history="1">
                        <w:r w:rsidRPr="00F079A2">
                          <w:rPr>
                            <w:rStyle w:val="Hyperlink"/>
                            <w:rFonts w:ascii="Arial" w:hAnsi="Arial" w:cs="Arial"/>
                            <w:color w:val="337AB7"/>
                            <w:shd w:val="clear" w:color="auto" w:fill="FFFFFF"/>
                            <w:lang w:val="hy-AM"/>
                          </w:rPr>
                          <w:t>Զարգացման</w:t>
                        </w:r>
                        <w:r w:rsidRPr="00F079A2">
                          <w:rPr>
                            <w:rStyle w:val="Hyperlink"/>
                            <w:rFonts w:ascii="Open Sans" w:hAnsi="Open Sans" w:cs="Open Sans"/>
                            <w:color w:val="337AB7"/>
                            <w:shd w:val="clear" w:color="auto" w:fill="FFFFFF"/>
                            <w:lang w:val="hy-AM"/>
                          </w:rPr>
                          <w:t xml:space="preserve"> </w:t>
                        </w:r>
                        <w:r w:rsidRPr="00F079A2">
                          <w:rPr>
                            <w:rStyle w:val="Hyperlink"/>
                            <w:rFonts w:ascii="Arial" w:hAnsi="Arial" w:cs="Arial"/>
                            <w:color w:val="337AB7"/>
                            <w:shd w:val="clear" w:color="auto" w:fill="FFFFFF"/>
                            <w:lang w:val="hy-AM"/>
                          </w:rPr>
                          <w:t>ծրագիր</w:t>
                        </w:r>
                        <w:r w:rsidRPr="00F079A2">
                          <w:rPr>
                            <w:rStyle w:val="Hyperlink"/>
                            <w:rFonts w:ascii="Open Sans" w:hAnsi="Open Sans" w:cs="Open Sans"/>
                            <w:color w:val="337AB7"/>
                            <w:shd w:val="clear" w:color="auto" w:fill="FFFFFF"/>
                            <w:lang w:val="hy-AM"/>
                          </w:rPr>
                          <w:t xml:space="preserve"> 2022-2027.ppt</w:t>
                        </w:r>
                      </w:hyperlink>
                      <w:r w:rsidRPr="00F079A2">
                        <w:rPr>
                          <w:lang w:val="hy-AM"/>
                        </w:rPr>
                        <w:t>/</w:t>
                      </w:r>
                    </w:p>
                    <w:p w:rsidR="009B261D" w:rsidRDefault="009B261D" w:rsidP="00EA651B">
                      <w:pPr>
                        <w:shd w:val="clear" w:color="auto" w:fill="FFFFFF"/>
                        <w:spacing w:line="360" w:lineRule="auto"/>
                        <w:rPr>
                          <w:lang w:val="hy-AM"/>
                        </w:rPr>
                      </w:pPr>
                    </w:p>
                    <w:p w:rsidR="009B261D" w:rsidRPr="00D563C1" w:rsidRDefault="009B261D" w:rsidP="00EA651B">
                      <w:pPr>
                        <w:shd w:val="clear" w:color="auto" w:fill="FFFFFF"/>
                        <w:spacing w:line="360" w:lineRule="auto"/>
                        <w:rPr>
                          <w:rFonts w:ascii="Open Sans" w:hAnsi="Open Sans" w:cs="Open Sans"/>
                          <w:color w:val="676A6C"/>
                          <w:sz w:val="20"/>
                          <w:szCs w:val="20"/>
                          <w:lang w:val="hy-AM"/>
                        </w:rPr>
                      </w:pPr>
                    </w:p>
                    <w:p w:rsidR="009B261D" w:rsidRPr="004021F3" w:rsidRDefault="009B261D" w:rsidP="00EA651B">
                      <w:pPr>
                        <w:spacing w:line="360" w:lineRule="auto"/>
                        <w:jc w:val="both"/>
                        <w:rPr>
                          <w:rFonts w:ascii="Sylfaen" w:hAnsi="Sylfaen" w:cs="Times New Roman"/>
                          <w:i/>
                          <w:iCs/>
                          <w:lang w:val="hy-AM"/>
                        </w:rPr>
                      </w:pPr>
                      <w:r w:rsidRPr="00DD54FD">
                        <w:rPr>
                          <w:rFonts w:ascii="Sylfaen" w:hAnsi="Sylfaen" w:cs="Times New Roman"/>
                          <w:i/>
                          <w:iCs/>
                          <w:lang w:val="hy-AM"/>
                        </w:rPr>
                        <w:t>ՄՈՒՀ-ն   իր    բոլոր   գործառույթներն    իրականացնելիս   առաջնորդվում   է   ռազմավարական  ծրագրով,  որի   հիմնախնդիրը   կառավարման   արդյունավետության   և   վերջնական  ծառա</w:t>
                      </w:r>
                      <w:r>
                        <w:rPr>
                          <w:rFonts w:ascii="Sylfaen" w:hAnsi="Sylfaen" w:cs="Times New Roman"/>
                          <w:i/>
                          <w:iCs/>
                          <w:lang w:val="hy-AM"/>
                        </w:rPr>
                        <w:t>-</w:t>
                      </w:r>
                      <w:r w:rsidRPr="00DD54FD">
                        <w:rPr>
                          <w:rFonts w:ascii="Sylfaen" w:hAnsi="Sylfaen" w:cs="Times New Roman"/>
                          <w:i/>
                          <w:iCs/>
                          <w:lang w:val="hy-AM"/>
                        </w:rPr>
                        <w:t xml:space="preserve">յությունների   վերաբերյալ  է :   Ըստ   այդ   հիմնախնդրի   կառուցողական  համագործակցություն   պիտի  զարգանա  քոլեջի  կառավարման, ուսանողական,  դասախոսական    և  այլ  խորհուրդների  միջև: </w:t>
                      </w:r>
                      <w:r w:rsidRPr="004021F3">
                        <w:rPr>
                          <w:rFonts w:ascii="Sylfaen" w:hAnsi="Sylfaen" w:cs="Times New Roman"/>
                          <w:i/>
                          <w:iCs/>
                          <w:lang w:val="hy-AM"/>
                        </w:rPr>
                        <w:t xml:space="preserve">Այդ  հիմնախնդրով  կարևորվում է  ուսանողների  ներգրավվածությունը   կառավարման  տարբեր  մարմիններում: </w:t>
                      </w:r>
                    </w:p>
                    <w:p w:rsidR="009B261D" w:rsidRPr="009C69B9" w:rsidRDefault="009B261D" w:rsidP="00EA651B">
                      <w:pPr>
                        <w:jc w:val="both"/>
                        <w:rPr>
                          <w:rFonts w:ascii="Sylfaen" w:hAnsi="Sylfaen"/>
                          <w:i/>
                          <w:lang w:val="hy-AM"/>
                        </w:rPr>
                      </w:pPr>
                    </w:p>
                    <w:p w:rsidR="009B261D" w:rsidRPr="005866A7" w:rsidRDefault="009B261D" w:rsidP="00EA651B">
                      <w:pPr>
                        <w:jc w:val="both"/>
                        <w:rPr>
                          <w:rFonts w:ascii="Sylfaen" w:hAnsi="Sylfaen"/>
                          <w:i/>
                          <w:lang w:val="hy-AM"/>
                        </w:rPr>
                      </w:pPr>
                    </w:p>
                  </w:txbxContent>
                </v:textbox>
                <w10:wrap type="square"/>
              </v:shape>
            </w:pict>
          </mc:Fallback>
        </mc:AlternateContent>
      </w:r>
      <w:r w:rsidRPr="001B77A3">
        <w:rPr>
          <w:rFonts w:ascii="GHEA Grapalat" w:hAnsi="GHEA Grapalat" w:cs="Sylfaen"/>
          <w:bCs/>
          <w:sz w:val="24"/>
          <w:szCs w:val="24"/>
          <w:lang w:val="hy-AM"/>
        </w:rPr>
        <w:t>ՉԱՓԱՆԻՇ</w:t>
      </w:r>
      <w:r w:rsidRPr="001B77A3">
        <w:rPr>
          <w:rFonts w:ascii="GHEA Grapalat" w:hAnsi="GHEA Grapalat"/>
          <w:bCs/>
          <w:sz w:val="24"/>
          <w:szCs w:val="24"/>
          <w:lang w:val="hy-AM"/>
        </w:rPr>
        <w:t xml:space="preserve">: </w:t>
      </w:r>
      <w:r w:rsidRPr="001B77A3">
        <w:rPr>
          <w:rFonts w:ascii="GHEA Grapalat" w:hAnsi="GHEA Grapalat" w:cs="Sylfaen"/>
          <w:bCs/>
          <w:i/>
          <w:sz w:val="24"/>
          <w:szCs w:val="24"/>
          <w:lang w:val="hy-AM"/>
        </w:rPr>
        <w:t>ՄՈՒՀ</w:t>
      </w:r>
      <w:r w:rsidRPr="001B77A3">
        <w:rPr>
          <w:rFonts w:ascii="GHEA Grapalat" w:hAnsi="GHEA Grapalat"/>
          <w:bCs/>
          <w:i/>
          <w:sz w:val="24"/>
          <w:szCs w:val="24"/>
          <w:lang w:val="hy-AM"/>
        </w:rPr>
        <w:t>-</w:t>
      </w:r>
      <w:r w:rsidRPr="001B77A3">
        <w:rPr>
          <w:rFonts w:ascii="GHEA Grapalat" w:hAnsi="GHEA Grapalat" w:cs="Sylfaen"/>
          <w:bCs/>
          <w:i/>
          <w:sz w:val="24"/>
          <w:szCs w:val="24"/>
          <w:lang w:val="hy-AM"/>
        </w:rPr>
        <w:t>ի</w:t>
      </w:r>
      <w:r w:rsidRPr="001B77A3">
        <w:rPr>
          <w:rFonts w:ascii="GHEA Grapalat" w:hAnsi="GHEA Grapalat"/>
          <w:bCs/>
          <w:i/>
          <w:sz w:val="24"/>
          <w:szCs w:val="24"/>
          <w:lang w:val="hy-AM"/>
        </w:rPr>
        <w:t xml:space="preserve"> </w:t>
      </w:r>
      <w:r w:rsidRPr="001B77A3">
        <w:rPr>
          <w:rFonts w:ascii="GHEA Grapalat" w:hAnsi="GHEA Grapalat" w:cs="Sylfaen"/>
          <w:bCs/>
          <w:i/>
          <w:sz w:val="24"/>
          <w:szCs w:val="24"/>
          <w:lang w:val="hy-AM"/>
        </w:rPr>
        <w:t>կառավարման</w:t>
      </w:r>
      <w:r w:rsidRPr="001B77A3">
        <w:rPr>
          <w:rFonts w:ascii="GHEA Grapalat" w:hAnsi="GHEA Grapalat"/>
          <w:bCs/>
          <w:i/>
          <w:sz w:val="24"/>
          <w:szCs w:val="24"/>
          <w:lang w:val="hy-AM"/>
        </w:rPr>
        <w:t xml:space="preserve"> </w:t>
      </w:r>
      <w:r w:rsidRPr="001B77A3">
        <w:rPr>
          <w:rFonts w:ascii="GHEA Grapalat" w:hAnsi="GHEA Grapalat" w:cs="Sylfaen"/>
          <w:bCs/>
          <w:i/>
          <w:sz w:val="24"/>
          <w:szCs w:val="24"/>
          <w:lang w:val="hy-AM"/>
        </w:rPr>
        <w:t>համակարգը</w:t>
      </w:r>
      <w:r w:rsidRPr="001B77A3">
        <w:rPr>
          <w:rFonts w:ascii="GHEA Grapalat" w:hAnsi="GHEA Grapalat"/>
          <w:bCs/>
          <w:i/>
          <w:sz w:val="24"/>
          <w:szCs w:val="24"/>
          <w:lang w:val="hy-AM"/>
        </w:rPr>
        <w:t xml:space="preserve">, </w:t>
      </w:r>
      <w:r w:rsidRPr="001B77A3">
        <w:rPr>
          <w:rFonts w:ascii="GHEA Grapalat" w:hAnsi="GHEA Grapalat" w:cs="Sylfaen"/>
          <w:bCs/>
          <w:i/>
          <w:sz w:val="24"/>
          <w:szCs w:val="24"/>
          <w:lang w:val="hy-AM"/>
        </w:rPr>
        <w:t>վարչական</w:t>
      </w:r>
      <w:r w:rsidRPr="001B77A3">
        <w:rPr>
          <w:rFonts w:ascii="GHEA Grapalat" w:hAnsi="GHEA Grapalat"/>
          <w:bCs/>
          <w:i/>
          <w:sz w:val="24"/>
          <w:szCs w:val="24"/>
          <w:lang w:val="hy-AM"/>
        </w:rPr>
        <w:t xml:space="preserve"> </w:t>
      </w:r>
      <w:r w:rsidRPr="001B77A3">
        <w:rPr>
          <w:rFonts w:ascii="GHEA Grapalat" w:hAnsi="GHEA Grapalat" w:cs="Sylfaen"/>
          <w:bCs/>
          <w:i/>
          <w:sz w:val="24"/>
          <w:szCs w:val="24"/>
          <w:lang w:val="hy-AM"/>
        </w:rPr>
        <w:t>կառույցները</w:t>
      </w:r>
      <w:r w:rsidRPr="001B77A3">
        <w:rPr>
          <w:rFonts w:ascii="GHEA Grapalat" w:hAnsi="GHEA Grapalat"/>
          <w:bCs/>
          <w:i/>
          <w:sz w:val="24"/>
          <w:szCs w:val="24"/>
          <w:lang w:val="hy-AM"/>
        </w:rPr>
        <w:t xml:space="preserve"> </w:t>
      </w:r>
      <w:r w:rsidRPr="001B77A3">
        <w:rPr>
          <w:rFonts w:ascii="GHEA Grapalat" w:hAnsi="GHEA Grapalat" w:cs="Sylfaen"/>
          <w:bCs/>
          <w:i/>
          <w:sz w:val="24"/>
          <w:szCs w:val="24"/>
          <w:lang w:val="hy-AM"/>
        </w:rPr>
        <w:t>և</w:t>
      </w:r>
      <w:r w:rsidRPr="001B77A3">
        <w:rPr>
          <w:rFonts w:ascii="GHEA Grapalat" w:hAnsi="GHEA Grapalat"/>
          <w:bCs/>
          <w:i/>
          <w:sz w:val="24"/>
          <w:szCs w:val="24"/>
          <w:lang w:val="hy-AM"/>
        </w:rPr>
        <w:t xml:space="preserve"> </w:t>
      </w:r>
      <w:r w:rsidRPr="001B77A3">
        <w:rPr>
          <w:rFonts w:ascii="GHEA Grapalat" w:hAnsi="GHEA Grapalat" w:cs="Sylfaen"/>
          <w:bCs/>
          <w:i/>
          <w:sz w:val="24"/>
          <w:szCs w:val="24"/>
          <w:lang w:val="hy-AM"/>
        </w:rPr>
        <w:t>դրանց</w:t>
      </w:r>
      <w:r w:rsidRPr="001B77A3">
        <w:rPr>
          <w:rFonts w:ascii="GHEA Grapalat" w:hAnsi="GHEA Grapalat"/>
          <w:bCs/>
          <w:i/>
          <w:sz w:val="24"/>
          <w:szCs w:val="24"/>
          <w:lang w:val="hy-AM"/>
        </w:rPr>
        <w:t xml:space="preserve"> </w:t>
      </w:r>
      <w:r w:rsidRPr="001B77A3">
        <w:rPr>
          <w:rFonts w:ascii="GHEA Grapalat" w:hAnsi="GHEA Grapalat" w:cs="Sylfaen"/>
          <w:bCs/>
          <w:i/>
          <w:sz w:val="24"/>
          <w:szCs w:val="24"/>
          <w:lang w:val="hy-AM"/>
        </w:rPr>
        <w:t>գործառնումն արդյունավետ</w:t>
      </w:r>
      <w:r w:rsidRPr="001B77A3">
        <w:rPr>
          <w:rFonts w:ascii="GHEA Grapalat" w:hAnsi="GHEA Grapalat"/>
          <w:bCs/>
          <w:i/>
          <w:sz w:val="24"/>
          <w:szCs w:val="24"/>
          <w:lang w:val="hy-AM"/>
        </w:rPr>
        <w:t xml:space="preserve"> </w:t>
      </w:r>
      <w:r w:rsidRPr="001B77A3">
        <w:rPr>
          <w:rFonts w:ascii="GHEA Grapalat" w:hAnsi="GHEA Grapalat" w:cs="Sylfaen"/>
          <w:bCs/>
          <w:i/>
          <w:sz w:val="24"/>
          <w:szCs w:val="24"/>
          <w:lang w:val="hy-AM"/>
        </w:rPr>
        <w:t>են</w:t>
      </w:r>
      <w:r w:rsidRPr="001B77A3">
        <w:rPr>
          <w:rFonts w:ascii="GHEA Grapalat" w:hAnsi="GHEA Grapalat"/>
          <w:bCs/>
          <w:i/>
          <w:sz w:val="24"/>
          <w:szCs w:val="24"/>
          <w:lang w:val="hy-AM"/>
        </w:rPr>
        <w:t xml:space="preserve"> </w:t>
      </w:r>
      <w:r w:rsidRPr="001B77A3">
        <w:rPr>
          <w:rFonts w:ascii="GHEA Grapalat" w:hAnsi="GHEA Grapalat" w:cs="Sylfaen"/>
          <w:bCs/>
          <w:i/>
          <w:sz w:val="24"/>
          <w:szCs w:val="24"/>
          <w:lang w:val="hy-AM"/>
        </w:rPr>
        <w:t>և</w:t>
      </w:r>
      <w:r w:rsidRPr="001B77A3">
        <w:rPr>
          <w:rFonts w:ascii="GHEA Grapalat" w:hAnsi="GHEA Grapalat"/>
          <w:bCs/>
          <w:i/>
          <w:sz w:val="24"/>
          <w:szCs w:val="24"/>
          <w:lang w:val="hy-AM"/>
        </w:rPr>
        <w:t xml:space="preserve"> </w:t>
      </w:r>
      <w:r w:rsidRPr="001B77A3">
        <w:rPr>
          <w:rFonts w:ascii="GHEA Grapalat" w:hAnsi="GHEA Grapalat" w:cs="Sylfaen"/>
          <w:bCs/>
          <w:i/>
          <w:sz w:val="24"/>
          <w:szCs w:val="24"/>
          <w:lang w:val="hy-AM"/>
        </w:rPr>
        <w:t>միտված</w:t>
      </w:r>
      <w:r w:rsidRPr="001B77A3">
        <w:rPr>
          <w:rFonts w:ascii="GHEA Grapalat" w:hAnsi="GHEA Grapalat"/>
          <w:bCs/>
          <w:i/>
          <w:sz w:val="24"/>
          <w:szCs w:val="24"/>
          <w:lang w:val="hy-AM"/>
        </w:rPr>
        <w:t xml:space="preserve"> </w:t>
      </w:r>
      <w:r w:rsidRPr="001B77A3">
        <w:rPr>
          <w:rFonts w:ascii="GHEA Grapalat" w:hAnsi="GHEA Grapalat" w:cs="Sylfaen"/>
          <w:bCs/>
          <w:i/>
          <w:sz w:val="24"/>
          <w:szCs w:val="24"/>
          <w:lang w:val="hy-AM"/>
        </w:rPr>
        <w:t>են</w:t>
      </w:r>
      <w:r w:rsidRPr="001B77A3">
        <w:rPr>
          <w:rFonts w:ascii="GHEA Grapalat" w:hAnsi="GHEA Grapalat"/>
          <w:bCs/>
          <w:i/>
          <w:sz w:val="24"/>
          <w:szCs w:val="24"/>
          <w:lang w:val="hy-AM"/>
        </w:rPr>
        <w:t xml:space="preserve"> </w:t>
      </w:r>
      <w:r w:rsidRPr="001B77A3">
        <w:rPr>
          <w:rFonts w:ascii="GHEA Grapalat" w:hAnsi="GHEA Grapalat" w:cs="Sylfaen"/>
          <w:bCs/>
          <w:i/>
          <w:sz w:val="24"/>
          <w:szCs w:val="24"/>
          <w:lang w:val="hy-AM"/>
        </w:rPr>
        <w:t>հաստատության</w:t>
      </w:r>
      <w:r w:rsidRPr="001B77A3">
        <w:rPr>
          <w:rFonts w:ascii="GHEA Grapalat" w:hAnsi="GHEA Grapalat"/>
          <w:bCs/>
          <w:i/>
          <w:sz w:val="24"/>
          <w:szCs w:val="24"/>
          <w:lang w:val="hy-AM"/>
        </w:rPr>
        <w:t xml:space="preserve"> </w:t>
      </w:r>
      <w:r w:rsidRPr="001B77A3">
        <w:rPr>
          <w:rFonts w:ascii="GHEA Grapalat" w:hAnsi="GHEA Grapalat" w:cs="Sylfaen"/>
          <w:bCs/>
          <w:i/>
          <w:sz w:val="24"/>
          <w:szCs w:val="24"/>
          <w:lang w:val="hy-AM"/>
        </w:rPr>
        <w:t>առաքելության</w:t>
      </w:r>
      <w:r w:rsidRPr="001B77A3">
        <w:rPr>
          <w:rFonts w:ascii="GHEA Grapalat" w:hAnsi="GHEA Grapalat"/>
          <w:bCs/>
          <w:i/>
          <w:sz w:val="24"/>
          <w:szCs w:val="24"/>
          <w:lang w:val="hy-AM"/>
        </w:rPr>
        <w:t xml:space="preserve"> </w:t>
      </w:r>
      <w:r w:rsidRPr="001B77A3">
        <w:rPr>
          <w:rFonts w:ascii="GHEA Grapalat" w:hAnsi="GHEA Grapalat" w:cs="Sylfaen"/>
          <w:bCs/>
          <w:i/>
          <w:sz w:val="24"/>
          <w:szCs w:val="24"/>
          <w:lang w:val="hy-AM"/>
        </w:rPr>
        <w:t>ու</w:t>
      </w:r>
      <w:r w:rsidRPr="001B77A3">
        <w:rPr>
          <w:rFonts w:ascii="GHEA Grapalat" w:hAnsi="GHEA Grapalat"/>
          <w:bCs/>
          <w:i/>
          <w:sz w:val="24"/>
          <w:szCs w:val="24"/>
          <w:lang w:val="hy-AM"/>
        </w:rPr>
        <w:t xml:space="preserve"> </w:t>
      </w:r>
      <w:r w:rsidRPr="001B77A3">
        <w:rPr>
          <w:rFonts w:ascii="GHEA Grapalat" w:hAnsi="GHEA Grapalat" w:cs="Sylfaen"/>
          <w:bCs/>
          <w:i/>
          <w:sz w:val="24"/>
          <w:szCs w:val="24"/>
          <w:lang w:val="hy-AM"/>
        </w:rPr>
        <w:t>նպատակների</w:t>
      </w:r>
      <w:r w:rsidRPr="001B77A3">
        <w:rPr>
          <w:rFonts w:ascii="GHEA Grapalat" w:hAnsi="GHEA Grapalat"/>
          <w:bCs/>
          <w:i/>
          <w:sz w:val="24"/>
          <w:szCs w:val="24"/>
          <w:lang w:val="hy-AM"/>
        </w:rPr>
        <w:t xml:space="preserve"> </w:t>
      </w:r>
      <w:r w:rsidRPr="001B77A3">
        <w:rPr>
          <w:rFonts w:ascii="GHEA Grapalat" w:hAnsi="GHEA Grapalat" w:cs="Sylfaen"/>
          <w:bCs/>
          <w:i/>
          <w:sz w:val="24"/>
          <w:szCs w:val="24"/>
          <w:lang w:val="hy-AM"/>
        </w:rPr>
        <w:t>իրականացմանը</w:t>
      </w:r>
      <w:r w:rsidRPr="001B77A3">
        <w:rPr>
          <w:rFonts w:ascii="GHEA Grapalat" w:hAnsi="GHEA Grapalat"/>
          <w:bCs/>
          <w:i/>
          <w:sz w:val="24"/>
          <w:szCs w:val="24"/>
          <w:lang w:val="hy-AM"/>
        </w:rPr>
        <w:t>`</w:t>
      </w:r>
      <w:r w:rsidRPr="001B77A3">
        <w:rPr>
          <w:rFonts w:ascii="GHEA Grapalat" w:hAnsi="GHEA Grapalat"/>
          <w:i/>
          <w:sz w:val="24"/>
          <w:szCs w:val="24"/>
          <w:lang w:val="hy-AM"/>
        </w:rPr>
        <w:t xml:space="preserve"> </w:t>
      </w:r>
      <w:r w:rsidRPr="001B77A3">
        <w:rPr>
          <w:rFonts w:ascii="GHEA Grapalat" w:hAnsi="GHEA Grapalat" w:cs="Sylfaen"/>
          <w:i/>
          <w:sz w:val="24"/>
          <w:szCs w:val="24"/>
          <w:lang w:val="hy-AM"/>
        </w:rPr>
        <w:t>պահպանելով</w:t>
      </w:r>
      <w:r w:rsidRPr="001B77A3">
        <w:rPr>
          <w:rFonts w:ascii="GHEA Grapalat" w:hAnsi="GHEA Grapalat"/>
          <w:i/>
          <w:sz w:val="24"/>
          <w:szCs w:val="24"/>
          <w:lang w:val="hy-AM"/>
        </w:rPr>
        <w:t xml:space="preserve"> </w:t>
      </w:r>
      <w:r w:rsidRPr="001B77A3">
        <w:rPr>
          <w:rFonts w:ascii="GHEA Grapalat" w:hAnsi="GHEA Grapalat" w:cs="Sylfaen"/>
          <w:i/>
          <w:sz w:val="24"/>
          <w:szCs w:val="24"/>
          <w:lang w:val="hy-AM"/>
        </w:rPr>
        <w:t>կառավարման</w:t>
      </w:r>
      <w:r w:rsidRPr="001B77A3">
        <w:rPr>
          <w:rFonts w:ascii="GHEA Grapalat" w:hAnsi="GHEA Grapalat"/>
          <w:i/>
          <w:sz w:val="24"/>
          <w:szCs w:val="24"/>
          <w:lang w:val="hy-AM"/>
        </w:rPr>
        <w:t xml:space="preserve"> </w:t>
      </w:r>
      <w:r w:rsidRPr="001B77A3">
        <w:rPr>
          <w:rFonts w:ascii="GHEA Grapalat" w:hAnsi="GHEA Grapalat" w:cs="Sylfaen"/>
          <w:i/>
          <w:sz w:val="24"/>
          <w:szCs w:val="24"/>
          <w:lang w:val="hy-AM"/>
        </w:rPr>
        <w:t>էթիկայի</w:t>
      </w:r>
      <w:r w:rsidRPr="001B77A3">
        <w:rPr>
          <w:rFonts w:ascii="GHEA Grapalat" w:hAnsi="GHEA Grapalat"/>
          <w:i/>
          <w:sz w:val="24"/>
          <w:szCs w:val="24"/>
          <w:lang w:val="hy-AM"/>
        </w:rPr>
        <w:t xml:space="preserve"> </w:t>
      </w:r>
      <w:r w:rsidRPr="001B77A3">
        <w:rPr>
          <w:rFonts w:ascii="GHEA Grapalat" w:hAnsi="GHEA Grapalat" w:cs="Sylfaen"/>
          <w:i/>
          <w:sz w:val="24"/>
          <w:szCs w:val="24"/>
          <w:lang w:val="hy-AM"/>
        </w:rPr>
        <w:t>նորմերը:</w:t>
      </w:r>
    </w:p>
    <w:tbl>
      <w:tblPr>
        <w:tblW w:w="100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363"/>
        <w:gridCol w:w="113"/>
        <w:gridCol w:w="156"/>
        <w:gridCol w:w="7334"/>
      </w:tblGrid>
      <w:tr w:rsidR="00EA651B" w:rsidRPr="00BA52C6" w:rsidTr="00AC6E08">
        <w:trPr>
          <w:cantSplit/>
          <w:trHeight w:val="290"/>
        </w:trPr>
        <w:tc>
          <w:tcPr>
            <w:tcW w:w="10092" w:type="dxa"/>
            <w:gridSpan w:val="5"/>
            <w:tcBorders>
              <w:top w:val="single" w:sz="4" w:space="0" w:color="auto"/>
              <w:left w:val="single" w:sz="4" w:space="0" w:color="auto"/>
              <w:bottom w:val="single" w:sz="4" w:space="0" w:color="auto"/>
              <w:right w:val="single" w:sz="4" w:space="0" w:color="auto"/>
            </w:tcBorders>
            <w:shd w:val="clear" w:color="auto" w:fill="C0C0C0"/>
            <w:vAlign w:val="center"/>
            <w:hideMark/>
          </w:tcPr>
          <w:p w:rsidR="00EA651B" w:rsidRPr="001B77A3" w:rsidRDefault="00EA651B" w:rsidP="00C418AB">
            <w:pPr>
              <w:spacing w:line="360" w:lineRule="auto"/>
              <w:jc w:val="both"/>
              <w:rPr>
                <w:rFonts w:ascii="GHEA Grapalat" w:hAnsi="GHEA Grapalat"/>
                <w:sz w:val="24"/>
                <w:szCs w:val="24"/>
                <w:lang w:val="hy-AM"/>
              </w:rPr>
            </w:pPr>
            <w:r w:rsidRPr="001B77A3">
              <w:rPr>
                <w:rFonts w:ascii="GHEA Grapalat" w:hAnsi="GHEA Grapalat" w:cs="Sylfaen"/>
                <w:b/>
                <w:sz w:val="24"/>
                <w:szCs w:val="24"/>
                <w:lang w:val="hy-AM"/>
              </w:rPr>
              <w:t>ՉԱՓՈՐՈՇԻՉ</w:t>
            </w:r>
            <w:r w:rsidRPr="001B77A3">
              <w:rPr>
                <w:rFonts w:ascii="GHEA Grapalat" w:hAnsi="GHEA Grapalat"/>
                <w:b/>
                <w:sz w:val="24"/>
                <w:szCs w:val="24"/>
                <w:lang w:val="hy-AM"/>
              </w:rPr>
              <w:t xml:space="preserve"> ա.</w:t>
            </w:r>
            <w:r w:rsidRPr="001B77A3">
              <w:rPr>
                <w:rFonts w:ascii="GHEA Grapalat" w:hAnsi="GHEA Grapalat"/>
                <w:sz w:val="24"/>
                <w:szCs w:val="24"/>
                <w:lang w:val="hy-AM"/>
              </w:rPr>
              <w:t xml:space="preserve"> </w:t>
            </w:r>
            <w:r w:rsidRPr="001B77A3">
              <w:rPr>
                <w:rFonts w:ascii="GHEA Grapalat" w:hAnsi="GHEA Grapalat" w:cs="Sylfaen"/>
                <w:sz w:val="24"/>
                <w:szCs w:val="24"/>
                <w:lang w:val="hy-AM"/>
              </w:rPr>
              <w:t>Հաստատության</w:t>
            </w:r>
            <w:r w:rsidRPr="001B77A3">
              <w:rPr>
                <w:rFonts w:ascii="GHEA Grapalat" w:hAnsi="GHEA Grapalat"/>
                <w:sz w:val="24"/>
                <w:szCs w:val="24"/>
                <w:lang w:val="hy-AM"/>
              </w:rPr>
              <w:t xml:space="preserve"> </w:t>
            </w:r>
            <w:r w:rsidRPr="001B77A3">
              <w:rPr>
                <w:rFonts w:ascii="GHEA Grapalat" w:hAnsi="GHEA Grapalat" w:cs="Sylfaen"/>
                <w:sz w:val="24"/>
                <w:szCs w:val="24"/>
                <w:lang w:val="hy-AM"/>
              </w:rPr>
              <w:t>կառավարման</w:t>
            </w:r>
            <w:r w:rsidRPr="001B77A3">
              <w:rPr>
                <w:rFonts w:ascii="GHEA Grapalat" w:hAnsi="GHEA Grapalat"/>
                <w:sz w:val="24"/>
                <w:szCs w:val="24"/>
                <w:lang w:val="hy-AM"/>
              </w:rPr>
              <w:t xml:space="preserve"> </w:t>
            </w:r>
            <w:r w:rsidRPr="001B77A3">
              <w:rPr>
                <w:rFonts w:ascii="GHEA Grapalat" w:hAnsi="GHEA Grapalat" w:cs="Sylfaen"/>
                <w:sz w:val="24"/>
                <w:szCs w:val="24"/>
                <w:lang w:val="hy-AM"/>
              </w:rPr>
              <w:t>համակարգն</w:t>
            </w:r>
            <w:r w:rsidRPr="001B77A3">
              <w:rPr>
                <w:rFonts w:ascii="GHEA Grapalat" w:hAnsi="GHEA Grapalat"/>
                <w:sz w:val="24"/>
                <w:szCs w:val="24"/>
                <w:lang w:val="hy-AM"/>
              </w:rPr>
              <w:t xml:space="preserve"> </w:t>
            </w:r>
            <w:r w:rsidRPr="001B77A3">
              <w:rPr>
                <w:rFonts w:ascii="GHEA Grapalat" w:hAnsi="GHEA Grapalat" w:cs="Sylfaen"/>
                <w:sz w:val="24"/>
                <w:szCs w:val="24"/>
                <w:lang w:val="hy-AM"/>
              </w:rPr>
              <w:t>ապահովում</w:t>
            </w:r>
            <w:r w:rsidRPr="001B77A3">
              <w:rPr>
                <w:rFonts w:ascii="GHEA Grapalat" w:hAnsi="GHEA Grapalat"/>
                <w:sz w:val="24"/>
                <w:szCs w:val="24"/>
                <w:lang w:val="hy-AM"/>
              </w:rPr>
              <w:t xml:space="preserve"> </w:t>
            </w:r>
            <w:r w:rsidRPr="001B77A3">
              <w:rPr>
                <w:rFonts w:ascii="GHEA Grapalat" w:hAnsi="GHEA Grapalat" w:cs="Sylfaen"/>
                <w:sz w:val="24"/>
                <w:szCs w:val="24"/>
                <w:lang w:val="hy-AM"/>
              </w:rPr>
              <w:t>է սահմանված</w:t>
            </w:r>
            <w:r w:rsidRPr="001B77A3">
              <w:rPr>
                <w:rFonts w:ascii="GHEA Grapalat" w:hAnsi="GHEA Grapalat"/>
                <w:sz w:val="24"/>
                <w:szCs w:val="24"/>
                <w:lang w:val="hy-AM"/>
              </w:rPr>
              <w:t xml:space="preserve"> </w:t>
            </w:r>
            <w:r w:rsidRPr="001B77A3">
              <w:rPr>
                <w:rFonts w:ascii="GHEA Grapalat" w:hAnsi="GHEA Grapalat" w:cs="Sylfaen"/>
                <w:sz w:val="24"/>
                <w:szCs w:val="24"/>
                <w:lang w:val="hy-AM"/>
              </w:rPr>
              <w:t>էթիկայի</w:t>
            </w:r>
            <w:r w:rsidRPr="001B77A3">
              <w:rPr>
                <w:rFonts w:ascii="GHEA Grapalat" w:hAnsi="GHEA Grapalat"/>
                <w:sz w:val="24"/>
                <w:szCs w:val="24"/>
                <w:lang w:val="hy-AM"/>
              </w:rPr>
              <w:t xml:space="preserve"> </w:t>
            </w:r>
            <w:r w:rsidRPr="001B77A3">
              <w:rPr>
                <w:rFonts w:ascii="GHEA Grapalat" w:hAnsi="GHEA Grapalat" w:cs="Sylfaen"/>
                <w:sz w:val="24"/>
                <w:szCs w:val="24"/>
                <w:lang w:val="hy-AM"/>
              </w:rPr>
              <w:t>կանոններին</w:t>
            </w:r>
            <w:r w:rsidRPr="001B77A3">
              <w:rPr>
                <w:rFonts w:ascii="GHEA Grapalat" w:hAnsi="GHEA Grapalat"/>
                <w:sz w:val="24"/>
                <w:szCs w:val="24"/>
                <w:lang w:val="hy-AM"/>
              </w:rPr>
              <w:t xml:space="preserve"> </w:t>
            </w:r>
            <w:r w:rsidRPr="001B77A3">
              <w:rPr>
                <w:rFonts w:ascii="GHEA Grapalat" w:hAnsi="GHEA Grapalat" w:cs="Sylfaen"/>
                <w:sz w:val="24"/>
                <w:szCs w:val="24"/>
                <w:lang w:val="hy-AM"/>
              </w:rPr>
              <w:t>համապատասխան</w:t>
            </w:r>
            <w:r w:rsidRPr="001B77A3">
              <w:rPr>
                <w:rFonts w:ascii="GHEA Grapalat" w:hAnsi="GHEA Grapalat"/>
                <w:sz w:val="24"/>
                <w:szCs w:val="24"/>
                <w:lang w:val="hy-AM"/>
              </w:rPr>
              <w:t xml:space="preserve"> </w:t>
            </w:r>
            <w:r w:rsidRPr="001B77A3">
              <w:rPr>
                <w:rFonts w:ascii="GHEA Grapalat" w:hAnsi="GHEA Grapalat" w:cs="Sylfaen"/>
                <w:sz w:val="24"/>
                <w:szCs w:val="24"/>
                <w:lang w:val="hy-AM"/>
              </w:rPr>
              <w:t>որոշումներ</w:t>
            </w:r>
            <w:r w:rsidRPr="001B77A3">
              <w:rPr>
                <w:rFonts w:ascii="GHEA Grapalat" w:hAnsi="GHEA Grapalat"/>
                <w:sz w:val="24"/>
                <w:szCs w:val="24"/>
                <w:lang w:val="hy-AM"/>
              </w:rPr>
              <w:t xml:space="preserve"> </w:t>
            </w:r>
            <w:r w:rsidRPr="001B77A3">
              <w:rPr>
                <w:rFonts w:ascii="GHEA Grapalat" w:hAnsi="GHEA Grapalat" w:cs="Sylfaen"/>
                <w:sz w:val="24"/>
                <w:szCs w:val="24"/>
                <w:lang w:val="hy-AM"/>
              </w:rPr>
              <w:t>կայացնելու</w:t>
            </w:r>
            <w:r w:rsidRPr="001B77A3">
              <w:rPr>
                <w:rFonts w:ascii="GHEA Grapalat" w:hAnsi="GHEA Grapalat"/>
                <w:sz w:val="24"/>
                <w:szCs w:val="24"/>
                <w:lang w:val="hy-AM"/>
              </w:rPr>
              <w:t xml:space="preserve"> </w:t>
            </w:r>
            <w:r w:rsidRPr="001B77A3">
              <w:rPr>
                <w:rFonts w:ascii="GHEA Grapalat" w:hAnsi="GHEA Grapalat" w:cs="Sylfaen"/>
                <w:sz w:val="24"/>
                <w:szCs w:val="24"/>
                <w:lang w:val="hy-AM"/>
              </w:rPr>
              <w:t>կանոնակարգված</w:t>
            </w:r>
            <w:r w:rsidRPr="001B77A3">
              <w:rPr>
                <w:rFonts w:ascii="GHEA Grapalat" w:hAnsi="GHEA Grapalat"/>
                <w:sz w:val="24"/>
                <w:szCs w:val="24"/>
                <w:lang w:val="hy-AM"/>
              </w:rPr>
              <w:t xml:space="preserve"> </w:t>
            </w:r>
            <w:r w:rsidRPr="001B77A3">
              <w:rPr>
                <w:rFonts w:ascii="GHEA Grapalat" w:hAnsi="GHEA Grapalat" w:cs="Sylfaen"/>
                <w:sz w:val="24"/>
                <w:szCs w:val="24"/>
                <w:lang w:val="hy-AM"/>
              </w:rPr>
              <w:t>գործընթաց</w:t>
            </w:r>
            <w:r w:rsidRPr="001B77A3">
              <w:rPr>
                <w:rFonts w:ascii="GHEA Grapalat" w:hAnsi="GHEA Grapalat"/>
                <w:sz w:val="24"/>
                <w:szCs w:val="24"/>
                <w:lang w:val="hy-AM"/>
              </w:rPr>
              <w:t xml:space="preserve"> </w:t>
            </w:r>
            <w:r w:rsidRPr="001B77A3">
              <w:rPr>
                <w:rFonts w:ascii="GHEA Grapalat" w:hAnsi="GHEA Grapalat" w:cs="Sylfaen"/>
                <w:sz w:val="24"/>
                <w:szCs w:val="24"/>
                <w:lang w:val="hy-AM"/>
              </w:rPr>
              <w:t>և</w:t>
            </w:r>
            <w:r w:rsidRPr="001B77A3">
              <w:rPr>
                <w:rFonts w:ascii="GHEA Grapalat" w:hAnsi="GHEA Grapalat"/>
                <w:sz w:val="24"/>
                <w:szCs w:val="24"/>
                <w:lang w:val="hy-AM"/>
              </w:rPr>
              <w:t xml:space="preserve"> </w:t>
            </w:r>
            <w:r w:rsidRPr="001B77A3">
              <w:rPr>
                <w:rFonts w:ascii="GHEA Grapalat" w:hAnsi="GHEA Grapalat" w:cs="Sylfaen"/>
                <w:sz w:val="24"/>
                <w:szCs w:val="24"/>
                <w:lang w:val="hy-AM"/>
              </w:rPr>
              <w:t>ունի</w:t>
            </w:r>
            <w:r w:rsidRPr="001B77A3">
              <w:rPr>
                <w:rFonts w:ascii="GHEA Grapalat" w:hAnsi="GHEA Grapalat"/>
                <w:sz w:val="24"/>
                <w:szCs w:val="24"/>
                <w:lang w:val="hy-AM"/>
              </w:rPr>
              <w:t xml:space="preserve"> </w:t>
            </w:r>
            <w:r w:rsidRPr="001B77A3">
              <w:rPr>
                <w:rFonts w:ascii="GHEA Grapalat" w:hAnsi="GHEA Grapalat" w:cs="Sylfaen"/>
                <w:sz w:val="24"/>
                <w:szCs w:val="24"/>
                <w:lang w:val="hy-AM"/>
              </w:rPr>
              <w:t>կրթական</w:t>
            </w:r>
            <w:r w:rsidRPr="001B77A3">
              <w:rPr>
                <w:rFonts w:ascii="GHEA Grapalat" w:hAnsi="GHEA Grapalat"/>
                <w:sz w:val="24"/>
                <w:szCs w:val="24"/>
                <w:lang w:val="hy-AM"/>
              </w:rPr>
              <w:t xml:space="preserve"> </w:t>
            </w:r>
            <w:r w:rsidRPr="001B77A3">
              <w:rPr>
                <w:rFonts w:ascii="GHEA Grapalat" w:hAnsi="GHEA Grapalat" w:cs="Sylfaen"/>
                <w:sz w:val="24"/>
                <w:szCs w:val="24"/>
                <w:lang w:val="hy-AM"/>
              </w:rPr>
              <w:t>ու</w:t>
            </w:r>
            <w:r w:rsidRPr="001B77A3">
              <w:rPr>
                <w:rFonts w:ascii="GHEA Grapalat" w:hAnsi="GHEA Grapalat"/>
                <w:sz w:val="24"/>
                <w:szCs w:val="24"/>
                <w:lang w:val="hy-AM"/>
              </w:rPr>
              <w:t xml:space="preserve"> </w:t>
            </w:r>
            <w:r w:rsidRPr="001B77A3">
              <w:rPr>
                <w:rFonts w:ascii="GHEA Grapalat" w:hAnsi="GHEA Grapalat" w:cs="Sylfaen"/>
                <w:sz w:val="24"/>
                <w:szCs w:val="24"/>
                <w:lang w:val="hy-AM"/>
              </w:rPr>
              <w:t>այլ</w:t>
            </w:r>
            <w:r w:rsidRPr="001B77A3">
              <w:rPr>
                <w:rFonts w:ascii="GHEA Grapalat" w:hAnsi="GHEA Grapalat"/>
                <w:sz w:val="24"/>
                <w:szCs w:val="24"/>
                <w:lang w:val="hy-AM"/>
              </w:rPr>
              <w:t xml:space="preserve"> </w:t>
            </w:r>
            <w:r w:rsidRPr="001B77A3">
              <w:rPr>
                <w:rFonts w:ascii="GHEA Grapalat" w:hAnsi="GHEA Grapalat" w:cs="Sylfaen"/>
                <w:sz w:val="24"/>
                <w:szCs w:val="24"/>
                <w:lang w:val="hy-AM"/>
              </w:rPr>
              <w:t>նպատակների</w:t>
            </w:r>
            <w:r w:rsidRPr="001B77A3">
              <w:rPr>
                <w:rFonts w:ascii="GHEA Grapalat" w:hAnsi="GHEA Grapalat"/>
                <w:sz w:val="24"/>
                <w:szCs w:val="24"/>
                <w:lang w:val="hy-AM"/>
              </w:rPr>
              <w:t xml:space="preserve"> </w:t>
            </w:r>
            <w:r w:rsidRPr="001B77A3">
              <w:rPr>
                <w:rFonts w:ascii="GHEA Grapalat" w:hAnsi="GHEA Grapalat" w:cs="Sylfaen"/>
                <w:sz w:val="24"/>
                <w:szCs w:val="24"/>
                <w:lang w:val="hy-AM"/>
              </w:rPr>
              <w:t>իրականացման</w:t>
            </w:r>
            <w:r w:rsidRPr="001B77A3">
              <w:rPr>
                <w:rFonts w:ascii="GHEA Grapalat" w:hAnsi="GHEA Grapalat"/>
                <w:sz w:val="24"/>
                <w:szCs w:val="24"/>
                <w:lang w:val="hy-AM"/>
              </w:rPr>
              <w:t xml:space="preserve"> </w:t>
            </w:r>
            <w:r w:rsidRPr="001B77A3">
              <w:rPr>
                <w:rFonts w:ascii="GHEA Grapalat" w:hAnsi="GHEA Grapalat" w:cs="Sylfaen"/>
                <w:sz w:val="24"/>
                <w:szCs w:val="24"/>
                <w:lang w:val="hy-AM"/>
              </w:rPr>
              <w:t>համար</w:t>
            </w:r>
            <w:r w:rsidRPr="001B77A3">
              <w:rPr>
                <w:rFonts w:ascii="GHEA Grapalat" w:hAnsi="GHEA Grapalat"/>
                <w:sz w:val="24"/>
                <w:szCs w:val="24"/>
                <w:lang w:val="hy-AM"/>
              </w:rPr>
              <w:t xml:space="preserve"> </w:t>
            </w:r>
            <w:r w:rsidRPr="001B77A3">
              <w:rPr>
                <w:rFonts w:ascii="GHEA Grapalat" w:hAnsi="GHEA Grapalat" w:cs="Sylfaen"/>
                <w:sz w:val="24"/>
                <w:szCs w:val="24"/>
                <w:lang w:val="hy-AM"/>
              </w:rPr>
              <w:t>անհրաժեշտ</w:t>
            </w:r>
            <w:r w:rsidRPr="001B77A3">
              <w:rPr>
                <w:rFonts w:ascii="GHEA Grapalat" w:hAnsi="GHEA Grapalat"/>
                <w:sz w:val="24"/>
                <w:szCs w:val="24"/>
                <w:lang w:val="hy-AM"/>
              </w:rPr>
              <w:t xml:space="preserve"> </w:t>
            </w:r>
            <w:r w:rsidRPr="001B77A3">
              <w:rPr>
                <w:rFonts w:ascii="GHEA Grapalat" w:hAnsi="GHEA Grapalat" w:cs="Sylfaen"/>
                <w:sz w:val="24"/>
                <w:szCs w:val="24"/>
                <w:lang w:val="hy-AM"/>
              </w:rPr>
              <w:t>մարդկային</w:t>
            </w:r>
            <w:r w:rsidRPr="001B77A3">
              <w:rPr>
                <w:rFonts w:ascii="GHEA Grapalat" w:hAnsi="GHEA Grapalat"/>
                <w:sz w:val="24"/>
                <w:szCs w:val="24"/>
                <w:lang w:val="hy-AM"/>
              </w:rPr>
              <w:t xml:space="preserve">, </w:t>
            </w:r>
            <w:r w:rsidRPr="001B77A3">
              <w:rPr>
                <w:rFonts w:ascii="GHEA Grapalat" w:hAnsi="GHEA Grapalat" w:cs="Sylfaen"/>
                <w:sz w:val="24"/>
                <w:szCs w:val="24"/>
                <w:lang w:val="hy-AM"/>
              </w:rPr>
              <w:t>նյութական</w:t>
            </w:r>
            <w:r w:rsidRPr="001B77A3">
              <w:rPr>
                <w:rFonts w:ascii="GHEA Grapalat" w:hAnsi="GHEA Grapalat"/>
                <w:sz w:val="24"/>
                <w:szCs w:val="24"/>
                <w:lang w:val="hy-AM"/>
              </w:rPr>
              <w:t xml:space="preserve"> </w:t>
            </w:r>
            <w:r w:rsidRPr="001B77A3">
              <w:rPr>
                <w:rFonts w:ascii="GHEA Grapalat" w:hAnsi="GHEA Grapalat" w:cs="Sylfaen"/>
                <w:sz w:val="24"/>
                <w:szCs w:val="24"/>
                <w:lang w:val="hy-AM"/>
              </w:rPr>
              <w:t>և</w:t>
            </w:r>
            <w:r w:rsidRPr="001B77A3">
              <w:rPr>
                <w:rFonts w:ascii="GHEA Grapalat" w:hAnsi="GHEA Grapalat"/>
                <w:sz w:val="24"/>
                <w:szCs w:val="24"/>
                <w:lang w:val="hy-AM"/>
              </w:rPr>
              <w:t xml:space="preserve"> </w:t>
            </w:r>
            <w:r w:rsidRPr="001B77A3">
              <w:rPr>
                <w:rFonts w:ascii="GHEA Grapalat" w:hAnsi="GHEA Grapalat" w:cs="Sylfaen"/>
                <w:sz w:val="24"/>
                <w:szCs w:val="24"/>
                <w:lang w:val="hy-AM"/>
              </w:rPr>
              <w:t>ֆինանսական</w:t>
            </w:r>
            <w:r w:rsidRPr="001B77A3">
              <w:rPr>
                <w:rFonts w:ascii="GHEA Grapalat" w:hAnsi="GHEA Grapalat"/>
                <w:sz w:val="24"/>
                <w:szCs w:val="24"/>
                <w:lang w:val="hy-AM"/>
              </w:rPr>
              <w:t xml:space="preserve"> </w:t>
            </w:r>
            <w:r w:rsidRPr="001B77A3">
              <w:rPr>
                <w:rFonts w:ascii="GHEA Grapalat" w:hAnsi="GHEA Grapalat" w:cs="Sylfaen"/>
                <w:sz w:val="24"/>
                <w:szCs w:val="24"/>
                <w:lang w:val="hy-AM"/>
              </w:rPr>
              <w:t>ռեսուրսներ</w:t>
            </w:r>
            <w:r w:rsidR="00F079A2">
              <w:rPr>
                <w:rFonts w:ascii="GHEA Grapalat" w:hAnsi="GHEA Grapalat"/>
                <w:sz w:val="24"/>
                <w:szCs w:val="24"/>
                <w:lang w:val="hy-AM"/>
              </w:rPr>
              <w:t>:</w:t>
            </w:r>
          </w:p>
        </w:tc>
      </w:tr>
      <w:tr w:rsidR="00EA651B" w:rsidRPr="00BA52C6" w:rsidTr="00AC6E08">
        <w:trPr>
          <w:cantSplit/>
          <w:trHeight w:val="290"/>
        </w:trPr>
        <w:tc>
          <w:tcPr>
            <w:tcW w:w="2602" w:type="dxa"/>
            <w:gridSpan w:val="3"/>
            <w:tcBorders>
              <w:top w:val="single" w:sz="4" w:space="0" w:color="auto"/>
              <w:left w:val="single" w:sz="2" w:space="0" w:color="auto"/>
              <w:bottom w:val="single" w:sz="4" w:space="0" w:color="auto"/>
              <w:right w:val="single" w:sz="4" w:space="0" w:color="auto"/>
            </w:tcBorders>
            <w:vAlign w:val="center"/>
            <w:hideMark/>
          </w:tcPr>
          <w:p w:rsidR="00EA651B" w:rsidRPr="001B77A3" w:rsidRDefault="00EA651B" w:rsidP="00C418AB">
            <w:pPr>
              <w:spacing w:line="360" w:lineRule="auto"/>
              <w:jc w:val="center"/>
              <w:rPr>
                <w:rFonts w:ascii="GHEA Grapalat" w:hAnsi="GHEA Grapalat"/>
                <w:sz w:val="24"/>
                <w:szCs w:val="24"/>
              </w:rPr>
            </w:pPr>
            <w:r w:rsidRPr="001B77A3">
              <w:rPr>
                <w:rFonts w:ascii="GHEA Grapalat" w:hAnsi="GHEA Grapalat" w:cs="Sylfaen"/>
                <w:sz w:val="24"/>
                <w:szCs w:val="24"/>
              </w:rPr>
              <w:lastRenderedPageBreak/>
              <w:t>Հիմքեր</w:t>
            </w:r>
          </w:p>
        </w:tc>
        <w:tc>
          <w:tcPr>
            <w:tcW w:w="7490" w:type="dxa"/>
            <w:gridSpan w:val="2"/>
            <w:tcBorders>
              <w:top w:val="single" w:sz="4" w:space="0" w:color="auto"/>
              <w:left w:val="single" w:sz="4" w:space="0" w:color="auto"/>
              <w:bottom w:val="single" w:sz="4" w:space="0" w:color="auto"/>
              <w:right w:val="single" w:sz="2" w:space="0" w:color="auto"/>
            </w:tcBorders>
            <w:vAlign w:val="center"/>
            <w:hideMark/>
          </w:tcPr>
          <w:p w:rsidR="00EA651B" w:rsidRPr="001B77A3" w:rsidRDefault="00EA651B" w:rsidP="00C418AB">
            <w:pPr>
              <w:spacing w:line="276" w:lineRule="auto"/>
              <w:jc w:val="both"/>
              <w:rPr>
                <w:rFonts w:ascii="GHEA Grapalat" w:hAnsi="GHEA Grapalat"/>
                <w:color w:val="000000" w:themeColor="text1"/>
                <w:sz w:val="24"/>
                <w:szCs w:val="24"/>
              </w:rPr>
            </w:pPr>
            <w:r w:rsidRPr="001B77A3">
              <w:rPr>
                <w:rFonts w:ascii="GHEA Grapalat" w:hAnsi="GHEA Grapalat" w:cs="Sylfaen"/>
                <w:color w:val="000000" w:themeColor="text1"/>
                <w:sz w:val="24"/>
                <w:szCs w:val="24"/>
                <w:lang w:val="hy-AM"/>
              </w:rPr>
              <w:t>ՄՈՒՀ</w:t>
            </w:r>
            <w:r w:rsidRPr="001B77A3">
              <w:rPr>
                <w:rFonts w:ascii="GHEA Grapalat" w:hAnsi="GHEA Grapalat"/>
                <w:color w:val="000000" w:themeColor="text1"/>
                <w:sz w:val="24"/>
                <w:szCs w:val="24"/>
                <w:lang w:val="hy-AM"/>
              </w:rPr>
              <w:t>-</w:t>
            </w:r>
            <w:r w:rsidRPr="001B77A3">
              <w:rPr>
                <w:rFonts w:ascii="GHEA Grapalat" w:hAnsi="GHEA Grapalat" w:cs="Sylfaen"/>
                <w:color w:val="000000" w:themeColor="text1"/>
                <w:sz w:val="24"/>
                <w:szCs w:val="24"/>
                <w:lang w:val="hy-AM"/>
              </w:rPr>
              <w:t>ի</w:t>
            </w:r>
            <w:r w:rsidRPr="001B77A3">
              <w:rPr>
                <w:rFonts w:ascii="GHEA Grapalat" w:hAnsi="GHEA Grapalat"/>
                <w:color w:val="000000" w:themeColor="text1"/>
                <w:sz w:val="24"/>
                <w:szCs w:val="24"/>
                <w:lang w:val="hy-AM"/>
              </w:rPr>
              <w:t xml:space="preserve"> </w:t>
            </w:r>
            <w:r w:rsidRPr="001B77A3">
              <w:rPr>
                <w:rFonts w:ascii="GHEA Grapalat" w:hAnsi="GHEA Grapalat" w:cs="Sylfaen"/>
                <w:color w:val="000000" w:themeColor="text1"/>
                <w:sz w:val="24"/>
                <w:szCs w:val="24"/>
                <w:lang w:val="hy-AM"/>
              </w:rPr>
              <w:t>ստորաբաժանումների</w:t>
            </w:r>
            <w:r w:rsidRPr="001B77A3">
              <w:rPr>
                <w:rFonts w:ascii="GHEA Grapalat" w:hAnsi="GHEA Grapalat"/>
                <w:color w:val="000000" w:themeColor="text1"/>
                <w:sz w:val="24"/>
                <w:szCs w:val="24"/>
                <w:lang w:val="hy-AM"/>
              </w:rPr>
              <w:t xml:space="preserve"> </w:t>
            </w:r>
            <w:r w:rsidRPr="001B77A3">
              <w:rPr>
                <w:rFonts w:ascii="GHEA Grapalat" w:hAnsi="GHEA Grapalat" w:cs="Sylfaen"/>
                <w:color w:val="000000" w:themeColor="text1"/>
                <w:sz w:val="24"/>
                <w:szCs w:val="24"/>
                <w:lang w:val="hy-AM"/>
              </w:rPr>
              <w:t>ցանկը</w:t>
            </w:r>
            <w:r w:rsidRPr="001B77A3">
              <w:rPr>
                <w:rFonts w:ascii="GHEA Grapalat" w:hAnsi="GHEA Grapalat"/>
                <w:color w:val="000000" w:themeColor="text1"/>
                <w:sz w:val="24"/>
                <w:szCs w:val="24"/>
                <w:lang w:val="hy-AM"/>
              </w:rPr>
              <w:t xml:space="preserve"> </w:t>
            </w:r>
            <w:r w:rsidRPr="001B77A3">
              <w:rPr>
                <w:rFonts w:ascii="GHEA Grapalat" w:hAnsi="GHEA Grapalat" w:cs="Sylfaen"/>
                <w:color w:val="000000" w:themeColor="text1"/>
                <w:sz w:val="24"/>
                <w:szCs w:val="24"/>
                <w:lang w:val="hy-AM"/>
              </w:rPr>
              <w:t>և</w:t>
            </w:r>
            <w:r w:rsidRPr="001B77A3">
              <w:rPr>
                <w:rFonts w:ascii="GHEA Grapalat" w:hAnsi="GHEA Grapalat"/>
                <w:color w:val="000000" w:themeColor="text1"/>
                <w:sz w:val="24"/>
                <w:szCs w:val="24"/>
                <w:lang w:val="hy-AM"/>
              </w:rPr>
              <w:t xml:space="preserve"> </w:t>
            </w:r>
            <w:r w:rsidRPr="001B77A3">
              <w:rPr>
                <w:rFonts w:ascii="GHEA Grapalat" w:hAnsi="GHEA Grapalat" w:cs="Sylfaen"/>
                <w:color w:val="000000" w:themeColor="text1"/>
                <w:sz w:val="24"/>
                <w:szCs w:val="24"/>
                <w:lang w:val="hy-AM"/>
              </w:rPr>
              <w:t>գործունեության</w:t>
            </w:r>
            <w:r w:rsidRPr="001B77A3">
              <w:rPr>
                <w:rFonts w:ascii="GHEA Grapalat" w:hAnsi="GHEA Grapalat"/>
                <w:color w:val="000000" w:themeColor="text1"/>
                <w:sz w:val="24"/>
                <w:szCs w:val="24"/>
                <w:lang w:val="hy-AM"/>
              </w:rPr>
              <w:t xml:space="preserve"> </w:t>
            </w:r>
            <w:r w:rsidRPr="001B77A3">
              <w:rPr>
                <w:rFonts w:ascii="GHEA Grapalat" w:hAnsi="GHEA Grapalat" w:cs="Sylfaen"/>
                <w:color w:val="000000" w:themeColor="text1"/>
                <w:sz w:val="24"/>
                <w:szCs w:val="24"/>
                <w:lang w:val="hy-AM"/>
              </w:rPr>
              <w:t>կանո</w:t>
            </w:r>
            <w:r w:rsidR="00B0019E" w:rsidRPr="00B0019E">
              <w:rPr>
                <w:rFonts w:ascii="GHEA Grapalat" w:hAnsi="GHEA Grapalat" w:cs="Sylfaen"/>
                <w:color w:val="000000" w:themeColor="text1"/>
                <w:sz w:val="24"/>
                <w:szCs w:val="24"/>
              </w:rPr>
              <w:t>-</w:t>
            </w:r>
            <w:r w:rsidRPr="001B77A3">
              <w:rPr>
                <w:rFonts w:ascii="GHEA Grapalat" w:hAnsi="GHEA Grapalat" w:cs="Sylfaen"/>
                <w:color w:val="000000" w:themeColor="text1"/>
                <w:sz w:val="24"/>
                <w:szCs w:val="24"/>
                <w:lang w:val="hy-AM"/>
              </w:rPr>
              <w:t>նակարգերը</w:t>
            </w:r>
            <w:r>
              <w:rPr>
                <w:rFonts w:ascii="GHEA Grapalat" w:hAnsi="GHEA Grapalat"/>
                <w:color w:val="000000" w:themeColor="text1"/>
                <w:sz w:val="24"/>
                <w:szCs w:val="24"/>
              </w:rPr>
              <w:t>`</w:t>
            </w:r>
          </w:p>
          <w:p w:rsidR="00EA651B" w:rsidRPr="00FE1BBC" w:rsidRDefault="00FE1BBC" w:rsidP="00C418AB">
            <w:pPr>
              <w:spacing w:line="276" w:lineRule="auto"/>
              <w:jc w:val="both"/>
              <w:rPr>
                <w:rStyle w:val="Hyperlink"/>
                <w:rFonts w:ascii="GHEA Grapalat" w:hAnsi="GHEA Grapalat"/>
                <w:sz w:val="24"/>
                <w:szCs w:val="24"/>
                <w:lang w:val="hy-AM"/>
              </w:rPr>
            </w:pPr>
            <w:r>
              <w:rPr>
                <w:rFonts w:ascii="GHEA Grapalat" w:hAnsi="GHEA Grapalat" w:cs="Arial"/>
                <w:sz w:val="24"/>
                <w:szCs w:val="24"/>
                <w:shd w:val="clear" w:color="auto" w:fill="FFFFFF"/>
                <w:lang w:val="hy-AM"/>
              </w:rPr>
              <w:fldChar w:fldCharType="begin"/>
            </w:r>
            <w:r>
              <w:rPr>
                <w:rFonts w:ascii="GHEA Grapalat" w:hAnsi="GHEA Grapalat" w:cs="Arial"/>
                <w:sz w:val="24"/>
                <w:szCs w:val="24"/>
                <w:shd w:val="clear" w:color="auto" w:fill="FFFFFF"/>
                <w:lang w:val="hy-AM"/>
              </w:rPr>
              <w:instrText xml:space="preserve"> HYPERLINK "https://drive.google.com/file/d/1gQBpBBUxyLrXaRzBLHFBVTgIOWMy0G6D/view?usp=drive_link" </w:instrText>
            </w:r>
            <w:r>
              <w:rPr>
                <w:rFonts w:ascii="GHEA Grapalat" w:hAnsi="GHEA Grapalat" w:cs="Arial"/>
                <w:sz w:val="24"/>
                <w:szCs w:val="24"/>
                <w:shd w:val="clear" w:color="auto" w:fill="FFFFFF"/>
                <w:lang w:val="hy-AM"/>
              </w:rPr>
              <w:fldChar w:fldCharType="separate"/>
            </w:r>
            <w:r w:rsidR="00EA651B" w:rsidRPr="00FE1BBC">
              <w:rPr>
                <w:rStyle w:val="Hyperlink"/>
                <w:rFonts w:ascii="GHEA Grapalat" w:hAnsi="GHEA Grapalat" w:cs="Arial"/>
                <w:sz w:val="24"/>
                <w:szCs w:val="24"/>
                <w:shd w:val="clear" w:color="auto" w:fill="FFFFFF"/>
                <w:lang w:val="hy-AM"/>
              </w:rPr>
              <w:t>Կառավարման</w:t>
            </w:r>
            <w:r w:rsidR="00EA651B" w:rsidRPr="00FE1BBC">
              <w:rPr>
                <w:rStyle w:val="Hyperlink"/>
                <w:rFonts w:ascii="GHEA Grapalat" w:hAnsi="GHEA Grapalat" w:cs="Open Sans"/>
                <w:sz w:val="24"/>
                <w:szCs w:val="24"/>
                <w:shd w:val="clear" w:color="auto" w:fill="FFFFFF"/>
                <w:lang w:val="hy-AM"/>
              </w:rPr>
              <w:t xml:space="preserve"> </w:t>
            </w:r>
            <w:r w:rsidR="00EA651B" w:rsidRPr="00FE1BBC">
              <w:rPr>
                <w:rStyle w:val="Hyperlink"/>
                <w:rFonts w:ascii="GHEA Grapalat" w:hAnsi="GHEA Grapalat" w:cs="Arial"/>
                <w:sz w:val="24"/>
                <w:szCs w:val="24"/>
                <w:shd w:val="clear" w:color="auto" w:fill="FFFFFF"/>
                <w:lang w:val="hy-AM"/>
              </w:rPr>
              <w:t>խորհրդի</w:t>
            </w:r>
            <w:r w:rsidR="00EA651B" w:rsidRPr="00FE1BBC">
              <w:rPr>
                <w:rStyle w:val="Hyperlink"/>
                <w:rFonts w:ascii="GHEA Grapalat" w:hAnsi="GHEA Grapalat" w:cs="Open Sans"/>
                <w:sz w:val="24"/>
                <w:szCs w:val="24"/>
                <w:shd w:val="clear" w:color="auto" w:fill="FFFFFF"/>
                <w:lang w:val="hy-AM"/>
              </w:rPr>
              <w:t xml:space="preserve"> </w:t>
            </w:r>
            <w:r w:rsidR="00EA651B" w:rsidRPr="00FE1BBC">
              <w:rPr>
                <w:rStyle w:val="Hyperlink"/>
                <w:rFonts w:ascii="GHEA Grapalat" w:hAnsi="GHEA Grapalat" w:cs="Arial"/>
                <w:sz w:val="24"/>
                <w:szCs w:val="24"/>
                <w:shd w:val="clear" w:color="auto" w:fill="FFFFFF"/>
                <w:lang w:val="hy-AM"/>
              </w:rPr>
              <w:t>կանոնակարգ</w:t>
            </w:r>
            <w:r w:rsidR="00EA651B" w:rsidRPr="00FE1BBC">
              <w:rPr>
                <w:rStyle w:val="Hyperlink"/>
                <w:rFonts w:ascii="GHEA Grapalat" w:hAnsi="GHEA Grapalat" w:cs="Open Sans"/>
                <w:sz w:val="24"/>
                <w:szCs w:val="24"/>
                <w:shd w:val="clear" w:color="auto" w:fill="FFFFFF"/>
                <w:lang w:val="hy-AM"/>
              </w:rPr>
              <w:t>.pdf</w:t>
            </w:r>
          </w:p>
          <w:p w:rsidR="00EA651B" w:rsidRPr="00FE1BBC" w:rsidRDefault="00FE1BBC" w:rsidP="00C418AB">
            <w:pPr>
              <w:spacing w:line="276" w:lineRule="auto"/>
              <w:jc w:val="both"/>
              <w:rPr>
                <w:rStyle w:val="Hyperlink"/>
                <w:rFonts w:ascii="GHEA Grapalat" w:hAnsi="GHEA Grapalat"/>
                <w:sz w:val="24"/>
                <w:szCs w:val="24"/>
                <w:lang w:val="hy-AM"/>
              </w:rPr>
            </w:pPr>
            <w:r>
              <w:rPr>
                <w:rFonts w:ascii="GHEA Grapalat" w:hAnsi="GHEA Grapalat" w:cs="Arial"/>
                <w:sz w:val="24"/>
                <w:szCs w:val="24"/>
                <w:shd w:val="clear" w:color="auto" w:fill="FFFFFF"/>
                <w:lang w:val="hy-AM"/>
              </w:rPr>
              <w:fldChar w:fldCharType="end"/>
            </w:r>
            <w:r>
              <w:rPr>
                <w:rFonts w:ascii="GHEA Grapalat" w:hAnsi="GHEA Grapalat" w:cs="Arial"/>
                <w:sz w:val="24"/>
                <w:szCs w:val="24"/>
                <w:shd w:val="clear" w:color="auto" w:fill="FFFFFF"/>
                <w:lang w:val="hy-AM"/>
              </w:rPr>
              <w:fldChar w:fldCharType="begin"/>
            </w:r>
            <w:r>
              <w:rPr>
                <w:rFonts w:ascii="GHEA Grapalat" w:hAnsi="GHEA Grapalat" w:cs="Arial"/>
                <w:sz w:val="24"/>
                <w:szCs w:val="24"/>
                <w:shd w:val="clear" w:color="auto" w:fill="FFFFFF"/>
                <w:lang w:val="hy-AM"/>
              </w:rPr>
              <w:instrText xml:space="preserve"> HYPERLINK "https://drive.google.com/file/d/1ZTdnNTtMDndxNaN1s_-jnmmfnnSnOJfP/view?usp=drive_link" </w:instrText>
            </w:r>
            <w:r>
              <w:rPr>
                <w:rFonts w:ascii="GHEA Grapalat" w:hAnsi="GHEA Grapalat" w:cs="Arial"/>
                <w:sz w:val="24"/>
                <w:szCs w:val="24"/>
                <w:shd w:val="clear" w:color="auto" w:fill="FFFFFF"/>
                <w:lang w:val="hy-AM"/>
              </w:rPr>
              <w:fldChar w:fldCharType="separate"/>
            </w:r>
            <w:r w:rsidR="00EA651B" w:rsidRPr="00FE1BBC">
              <w:rPr>
                <w:rStyle w:val="Hyperlink"/>
                <w:rFonts w:ascii="GHEA Grapalat" w:hAnsi="GHEA Grapalat" w:cs="Arial"/>
                <w:sz w:val="24"/>
                <w:szCs w:val="24"/>
                <w:shd w:val="clear" w:color="auto" w:fill="FFFFFF"/>
                <w:lang w:val="hy-AM"/>
              </w:rPr>
              <w:t>Մանկավարժական</w:t>
            </w:r>
            <w:r w:rsidR="00EA651B" w:rsidRPr="00FE1BBC">
              <w:rPr>
                <w:rStyle w:val="Hyperlink"/>
                <w:rFonts w:ascii="GHEA Grapalat" w:hAnsi="GHEA Grapalat" w:cs="Open Sans"/>
                <w:sz w:val="24"/>
                <w:szCs w:val="24"/>
                <w:shd w:val="clear" w:color="auto" w:fill="FFFFFF"/>
                <w:lang w:val="hy-AM"/>
              </w:rPr>
              <w:t xml:space="preserve"> </w:t>
            </w:r>
            <w:r w:rsidR="00EA651B" w:rsidRPr="00FE1BBC">
              <w:rPr>
                <w:rStyle w:val="Hyperlink"/>
                <w:rFonts w:ascii="GHEA Grapalat" w:hAnsi="GHEA Grapalat" w:cs="Arial"/>
                <w:sz w:val="24"/>
                <w:szCs w:val="24"/>
                <w:shd w:val="clear" w:color="auto" w:fill="FFFFFF"/>
                <w:lang w:val="hy-AM"/>
              </w:rPr>
              <w:t>խորհրդի</w:t>
            </w:r>
            <w:r w:rsidR="00EA651B" w:rsidRPr="00FE1BBC">
              <w:rPr>
                <w:rStyle w:val="Hyperlink"/>
                <w:rFonts w:ascii="GHEA Grapalat" w:hAnsi="GHEA Grapalat" w:cs="Open Sans"/>
                <w:sz w:val="24"/>
                <w:szCs w:val="24"/>
                <w:shd w:val="clear" w:color="auto" w:fill="FFFFFF"/>
                <w:lang w:val="hy-AM"/>
              </w:rPr>
              <w:t xml:space="preserve"> </w:t>
            </w:r>
            <w:r w:rsidR="00EA651B" w:rsidRPr="00FE1BBC">
              <w:rPr>
                <w:rStyle w:val="Hyperlink"/>
                <w:rFonts w:ascii="GHEA Grapalat" w:hAnsi="GHEA Grapalat" w:cs="Arial"/>
                <w:sz w:val="24"/>
                <w:szCs w:val="24"/>
                <w:shd w:val="clear" w:color="auto" w:fill="FFFFFF"/>
                <w:lang w:val="hy-AM"/>
              </w:rPr>
              <w:t>կանոնակարգ</w:t>
            </w:r>
            <w:r w:rsidR="00EA651B" w:rsidRPr="00FE1BBC">
              <w:rPr>
                <w:rStyle w:val="Hyperlink"/>
                <w:rFonts w:ascii="GHEA Grapalat" w:hAnsi="GHEA Grapalat" w:cs="Open Sans"/>
                <w:sz w:val="24"/>
                <w:szCs w:val="24"/>
                <w:shd w:val="clear" w:color="auto" w:fill="FFFFFF"/>
                <w:lang w:val="hy-AM"/>
              </w:rPr>
              <w:t>.pdf</w:t>
            </w:r>
          </w:p>
          <w:p w:rsidR="00EA651B" w:rsidRPr="00FE1BBC" w:rsidRDefault="00FE1BBC" w:rsidP="00C418AB">
            <w:pPr>
              <w:spacing w:line="276" w:lineRule="auto"/>
              <w:jc w:val="both"/>
              <w:rPr>
                <w:rStyle w:val="Hyperlink"/>
                <w:rFonts w:ascii="GHEA Grapalat" w:hAnsi="GHEA Grapalat"/>
                <w:sz w:val="24"/>
                <w:szCs w:val="24"/>
                <w:lang w:val="hy-AM"/>
              </w:rPr>
            </w:pPr>
            <w:r>
              <w:rPr>
                <w:rFonts w:ascii="GHEA Grapalat" w:hAnsi="GHEA Grapalat" w:cs="Arial"/>
                <w:sz w:val="24"/>
                <w:szCs w:val="24"/>
                <w:shd w:val="clear" w:color="auto" w:fill="FFFFFF"/>
                <w:lang w:val="hy-AM"/>
              </w:rPr>
              <w:fldChar w:fldCharType="end"/>
            </w:r>
            <w:r>
              <w:rPr>
                <w:rFonts w:ascii="GHEA Grapalat" w:hAnsi="GHEA Grapalat" w:cs="Arial"/>
                <w:sz w:val="24"/>
                <w:szCs w:val="24"/>
                <w:shd w:val="clear" w:color="auto" w:fill="FFFFFF"/>
                <w:lang w:val="hy-AM"/>
              </w:rPr>
              <w:fldChar w:fldCharType="begin"/>
            </w:r>
            <w:r>
              <w:rPr>
                <w:rFonts w:ascii="GHEA Grapalat" w:hAnsi="GHEA Grapalat" w:cs="Arial"/>
                <w:sz w:val="24"/>
                <w:szCs w:val="24"/>
                <w:shd w:val="clear" w:color="auto" w:fill="FFFFFF"/>
                <w:lang w:val="hy-AM"/>
              </w:rPr>
              <w:instrText xml:space="preserve"> HYPERLINK "https://drive.google.com/file/d/1s1QGyxFAdV8LRJ5Ysu6bFREmrZTtjxjJ/view?usp=drive_link" </w:instrText>
            </w:r>
            <w:r>
              <w:rPr>
                <w:rFonts w:ascii="GHEA Grapalat" w:hAnsi="GHEA Grapalat" w:cs="Arial"/>
                <w:sz w:val="24"/>
                <w:szCs w:val="24"/>
                <w:shd w:val="clear" w:color="auto" w:fill="FFFFFF"/>
                <w:lang w:val="hy-AM"/>
              </w:rPr>
              <w:fldChar w:fldCharType="separate"/>
            </w:r>
            <w:r w:rsidR="00EA651B" w:rsidRPr="00FE1BBC">
              <w:rPr>
                <w:rStyle w:val="Hyperlink"/>
                <w:rFonts w:ascii="GHEA Grapalat" w:hAnsi="GHEA Grapalat" w:cs="Arial"/>
                <w:sz w:val="24"/>
                <w:szCs w:val="24"/>
                <w:shd w:val="clear" w:color="auto" w:fill="FFFFFF"/>
                <w:lang w:val="hy-AM"/>
              </w:rPr>
              <w:t>Տնօրինական</w:t>
            </w:r>
            <w:r w:rsidR="00EA651B" w:rsidRPr="00FE1BBC">
              <w:rPr>
                <w:rStyle w:val="Hyperlink"/>
                <w:rFonts w:ascii="GHEA Grapalat" w:hAnsi="GHEA Grapalat" w:cs="Open Sans"/>
                <w:sz w:val="24"/>
                <w:szCs w:val="24"/>
                <w:shd w:val="clear" w:color="auto" w:fill="FFFFFF"/>
                <w:lang w:val="hy-AM"/>
              </w:rPr>
              <w:t xml:space="preserve"> </w:t>
            </w:r>
            <w:r w:rsidR="00EA651B" w:rsidRPr="00FE1BBC">
              <w:rPr>
                <w:rStyle w:val="Hyperlink"/>
                <w:rFonts w:ascii="GHEA Grapalat" w:hAnsi="GHEA Grapalat" w:cs="Arial"/>
                <w:sz w:val="24"/>
                <w:szCs w:val="24"/>
                <w:shd w:val="clear" w:color="auto" w:fill="FFFFFF"/>
                <w:lang w:val="hy-AM"/>
              </w:rPr>
              <w:t>խորհրդի</w:t>
            </w:r>
            <w:r w:rsidR="00EA651B" w:rsidRPr="00FE1BBC">
              <w:rPr>
                <w:rStyle w:val="Hyperlink"/>
                <w:rFonts w:ascii="GHEA Grapalat" w:hAnsi="GHEA Grapalat" w:cs="Open Sans"/>
                <w:sz w:val="24"/>
                <w:szCs w:val="24"/>
                <w:shd w:val="clear" w:color="auto" w:fill="FFFFFF"/>
                <w:lang w:val="hy-AM"/>
              </w:rPr>
              <w:t xml:space="preserve"> </w:t>
            </w:r>
            <w:r w:rsidR="00EA651B" w:rsidRPr="00FE1BBC">
              <w:rPr>
                <w:rStyle w:val="Hyperlink"/>
                <w:rFonts w:ascii="GHEA Grapalat" w:hAnsi="GHEA Grapalat" w:cs="Arial"/>
                <w:sz w:val="24"/>
                <w:szCs w:val="24"/>
                <w:shd w:val="clear" w:color="auto" w:fill="FFFFFF"/>
                <w:lang w:val="hy-AM"/>
              </w:rPr>
              <w:t>կանոնակարգ</w:t>
            </w:r>
            <w:r w:rsidR="00EA651B" w:rsidRPr="00FE1BBC">
              <w:rPr>
                <w:rStyle w:val="Hyperlink"/>
                <w:rFonts w:ascii="GHEA Grapalat" w:hAnsi="GHEA Grapalat" w:cs="Open Sans"/>
                <w:sz w:val="24"/>
                <w:szCs w:val="24"/>
                <w:shd w:val="clear" w:color="auto" w:fill="FFFFFF"/>
                <w:lang w:val="hy-AM"/>
              </w:rPr>
              <w:t>.pdf</w:t>
            </w:r>
          </w:p>
          <w:p w:rsidR="00EA651B" w:rsidRPr="00FE1BBC" w:rsidRDefault="00FE1BBC" w:rsidP="00C418AB">
            <w:pPr>
              <w:spacing w:line="276" w:lineRule="auto"/>
              <w:jc w:val="both"/>
              <w:rPr>
                <w:rStyle w:val="Hyperlink"/>
                <w:rFonts w:ascii="GHEA Grapalat" w:hAnsi="GHEA Grapalat"/>
                <w:sz w:val="24"/>
                <w:szCs w:val="24"/>
                <w:lang w:val="hy-AM"/>
              </w:rPr>
            </w:pPr>
            <w:r>
              <w:rPr>
                <w:rFonts w:ascii="GHEA Grapalat" w:hAnsi="GHEA Grapalat" w:cs="Arial"/>
                <w:sz w:val="24"/>
                <w:szCs w:val="24"/>
                <w:shd w:val="clear" w:color="auto" w:fill="FFFFFF"/>
                <w:lang w:val="hy-AM"/>
              </w:rPr>
              <w:fldChar w:fldCharType="end"/>
            </w:r>
            <w:r>
              <w:rPr>
                <w:rFonts w:ascii="GHEA Grapalat" w:hAnsi="GHEA Grapalat" w:cs="Arial"/>
                <w:sz w:val="24"/>
                <w:szCs w:val="24"/>
                <w:shd w:val="clear" w:color="auto" w:fill="FFFFFF"/>
                <w:lang w:val="hy-AM"/>
              </w:rPr>
              <w:fldChar w:fldCharType="begin"/>
            </w:r>
            <w:r>
              <w:rPr>
                <w:rFonts w:ascii="GHEA Grapalat" w:hAnsi="GHEA Grapalat" w:cs="Arial"/>
                <w:sz w:val="24"/>
                <w:szCs w:val="24"/>
                <w:shd w:val="clear" w:color="auto" w:fill="FFFFFF"/>
                <w:lang w:val="hy-AM"/>
              </w:rPr>
              <w:instrText xml:space="preserve"> HYPERLINK "https://drive.google.com/file/d/1MA_Je7o6Gc0Cv2sPE_khmCqlXOiENdR5/view?usp=drive_link" </w:instrText>
            </w:r>
            <w:r>
              <w:rPr>
                <w:rFonts w:ascii="GHEA Grapalat" w:hAnsi="GHEA Grapalat" w:cs="Arial"/>
                <w:sz w:val="24"/>
                <w:szCs w:val="24"/>
                <w:shd w:val="clear" w:color="auto" w:fill="FFFFFF"/>
                <w:lang w:val="hy-AM"/>
              </w:rPr>
              <w:fldChar w:fldCharType="separate"/>
            </w:r>
            <w:r w:rsidR="00EA651B" w:rsidRPr="00FE1BBC">
              <w:rPr>
                <w:rStyle w:val="Hyperlink"/>
                <w:rFonts w:ascii="GHEA Grapalat" w:hAnsi="GHEA Grapalat" w:cs="Arial"/>
                <w:sz w:val="24"/>
                <w:szCs w:val="24"/>
                <w:shd w:val="clear" w:color="auto" w:fill="FFFFFF"/>
                <w:lang w:val="hy-AM"/>
              </w:rPr>
              <w:t>Ուսումնական</w:t>
            </w:r>
            <w:r w:rsidR="00EA651B" w:rsidRPr="00FE1BBC">
              <w:rPr>
                <w:rStyle w:val="Hyperlink"/>
                <w:rFonts w:ascii="GHEA Grapalat" w:hAnsi="GHEA Grapalat" w:cs="Open Sans"/>
                <w:sz w:val="24"/>
                <w:szCs w:val="24"/>
                <w:shd w:val="clear" w:color="auto" w:fill="FFFFFF"/>
                <w:lang w:val="hy-AM"/>
              </w:rPr>
              <w:t xml:space="preserve"> </w:t>
            </w:r>
            <w:r w:rsidR="00EA651B" w:rsidRPr="00FE1BBC">
              <w:rPr>
                <w:rStyle w:val="Hyperlink"/>
                <w:rFonts w:ascii="GHEA Grapalat" w:hAnsi="GHEA Grapalat" w:cs="Arial"/>
                <w:sz w:val="24"/>
                <w:szCs w:val="24"/>
                <w:shd w:val="clear" w:color="auto" w:fill="FFFFFF"/>
                <w:lang w:val="hy-AM"/>
              </w:rPr>
              <w:t>աշխատանքների</w:t>
            </w:r>
            <w:r w:rsidR="00EA651B" w:rsidRPr="00FE1BBC">
              <w:rPr>
                <w:rStyle w:val="Hyperlink"/>
                <w:rFonts w:ascii="GHEA Grapalat" w:hAnsi="GHEA Grapalat" w:cs="Open Sans"/>
                <w:sz w:val="24"/>
                <w:szCs w:val="24"/>
                <w:shd w:val="clear" w:color="auto" w:fill="FFFFFF"/>
                <w:lang w:val="hy-AM"/>
              </w:rPr>
              <w:t xml:space="preserve"> </w:t>
            </w:r>
            <w:r w:rsidR="00EA651B" w:rsidRPr="00FE1BBC">
              <w:rPr>
                <w:rStyle w:val="Hyperlink"/>
                <w:rFonts w:ascii="GHEA Grapalat" w:hAnsi="GHEA Grapalat" w:cs="Arial"/>
                <w:sz w:val="24"/>
                <w:szCs w:val="24"/>
                <w:shd w:val="clear" w:color="auto" w:fill="FFFFFF"/>
                <w:lang w:val="hy-AM"/>
              </w:rPr>
              <w:t>գծով</w:t>
            </w:r>
            <w:r w:rsidR="00EA651B" w:rsidRPr="00FE1BBC">
              <w:rPr>
                <w:rStyle w:val="Hyperlink"/>
                <w:rFonts w:ascii="GHEA Grapalat" w:hAnsi="GHEA Grapalat" w:cs="Open Sans"/>
                <w:sz w:val="24"/>
                <w:szCs w:val="24"/>
                <w:shd w:val="clear" w:color="auto" w:fill="FFFFFF"/>
                <w:lang w:val="hy-AM"/>
              </w:rPr>
              <w:t xml:space="preserve"> </w:t>
            </w:r>
            <w:r w:rsidR="00EA651B" w:rsidRPr="00FE1BBC">
              <w:rPr>
                <w:rStyle w:val="Hyperlink"/>
                <w:rFonts w:ascii="GHEA Grapalat" w:hAnsi="GHEA Grapalat" w:cs="Arial"/>
                <w:sz w:val="24"/>
                <w:szCs w:val="24"/>
                <w:shd w:val="clear" w:color="auto" w:fill="FFFFFF"/>
                <w:lang w:val="hy-AM"/>
              </w:rPr>
              <w:t>տնօրենի</w:t>
            </w:r>
            <w:r w:rsidR="00EA651B" w:rsidRPr="00FE1BBC">
              <w:rPr>
                <w:rStyle w:val="Hyperlink"/>
                <w:rFonts w:ascii="GHEA Grapalat" w:hAnsi="GHEA Grapalat" w:cs="Open Sans"/>
                <w:sz w:val="24"/>
                <w:szCs w:val="24"/>
                <w:shd w:val="clear" w:color="auto" w:fill="FFFFFF"/>
                <w:lang w:val="hy-AM"/>
              </w:rPr>
              <w:t xml:space="preserve"> </w:t>
            </w:r>
            <w:r w:rsidR="00EA651B" w:rsidRPr="00FE1BBC">
              <w:rPr>
                <w:rStyle w:val="Hyperlink"/>
                <w:rFonts w:ascii="GHEA Grapalat" w:hAnsi="GHEA Grapalat" w:cs="Arial"/>
                <w:sz w:val="24"/>
                <w:szCs w:val="24"/>
                <w:shd w:val="clear" w:color="auto" w:fill="FFFFFF"/>
                <w:lang w:val="hy-AM"/>
              </w:rPr>
              <w:t>տեղակալի</w:t>
            </w:r>
            <w:r w:rsidR="00EA651B" w:rsidRPr="00FE1BBC">
              <w:rPr>
                <w:rStyle w:val="Hyperlink"/>
                <w:rFonts w:ascii="GHEA Grapalat" w:hAnsi="GHEA Grapalat" w:cs="Open Sans"/>
                <w:sz w:val="24"/>
                <w:szCs w:val="24"/>
                <w:shd w:val="clear" w:color="auto" w:fill="FFFFFF"/>
                <w:lang w:val="hy-AM"/>
              </w:rPr>
              <w:t xml:space="preserve"> </w:t>
            </w:r>
            <w:r w:rsidR="00EA651B" w:rsidRPr="00FE1BBC">
              <w:rPr>
                <w:rStyle w:val="Hyperlink"/>
                <w:rFonts w:ascii="GHEA Grapalat" w:hAnsi="GHEA Grapalat" w:cs="Arial"/>
                <w:sz w:val="24"/>
                <w:szCs w:val="24"/>
                <w:shd w:val="clear" w:color="auto" w:fill="FFFFFF"/>
                <w:lang w:val="hy-AM"/>
              </w:rPr>
              <w:t>գործու</w:t>
            </w:r>
            <w:r w:rsidR="00B0019E" w:rsidRPr="00B0019E">
              <w:rPr>
                <w:rStyle w:val="Hyperlink"/>
                <w:rFonts w:ascii="GHEA Grapalat" w:hAnsi="GHEA Grapalat" w:cs="Arial"/>
                <w:sz w:val="24"/>
                <w:szCs w:val="24"/>
                <w:shd w:val="clear" w:color="auto" w:fill="FFFFFF"/>
                <w:lang w:val="hy-AM"/>
              </w:rPr>
              <w:t>-</w:t>
            </w:r>
            <w:r w:rsidR="00EA651B" w:rsidRPr="00FE1BBC">
              <w:rPr>
                <w:rStyle w:val="Hyperlink"/>
                <w:rFonts w:ascii="GHEA Grapalat" w:hAnsi="GHEA Grapalat" w:cs="Arial"/>
                <w:sz w:val="24"/>
                <w:szCs w:val="24"/>
                <w:shd w:val="clear" w:color="auto" w:fill="FFFFFF"/>
                <w:lang w:val="hy-AM"/>
              </w:rPr>
              <w:t>նեության</w:t>
            </w:r>
            <w:r w:rsidR="00EA651B" w:rsidRPr="00FE1BBC">
              <w:rPr>
                <w:rStyle w:val="Hyperlink"/>
                <w:rFonts w:ascii="GHEA Grapalat" w:hAnsi="GHEA Grapalat" w:cs="Open Sans"/>
                <w:sz w:val="24"/>
                <w:szCs w:val="24"/>
                <w:shd w:val="clear" w:color="auto" w:fill="FFFFFF"/>
                <w:lang w:val="hy-AM"/>
              </w:rPr>
              <w:t xml:space="preserve"> </w:t>
            </w:r>
            <w:r w:rsidR="00EA651B" w:rsidRPr="00FE1BBC">
              <w:rPr>
                <w:rStyle w:val="Hyperlink"/>
                <w:rFonts w:ascii="GHEA Grapalat" w:hAnsi="GHEA Grapalat" w:cs="Arial"/>
                <w:sz w:val="24"/>
                <w:szCs w:val="24"/>
                <w:shd w:val="clear" w:color="auto" w:fill="FFFFFF"/>
                <w:lang w:val="hy-AM"/>
              </w:rPr>
              <w:t>կանոնակարգ</w:t>
            </w:r>
            <w:r w:rsidR="00EA651B" w:rsidRPr="00FE1BBC">
              <w:rPr>
                <w:rStyle w:val="Hyperlink"/>
                <w:rFonts w:ascii="GHEA Grapalat" w:hAnsi="GHEA Grapalat" w:cs="Open Sans"/>
                <w:sz w:val="24"/>
                <w:szCs w:val="24"/>
                <w:shd w:val="clear" w:color="auto" w:fill="FFFFFF"/>
                <w:lang w:val="hy-AM"/>
              </w:rPr>
              <w:t>.pdf</w:t>
            </w:r>
          </w:p>
          <w:p w:rsidR="00EA651B" w:rsidRPr="00FE1BBC" w:rsidRDefault="00FE1BBC" w:rsidP="00C418AB">
            <w:pPr>
              <w:spacing w:line="276" w:lineRule="auto"/>
              <w:jc w:val="both"/>
              <w:rPr>
                <w:rStyle w:val="Hyperlink"/>
                <w:rFonts w:ascii="GHEA Grapalat" w:hAnsi="GHEA Grapalat"/>
                <w:sz w:val="24"/>
                <w:szCs w:val="24"/>
                <w:lang w:val="hy-AM"/>
              </w:rPr>
            </w:pPr>
            <w:r>
              <w:rPr>
                <w:rFonts w:ascii="GHEA Grapalat" w:hAnsi="GHEA Grapalat" w:cs="Arial"/>
                <w:sz w:val="24"/>
                <w:szCs w:val="24"/>
                <w:shd w:val="clear" w:color="auto" w:fill="FFFFFF"/>
                <w:lang w:val="hy-AM"/>
              </w:rPr>
              <w:fldChar w:fldCharType="end"/>
            </w:r>
            <w:r>
              <w:rPr>
                <w:rFonts w:ascii="GHEA Grapalat" w:hAnsi="GHEA Grapalat" w:cs="Arial"/>
                <w:sz w:val="24"/>
                <w:szCs w:val="24"/>
                <w:shd w:val="clear" w:color="auto" w:fill="FFFFFF"/>
                <w:lang w:val="hy-AM"/>
              </w:rPr>
              <w:fldChar w:fldCharType="begin"/>
            </w:r>
            <w:r>
              <w:rPr>
                <w:rFonts w:ascii="GHEA Grapalat" w:hAnsi="GHEA Grapalat" w:cs="Arial"/>
                <w:sz w:val="24"/>
                <w:szCs w:val="24"/>
                <w:shd w:val="clear" w:color="auto" w:fill="FFFFFF"/>
                <w:lang w:val="hy-AM"/>
              </w:rPr>
              <w:instrText xml:space="preserve"> HYPERLINK "https://drive.google.com/file/d/12wPR9sn9sCOv45S4NCgsYZe89bpuzgul/view?usp=drive_link" </w:instrText>
            </w:r>
            <w:r>
              <w:rPr>
                <w:rFonts w:ascii="GHEA Grapalat" w:hAnsi="GHEA Grapalat" w:cs="Arial"/>
                <w:sz w:val="24"/>
                <w:szCs w:val="24"/>
                <w:shd w:val="clear" w:color="auto" w:fill="FFFFFF"/>
                <w:lang w:val="hy-AM"/>
              </w:rPr>
              <w:fldChar w:fldCharType="separate"/>
            </w:r>
            <w:r w:rsidR="00EA651B" w:rsidRPr="00FE1BBC">
              <w:rPr>
                <w:rStyle w:val="Hyperlink"/>
                <w:rFonts w:ascii="GHEA Grapalat" w:hAnsi="GHEA Grapalat" w:cs="Arial"/>
                <w:sz w:val="24"/>
                <w:szCs w:val="24"/>
                <w:shd w:val="clear" w:color="auto" w:fill="FFFFFF"/>
                <w:lang w:val="hy-AM"/>
              </w:rPr>
              <w:t>Կազմակերպադաստիարակչական</w:t>
            </w:r>
            <w:r w:rsidR="00EA651B" w:rsidRPr="00FE1BBC">
              <w:rPr>
                <w:rStyle w:val="Hyperlink"/>
                <w:rFonts w:ascii="GHEA Grapalat" w:hAnsi="GHEA Grapalat" w:cs="Open Sans"/>
                <w:sz w:val="24"/>
                <w:szCs w:val="24"/>
                <w:shd w:val="clear" w:color="auto" w:fill="FFFFFF"/>
                <w:lang w:val="hy-AM"/>
              </w:rPr>
              <w:t xml:space="preserve"> </w:t>
            </w:r>
            <w:r w:rsidR="00EA651B" w:rsidRPr="00FE1BBC">
              <w:rPr>
                <w:rStyle w:val="Hyperlink"/>
                <w:rFonts w:ascii="GHEA Grapalat" w:hAnsi="GHEA Grapalat" w:cs="Arial"/>
                <w:sz w:val="24"/>
                <w:szCs w:val="24"/>
                <w:shd w:val="clear" w:color="auto" w:fill="FFFFFF"/>
                <w:lang w:val="hy-AM"/>
              </w:rPr>
              <w:t>աշխատանքների</w:t>
            </w:r>
            <w:r w:rsidR="00EA651B" w:rsidRPr="00FE1BBC">
              <w:rPr>
                <w:rStyle w:val="Hyperlink"/>
                <w:rFonts w:ascii="GHEA Grapalat" w:hAnsi="GHEA Grapalat" w:cs="Open Sans"/>
                <w:sz w:val="24"/>
                <w:szCs w:val="24"/>
                <w:shd w:val="clear" w:color="auto" w:fill="FFFFFF"/>
                <w:lang w:val="hy-AM"/>
              </w:rPr>
              <w:t xml:space="preserve"> </w:t>
            </w:r>
            <w:r w:rsidR="00EA651B" w:rsidRPr="00FE1BBC">
              <w:rPr>
                <w:rStyle w:val="Hyperlink"/>
                <w:rFonts w:ascii="GHEA Grapalat" w:hAnsi="GHEA Grapalat" w:cs="Arial"/>
                <w:sz w:val="24"/>
                <w:szCs w:val="24"/>
                <w:shd w:val="clear" w:color="auto" w:fill="FFFFFF"/>
                <w:lang w:val="hy-AM"/>
              </w:rPr>
              <w:t>գծով</w:t>
            </w:r>
            <w:r w:rsidR="00EA651B" w:rsidRPr="00FE1BBC">
              <w:rPr>
                <w:rStyle w:val="Hyperlink"/>
                <w:rFonts w:ascii="GHEA Grapalat" w:hAnsi="GHEA Grapalat" w:cs="Open Sans"/>
                <w:sz w:val="24"/>
                <w:szCs w:val="24"/>
                <w:shd w:val="clear" w:color="auto" w:fill="FFFFFF"/>
                <w:lang w:val="hy-AM"/>
              </w:rPr>
              <w:t xml:space="preserve"> </w:t>
            </w:r>
            <w:r w:rsidR="00EA651B" w:rsidRPr="00FE1BBC">
              <w:rPr>
                <w:rStyle w:val="Hyperlink"/>
                <w:rFonts w:ascii="GHEA Grapalat" w:hAnsi="GHEA Grapalat" w:cs="Arial"/>
                <w:sz w:val="24"/>
                <w:szCs w:val="24"/>
                <w:shd w:val="clear" w:color="auto" w:fill="FFFFFF"/>
                <w:lang w:val="hy-AM"/>
              </w:rPr>
              <w:t>տնօրենի</w:t>
            </w:r>
            <w:r w:rsidR="00EA651B" w:rsidRPr="00FE1BBC">
              <w:rPr>
                <w:rStyle w:val="Hyperlink"/>
                <w:rFonts w:ascii="GHEA Grapalat" w:hAnsi="GHEA Grapalat" w:cs="Open Sans"/>
                <w:sz w:val="24"/>
                <w:szCs w:val="24"/>
                <w:shd w:val="clear" w:color="auto" w:fill="FFFFFF"/>
                <w:lang w:val="hy-AM"/>
              </w:rPr>
              <w:t xml:space="preserve"> </w:t>
            </w:r>
            <w:r w:rsidR="00EA651B" w:rsidRPr="00FE1BBC">
              <w:rPr>
                <w:rStyle w:val="Hyperlink"/>
                <w:rFonts w:ascii="GHEA Grapalat" w:hAnsi="GHEA Grapalat" w:cs="Arial"/>
                <w:sz w:val="24"/>
                <w:szCs w:val="24"/>
                <w:shd w:val="clear" w:color="auto" w:fill="FFFFFF"/>
                <w:lang w:val="hy-AM"/>
              </w:rPr>
              <w:t>տեղակալի</w:t>
            </w:r>
            <w:r w:rsidR="00EA651B" w:rsidRPr="00FE1BBC">
              <w:rPr>
                <w:rStyle w:val="Hyperlink"/>
                <w:rFonts w:ascii="GHEA Grapalat" w:hAnsi="GHEA Grapalat" w:cs="Open Sans"/>
                <w:sz w:val="24"/>
                <w:szCs w:val="24"/>
                <w:shd w:val="clear" w:color="auto" w:fill="FFFFFF"/>
                <w:lang w:val="hy-AM"/>
              </w:rPr>
              <w:t xml:space="preserve"> </w:t>
            </w:r>
            <w:r w:rsidR="00EA651B" w:rsidRPr="00FE1BBC">
              <w:rPr>
                <w:rStyle w:val="Hyperlink"/>
                <w:rFonts w:ascii="GHEA Grapalat" w:hAnsi="GHEA Grapalat" w:cs="Arial"/>
                <w:sz w:val="24"/>
                <w:szCs w:val="24"/>
                <w:shd w:val="clear" w:color="auto" w:fill="FFFFFF"/>
                <w:lang w:val="hy-AM"/>
              </w:rPr>
              <w:t>աշխատանքի</w:t>
            </w:r>
            <w:r w:rsidR="00EA651B" w:rsidRPr="00FE1BBC">
              <w:rPr>
                <w:rStyle w:val="Hyperlink"/>
                <w:rFonts w:ascii="GHEA Grapalat" w:hAnsi="GHEA Grapalat" w:cs="Open Sans"/>
                <w:sz w:val="24"/>
                <w:szCs w:val="24"/>
                <w:shd w:val="clear" w:color="auto" w:fill="FFFFFF"/>
                <w:lang w:val="hy-AM"/>
              </w:rPr>
              <w:t xml:space="preserve"> </w:t>
            </w:r>
            <w:r w:rsidR="00EA651B" w:rsidRPr="00FE1BBC">
              <w:rPr>
                <w:rStyle w:val="Hyperlink"/>
                <w:rFonts w:ascii="GHEA Grapalat" w:hAnsi="GHEA Grapalat" w:cs="Arial"/>
                <w:sz w:val="24"/>
                <w:szCs w:val="24"/>
                <w:shd w:val="clear" w:color="auto" w:fill="FFFFFF"/>
                <w:lang w:val="hy-AM"/>
              </w:rPr>
              <w:t>կազմակերպման</w:t>
            </w:r>
            <w:r w:rsidR="00EA651B" w:rsidRPr="00FE1BBC">
              <w:rPr>
                <w:rStyle w:val="Hyperlink"/>
                <w:rFonts w:ascii="GHEA Grapalat" w:hAnsi="GHEA Grapalat" w:cs="Open Sans"/>
                <w:sz w:val="24"/>
                <w:szCs w:val="24"/>
                <w:shd w:val="clear" w:color="auto" w:fill="FFFFFF"/>
                <w:lang w:val="hy-AM"/>
              </w:rPr>
              <w:t xml:space="preserve"> </w:t>
            </w:r>
            <w:r w:rsidR="00EA651B" w:rsidRPr="00FE1BBC">
              <w:rPr>
                <w:rStyle w:val="Hyperlink"/>
                <w:rFonts w:ascii="GHEA Grapalat" w:hAnsi="GHEA Grapalat" w:cs="Arial"/>
                <w:sz w:val="24"/>
                <w:szCs w:val="24"/>
                <w:shd w:val="clear" w:color="auto" w:fill="FFFFFF"/>
                <w:lang w:val="hy-AM"/>
              </w:rPr>
              <w:t>կանո</w:t>
            </w:r>
            <w:r w:rsidR="00F079A2" w:rsidRPr="00F079A2">
              <w:rPr>
                <w:rStyle w:val="Hyperlink"/>
                <w:rFonts w:ascii="GHEA Grapalat" w:hAnsi="GHEA Grapalat" w:cs="Arial"/>
                <w:sz w:val="24"/>
                <w:szCs w:val="24"/>
                <w:shd w:val="clear" w:color="auto" w:fill="FFFFFF"/>
                <w:lang w:val="hy-AM"/>
              </w:rPr>
              <w:t>-</w:t>
            </w:r>
            <w:r w:rsidR="00EA651B" w:rsidRPr="00FE1BBC">
              <w:rPr>
                <w:rStyle w:val="Hyperlink"/>
                <w:rFonts w:ascii="GHEA Grapalat" w:hAnsi="GHEA Grapalat" w:cs="Arial"/>
                <w:sz w:val="24"/>
                <w:szCs w:val="24"/>
                <w:shd w:val="clear" w:color="auto" w:fill="FFFFFF"/>
                <w:lang w:val="hy-AM"/>
              </w:rPr>
              <w:t>նակարգ</w:t>
            </w:r>
            <w:r w:rsidR="00EA651B" w:rsidRPr="00FE1BBC">
              <w:rPr>
                <w:rStyle w:val="Hyperlink"/>
                <w:rFonts w:ascii="GHEA Grapalat" w:hAnsi="GHEA Grapalat" w:cs="Open Sans"/>
                <w:sz w:val="24"/>
                <w:szCs w:val="24"/>
                <w:shd w:val="clear" w:color="auto" w:fill="FFFFFF"/>
                <w:lang w:val="hy-AM"/>
              </w:rPr>
              <w:t>.pdf</w:t>
            </w:r>
          </w:p>
          <w:p w:rsidR="00EA651B" w:rsidRPr="001B77A3" w:rsidRDefault="00FE1BBC" w:rsidP="00C418AB">
            <w:pPr>
              <w:spacing w:line="276" w:lineRule="auto"/>
              <w:jc w:val="both"/>
              <w:rPr>
                <w:rFonts w:ascii="GHEA Grapalat" w:hAnsi="GHEA Grapalat"/>
                <w:sz w:val="24"/>
                <w:szCs w:val="24"/>
                <w:lang w:val="hy-AM"/>
              </w:rPr>
            </w:pPr>
            <w:r>
              <w:rPr>
                <w:rFonts w:ascii="GHEA Grapalat" w:hAnsi="GHEA Grapalat" w:cs="Arial"/>
                <w:sz w:val="24"/>
                <w:szCs w:val="24"/>
                <w:shd w:val="clear" w:color="auto" w:fill="FFFFFF"/>
                <w:lang w:val="hy-AM"/>
              </w:rPr>
              <w:fldChar w:fldCharType="end"/>
            </w:r>
            <w:hyperlink r:id="rId91" w:history="1">
              <w:r w:rsidR="00EA651B" w:rsidRPr="001B77A3">
                <w:rPr>
                  <w:rStyle w:val="Hyperlink"/>
                  <w:rFonts w:ascii="GHEA Grapalat" w:hAnsi="GHEA Grapalat" w:cs="Arial"/>
                  <w:color w:val="337AB7"/>
                  <w:sz w:val="24"/>
                  <w:szCs w:val="24"/>
                  <w:shd w:val="clear" w:color="auto" w:fill="FFFFFF"/>
                  <w:lang w:val="hy-AM"/>
                </w:rPr>
                <w:t>Միջին</w:t>
              </w:r>
              <w:r w:rsidR="00EA651B" w:rsidRPr="001B77A3">
                <w:rPr>
                  <w:rStyle w:val="Hyperlink"/>
                  <w:rFonts w:ascii="GHEA Grapalat" w:hAnsi="GHEA Grapalat" w:cs="Open Sans"/>
                  <w:color w:val="337AB7"/>
                  <w:sz w:val="24"/>
                  <w:szCs w:val="24"/>
                  <w:shd w:val="clear" w:color="auto" w:fill="FFFFFF"/>
                  <w:lang w:val="hy-AM"/>
                </w:rPr>
                <w:t xml:space="preserve"> </w:t>
              </w:r>
              <w:r w:rsidR="00EA651B" w:rsidRPr="001B77A3">
                <w:rPr>
                  <w:rStyle w:val="Hyperlink"/>
                  <w:rFonts w:ascii="GHEA Grapalat" w:hAnsi="GHEA Grapalat" w:cs="Arial"/>
                  <w:color w:val="337AB7"/>
                  <w:sz w:val="24"/>
                  <w:szCs w:val="24"/>
                  <w:shd w:val="clear" w:color="auto" w:fill="FFFFFF"/>
                  <w:lang w:val="hy-AM"/>
                </w:rPr>
                <w:t>մասնագիտական</w:t>
              </w:r>
              <w:r w:rsidR="00EA651B" w:rsidRPr="001B77A3">
                <w:rPr>
                  <w:rStyle w:val="Hyperlink"/>
                  <w:rFonts w:ascii="GHEA Grapalat" w:hAnsi="GHEA Grapalat" w:cs="Open Sans"/>
                  <w:color w:val="337AB7"/>
                  <w:sz w:val="24"/>
                  <w:szCs w:val="24"/>
                  <w:shd w:val="clear" w:color="auto" w:fill="FFFFFF"/>
                  <w:lang w:val="hy-AM"/>
                </w:rPr>
                <w:t xml:space="preserve"> </w:t>
              </w:r>
              <w:r w:rsidR="00EA651B" w:rsidRPr="001B77A3">
                <w:rPr>
                  <w:rStyle w:val="Hyperlink"/>
                  <w:rFonts w:ascii="GHEA Grapalat" w:hAnsi="GHEA Grapalat" w:cs="Arial"/>
                  <w:color w:val="337AB7"/>
                  <w:sz w:val="24"/>
                  <w:szCs w:val="24"/>
                  <w:shd w:val="clear" w:color="auto" w:fill="FFFFFF"/>
                  <w:lang w:val="hy-AM"/>
                </w:rPr>
                <w:t>կրթական</w:t>
              </w:r>
              <w:r w:rsidR="00EA651B" w:rsidRPr="001B77A3">
                <w:rPr>
                  <w:rStyle w:val="Hyperlink"/>
                  <w:rFonts w:ascii="GHEA Grapalat" w:hAnsi="GHEA Grapalat" w:cs="Open Sans"/>
                  <w:color w:val="337AB7"/>
                  <w:sz w:val="24"/>
                  <w:szCs w:val="24"/>
                  <w:shd w:val="clear" w:color="auto" w:fill="FFFFFF"/>
                  <w:lang w:val="hy-AM"/>
                </w:rPr>
                <w:t xml:space="preserve"> </w:t>
              </w:r>
              <w:r w:rsidR="00EA651B" w:rsidRPr="001B77A3">
                <w:rPr>
                  <w:rStyle w:val="Hyperlink"/>
                  <w:rFonts w:ascii="GHEA Grapalat" w:hAnsi="GHEA Grapalat" w:cs="Arial"/>
                  <w:color w:val="337AB7"/>
                  <w:sz w:val="24"/>
                  <w:szCs w:val="24"/>
                  <w:shd w:val="clear" w:color="auto" w:fill="FFFFFF"/>
                  <w:lang w:val="hy-AM"/>
                </w:rPr>
                <w:t>համակարգի</w:t>
              </w:r>
              <w:r w:rsidR="00EA651B" w:rsidRPr="001B77A3">
                <w:rPr>
                  <w:rStyle w:val="Hyperlink"/>
                  <w:rFonts w:ascii="GHEA Grapalat" w:hAnsi="GHEA Grapalat" w:cs="Open Sans"/>
                  <w:color w:val="337AB7"/>
                  <w:sz w:val="24"/>
                  <w:szCs w:val="24"/>
                  <w:shd w:val="clear" w:color="auto" w:fill="FFFFFF"/>
                  <w:lang w:val="hy-AM"/>
                </w:rPr>
                <w:t xml:space="preserve"> </w:t>
              </w:r>
              <w:r w:rsidR="00EA651B" w:rsidRPr="001B77A3">
                <w:rPr>
                  <w:rStyle w:val="Hyperlink"/>
                  <w:rFonts w:ascii="GHEA Grapalat" w:hAnsi="GHEA Grapalat" w:cs="Arial"/>
                  <w:color w:val="337AB7"/>
                  <w:sz w:val="24"/>
                  <w:szCs w:val="24"/>
                  <w:shd w:val="clear" w:color="auto" w:fill="FFFFFF"/>
                  <w:lang w:val="hy-AM"/>
                </w:rPr>
                <w:t>ուսումնական</w:t>
              </w:r>
              <w:r w:rsidR="00EA651B" w:rsidRPr="001B77A3">
                <w:rPr>
                  <w:rStyle w:val="Hyperlink"/>
                  <w:rFonts w:ascii="GHEA Grapalat" w:hAnsi="GHEA Grapalat" w:cs="Open Sans"/>
                  <w:color w:val="337AB7"/>
                  <w:sz w:val="24"/>
                  <w:szCs w:val="24"/>
                  <w:shd w:val="clear" w:color="auto" w:fill="FFFFFF"/>
                  <w:lang w:val="hy-AM"/>
                </w:rPr>
                <w:t xml:space="preserve"> </w:t>
              </w:r>
              <w:r w:rsidR="00EA651B" w:rsidRPr="001B77A3">
                <w:rPr>
                  <w:rStyle w:val="Hyperlink"/>
                  <w:rFonts w:ascii="GHEA Grapalat" w:hAnsi="GHEA Grapalat" w:cs="Arial"/>
                  <w:color w:val="337AB7"/>
                  <w:sz w:val="24"/>
                  <w:szCs w:val="24"/>
                  <w:shd w:val="clear" w:color="auto" w:fill="FFFFFF"/>
                  <w:lang w:val="hy-AM"/>
                </w:rPr>
                <w:t>մասի</w:t>
              </w:r>
              <w:r w:rsidR="00EA651B" w:rsidRPr="001B77A3">
                <w:rPr>
                  <w:rStyle w:val="Hyperlink"/>
                  <w:rFonts w:ascii="GHEA Grapalat" w:hAnsi="GHEA Grapalat" w:cs="Open Sans"/>
                  <w:color w:val="337AB7"/>
                  <w:sz w:val="24"/>
                  <w:szCs w:val="24"/>
                  <w:shd w:val="clear" w:color="auto" w:fill="FFFFFF"/>
                  <w:lang w:val="hy-AM"/>
                </w:rPr>
                <w:t xml:space="preserve"> </w:t>
              </w:r>
              <w:r w:rsidR="00EA651B" w:rsidRPr="001B77A3">
                <w:rPr>
                  <w:rStyle w:val="Hyperlink"/>
                  <w:rFonts w:ascii="GHEA Grapalat" w:hAnsi="GHEA Grapalat" w:cs="Arial"/>
                  <w:color w:val="337AB7"/>
                  <w:sz w:val="24"/>
                  <w:szCs w:val="24"/>
                  <w:shd w:val="clear" w:color="auto" w:fill="FFFFFF"/>
                  <w:lang w:val="hy-AM"/>
                </w:rPr>
                <w:t>ընթացակարգ</w:t>
              </w:r>
              <w:r w:rsidR="00EA651B" w:rsidRPr="001B77A3">
                <w:rPr>
                  <w:rStyle w:val="Hyperlink"/>
                  <w:rFonts w:ascii="GHEA Grapalat" w:hAnsi="GHEA Grapalat" w:cs="Open Sans"/>
                  <w:color w:val="337AB7"/>
                  <w:sz w:val="24"/>
                  <w:szCs w:val="24"/>
                  <w:shd w:val="clear" w:color="auto" w:fill="FFFFFF"/>
                  <w:lang w:val="hy-AM"/>
                </w:rPr>
                <w:t>.pdf</w:t>
              </w:r>
            </w:hyperlink>
          </w:p>
          <w:p w:rsidR="00EA651B" w:rsidRPr="00FE1BBC" w:rsidRDefault="00FE1BBC" w:rsidP="00C418AB">
            <w:pPr>
              <w:spacing w:line="276" w:lineRule="auto"/>
              <w:jc w:val="both"/>
              <w:rPr>
                <w:rStyle w:val="Hyperlink"/>
                <w:rFonts w:ascii="GHEA Grapalat" w:hAnsi="GHEA Grapalat"/>
                <w:sz w:val="24"/>
                <w:szCs w:val="24"/>
                <w:lang w:val="hy-AM"/>
              </w:rPr>
            </w:pPr>
            <w:r>
              <w:rPr>
                <w:rFonts w:ascii="GHEA Grapalat" w:hAnsi="GHEA Grapalat" w:cs="Arial"/>
                <w:sz w:val="24"/>
                <w:szCs w:val="24"/>
                <w:shd w:val="clear" w:color="auto" w:fill="FFFFFF"/>
                <w:lang w:val="hy-AM"/>
              </w:rPr>
              <w:fldChar w:fldCharType="begin"/>
            </w:r>
            <w:r>
              <w:rPr>
                <w:rFonts w:ascii="GHEA Grapalat" w:hAnsi="GHEA Grapalat" w:cs="Arial"/>
                <w:sz w:val="24"/>
                <w:szCs w:val="24"/>
                <w:shd w:val="clear" w:color="auto" w:fill="FFFFFF"/>
                <w:lang w:val="hy-AM"/>
              </w:rPr>
              <w:instrText xml:space="preserve"> HYPERLINK "https://drive.google.com/file/d/1QrcF5aEe15I1vF4C5xpU6TVEvWab71iA/view?usp=drive_link" </w:instrText>
            </w:r>
            <w:r>
              <w:rPr>
                <w:rFonts w:ascii="GHEA Grapalat" w:hAnsi="GHEA Grapalat" w:cs="Arial"/>
                <w:sz w:val="24"/>
                <w:szCs w:val="24"/>
                <w:shd w:val="clear" w:color="auto" w:fill="FFFFFF"/>
                <w:lang w:val="hy-AM"/>
              </w:rPr>
              <w:fldChar w:fldCharType="separate"/>
            </w:r>
            <w:r w:rsidR="00EA651B" w:rsidRPr="00FE1BBC">
              <w:rPr>
                <w:rStyle w:val="Hyperlink"/>
                <w:rFonts w:ascii="GHEA Grapalat" w:hAnsi="GHEA Grapalat" w:cs="Arial"/>
                <w:sz w:val="24"/>
                <w:szCs w:val="24"/>
                <w:shd w:val="clear" w:color="auto" w:fill="FFFFFF"/>
                <w:lang w:val="hy-AM"/>
              </w:rPr>
              <w:t>Նախնական</w:t>
            </w:r>
            <w:r w:rsidR="00EA651B" w:rsidRPr="00FE1BBC">
              <w:rPr>
                <w:rStyle w:val="Hyperlink"/>
                <w:rFonts w:ascii="GHEA Grapalat" w:hAnsi="GHEA Grapalat" w:cs="Open Sans"/>
                <w:sz w:val="24"/>
                <w:szCs w:val="24"/>
                <w:shd w:val="clear" w:color="auto" w:fill="FFFFFF"/>
                <w:lang w:val="hy-AM"/>
              </w:rPr>
              <w:t xml:space="preserve"> </w:t>
            </w:r>
            <w:r w:rsidR="00EA651B" w:rsidRPr="00FE1BBC">
              <w:rPr>
                <w:rStyle w:val="Hyperlink"/>
                <w:rFonts w:ascii="GHEA Grapalat" w:hAnsi="GHEA Grapalat" w:cs="Arial"/>
                <w:sz w:val="24"/>
                <w:szCs w:val="24"/>
                <w:shd w:val="clear" w:color="auto" w:fill="FFFFFF"/>
                <w:lang w:val="hy-AM"/>
              </w:rPr>
              <w:t>մասնագիտական</w:t>
            </w:r>
            <w:r w:rsidR="00EA651B" w:rsidRPr="00FE1BBC">
              <w:rPr>
                <w:rStyle w:val="Hyperlink"/>
                <w:rFonts w:ascii="GHEA Grapalat" w:hAnsi="GHEA Grapalat" w:cs="Open Sans"/>
                <w:sz w:val="24"/>
                <w:szCs w:val="24"/>
                <w:shd w:val="clear" w:color="auto" w:fill="FFFFFF"/>
                <w:lang w:val="hy-AM"/>
              </w:rPr>
              <w:t xml:space="preserve"> </w:t>
            </w:r>
            <w:r w:rsidR="00EA651B" w:rsidRPr="00FE1BBC">
              <w:rPr>
                <w:rStyle w:val="Hyperlink"/>
                <w:rFonts w:ascii="GHEA Grapalat" w:hAnsi="GHEA Grapalat" w:cs="Arial"/>
                <w:sz w:val="24"/>
                <w:szCs w:val="24"/>
                <w:shd w:val="clear" w:color="auto" w:fill="FFFFFF"/>
                <w:lang w:val="hy-AM"/>
              </w:rPr>
              <w:t>կրթական</w:t>
            </w:r>
            <w:r w:rsidR="00EA651B" w:rsidRPr="00FE1BBC">
              <w:rPr>
                <w:rStyle w:val="Hyperlink"/>
                <w:rFonts w:ascii="GHEA Grapalat" w:hAnsi="GHEA Grapalat" w:cs="Open Sans"/>
                <w:sz w:val="24"/>
                <w:szCs w:val="24"/>
                <w:shd w:val="clear" w:color="auto" w:fill="FFFFFF"/>
                <w:lang w:val="hy-AM"/>
              </w:rPr>
              <w:t xml:space="preserve"> </w:t>
            </w:r>
            <w:r w:rsidR="00EA651B" w:rsidRPr="00FE1BBC">
              <w:rPr>
                <w:rStyle w:val="Hyperlink"/>
                <w:rFonts w:ascii="GHEA Grapalat" w:hAnsi="GHEA Grapalat" w:cs="Arial"/>
                <w:sz w:val="24"/>
                <w:szCs w:val="24"/>
                <w:shd w:val="clear" w:color="auto" w:fill="FFFFFF"/>
                <w:lang w:val="hy-AM"/>
              </w:rPr>
              <w:t>համակարգի</w:t>
            </w:r>
            <w:r w:rsidR="00EA651B" w:rsidRPr="00FE1BBC">
              <w:rPr>
                <w:rStyle w:val="Hyperlink"/>
                <w:rFonts w:ascii="GHEA Grapalat" w:hAnsi="GHEA Grapalat" w:cs="Open Sans"/>
                <w:sz w:val="24"/>
                <w:szCs w:val="24"/>
                <w:shd w:val="clear" w:color="auto" w:fill="FFFFFF"/>
                <w:lang w:val="hy-AM"/>
              </w:rPr>
              <w:t xml:space="preserve"> </w:t>
            </w:r>
            <w:r w:rsidR="00EA651B" w:rsidRPr="00FE1BBC">
              <w:rPr>
                <w:rStyle w:val="Hyperlink"/>
                <w:rFonts w:ascii="GHEA Grapalat" w:hAnsi="GHEA Grapalat" w:cs="Arial"/>
                <w:sz w:val="24"/>
                <w:szCs w:val="24"/>
                <w:shd w:val="clear" w:color="auto" w:fill="FFFFFF"/>
                <w:lang w:val="hy-AM"/>
              </w:rPr>
              <w:t>ուսում</w:t>
            </w:r>
            <w:r w:rsidR="00B0019E" w:rsidRPr="00B0019E">
              <w:rPr>
                <w:rStyle w:val="Hyperlink"/>
                <w:rFonts w:ascii="GHEA Grapalat" w:hAnsi="GHEA Grapalat" w:cs="Arial"/>
                <w:sz w:val="24"/>
                <w:szCs w:val="24"/>
                <w:shd w:val="clear" w:color="auto" w:fill="FFFFFF"/>
                <w:lang w:val="hy-AM"/>
              </w:rPr>
              <w:t>-</w:t>
            </w:r>
            <w:r w:rsidR="00EA651B" w:rsidRPr="00FE1BBC">
              <w:rPr>
                <w:rStyle w:val="Hyperlink"/>
                <w:rFonts w:ascii="GHEA Grapalat" w:hAnsi="GHEA Grapalat" w:cs="Arial"/>
                <w:sz w:val="24"/>
                <w:szCs w:val="24"/>
                <w:shd w:val="clear" w:color="auto" w:fill="FFFFFF"/>
                <w:lang w:val="hy-AM"/>
              </w:rPr>
              <w:t>նական</w:t>
            </w:r>
            <w:r w:rsidR="00EA651B" w:rsidRPr="00FE1BBC">
              <w:rPr>
                <w:rStyle w:val="Hyperlink"/>
                <w:rFonts w:ascii="GHEA Grapalat" w:hAnsi="GHEA Grapalat" w:cs="Open Sans"/>
                <w:sz w:val="24"/>
                <w:szCs w:val="24"/>
                <w:shd w:val="clear" w:color="auto" w:fill="FFFFFF"/>
                <w:lang w:val="hy-AM"/>
              </w:rPr>
              <w:t xml:space="preserve"> </w:t>
            </w:r>
            <w:r w:rsidR="00EA651B" w:rsidRPr="00FE1BBC">
              <w:rPr>
                <w:rStyle w:val="Hyperlink"/>
                <w:rFonts w:ascii="GHEA Grapalat" w:hAnsi="GHEA Grapalat" w:cs="Arial"/>
                <w:sz w:val="24"/>
                <w:szCs w:val="24"/>
                <w:shd w:val="clear" w:color="auto" w:fill="FFFFFF"/>
                <w:lang w:val="hy-AM"/>
              </w:rPr>
              <w:t>մասի</w:t>
            </w:r>
            <w:r w:rsidR="00EA651B" w:rsidRPr="00FE1BBC">
              <w:rPr>
                <w:rStyle w:val="Hyperlink"/>
                <w:rFonts w:ascii="GHEA Grapalat" w:hAnsi="GHEA Grapalat" w:cs="Open Sans"/>
                <w:sz w:val="24"/>
                <w:szCs w:val="24"/>
                <w:shd w:val="clear" w:color="auto" w:fill="FFFFFF"/>
                <w:lang w:val="hy-AM"/>
              </w:rPr>
              <w:t xml:space="preserve"> </w:t>
            </w:r>
            <w:r w:rsidR="00EA651B" w:rsidRPr="00FE1BBC">
              <w:rPr>
                <w:rStyle w:val="Hyperlink"/>
                <w:rFonts w:ascii="GHEA Grapalat" w:hAnsi="GHEA Grapalat" w:cs="Arial"/>
                <w:sz w:val="24"/>
                <w:szCs w:val="24"/>
                <w:shd w:val="clear" w:color="auto" w:fill="FFFFFF"/>
                <w:lang w:val="hy-AM"/>
              </w:rPr>
              <w:t>ընթացակարգ</w:t>
            </w:r>
            <w:r w:rsidR="00EA651B" w:rsidRPr="00FE1BBC">
              <w:rPr>
                <w:rStyle w:val="Hyperlink"/>
                <w:rFonts w:ascii="GHEA Grapalat" w:hAnsi="GHEA Grapalat" w:cs="Open Sans"/>
                <w:sz w:val="24"/>
                <w:szCs w:val="24"/>
                <w:shd w:val="clear" w:color="auto" w:fill="FFFFFF"/>
                <w:lang w:val="hy-AM"/>
              </w:rPr>
              <w:t>.pdf</w:t>
            </w:r>
          </w:p>
          <w:p w:rsidR="00EA651B" w:rsidRPr="00FE1BBC" w:rsidRDefault="00FE1BBC" w:rsidP="00C418AB">
            <w:pPr>
              <w:spacing w:line="276" w:lineRule="auto"/>
              <w:jc w:val="both"/>
              <w:rPr>
                <w:rStyle w:val="Hyperlink"/>
                <w:rFonts w:ascii="GHEA Grapalat" w:hAnsi="GHEA Grapalat"/>
                <w:sz w:val="24"/>
                <w:szCs w:val="24"/>
                <w:lang w:val="hy-AM"/>
              </w:rPr>
            </w:pPr>
            <w:r>
              <w:rPr>
                <w:rFonts w:ascii="GHEA Grapalat" w:hAnsi="GHEA Grapalat" w:cs="Arial"/>
                <w:sz w:val="24"/>
                <w:szCs w:val="24"/>
                <w:shd w:val="clear" w:color="auto" w:fill="FFFFFF"/>
                <w:lang w:val="hy-AM"/>
              </w:rPr>
              <w:fldChar w:fldCharType="end"/>
            </w:r>
            <w:r>
              <w:rPr>
                <w:rFonts w:ascii="GHEA Grapalat" w:hAnsi="GHEA Grapalat" w:cs="Arial"/>
                <w:sz w:val="24"/>
                <w:szCs w:val="24"/>
                <w:shd w:val="clear" w:color="auto" w:fill="FFFFFF"/>
                <w:lang w:val="hy-AM"/>
              </w:rPr>
              <w:fldChar w:fldCharType="begin"/>
            </w:r>
            <w:r>
              <w:rPr>
                <w:rFonts w:ascii="GHEA Grapalat" w:hAnsi="GHEA Grapalat" w:cs="Arial"/>
                <w:sz w:val="24"/>
                <w:szCs w:val="24"/>
                <w:shd w:val="clear" w:color="auto" w:fill="FFFFFF"/>
                <w:lang w:val="hy-AM"/>
              </w:rPr>
              <w:instrText xml:space="preserve"> HYPERLINK "https://drive.google.com/file/d/1Zb-ig-eFpDkCWY23iT9wsbgOONhMNPN9/view?usp=drive_link" </w:instrText>
            </w:r>
            <w:r>
              <w:rPr>
                <w:rFonts w:ascii="GHEA Grapalat" w:hAnsi="GHEA Grapalat" w:cs="Arial"/>
                <w:sz w:val="24"/>
                <w:szCs w:val="24"/>
                <w:shd w:val="clear" w:color="auto" w:fill="FFFFFF"/>
                <w:lang w:val="hy-AM"/>
              </w:rPr>
              <w:fldChar w:fldCharType="separate"/>
            </w:r>
            <w:r w:rsidR="00EA651B" w:rsidRPr="00FE1BBC">
              <w:rPr>
                <w:rStyle w:val="Hyperlink"/>
                <w:rFonts w:ascii="GHEA Grapalat" w:hAnsi="GHEA Grapalat" w:cs="Arial"/>
                <w:sz w:val="24"/>
                <w:szCs w:val="24"/>
                <w:shd w:val="clear" w:color="auto" w:fill="FFFFFF"/>
                <w:lang w:val="hy-AM"/>
              </w:rPr>
              <w:t>Հանրակրթական</w:t>
            </w:r>
            <w:r w:rsidR="00EA651B" w:rsidRPr="00FE1BBC">
              <w:rPr>
                <w:rStyle w:val="Hyperlink"/>
                <w:rFonts w:ascii="GHEA Grapalat" w:hAnsi="GHEA Grapalat" w:cs="Open Sans"/>
                <w:sz w:val="24"/>
                <w:szCs w:val="24"/>
                <w:shd w:val="clear" w:color="auto" w:fill="FFFFFF"/>
                <w:lang w:val="hy-AM"/>
              </w:rPr>
              <w:t xml:space="preserve"> </w:t>
            </w:r>
            <w:r w:rsidR="00EA651B" w:rsidRPr="00FE1BBC">
              <w:rPr>
                <w:rStyle w:val="Hyperlink"/>
                <w:rFonts w:ascii="GHEA Grapalat" w:hAnsi="GHEA Grapalat" w:cs="Arial"/>
                <w:sz w:val="24"/>
                <w:szCs w:val="24"/>
                <w:shd w:val="clear" w:color="auto" w:fill="FFFFFF"/>
                <w:lang w:val="hy-AM"/>
              </w:rPr>
              <w:t>բաժնի</w:t>
            </w:r>
            <w:r w:rsidR="00EA651B" w:rsidRPr="00FE1BBC">
              <w:rPr>
                <w:rStyle w:val="Hyperlink"/>
                <w:rFonts w:ascii="GHEA Grapalat" w:hAnsi="GHEA Grapalat" w:cs="Open Sans"/>
                <w:sz w:val="24"/>
                <w:szCs w:val="24"/>
                <w:shd w:val="clear" w:color="auto" w:fill="FFFFFF"/>
                <w:lang w:val="hy-AM"/>
              </w:rPr>
              <w:t xml:space="preserve"> </w:t>
            </w:r>
            <w:r w:rsidR="00EA651B" w:rsidRPr="00FE1BBC">
              <w:rPr>
                <w:rStyle w:val="Hyperlink"/>
                <w:rFonts w:ascii="GHEA Grapalat" w:hAnsi="GHEA Grapalat" w:cs="Arial"/>
                <w:sz w:val="24"/>
                <w:szCs w:val="24"/>
                <w:shd w:val="clear" w:color="auto" w:fill="FFFFFF"/>
                <w:lang w:val="hy-AM"/>
              </w:rPr>
              <w:t>վարիչի</w:t>
            </w:r>
            <w:r w:rsidR="00EA651B" w:rsidRPr="00FE1BBC">
              <w:rPr>
                <w:rStyle w:val="Hyperlink"/>
                <w:rFonts w:ascii="GHEA Grapalat" w:hAnsi="GHEA Grapalat" w:cs="Open Sans"/>
                <w:sz w:val="24"/>
                <w:szCs w:val="24"/>
                <w:shd w:val="clear" w:color="auto" w:fill="FFFFFF"/>
                <w:lang w:val="hy-AM"/>
              </w:rPr>
              <w:t xml:space="preserve"> </w:t>
            </w:r>
            <w:r w:rsidR="00EA651B" w:rsidRPr="00FE1BBC">
              <w:rPr>
                <w:rStyle w:val="Hyperlink"/>
                <w:rFonts w:ascii="GHEA Grapalat" w:hAnsi="GHEA Grapalat" w:cs="Arial"/>
                <w:sz w:val="24"/>
                <w:szCs w:val="24"/>
                <w:shd w:val="clear" w:color="auto" w:fill="FFFFFF"/>
                <w:lang w:val="hy-AM"/>
              </w:rPr>
              <w:t>գործունեության</w:t>
            </w:r>
            <w:r w:rsidR="00EA651B" w:rsidRPr="00FE1BBC">
              <w:rPr>
                <w:rStyle w:val="Hyperlink"/>
                <w:rFonts w:ascii="GHEA Grapalat" w:hAnsi="GHEA Grapalat" w:cs="Open Sans"/>
                <w:sz w:val="24"/>
                <w:szCs w:val="24"/>
                <w:shd w:val="clear" w:color="auto" w:fill="FFFFFF"/>
                <w:lang w:val="hy-AM"/>
              </w:rPr>
              <w:t xml:space="preserve"> </w:t>
            </w:r>
            <w:r w:rsidR="00EA651B" w:rsidRPr="00FE1BBC">
              <w:rPr>
                <w:rStyle w:val="Hyperlink"/>
                <w:rFonts w:ascii="GHEA Grapalat" w:hAnsi="GHEA Grapalat" w:cs="Arial"/>
                <w:sz w:val="24"/>
                <w:szCs w:val="24"/>
                <w:shd w:val="clear" w:color="auto" w:fill="FFFFFF"/>
                <w:lang w:val="hy-AM"/>
              </w:rPr>
              <w:t>ընթա</w:t>
            </w:r>
            <w:r w:rsidR="00B0019E" w:rsidRPr="00B0019E">
              <w:rPr>
                <w:rStyle w:val="Hyperlink"/>
                <w:rFonts w:ascii="GHEA Grapalat" w:hAnsi="GHEA Grapalat" w:cs="Arial"/>
                <w:sz w:val="24"/>
                <w:szCs w:val="24"/>
                <w:shd w:val="clear" w:color="auto" w:fill="FFFFFF"/>
                <w:lang w:val="hy-AM"/>
              </w:rPr>
              <w:t>-</w:t>
            </w:r>
            <w:r w:rsidR="00EA651B" w:rsidRPr="00FE1BBC">
              <w:rPr>
                <w:rStyle w:val="Hyperlink"/>
                <w:rFonts w:ascii="GHEA Grapalat" w:hAnsi="GHEA Grapalat" w:cs="Arial"/>
                <w:sz w:val="24"/>
                <w:szCs w:val="24"/>
                <w:shd w:val="clear" w:color="auto" w:fill="FFFFFF"/>
                <w:lang w:val="hy-AM"/>
              </w:rPr>
              <w:t>ցակարգ</w:t>
            </w:r>
            <w:r w:rsidR="00EA651B" w:rsidRPr="00FE1BBC">
              <w:rPr>
                <w:rStyle w:val="Hyperlink"/>
                <w:rFonts w:ascii="GHEA Grapalat" w:hAnsi="GHEA Grapalat" w:cs="Open Sans"/>
                <w:sz w:val="24"/>
                <w:szCs w:val="24"/>
                <w:shd w:val="clear" w:color="auto" w:fill="FFFFFF"/>
                <w:lang w:val="hy-AM"/>
              </w:rPr>
              <w:t>.pdf</w:t>
            </w:r>
          </w:p>
          <w:p w:rsidR="00EA651B" w:rsidRPr="00FE1BBC" w:rsidRDefault="00FE1BBC" w:rsidP="00C418AB">
            <w:pPr>
              <w:spacing w:line="276" w:lineRule="auto"/>
              <w:jc w:val="both"/>
              <w:rPr>
                <w:rStyle w:val="Hyperlink"/>
                <w:rFonts w:ascii="GHEA Grapalat" w:hAnsi="GHEA Grapalat"/>
                <w:sz w:val="24"/>
                <w:szCs w:val="24"/>
                <w:lang w:val="hy-AM"/>
              </w:rPr>
            </w:pPr>
            <w:r>
              <w:rPr>
                <w:rFonts w:ascii="GHEA Grapalat" w:hAnsi="GHEA Grapalat" w:cs="Arial"/>
                <w:sz w:val="24"/>
                <w:szCs w:val="24"/>
                <w:shd w:val="clear" w:color="auto" w:fill="FFFFFF"/>
                <w:lang w:val="hy-AM"/>
              </w:rPr>
              <w:fldChar w:fldCharType="end"/>
            </w:r>
            <w:r>
              <w:rPr>
                <w:rFonts w:ascii="GHEA Grapalat" w:hAnsi="GHEA Grapalat" w:cs="Arial"/>
                <w:sz w:val="24"/>
                <w:szCs w:val="24"/>
                <w:shd w:val="clear" w:color="auto" w:fill="FFFFFF"/>
                <w:lang w:val="hy-AM"/>
              </w:rPr>
              <w:fldChar w:fldCharType="begin"/>
            </w:r>
            <w:r>
              <w:rPr>
                <w:rFonts w:ascii="GHEA Grapalat" w:hAnsi="GHEA Grapalat" w:cs="Arial"/>
                <w:sz w:val="24"/>
                <w:szCs w:val="24"/>
                <w:shd w:val="clear" w:color="auto" w:fill="FFFFFF"/>
                <w:lang w:val="hy-AM"/>
              </w:rPr>
              <w:instrText xml:space="preserve"> HYPERLINK "https://drive.google.com/file/d/11kREhcRPV10_0fzIpercRyNx0a-gdRwS/view?usp=drive_link" </w:instrText>
            </w:r>
            <w:r>
              <w:rPr>
                <w:rFonts w:ascii="GHEA Grapalat" w:hAnsi="GHEA Grapalat" w:cs="Arial"/>
                <w:sz w:val="24"/>
                <w:szCs w:val="24"/>
                <w:shd w:val="clear" w:color="auto" w:fill="FFFFFF"/>
                <w:lang w:val="hy-AM"/>
              </w:rPr>
              <w:fldChar w:fldCharType="separate"/>
            </w:r>
            <w:r w:rsidR="00EA651B" w:rsidRPr="00FE1BBC">
              <w:rPr>
                <w:rStyle w:val="Hyperlink"/>
                <w:rFonts w:ascii="GHEA Grapalat" w:hAnsi="GHEA Grapalat" w:cs="Arial"/>
                <w:sz w:val="24"/>
                <w:szCs w:val="24"/>
                <w:shd w:val="clear" w:color="auto" w:fill="FFFFFF"/>
                <w:lang w:val="hy-AM"/>
              </w:rPr>
              <w:t>Տնօրենի</w:t>
            </w:r>
            <w:r w:rsidR="00EA651B" w:rsidRPr="00FE1BBC">
              <w:rPr>
                <w:rStyle w:val="Hyperlink"/>
                <w:rFonts w:ascii="GHEA Grapalat" w:hAnsi="GHEA Grapalat" w:cs="Open Sans"/>
                <w:sz w:val="24"/>
                <w:szCs w:val="24"/>
                <w:shd w:val="clear" w:color="auto" w:fill="FFFFFF"/>
                <w:lang w:val="hy-AM"/>
              </w:rPr>
              <w:t xml:space="preserve"> </w:t>
            </w:r>
            <w:r w:rsidR="00EA651B" w:rsidRPr="00FE1BBC">
              <w:rPr>
                <w:rStyle w:val="Hyperlink"/>
                <w:rFonts w:ascii="GHEA Grapalat" w:hAnsi="GHEA Grapalat" w:cs="Arial"/>
                <w:sz w:val="24"/>
                <w:szCs w:val="24"/>
                <w:shd w:val="clear" w:color="auto" w:fill="FFFFFF"/>
                <w:lang w:val="hy-AM"/>
              </w:rPr>
              <w:t>օգնականի</w:t>
            </w:r>
            <w:r w:rsidR="00EA651B" w:rsidRPr="00FE1BBC">
              <w:rPr>
                <w:rStyle w:val="Hyperlink"/>
                <w:rFonts w:ascii="GHEA Grapalat" w:hAnsi="GHEA Grapalat" w:cs="Open Sans"/>
                <w:sz w:val="24"/>
                <w:szCs w:val="24"/>
                <w:shd w:val="clear" w:color="auto" w:fill="FFFFFF"/>
                <w:lang w:val="hy-AM"/>
              </w:rPr>
              <w:t xml:space="preserve"> </w:t>
            </w:r>
            <w:r w:rsidR="00EA651B" w:rsidRPr="00FE1BBC">
              <w:rPr>
                <w:rStyle w:val="Hyperlink"/>
                <w:rFonts w:ascii="GHEA Grapalat" w:hAnsi="GHEA Grapalat" w:cs="Arial"/>
                <w:sz w:val="24"/>
                <w:szCs w:val="24"/>
                <w:shd w:val="clear" w:color="auto" w:fill="FFFFFF"/>
                <w:lang w:val="hy-AM"/>
              </w:rPr>
              <w:t>կանոնակարգ</w:t>
            </w:r>
            <w:r w:rsidR="00EA651B" w:rsidRPr="00FE1BBC">
              <w:rPr>
                <w:rStyle w:val="Hyperlink"/>
                <w:rFonts w:ascii="GHEA Grapalat" w:hAnsi="GHEA Grapalat" w:cs="Open Sans"/>
                <w:sz w:val="24"/>
                <w:szCs w:val="24"/>
                <w:shd w:val="clear" w:color="auto" w:fill="FFFFFF"/>
                <w:lang w:val="hy-AM"/>
              </w:rPr>
              <w:t>.pdf</w:t>
            </w:r>
          </w:p>
          <w:p w:rsidR="00EA651B" w:rsidRPr="001B77A3" w:rsidRDefault="00FE1BBC" w:rsidP="00C418AB">
            <w:pPr>
              <w:spacing w:line="276" w:lineRule="auto"/>
              <w:jc w:val="both"/>
              <w:rPr>
                <w:rFonts w:ascii="GHEA Grapalat" w:hAnsi="GHEA Grapalat"/>
                <w:sz w:val="24"/>
                <w:szCs w:val="24"/>
                <w:lang w:val="hy-AM"/>
              </w:rPr>
            </w:pPr>
            <w:r>
              <w:rPr>
                <w:rFonts w:ascii="GHEA Grapalat" w:hAnsi="GHEA Grapalat" w:cs="Arial"/>
                <w:sz w:val="24"/>
                <w:szCs w:val="24"/>
                <w:shd w:val="clear" w:color="auto" w:fill="FFFFFF"/>
                <w:lang w:val="hy-AM"/>
              </w:rPr>
              <w:fldChar w:fldCharType="end"/>
            </w:r>
            <w:hyperlink r:id="rId92" w:history="1">
              <w:r w:rsidR="00EA651B" w:rsidRPr="001B77A3">
                <w:rPr>
                  <w:rStyle w:val="Hyperlink"/>
                  <w:rFonts w:ascii="GHEA Grapalat" w:hAnsi="GHEA Grapalat" w:cs="Arial"/>
                  <w:color w:val="337AB7"/>
                  <w:sz w:val="24"/>
                  <w:szCs w:val="24"/>
                  <w:shd w:val="clear" w:color="auto" w:fill="FFFFFF"/>
                  <w:lang w:val="hy-AM"/>
                </w:rPr>
                <w:t>ԱՇԽԱՏԱՆՔԱՅԻՆ</w:t>
              </w:r>
              <w:r w:rsidR="00EA651B" w:rsidRPr="001B77A3">
                <w:rPr>
                  <w:rStyle w:val="Hyperlink"/>
                  <w:rFonts w:ascii="GHEA Grapalat" w:hAnsi="GHEA Grapalat" w:cs="Open Sans"/>
                  <w:color w:val="337AB7"/>
                  <w:sz w:val="24"/>
                  <w:szCs w:val="24"/>
                  <w:shd w:val="clear" w:color="auto" w:fill="FFFFFF"/>
                  <w:lang w:val="hy-AM"/>
                </w:rPr>
                <w:t xml:space="preserve"> </w:t>
              </w:r>
              <w:r w:rsidR="00EA651B" w:rsidRPr="001B77A3">
                <w:rPr>
                  <w:rStyle w:val="Hyperlink"/>
                  <w:rFonts w:ascii="GHEA Grapalat" w:hAnsi="GHEA Grapalat" w:cs="Arial"/>
                  <w:color w:val="337AB7"/>
                  <w:sz w:val="24"/>
                  <w:szCs w:val="24"/>
                  <w:shd w:val="clear" w:color="auto" w:fill="FFFFFF"/>
                  <w:lang w:val="hy-AM"/>
                </w:rPr>
                <w:t>ՊԼԱՆ</w:t>
              </w:r>
              <w:r w:rsidR="00EA651B" w:rsidRPr="001B77A3">
                <w:rPr>
                  <w:rStyle w:val="Hyperlink"/>
                  <w:rFonts w:ascii="GHEA Grapalat" w:hAnsi="GHEA Grapalat" w:cs="Open Sans"/>
                  <w:color w:val="337AB7"/>
                  <w:sz w:val="24"/>
                  <w:szCs w:val="24"/>
                  <w:shd w:val="clear" w:color="auto" w:fill="FFFFFF"/>
                  <w:lang w:val="hy-AM"/>
                </w:rPr>
                <w:t xml:space="preserve"> 2023-2024.pdf</w:t>
              </w:r>
            </w:hyperlink>
            <w:r w:rsidR="00EA651B" w:rsidRPr="001B77A3">
              <w:rPr>
                <w:rFonts w:ascii="GHEA Grapalat" w:hAnsi="GHEA Grapalat"/>
                <w:sz w:val="24"/>
                <w:szCs w:val="24"/>
                <w:lang w:val="hy-AM"/>
              </w:rPr>
              <w:t xml:space="preserve"> </w:t>
            </w:r>
          </w:p>
          <w:p w:rsidR="00EA651B" w:rsidRPr="001B77A3" w:rsidRDefault="009E3F81" w:rsidP="00C418AB">
            <w:pPr>
              <w:spacing w:line="276" w:lineRule="auto"/>
              <w:jc w:val="both"/>
              <w:rPr>
                <w:rFonts w:ascii="GHEA Grapalat" w:hAnsi="GHEA Grapalat"/>
                <w:sz w:val="24"/>
                <w:szCs w:val="24"/>
                <w:lang w:val="hy-AM"/>
              </w:rPr>
            </w:pPr>
            <w:hyperlink r:id="rId93" w:history="1">
              <w:r w:rsidR="00EA651B" w:rsidRPr="001B77A3">
                <w:rPr>
                  <w:rStyle w:val="Hyperlink"/>
                  <w:rFonts w:ascii="GHEA Grapalat" w:hAnsi="GHEA Grapalat" w:cs="Arial"/>
                  <w:color w:val="337AB7"/>
                  <w:sz w:val="24"/>
                  <w:szCs w:val="24"/>
                  <w:shd w:val="clear" w:color="auto" w:fill="FFFFFF"/>
                  <w:lang w:val="hy-AM"/>
                </w:rPr>
                <w:t>Կրթության</w:t>
              </w:r>
              <w:r w:rsidR="00EA651B" w:rsidRPr="001B77A3">
                <w:rPr>
                  <w:rStyle w:val="Hyperlink"/>
                  <w:rFonts w:ascii="GHEA Grapalat" w:hAnsi="GHEA Grapalat" w:cs="Open Sans"/>
                  <w:color w:val="337AB7"/>
                  <w:sz w:val="24"/>
                  <w:szCs w:val="24"/>
                  <w:shd w:val="clear" w:color="auto" w:fill="FFFFFF"/>
                  <w:lang w:val="hy-AM"/>
                </w:rPr>
                <w:t xml:space="preserve"> </w:t>
              </w:r>
              <w:r w:rsidR="00EA651B" w:rsidRPr="001B77A3">
                <w:rPr>
                  <w:rStyle w:val="Hyperlink"/>
                  <w:rFonts w:ascii="GHEA Grapalat" w:hAnsi="GHEA Grapalat" w:cs="Arial"/>
                  <w:color w:val="337AB7"/>
                  <w:sz w:val="24"/>
                  <w:szCs w:val="24"/>
                  <w:shd w:val="clear" w:color="auto" w:fill="FFFFFF"/>
                  <w:lang w:val="hy-AM"/>
                </w:rPr>
                <w:t>ներքին</w:t>
              </w:r>
              <w:r w:rsidR="00EA651B" w:rsidRPr="001B77A3">
                <w:rPr>
                  <w:rStyle w:val="Hyperlink"/>
                  <w:rFonts w:ascii="GHEA Grapalat" w:hAnsi="GHEA Grapalat" w:cs="Open Sans"/>
                  <w:color w:val="337AB7"/>
                  <w:sz w:val="24"/>
                  <w:szCs w:val="24"/>
                  <w:shd w:val="clear" w:color="auto" w:fill="FFFFFF"/>
                  <w:lang w:val="hy-AM"/>
                </w:rPr>
                <w:t xml:space="preserve"> </w:t>
              </w:r>
              <w:r w:rsidR="00EA651B" w:rsidRPr="001B77A3">
                <w:rPr>
                  <w:rStyle w:val="Hyperlink"/>
                  <w:rFonts w:ascii="GHEA Grapalat" w:hAnsi="GHEA Grapalat" w:cs="Arial"/>
                  <w:color w:val="337AB7"/>
                  <w:sz w:val="24"/>
                  <w:szCs w:val="24"/>
                  <w:shd w:val="clear" w:color="auto" w:fill="FFFFFF"/>
                  <w:lang w:val="hy-AM"/>
                </w:rPr>
                <w:t>որակի</w:t>
              </w:r>
              <w:r w:rsidR="00EA651B" w:rsidRPr="001B77A3">
                <w:rPr>
                  <w:rStyle w:val="Hyperlink"/>
                  <w:rFonts w:ascii="GHEA Grapalat" w:hAnsi="GHEA Grapalat" w:cs="Open Sans"/>
                  <w:color w:val="337AB7"/>
                  <w:sz w:val="24"/>
                  <w:szCs w:val="24"/>
                  <w:shd w:val="clear" w:color="auto" w:fill="FFFFFF"/>
                  <w:lang w:val="hy-AM"/>
                </w:rPr>
                <w:t xml:space="preserve"> </w:t>
              </w:r>
              <w:r w:rsidR="00EA651B" w:rsidRPr="001B77A3">
                <w:rPr>
                  <w:rStyle w:val="Hyperlink"/>
                  <w:rFonts w:ascii="GHEA Grapalat" w:hAnsi="GHEA Grapalat" w:cs="Arial"/>
                  <w:color w:val="337AB7"/>
                  <w:sz w:val="24"/>
                  <w:szCs w:val="24"/>
                  <w:shd w:val="clear" w:color="auto" w:fill="FFFFFF"/>
                  <w:lang w:val="hy-AM"/>
                </w:rPr>
                <w:t>կանոնակարգ</w:t>
              </w:r>
              <w:r w:rsidR="00EA651B" w:rsidRPr="001B77A3">
                <w:rPr>
                  <w:rStyle w:val="Hyperlink"/>
                  <w:rFonts w:ascii="GHEA Grapalat" w:hAnsi="GHEA Grapalat" w:cs="Open Sans"/>
                  <w:color w:val="337AB7"/>
                  <w:sz w:val="24"/>
                  <w:szCs w:val="24"/>
                  <w:shd w:val="clear" w:color="auto" w:fill="FFFFFF"/>
                  <w:lang w:val="hy-AM"/>
                </w:rPr>
                <w:t>.pdf</w:t>
              </w:r>
            </w:hyperlink>
          </w:p>
          <w:p w:rsidR="00EA651B" w:rsidRPr="00FE1BBC" w:rsidRDefault="00FE1BBC" w:rsidP="00C418AB">
            <w:pPr>
              <w:spacing w:line="276" w:lineRule="auto"/>
              <w:jc w:val="both"/>
              <w:rPr>
                <w:rStyle w:val="Hyperlink"/>
                <w:rFonts w:ascii="GHEA Grapalat" w:hAnsi="GHEA Grapalat"/>
                <w:sz w:val="24"/>
                <w:szCs w:val="24"/>
                <w:lang w:val="hy-AM"/>
              </w:rPr>
            </w:pPr>
            <w:r>
              <w:rPr>
                <w:rFonts w:ascii="GHEA Grapalat" w:hAnsi="GHEA Grapalat" w:cs="Arial"/>
                <w:sz w:val="24"/>
                <w:szCs w:val="24"/>
                <w:shd w:val="clear" w:color="auto" w:fill="FFFFFF"/>
                <w:lang w:val="hy-AM"/>
              </w:rPr>
              <w:fldChar w:fldCharType="begin"/>
            </w:r>
            <w:r>
              <w:rPr>
                <w:rFonts w:ascii="GHEA Grapalat" w:hAnsi="GHEA Grapalat" w:cs="Arial"/>
                <w:sz w:val="24"/>
                <w:szCs w:val="24"/>
                <w:shd w:val="clear" w:color="auto" w:fill="FFFFFF"/>
                <w:lang w:val="hy-AM"/>
              </w:rPr>
              <w:instrText xml:space="preserve"> HYPERLINK "https://drive.google.com/file/d/1K4_rkifuj_rMF47-HUWIpKRJig5GDJNv/view?usp=drive_link" </w:instrText>
            </w:r>
            <w:r>
              <w:rPr>
                <w:rFonts w:ascii="GHEA Grapalat" w:hAnsi="GHEA Grapalat" w:cs="Arial"/>
                <w:sz w:val="24"/>
                <w:szCs w:val="24"/>
                <w:shd w:val="clear" w:color="auto" w:fill="FFFFFF"/>
                <w:lang w:val="hy-AM"/>
              </w:rPr>
              <w:fldChar w:fldCharType="separate"/>
            </w:r>
            <w:r w:rsidR="00EA651B" w:rsidRPr="00FE1BBC">
              <w:rPr>
                <w:rStyle w:val="Hyperlink"/>
                <w:rFonts w:ascii="GHEA Grapalat" w:hAnsi="GHEA Grapalat" w:cs="Arial"/>
                <w:sz w:val="24"/>
                <w:szCs w:val="24"/>
                <w:shd w:val="clear" w:color="auto" w:fill="FFFFFF"/>
                <w:lang w:val="hy-AM"/>
              </w:rPr>
              <w:t>ՊՐԱԿՏԻԿԱՅԻ</w:t>
            </w:r>
            <w:r w:rsidR="00EA651B" w:rsidRPr="00FE1BBC">
              <w:rPr>
                <w:rStyle w:val="Hyperlink"/>
                <w:rFonts w:ascii="GHEA Grapalat" w:hAnsi="GHEA Grapalat" w:cs="Open Sans"/>
                <w:sz w:val="24"/>
                <w:szCs w:val="24"/>
                <w:shd w:val="clear" w:color="auto" w:fill="FFFFFF"/>
                <w:lang w:val="hy-AM"/>
              </w:rPr>
              <w:t xml:space="preserve"> </w:t>
            </w:r>
            <w:r w:rsidR="00EA651B" w:rsidRPr="00FE1BBC">
              <w:rPr>
                <w:rStyle w:val="Hyperlink"/>
                <w:rFonts w:ascii="GHEA Grapalat" w:hAnsi="GHEA Grapalat" w:cs="Arial"/>
                <w:sz w:val="24"/>
                <w:szCs w:val="24"/>
                <w:shd w:val="clear" w:color="auto" w:fill="FFFFFF"/>
                <w:lang w:val="hy-AM"/>
              </w:rPr>
              <w:t>ԲԱԺՆԻ</w:t>
            </w:r>
            <w:r w:rsidR="00EA651B" w:rsidRPr="00FE1BBC">
              <w:rPr>
                <w:rStyle w:val="Hyperlink"/>
                <w:rFonts w:ascii="GHEA Grapalat" w:hAnsi="GHEA Grapalat" w:cs="Open Sans"/>
                <w:sz w:val="24"/>
                <w:szCs w:val="24"/>
                <w:shd w:val="clear" w:color="auto" w:fill="FFFFFF"/>
                <w:lang w:val="hy-AM"/>
              </w:rPr>
              <w:t xml:space="preserve"> </w:t>
            </w:r>
            <w:r w:rsidR="00EA651B" w:rsidRPr="00FE1BBC">
              <w:rPr>
                <w:rStyle w:val="Hyperlink"/>
                <w:rFonts w:ascii="GHEA Grapalat" w:hAnsi="GHEA Grapalat" w:cs="Arial"/>
                <w:sz w:val="24"/>
                <w:szCs w:val="24"/>
                <w:shd w:val="clear" w:color="auto" w:fill="FFFFFF"/>
                <w:lang w:val="hy-AM"/>
              </w:rPr>
              <w:t>ԿԱՆՈՆԱԿԱՐԳ</w:t>
            </w:r>
            <w:r w:rsidR="00EA651B" w:rsidRPr="00FE1BBC">
              <w:rPr>
                <w:rStyle w:val="Hyperlink"/>
                <w:rFonts w:ascii="GHEA Grapalat" w:hAnsi="GHEA Grapalat" w:cs="Open Sans"/>
                <w:sz w:val="24"/>
                <w:szCs w:val="24"/>
                <w:shd w:val="clear" w:color="auto" w:fill="FFFFFF"/>
                <w:lang w:val="hy-AM"/>
              </w:rPr>
              <w:t>.pdf</w:t>
            </w:r>
          </w:p>
          <w:p w:rsidR="00EA651B" w:rsidRPr="00FE1BBC" w:rsidRDefault="00FE1BBC" w:rsidP="00C418AB">
            <w:pPr>
              <w:spacing w:line="276" w:lineRule="auto"/>
              <w:jc w:val="both"/>
              <w:rPr>
                <w:rStyle w:val="Hyperlink"/>
                <w:rFonts w:ascii="GHEA Grapalat" w:hAnsi="GHEA Grapalat"/>
                <w:sz w:val="24"/>
                <w:szCs w:val="24"/>
                <w:lang w:val="hy-AM"/>
              </w:rPr>
            </w:pPr>
            <w:r>
              <w:rPr>
                <w:rFonts w:ascii="GHEA Grapalat" w:hAnsi="GHEA Grapalat" w:cs="Arial"/>
                <w:sz w:val="24"/>
                <w:szCs w:val="24"/>
                <w:shd w:val="clear" w:color="auto" w:fill="FFFFFF"/>
                <w:lang w:val="hy-AM"/>
              </w:rPr>
              <w:fldChar w:fldCharType="end"/>
            </w:r>
            <w:r>
              <w:rPr>
                <w:rFonts w:ascii="GHEA Grapalat" w:hAnsi="GHEA Grapalat" w:cs="Arial"/>
                <w:sz w:val="24"/>
                <w:szCs w:val="24"/>
                <w:shd w:val="clear" w:color="auto" w:fill="FFFFFF"/>
                <w:lang w:val="hy-AM"/>
              </w:rPr>
              <w:fldChar w:fldCharType="begin"/>
            </w:r>
            <w:r>
              <w:rPr>
                <w:rFonts w:ascii="GHEA Grapalat" w:hAnsi="GHEA Grapalat" w:cs="Arial"/>
                <w:sz w:val="24"/>
                <w:szCs w:val="24"/>
                <w:shd w:val="clear" w:color="auto" w:fill="FFFFFF"/>
                <w:lang w:val="hy-AM"/>
              </w:rPr>
              <w:instrText xml:space="preserve"> HYPERLINK "https://drive.google.com/file/d/1YDcYkFEjHgK638GvWJT_a_6LG_IMPamO/view?usp=drive_link" </w:instrText>
            </w:r>
            <w:r>
              <w:rPr>
                <w:rFonts w:ascii="GHEA Grapalat" w:hAnsi="GHEA Grapalat" w:cs="Arial"/>
                <w:sz w:val="24"/>
                <w:szCs w:val="24"/>
                <w:shd w:val="clear" w:color="auto" w:fill="FFFFFF"/>
                <w:lang w:val="hy-AM"/>
              </w:rPr>
              <w:fldChar w:fldCharType="separate"/>
            </w:r>
            <w:r w:rsidR="00EA651B" w:rsidRPr="00FE1BBC">
              <w:rPr>
                <w:rStyle w:val="Hyperlink"/>
                <w:rFonts w:ascii="GHEA Grapalat" w:hAnsi="GHEA Grapalat" w:cs="Arial"/>
                <w:sz w:val="24"/>
                <w:szCs w:val="24"/>
                <w:shd w:val="clear" w:color="auto" w:fill="FFFFFF"/>
                <w:lang w:val="hy-AM"/>
              </w:rPr>
              <w:t>Կարիերայի</w:t>
            </w:r>
            <w:r w:rsidR="00EA651B" w:rsidRPr="00FE1BBC">
              <w:rPr>
                <w:rStyle w:val="Hyperlink"/>
                <w:rFonts w:ascii="GHEA Grapalat" w:hAnsi="GHEA Grapalat" w:cs="Open Sans"/>
                <w:sz w:val="24"/>
                <w:szCs w:val="24"/>
                <w:shd w:val="clear" w:color="auto" w:fill="FFFFFF"/>
                <w:lang w:val="hy-AM"/>
              </w:rPr>
              <w:t xml:space="preserve"> </w:t>
            </w:r>
            <w:r w:rsidR="00EA651B" w:rsidRPr="00FE1BBC">
              <w:rPr>
                <w:rStyle w:val="Hyperlink"/>
                <w:rFonts w:ascii="GHEA Grapalat" w:hAnsi="GHEA Grapalat" w:cs="Arial"/>
                <w:sz w:val="24"/>
                <w:szCs w:val="24"/>
                <w:shd w:val="clear" w:color="auto" w:fill="FFFFFF"/>
                <w:lang w:val="hy-AM"/>
              </w:rPr>
              <w:t>կենտրոնի</w:t>
            </w:r>
            <w:r w:rsidR="00EA651B" w:rsidRPr="00FE1BBC">
              <w:rPr>
                <w:rStyle w:val="Hyperlink"/>
                <w:rFonts w:ascii="GHEA Grapalat" w:hAnsi="GHEA Grapalat" w:cs="Open Sans"/>
                <w:sz w:val="24"/>
                <w:szCs w:val="24"/>
                <w:shd w:val="clear" w:color="auto" w:fill="FFFFFF"/>
                <w:lang w:val="hy-AM"/>
              </w:rPr>
              <w:t xml:space="preserve"> </w:t>
            </w:r>
            <w:r w:rsidR="00EA651B" w:rsidRPr="00FE1BBC">
              <w:rPr>
                <w:rStyle w:val="Hyperlink"/>
                <w:rFonts w:ascii="GHEA Grapalat" w:hAnsi="GHEA Grapalat" w:cs="Arial"/>
                <w:sz w:val="24"/>
                <w:szCs w:val="24"/>
                <w:shd w:val="clear" w:color="auto" w:fill="FFFFFF"/>
                <w:lang w:val="hy-AM"/>
              </w:rPr>
              <w:t>կանոնակարգ</w:t>
            </w:r>
            <w:r w:rsidR="00EA651B" w:rsidRPr="00FE1BBC">
              <w:rPr>
                <w:rStyle w:val="Hyperlink"/>
                <w:rFonts w:ascii="GHEA Grapalat" w:hAnsi="GHEA Grapalat" w:cs="Open Sans"/>
                <w:sz w:val="24"/>
                <w:szCs w:val="24"/>
                <w:shd w:val="clear" w:color="auto" w:fill="FFFFFF"/>
                <w:lang w:val="hy-AM"/>
              </w:rPr>
              <w:t>.pdf</w:t>
            </w:r>
          </w:p>
          <w:p w:rsidR="00EA651B" w:rsidRPr="00FE1BBC" w:rsidRDefault="00FE1BBC" w:rsidP="00C418AB">
            <w:pPr>
              <w:spacing w:line="276" w:lineRule="auto"/>
              <w:jc w:val="both"/>
              <w:rPr>
                <w:rStyle w:val="Hyperlink"/>
                <w:rFonts w:ascii="GHEA Grapalat" w:hAnsi="GHEA Grapalat"/>
                <w:sz w:val="24"/>
                <w:szCs w:val="24"/>
                <w:lang w:val="hy-AM"/>
              </w:rPr>
            </w:pPr>
            <w:r>
              <w:rPr>
                <w:rFonts w:ascii="GHEA Grapalat" w:hAnsi="GHEA Grapalat" w:cs="Arial"/>
                <w:sz w:val="24"/>
                <w:szCs w:val="24"/>
                <w:shd w:val="clear" w:color="auto" w:fill="FFFFFF"/>
                <w:lang w:val="hy-AM"/>
              </w:rPr>
              <w:fldChar w:fldCharType="end"/>
            </w:r>
            <w:r>
              <w:rPr>
                <w:rFonts w:ascii="GHEA Grapalat" w:hAnsi="GHEA Grapalat" w:cs="Arial"/>
                <w:sz w:val="24"/>
                <w:szCs w:val="24"/>
                <w:shd w:val="clear" w:color="auto" w:fill="FFFFFF"/>
                <w:lang w:val="hy-AM"/>
              </w:rPr>
              <w:fldChar w:fldCharType="begin"/>
            </w:r>
            <w:r>
              <w:rPr>
                <w:rFonts w:ascii="GHEA Grapalat" w:hAnsi="GHEA Grapalat" w:cs="Arial"/>
                <w:sz w:val="24"/>
                <w:szCs w:val="24"/>
                <w:shd w:val="clear" w:color="auto" w:fill="FFFFFF"/>
                <w:lang w:val="hy-AM"/>
              </w:rPr>
              <w:instrText xml:space="preserve"> HYPERLINK "https://drive.google.com/file/d/1NiYpag0O2Zvmi09IIdgoRmsyxm88ytA_/view?usp=drive_link" </w:instrText>
            </w:r>
            <w:r>
              <w:rPr>
                <w:rFonts w:ascii="GHEA Grapalat" w:hAnsi="GHEA Grapalat" w:cs="Arial"/>
                <w:sz w:val="24"/>
                <w:szCs w:val="24"/>
                <w:shd w:val="clear" w:color="auto" w:fill="FFFFFF"/>
                <w:lang w:val="hy-AM"/>
              </w:rPr>
              <w:fldChar w:fldCharType="separate"/>
            </w:r>
            <w:r w:rsidRPr="00FE1BBC">
              <w:rPr>
                <w:rStyle w:val="Hyperlink"/>
                <w:rFonts w:ascii="GHEA Grapalat" w:hAnsi="GHEA Grapalat" w:cs="Arial"/>
                <w:sz w:val="24"/>
                <w:szCs w:val="24"/>
                <w:shd w:val="clear" w:color="auto" w:fill="FFFFFF"/>
                <w:lang w:val="hy-AM"/>
              </w:rPr>
              <w:t>Կ</w:t>
            </w:r>
            <w:r w:rsidR="00EA651B" w:rsidRPr="00FE1BBC">
              <w:rPr>
                <w:rStyle w:val="Hyperlink"/>
                <w:rFonts w:ascii="GHEA Grapalat" w:hAnsi="GHEA Grapalat" w:cs="Arial"/>
                <w:sz w:val="24"/>
                <w:szCs w:val="24"/>
                <w:shd w:val="clear" w:color="auto" w:fill="FFFFFF"/>
                <w:lang w:val="hy-AM"/>
              </w:rPr>
              <w:t>արիերայի</w:t>
            </w:r>
            <w:r w:rsidR="00EA651B" w:rsidRPr="00FE1BBC">
              <w:rPr>
                <w:rStyle w:val="Hyperlink"/>
                <w:rFonts w:ascii="GHEA Grapalat" w:hAnsi="GHEA Grapalat" w:cs="Open Sans"/>
                <w:sz w:val="24"/>
                <w:szCs w:val="24"/>
                <w:shd w:val="clear" w:color="auto" w:fill="FFFFFF"/>
                <w:lang w:val="hy-AM"/>
              </w:rPr>
              <w:t xml:space="preserve"> </w:t>
            </w:r>
            <w:r w:rsidR="00EA651B" w:rsidRPr="00FE1BBC">
              <w:rPr>
                <w:rStyle w:val="Hyperlink"/>
                <w:rFonts w:ascii="GHEA Grapalat" w:hAnsi="GHEA Grapalat" w:cs="Arial"/>
                <w:sz w:val="24"/>
                <w:szCs w:val="24"/>
                <w:shd w:val="clear" w:color="auto" w:fill="FFFFFF"/>
                <w:lang w:val="hy-AM"/>
              </w:rPr>
              <w:t>կենտրոնի</w:t>
            </w:r>
            <w:r w:rsidR="00EA651B" w:rsidRPr="00FE1BBC">
              <w:rPr>
                <w:rStyle w:val="Hyperlink"/>
                <w:rFonts w:ascii="GHEA Grapalat" w:hAnsi="GHEA Grapalat" w:cs="Open Sans"/>
                <w:sz w:val="24"/>
                <w:szCs w:val="24"/>
                <w:shd w:val="clear" w:color="auto" w:fill="FFFFFF"/>
                <w:lang w:val="hy-AM"/>
              </w:rPr>
              <w:t xml:space="preserve"> </w:t>
            </w:r>
            <w:r w:rsidR="00EA651B" w:rsidRPr="00FE1BBC">
              <w:rPr>
                <w:rStyle w:val="Hyperlink"/>
                <w:rFonts w:ascii="GHEA Grapalat" w:hAnsi="GHEA Grapalat" w:cs="Arial"/>
                <w:sz w:val="24"/>
                <w:szCs w:val="24"/>
                <w:shd w:val="clear" w:color="auto" w:fill="FFFFFF"/>
                <w:lang w:val="hy-AM"/>
              </w:rPr>
              <w:t>ընթացակարգ</w:t>
            </w:r>
            <w:r w:rsidR="00EA651B" w:rsidRPr="00FE1BBC">
              <w:rPr>
                <w:rStyle w:val="Hyperlink"/>
                <w:rFonts w:ascii="GHEA Grapalat" w:hAnsi="GHEA Grapalat" w:cs="Open Sans"/>
                <w:sz w:val="24"/>
                <w:szCs w:val="24"/>
                <w:shd w:val="clear" w:color="auto" w:fill="FFFFFF"/>
                <w:lang w:val="hy-AM"/>
              </w:rPr>
              <w:t>.pdf</w:t>
            </w:r>
          </w:p>
          <w:p w:rsidR="00EA651B" w:rsidRPr="001B77A3" w:rsidRDefault="00FE1BBC" w:rsidP="00C418AB">
            <w:pPr>
              <w:spacing w:line="276" w:lineRule="auto"/>
              <w:jc w:val="both"/>
              <w:rPr>
                <w:rFonts w:ascii="GHEA Grapalat" w:hAnsi="GHEA Grapalat"/>
                <w:color w:val="0070C0"/>
                <w:sz w:val="24"/>
                <w:szCs w:val="24"/>
                <w:lang w:val="hy-AM"/>
              </w:rPr>
            </w:pPr>
            <w:r>
              <w:rPr>
                <w:rFonts w:ascii="GHEA Grapalat" w:hAnsi="GHEA Grapalat" w:cs="Arial"/>
                <w:sz w:val="24"/>
                <w:szCs w:val="24"/>
                <w:shd w:val="clear" w:color="auto" w:fill="FFFFFF"/>
                <w:lang w:val="hy-AM"/>
              </w:rPr>
              <w:fldChar w:fldCharType="end"/>
            </w:r>
            <w:hyperlink r:id="rId94" w:history="1">
              <w:r w:rsidR="00EA651B" w:rsidRPr="001B77A3">
                <w:rPr>
                  <w:rStyle w:val="Hyperlink"/>
                  <w:rFonts w:ascii="GHEA Grapalat" w:hAnsi="GHEA Grapalat" w:cs="Arial"/>
                  <w:color w:val="337AB7"/>
                  <w:sz w:val="24"/>
                  <w:szCs w:val="24"/>
                  <w:shd w:val="clear" w:color="auto" w:fill="FFFFFF"/>
                  <w:lang w:val="hy-AM"/>
                </w:rPr>
                <w:t>Հոգեբանի</w:t>
              </w:r>
              <w:r w:rsidR="00EA651B" w:rsidRPr="001B77A3">
                <w:rPr>
                  <w:rStyle w:val="Hyperlink"/>
                  <w:rFonts w:ascii="GHEA Grapalat" w:hAnsi="GHEA Grapalat" w:cs="Open Sans"/>
                  <w:color w:val="337AB7"/>
                  <w:sz w:val="24"/>
                  <w:szCs w:val="24"/>
                  <w:shd w:val="clear" w:color="auto" w:fill="FFFFFF"/>
                  <w:lang w:val="hy-AM"/>
                </w:rPr>
                <w:t xml:space="preserve"> </w:t>
              </w:r>
              <w:r w:rsidR="00EA651B" w:rsidRPr="001B77A3">
                <w:rPr>
                  <w:rStyle w:val="Hyperlink"/>
                  <w:rFonts w:ascii="GHEA Grapalat" w:hAnsi="GHEA Grapalat" w:cs="Arial"/>
                  <w:color w:val="337AB7"/>
                  <w:sz w:val="24"/>
                  <w:szCs w:val="24"/>
                  <w:shd w:val="clear" w:color="auto" w:fill="FFFFFF"/>
                  <w:lang w:val="hy-AM"/>
                </w:rPr>
                <w:t>աշխատակարգ</w:t>
              </w:r>
              <w:r w:rsidR="00EA651B" w:rsidRPr="001B77A3">
                <w:rPr>
                  <w:rStyle w:val="Hyperlink"/>
                  <w:rFonts w:ascii="GHEA Grapalat" w:hAnsi="GHEA Grapalat" w:cs="Open Sans"/>
                  <w:color w:val="337AB7"/>
                  <w:sz w:val="24"/>
                  <w:szCs w:val="24"/>
                  <w:shd w:val="clear" w:color="auto" w:fill="FFFFFF"/>
                  <w:lang w:val="hy-AM"/>
                </w:rPr>
                <w:t>.pdf</w:t>
              </w:r>
            </w:hyperlink>
            <w:r w:rsidR="00EA651B" w:rsidRPr="001B77A3">
              <w:rPr>
                <w:rFonts w:ascii="GHEA Grapalat" w:hAnsi="GHEA Grapalat"/>
                <w:sz w:val="24"/>
                <w:szCs w:val="24"/>
                <w:lang w:val="hy-AM"/>
              </w:rPr>
              <w:t xml:space="preserve"> </w:t>
            </w:r>
          </w:p>
          <w:p w:rsidR="00EA651B" w:rsidRPr="001B77A3" w:rsidRDefault="009E3F81" w:rsidP="00C418AB">
            <w:pPr>
              <w:spacing w:line="276" w:lineRule="auto"/>
              <w:jc w:val="both"/>
              <w:rPr>
                <w:rFonts w:ascii="GHEA Grapalat" w:hAnsi="GHEA Grapalat"/>
                <w:sz w:val="24"/>
                <w:szCs w:val="24"/>
                <w:lang w:val="hy-AM"/>
              </w:rPr>
            </w:pPr>
            <w:hyperlink r:id="rId95" w:history="1">
              <w:r w:rsidR="00EA651B" w:rsidRPr="001B77A3">
                <w:rPr>
                  <w:rStyle w:val="Hyperlink"/>
                  <w:rFonts w:ascii="GHEA Grapalat" w:hAnsi="GHEA Grapalat" w:cs="Arial"/>
                  <w:color w:val="337AB7"/>
                  <w:sz w:val="24"/>
                  <w:szCs w:val="24"/>
                  <w:shd w:val="clear" w:color="auto" w:fill="FFFFFF"/>
                  <w:lang w:val="hy-AM"/>
                </w:rPr>
                <w:t>ՔՊ</w:t>
              </w:r>
              <w:r w:rsidR="00EA651B" w:rsidRPr="001B77A3">
                <w:rPr>
                  <w:rStyle w:val="Hyperlink"/>
                  <w:rFonts w:ascii="GHEA Grapalat" w:hAnsi="GHEA Grapalat" w:cs="Open Sans"/>
                  <w:color w:val="337AB7"/>
                  <w:sz w:val="24"/>
                  <w:szCs w:val="24"/>
                  <w:shd w:val="clear" w:color="auto" w:fill="FFFFFF"/>
                  <w:lang w:val="hy-AM"/>
                </w:rPr>
                <w:t xml:space="preserve"> </w:t>
              </w:r>
              <w:r w:rsidR="00EA651B" w:rsidRPr="001B77A3">
                <w:rPr>
                  <w:rStyle w:val="Hyperlink"/>
                  <w:rFonts w:ascii="GHEA Grapalat" w:hAnsi="GHEA Grapalat" w:cs="Arial"/>
                  <w:color w:val="337AB7"/>
                  <w:sz w:val="24"/>
                  <w:szCs w:val="24"/>
                  <w:shd w:val="clear" w:color="auto" w:fill="FFFFFF"/>
                  <w:lang w:val="hy-AM"/>
                </w:rPr>
                <w:t>ՇՏԱԲԻ</w:t>
              </w:r>
              <w:r w:rsidR="00EA651B" w:rsidRPr="001B77A3">
                <w:rPr>
                  <w:rStyle w:val="Hyperlink"/>
                  <w:rFonts w:ascii="GHEA Grapalat" w:hAnsi="GHEA Grapalat" w:cs="Open Sans"/>
                  <w:color w:val="337AB7"/>
                  <w:sz w:val="24"/>
                  <w:szCs w:val="24"/>
                  <w:shd w:val="clear" w:color="auto" w:fill="FFFFFF"/>
                  <w:lang w:val="hy-AM"/>
                </w:rPr>
                <w:t xml:space="preserve"> </w:t>
              </w:r>
              <w:r w:rsidR="00EA651B" w:rsidRPr="001B77A3">
                <w:rPr>
                  <w:rStyle w:val="Hyperlink"/>
                  <w:rFonts w:ascii="GHEA Grapalat" w:hAnsi="GHEA Grapalat" w:cs="Arial"/>
                  <w:color w:val="337AB7"/>
                  <w:sz w:val="24"/>
                  <w:szCs w:val="24"/>
                  <w:shd w:val="clear" w:color="auto" w:fill="FFFFFF"/>
                  <w:lang w:val="hy-AM"/>
                </w:rPr>
                <w:t>պետի</w:t>
              </w:r>
              <w:r w:rsidR="00EA651B" w:rsidRPr="001B77A3">
                <w:rPr>
                  <w:rStyle w:val="Hyperlink"/>
                  <w:rFonts w:ascii="GHEA Grapalat" w:hAnsi="GHEA Grapalat" w:cs="Open Sans"/>
                  <w:color w:val="337AB7"/>
                  <w:sz w:val="24"/>
                  <w:szCs w:val="24"/>
                  <w:shd w:val="clear" w:color="auto" w:fill="FFFFFF"/>
                  <w:lang w:val="hy-AM"/>
                </w:rPr>
                <w:t xml:space="preserve"> </w:t>
              </w:r>
              <w:r w:rsidR="00EA651B" w:rsidRPr="001B77A3">
                <w:rPr>
                  <w:rStyle w:val="Hyperlink"/>
                  <w:rFonts w:ascii="GHEA Grapalat" w:hAnsi="GHEA Grapalat" w:cs="Arial"/>
                  <w:color w:val="337AB7"/>
                  <w:sz w:val="24"/>
                  <w:szCs w:val="24"/>
                  <w:shd w:val="clear" w:color="auto" w:fill="FFFFFF"/>
                  <w:lang w:val="hy-AM"/>
                </w:rPr>
                <w:t>կանոնակարգ</w:t>
              </w:r>
              <w:r w:rsidR="00EA651B" w:rsidRPr="001B77A3">
                <w:rPr>
                  <w:rStyle w:val="Hyperlink"/>
                  <w:rFonts w:ascii="GHEA Grapalat" w:hAnsi="GHEA Grapalat" w:cs="Open Sans"/>
                  <w:color w:val="337AB7"/>
                  <w:sz w:val="24"/>
                  <w:szCs w:val="24"/>
                  <w:shd w:val="clear" w:color="auto" w:fill="FFFFFF"/>
                  <w:lang w:val="hy-AM"/>
                </w:rPr>
                <w:t>.pdf</w:t>
              </w:r>
            </w:hyperlink>
            <w:r w:rsidR="00EA651B" w:rsidRPr="001B77A3">
              <w:rPr>
                <w:rFonts w:ascii="GHEA Grapalat" w:hAnsi="GHEA Grapalat"/>
                <w:sz w:val="24"/>
                <w:szCs w:val="24"/>
                <w:lang w:val="hy-AM"/>
              </w:rPr>
              <w:t xml:space="preserve"> </w:t>
            </w:r>
          </w:p>
          <w:p w:rsidR="00EA651B" w:rsidRPr="00C6695C" w:rsidRDefault="00C6695C" w:rsidP="00C418AB">
            <w:pPr>
              <w:spacing w:line="276" w:lineRule="auto"/>
              <w:jc w:val="both"/>
              <w:rPr>
                <w:rStyle w:val="Hyperlink"/>
                <w:rFonts w:ascii="GHEA Grapalat" w:hAnsi="GHEA Grapalat"/>
                <w:sz w:val="24"/>
                <w:szCs w:val="24"/>
                <w:lang w:val="hy-AM"/>
              </w:rPr>
            </w:pPr>
            <w:r>
              <w:rPr>
                <w:rFonts w:ascii="GHEA Grapalat" w:hAnsi="GHEA Grapalat" w:cs="Arial"/>
                <w:sz w:val="24"/>
                <w:szCs w:val="24"/>
                <w:shd w:val="clear" w:color="auto" w:fill="FFFFFF"/>
                <w:lang w:val="hy-AM"/>
              </w:rPr>
              <w:fldChar w:fldCharType="begin"/>
            </w:r>
            <w:r>
              <w:rPr>
                <w:rFonts w:ascii="GHEA Grapalat" w:hAnsi="GHEA Grapalat" w:cs="Arial"/>
                <w:sz w:val="24"/>
                <w:szCs w:val="24"/>
                <w:shd w:val="clear" w:color="auto" w:fill="FFFFFF"/>
                <w:lang w:val="hy-AM"/>
              </w:rPr>
              <w:instrText xml:space="preserve"> HYPERLINK "https://drive.google.com/file/d/1BMepRrtmIHXbUckOAs3UO-Dexjv4gn-t/view?usp=drive_link" </w:instrText>
            </w:r>
            <w:r>
              <w:rPr>
                <w:rFonts w:ascii="GHEA Grapalat" w:hAnsi="GHEA Grapalat" w:cs="Arial"/>
                <w:sz w:val="24"/>
                <w:szCs w:val="24"/>
                <w:shd w:val="clear" w:color="auto" w:fill="FFFFFF"/>
                <w:lang w:val="hy-AM"/>
              </w:rPr>
              <w:fldChar w:fldCharType="separate"/>
            </w:r>
            <w:r w:rsidR="00EA651B" w:rsidRPr="00C6695C">
              <w:rPr>
                <w:rStyle w:val="Hyperlink"/>
                <w:rFonts w:ascii="GHEA Grapalat" w:hAnsi="GHEA Grapalat" w:cs="Arial"/>
                <w:sz w:val="24"/>
                <w:szCs w:val="24"/>
                <w:shd w:val="clear" w:color="auto" w:fill="FFFFFF"/>
                <w:lang w:val="hy-AM"/>
              </w:rPr>
              <w:t>Մեթոդական</w:t>
            </w:r>
            <w:r w:rsidR="00EA651B" w:rsidRPr="00C6695C">
              <w:rPr>
                <w:rStyle w:val="Hyperlink"/>
                <w:rFonts w:ascii="GHEA Grapalat" w:hAnsi="GHEA Grapalat" w:cs="Open Sans"/>
                <w:sz w:val="24"/>
                <w:szCs w:val="24"/>
                <w:shd w:val="clear" w:color="auto" w:fill="FFFFFF"/>
                <w:lang w:val="hy-AM"/>
              </w:rPr>
              <w:t xml:space="preserve"> </w:t>
            </w:r>
            <w:r w:rsidR="00EA651B" w:rsidRPr="00C6695C">
              <w:rPr>
                <w:rStyle w:val="Hyperlink"/>
                <w:rFonts w:ascii="GHEA Grapalat" w:hAnsi="GHEA Grapalat" w:cs="Arial"/>
                <w:sz w:val="24"/>
                <w:szCs w:val="24"/>
                <w:shd w:val="clear" w:color="auto" w:fill="FFFFFF"/>
                <w:lang w:val="hy-AM"/>
              </w:rPr>
              <w:t>խորհրդի</w:t>
            </w:r>
            <w:r w:rsidR="00EA651B" w:rsidRPr="00C6695C">
              <w:rPr>
                <w:rStyle w:val="Hyperlink"/>
                <w:rFonts w:ascii="GHEA Grapalat" w:hAnsi="GHEA Grapalat" w:cs="Open Sans"/>
                <w:sz w:val="24"/>
                <w:szCs w:val="24"/>
                <w:shd w:val="clear" w:color="auto" w:fill="FFFFFF"/>
                <w:lang w:val="hy-AM"/>
              </w:rPr>
              <w:t xml:space="preserve"> </w:t>
            </w:r>
            <w:r w:rsidR="00EA651B" w:rsidRPr="00C6695C">
              <w:rPr>
                <w:rStyle w:val="Hyperlink"/>
                <w:rFonts w:ascii="GHEA Grapalat" w:hAnsi="GHEA Grapalat" w:cs="Arial"/>
                <w:sz w:val="24"/>
                <w:szCs w:val="24"/>
                <w:shd w:val="clear" w:color="auto" w:fill="FFFFFF"/>
                <w:lang w:val="hy-AM"/>
              </w:rPr>
              <w:t>կանոնակարգ</w:t>
            </w:r>
            <w:r w:rsidR="00EA651B" w:rsidRPr="00C6695C">
              <w:rPr>
                <w:rStyle w:val="Hyperlink"/>
                <w:rFonts w:ascii="GHEA Grapalat" w:hAnsi="GHEA Grapalat" w:cs="Open Sans"/>
                <w:sz w:val="24"/>
                <w:szCs w:val="24"/>
                <w:shd w:val="clear" w:color="auto" w:fill="FFFFFF"/>
                <w:lang w:val="hy-AM"/>
              </w:rPr>
              <w:t>.pdf</w:t>
            </w:r>
          </w:p>
          <w:p w:rsidR="00EA651B" w:rsidRPr="00C6695C" w:rsidRDefault="00C6695C" w:rsidP="00C418AB">
            <w:pPr>
              <w:spacing w:line="276" w:lineRule="auto"/>
              <w:jc w:val="both"/>
              <w:rPr>
                <w:rStyle w:val="Hyperlink"/>
                <w:rFonts w:ascii="GHEA Grapalat" w:hAnsi="GHEA Grapalat"/>
                <w:sz w:val="24"/>
                <w:szCs w:val="24"/>
                <w:lang w:val="hy-AM"/>
              </w:rPr>
            </w:pPr>
            <w:r>
              <w:rPr>
                <w:rFonts w:ascii="GHEA Grapalat" w:hAnsi="GHEA Grapalat" w:cs="Arial"/>
                <w:sz w:val="24"/>
                <w:szCs w:val="24"/>
                <w:shd w:val="clear" w:color="auto" w:fill="FFFFFF"/>
                <w:lang w:val="hy-AM"/>
              </w:rPr>
              <w:fldChar w:fldCharType="end"/>
            </w:r>
            <w:r>
              <w:rPr>
                <w:rFonts w:ascii="GHEA Grapalat" w:hAnsi="GHEA Grapalat" w:cs="Arial"/>
                <w:sz w:val="24"/>
                <w:szCs w:val="24"/>
                <w:shd w:val="clear" w:color="auto" w:fill="FFFFFF"/>
                <w:lang w:val="hy-AM"/>
              </w:rPr>
              <w:fldChar w:fldCharType="begin"/>
            </w:r>
            <w:r>
              <w:rPr>
                <w:rFonts w:ascii="GHEA Grapalat" w:hAnsi="GHEA Grapalat" w:cs="Arial"/>
                <w:sz w:val="24"/>
                <w:szCs w:val="24"/>
                <w:shd w:val="clear" w:color="auto" w:fill="FFFFFF"/>
                <w:lang w:val="hy-AM"/>
              </w:rPr>
              <w:instrText xml:space="preserve"> HYPERLINK "https://drive.google.com/file/d/16sjlPTB6O6r7F77J7Thykh9xqm5zeRx1/view?usp=drive_link" </w:instrText>
            </w:r>
            <w:r>
              <w:rPr>
                <w:rFonts w:ascii="GHEA Grapalat" w:hAnsi="GHEA Grapalat" w:cs="Arial"/>
                <w:sz w:val="24"/>
                <w:szCs w:val="24"/>
                <w:shd w:val="clear" w:color="auto" w:fill="FFFFFF"/>
                <w:lang w:val="hy-AM"/>
              </w:rPr>
              <w:fldChar w:fldCharType="separate"/>
            </w:r>
            <w:r w:rsidR="00EA651B" w:rsidRPr="00C6695C">
              <w:rPr>
                <w:rStyle w:val="Hyperlink"/>
                <w:rFonts w:ascii="GHEA Grapalat" w:hAnsi="GHEA Grapalat" w:cs="Arial"/>
                <w:sz w:val="24"/>
                <w:szCs w:val="24"/>
                <w:shd w:val="clear" w:color="auto" w:fill="FFFFFF"/>
                <w:lang w:val="hy-AM"/>
              </w:rPr>
              <w:t>ՈՒսանողական</w:t>
            </w:r>
            <w:r w:rsidR="00EA651B" w:rsidRPr="00C6695C">
              <w:rPr>
                <w:rStyle w:val="Hyperlink"/>
                <w:rFonts w:ascii="GHEA Grapalat" w:hAnsi="GHEA Grapalat" w:cs="Open Sans"/>
                <w:sz w:val="24"/>
                <w:szCs w:val="24"/>
                <w:shd w:val="clear" w:color="auto" w:fill="FFFFFF"/>
                <w:lang w:val="hy-AM"/>
              </w:rPr>
              <w:t xml:space="preserve"> </w:t>
            </w:r>
            <w:r w:rsidR="00EA651B" w:rsidRPr="00C6695C">
              <w:rPr>
                <w:rStyle w:val="Hyperlink"/>
                <w:rFonts w:ascii="GHEA Grapalat" w:hAnsi="GHEA Grapalat" w:cs="Arial"/>
                <w:sz w:val="24"/>
                <w:szCs w:val="24"/>
                <w:shd w:val="clear" w:color="auto" w:fill="FFFFFF"/>
                <w:lang w:val="hy-AM"/>
              </w:rPr>
              <w:t>խորհրդի</w:t>
            </w:r>
            <w:r w:rsidR="00EA651B" w:rsidRPr="00C6695C">
              <w:rPr>
                <w:rStyle w:val="Hyperlink"/>
                <w:rFonts w:ascii="GHEA Grapalat" w:hAnsi="GHEA Grapalat" w:cs="Open Sans"/>
                <w:sz w:val="24"/>
                <w:szCs w:val="24"/>
                <w:shd w:val="clear" w:color="auto" w:fill="FFFFFF"/>
                <w:lang w:val="hy-AM"/>
              </w:rPr>
              <w:t xml:space="preserve"> </w:t>
            </w:r>
            <w:r w:rsidR="00EA651B" w:rsidRPr="00C6695C">
              <w:rPr>
                <w:rStyle w:val="Hyperlink"/>
                <w:rFonts w:ascii="GHEA Grapalat" w:hAnsi="GHEA Grapalat" w:cs="Arial"/>
                <w:sz w:val="24"/>
                <w:szCs w:val="24"/>
                <w:shd w:val="clear" w:color="auto" w:fill="FFFFFF"/>
                <w:lang w:val="hy-AM"/>
              </w:rPr>
              <w:t>կանոնադրություն</w:t>
            </w:r>
            <w:r w:rsidR="00EA651B" w:rsidRPr="00C6695C">
              <w:rPr>
                <w:rStyle w:val="Hyperlink"/>
                <w:rFonts w:ascii="GHEA Grapalat" w:hAnsi="GHEA Grapalat" w:cs="Open Sans"/>
                <w:sz w:val="24"/>
                <w:szCs w:val="24"/>
                <w:shd w:val="clear" w:color="auto" w:fill="FFFFFF"/>
                <w:lang w:val="hy-AM"/>
              </w:rPr>
              <w:t>.pdf</w:t>
            </w:r>
          </w:p>
          <w:p w:rsidR="00EA651B" w:rsidRPr="00C6695C" w:rsidRDefault="00C6695C" w:rsidP="00C418AB">
            <w:pPr>
              <w:spacing w:line="276" w:lineRule="auto"/>
              <w:jc w:val="both"/>
              <w:rPr>
                <w:rStyle w:val="Hyperlink"/>
                <w:rFonts w:ascii="GHEA Grapalat" w:hAnsi="GHEA Grapalat"/>
                <w:sz w:val="24"/>
                <w:szCs w:val="24"/>
                <w:lang w:val="hy-AM"/>
              </w:rPr>
            </w:pPr>
            <w:r>
              <w:rPr>
                <w:rFonts w:ascii="GHEA Grapalat" w:hAnsi="GHEA Grapalat" w:cs="Arial"/>
                <w:sz w:val="24"/>
                <w:szCs w:val="24"/>
                <w:shd w:val="clear" w:color="auto" w:fill="FFFFFF"/>
                <w:lang w:val="hy-AM"/>
              </w:rPr>
              <w:fldChar w:fldCharType="end"/>
            </w:r>
            <w:r>
              <w:rPr>
                <w:rFonts w:ascii="GHEA Grapalat" w:hAnsi="GHEA Grapalat" w:cs="Arial"/>
                <w:sz w:val="24"/>
                <w:szCs w:val="24"/>
                <w:shd w:val="clear" w:color="auto" w:fill="FFFFFF"/>
                <w:lang w:val="hy-AM"/>
              </w:rPr>
              <w:fldChar w:fldCharType="begin"/>
            </w:r>
            <w:r>
              <w:rPr>
                <w:rFonts w:ascii="GHEA Grapalat" w:hAnsi="GHEA Grapalat" w:cs="Arial"/>
                <w:sz w:val="24"/>
                <w:szCs w:val="24"/>
                <w:shd w:val="clear" w:color="auto" w:fill="FFFFFF"/>
                <w:lang w:val="hy-AM"/>
              </w:rPr>
              <w:instrText xml:space="preserve"> HYPERLINK "https://drive.google.com/file/d/1_eSxNZNbJvmTVoxDN6cq103O33qTaA4C/view?usp=drive_link" </w:instrText>
            </w:r>
            <w:r>
              <w:rPr>
                <w:rFonts w:ascii="GHEA Grapalat" w:hAnsi="GHEA Grapalat" w:cs="Arial"/>
                <w:sz w:val="24"/>
                <w:szCs w:val="24"/>
                <w:shd w:val="clear" w:color="auto" w:fill="FFFFFF"/>
                <w:lang w:val="hy-AM"/>
              </w:rPr>
              <w:fldChar w:fldCharType="separate"/>
            </w:r>
            <w:r w:rsidR="00EA651B" w:rsidRPr="00C6695C">
              <w:rPr>
                <w:rStyle w:val="Hyperlink"/>
                <w:rFonts w:ascii="GHEA Grapalat" w:hAnsi="GHEA Grapalat" w:cs="Arial"/>
                <w:sz w:val="24"/>
                <w:szCs w:val="24"/>
                <w:shd w:val="clear" w:color="auto" w:fill="FFFFFF"/>
                <w:lang w:val="hy-AM"/>
              </w:rPr>
              <w:t>Կուրսղեկական</w:t>
            </w:r>
            <w:r w:rsidR="00EA651B" w:rsidRPr="00C6695C">
              <w:rPr>
                <w:rStyle w:val="Hyperlink"/>
                <w:rFonts w:ascii="GHEA Grapalat" w:hAnsi="GHEA Grapalat" w:cs="Open Sans"/>
                <w:sz w:val="24"/>
                <w:szCs w:val="24"/>
                <w:shd w:val="clear" w:color="auto" w:fill="FFFFFF"/>
                <w:lang w:val="hy-AM"/>
              </w:rPr>
              <w:t xml:space="preserve"> </w:t>
            </w:r>
            <w:r w:rsidR="00EA651B" w:rsidRPr="00C6695C">
              <w:rPr>
                <w:rStyle w:val="Hyperlink"/>
                <w:rFonts w:ascii="GHEA Grapalat" w:hAnsi="GHEA Grapalat" w:cs="Arial"/>
                <w:sz w:val="24"/>
                <w:szCs w:val="24"/>
                <w:shd w:val="clear" w:color="auto" w:fill="FFFFFF"/>
                <w:lang w:val="hy-AM"/>
              </w:rPr>
              <w:t>խորհրդի</w:t>
            </w:r>
            <w:r w:rsidR="00EA651B" w:rsidRPr="00C6695C">
              <w:rPr>
                <w:rStyle w:val="Hyperlink"/>
                <w:rFonts w:ascii="GHEA Grapalat" w:hAnsi="GHEA Grapalat" w:cs="Open Sans"/>
                <w:sz w:val="24"/>
                <w:szCs w:val="24"/>
                <w:shd w:val="clear" w:color="auto" w:fill="FFFFFF"/>
                <w:lang w:val="hy-AM"/>
              </w:rPr>
              <w:t xml:space="preserve"> </w:t>
            </w:r>
            <w:r w:rsidR="00EA651B" w:rsidRPr="00C6695C">
              <w:rPr>
                <w:rStyle w:val="Hyperlink"/>
                <w:rFonts w:ascii="GHEA Grapalat" w:hAnsi="GHEA Grapalat" w:cs="Arial"/>
                <w:sz w:val="24"/>
                <w:szCs w:val="24"/>
                <w:shd w:val="clear" w:color="auto" w:fill="FFFFFF"/>
                <w:lang w:val="hy-AM"/>
              </w:rPr>
              <w:t>կանոնակարգ</w:t>
            </w:r>
            <w:r w:rsidR="00EA651B" w:rsidRPr="00C6695C">
              <w:rPr>
                <w:rStyle w:val="Hyperlink"/>
                <w:rFonts w:ascii="GHEA Grapalat" w:hAnsi="GHEA Grapalat" w:cs="Open Sans"/>
                <w:sz w:val="24"/>
                <w:szCs w:val="24"/>
                <w:shd w:val="clear" w:color="auto" w:fill="FFFFFF"/>
                <w:lang w:val="hy-AM"/>
              </w:rPr>
              <w:t>.pdf</w:t>
            </w:r>
          </w:p>
          <w:p w:rsidR="00EA651B" w:rsidRPr="001B77A3" w:rsidRDefault="00C6695C" w:rsidP="00C418AB">
            <w:pPr>
              <w:spacing w:line="276" w:lineRule="auto"/>
              <w:jc w:val="both"/>
              <w:rPr>
                <w:rFonts w:ascii="GHEA Grapalat" w:hAnsi="GHEA Grapalat"/>
                <w:sz w:val="24"/>
                <w:szCs w:val="24"/>
                <w:lang w:val="hy-AM"/>
              </w:rPr>
            </w:pPr>
            <w:r>
              <w:rPr>
                <w:rFonts w:ascii="GHEA Grapalat" w:hAnsi="GHEA Grapalat" w:cs="Arial"/>
                <w:sz w:val="24"/>
                <w:szCs w:val="24"/>
                <w:shd w:val="clear" w:color="auto" w:fill="FFFFFF"/>
                <w:lang w:val="hy-AM"/>
              </w:rPr>
              <w:fldChar w:fldCharType="end"/>
            </w:r>
            <w:hyperlink r:id="rId96" w:history="1">
              <w:r w:rsidR="00EA651B" w:rsidRPr="001B77A3">
                <w:rPr>
                  <w:rStyle w:val="Hyperlink"/>
                  <w:rFonts w:ascii="GHEA Grapalat" w:hAnsi="GHEA Grapalat" w:cs="Arial"/>
                  <w:color w:val="337AB7"/>
                  <w:sz w:val="24"/>
                  <w:szCs w:val="24"/>
                  <w:shd w:val="clear" w:color="auto" w:fill="FFFFFF"/>
                  <w:lang w:val="hy-AM"/>
                </w:rPr>
                <w:t>Գրադարանային</w:t>
              </w:r>
              <w:r w:rsidR="00EA651B" w:rsidRPr="001B77A3">
                <w:rPr>
                  <w:rStyle w:val="Hyperlink"/>
                  <w:rFonts w:ascii="GHEA Grapalat" w:hAnsi="GHEA Grapalat" w:cs="Open Sans"/>
                  <w:color w:val="337AB7"/>
                  <w:sz w:val="24"/>
                  <w:szCs w:val="24"/>
                  <w:shd w:val="clear" w:color="auto" w:fill="FFFFFF"/>
                  <w:lang w:val="hy-AM"/>
                </w:rPr>
                <w:t xml:space="preserve"> </w:t>
              </w:r>
              <w:r w:rsidR="00EA651B" w:rsidRPr="001B77A3">
                <w:rPr>
                  <w:rStyle w:val="Hyperlink"/>
                  <w:rFonts w:ascii="GHEA Grapalat" w:hAnsi="GHEA Grapalat" w:cs="Arial"/>
                  <w:color w:val="337AB7"/>
                  <w:sz w:val="24"/>
                  <w:szCs w:val="24"/>
                  <w:shd w:val="clear" w:color="auto" w:fill="FFFFFF"/>
                  <w:lang w:val="hy-AM"/>
                </w:rPr>
                <w:t>խորհրդի</w:t>
              </w:r>
              <w:r w:rsidR="00EA651B" w:rsidRPr="001B77A3">
                <w:rPr>
                  <w:rStyle w:val="Hyperlink"/>
                  <w:rFonts w:ascii="GHEA Grapalat" w:hAnsi="GHEA Grapalat" w:cs="Open Sans"/>
                  <w:color w:val="337AB7"/>
                  <w:sz w:val="24"/>
                  <w:szCs w:val="24"/>
                  <w:shd w:val="clear" w:color="auto" w:fill="FFFFFF"/>
                  <w:lang w:val="hy-AM"/>
                </w:rPr>
                <w:t xml:space="preserve"> </w:t>
              </w:r>
              <w:r w:rsidR="00EA651B" w:rsidRPr="001B77A3">
                <w:rPr>
                  <w:rStyle w:val="Hyperlink"/>
                  <w:rFonts w:ascii="GHEA Grapalat" w:hAnsi="GHEA Grapalat" w:cs="Arial"/>
                  <w:color w:val="337AB7"/>
                  <w:sz w:val="24"/>
                  <w:szCs w:val="24"/>
                  <w:shd w:val="clear" w:color="auto" w:fill="FFFFFF"/>
                  <w:lang w:val="hy-AM"/>
                </w:rPr>
                <w:t>կանոնակարգ</w:t>
              </w:r>
              <w:r w:rsidR="00EA651B" w:rsidRPr="001B77A3">
                <w:rPr>
                  <w:rStyle w:val="Hyperlink"/>
                  <w:rFonts w:ascii="GHEA Grapalat" w:hAnsi="GHEA Grapalat" w:cs="Open Sans"/>
                  <w:color w:val="337AB7"/>
                  <w:sz w:val="24"/>
                  <w:szCs w:val="24"/>
                  <w:shd w:val="clear" w:color="auto" w:fill="FFFFFF"/>
                  <w:lang w:val="hy-AM"/>
                </w:rPr>
                <w:t>.pdf</w:t>
              </w:r>
            </w:hyperlink>
          </w:p>
        </w:tc>
      </w:tr>
      <w:tr w:rsidR="00EA651B" w:rsidRPr="00BA52C6" w:rsidTr="00F079A2">
        <w:trPr>
          <w:cantSplit/>
          <w:trHeight w:val="982"/>
        </w:trPr>
        <w:tc>
          <w:tcPr>
            <w:tcW w:w="10092" w:type="dxa"/>
            <w:gridSpan w:val="5"/>
            <w:tcBorders>
              <w:top w:val="single" w:sz="4" w:space="0" w:color="auto"/>
              <w:left w:val="single" w:sz="2" w:space="0" w:color="auto"/>
              <w:bottom w:val="single" w:sz="4" w:space="0" w:color="auto"/>
              <w:right w:val="single" w:sz="2" w:space="0" w:color="auto"/>
            </w:tcBorders>
            <w:vAlign w:val="center"/>
            <w:hideMark/>
          </w:tcPr>
          <w:p w:rsidR="00EA651B" w:rsidRPr="001B77A3" w:rsidRDefault="00EA651B" w:rsidP="00C418AB">
            <w:pPr>
              <w:shd w:val="clear" w:color="auto" w:fill="FFFFFF"/>
              <w:spacing w:line="360" w:lineRule="auto"/>
              <w:jc w:val="both"/>
              <w:rPr>
                <w:rFonts w:ascii="GHEA Grapalat" w:hAnsi="GHEA Grapalat"/>
                <w:color w:val="0070C0"/>
                <w:sz w:val="24"/>
                <w:szCs w:val="24"/>
                <w:lang w:val="hy-AM"/>
              </w:rPr>
            </w:pPr>
            <w:r w:rsidRPr="001B77A3">
              <w:rPr>
                <w:rFonts w:ascii="GHEA Grapalat" w:hAnsi="GHEA Grapalat" w:cs="Sylfaen"/>
                <w:sz w:val="24"/>
                <w:szCs w:val="24"/>
                <w:lang w:val="hy-AM"/>
              </w:rPr>
              <w:lastRenderedPageBreak/>
              <w:t>Ներկայացնել</w:t>
            </w:r>
            <w:r w:rsidRPr="001B77A3">
              <w:rPr>
                <w:rFonts w:ascii="GHEA Grapalat" w:hAnsi="GHEA Grapalat"/>
                <w:sz w:val="24"/>
                <w:szCs w:val="24"/>
                <w:lang w:val="hy-AM"/>
              </w:rPr>
              <w:t xml:space="preserve"> </w:t>
            </w:r>
            <w:r w:rsidRPr="001B77A3">
              <w:rPr>
                <w:rFonts w:ascii="GHEA Grapalat" w:hAnsi="GHEA Grapalat" w:cs="Sylfaen"/>
                <w:sz w:val="24"/>
                <w:szCs w:val="24"/>
                <w:lang w:val="hy-AM"/>
              </w:rPr>
              <w:t>կազմակերպական</w:t>
            </w:r>
            <w:r w:rsidRPr="001B77A3">
              <w:rPr>
                <w:rFonts w:ascii="GHEA Grapalat" w:hAnsi="GHEA Grapalat"/>
                <w:sz w:val="24"/>
                <w:szCs w:val="24"/>
                <w:lang w:val="hy-AM"/>
              </w:rPr>
              <w:t xml:space="preserve"> </w:t>
            </w:r>
            <w:r w:rsidRPr="001B77A3">
              <w:rPr>
                <w:rFonts w:ascii="GHEA Grapalat" w:hAnsi="GHEA Grapalat" w:cs="Sylfaen"/>
                <w:sz w:val="24"/>
                <w:szCs w:val="24"/>
                <w:lang w:val="hy-AM"/>
              </w:rPr>
              <w:t>կառուցվածքում</w:t>
            </w:r>
            <w:r w:rsidRPr="001B77A3">
              <w:rPr>
                <w:rFonts w:ascii="GHEA Grapalat" w:hAnsi="GHEA Grapalat"/>
                <w:sz w:val="24"/>
                <w:szCs w:val="24"/>
                <w:lang w:val="hy-AM"/>
              </w:rPr>
              <w:t xml:space="preserve"> </w:t>
            </w:r>
            <w:r w:rsidRPr="001B77A3">
              <w:rPr>
                <w:rFonts w:ascii="GHEA Grapalat" w:hAnsi="GHEA Grapalat" w:cs="Sylfaen"/>
                <w:sz w:val="24"/>
                <w:szCs w:val="24"/>
                <w:lang w:val="hy-AM"/>
              </w:rPr>
              <w:t>ներգրավված</w:t>
            </w:r>
            <w:r w:rsidRPr="001B77A3">
              <w:rPr>
                <w:rFonts w:ascii="GHEA Grapalat" w:hAnsi="GHEA Grapalat"/>
                <w:sz w:val="24"/>
                <w:szCs w:val="24"/>
                <w:lang w:val="hy-AM"/>
              </w:rPr>
              <w:t xml:space="preserve"> </w:t>
            </w:r>
            <w:r w:rsidRPr="001B77A3">
              <w:rPr>
                <w:rFonts w:ascii="GHEA Grapalat" w:hAnsi="GHEA Grapalat" w:cs="Sylfaen"/>
                <w:sz w:val="24"/>
                <w:szCs w:val="24"/>
                <w:lang w:val="hy-AM"/>
              </w:rPr>
              <w:t>մարմինների</w:t>
            </w:r>
            <w:r w:rsidRPr="001B77A3">
              <w:rPr>
                <w:rFonts w:ascii="GHEA Grapalat" w:hAnsi="GHEA Grapalat"/>
                <w:sz w:val="24"/>
                <w:szCs w:val="24"/>
                <w:lang w:val="hy-AM"/>
              </w:rPr>
              <w:t xml:space="preserve"> </w:t>
            </w:r>
            <w:r w:rsidRPr="001B77A3">
              <w:rPr>
                <w:rFonts w:ascii="GHEA Grapalat" w:hAnsi="GHEA Grapalat" w:cs="Sylfaen"/>
                <w:sz w:val="24"/>
                <w:szCs w:val="24"/>
                <w:lang w:val="hy-AM"/>
              </w:rPr>
              <w:t>տեղաբաշխ</w:t>
            </w:r>
            <w:r w:rsidR="00F079A2" w:rsidRPr="00F079A2">
              <w:rPr>
                <w:rFonts w:ascii="GHEA Grapalat" w:hAnsi="GHEA Grapalat" w:cs="Sylfaen"/>
                <w:sz w:val="24"/>
                <w:szCs w:val="24"/>
                <w:lang w:val="hy-AM"/>
              </w:rPr>
              <w:t>-</w:t>
            </w:r>
            <w:r w:rsidRPr="001B77A3">
              <w:rPr>
                <w:rFonts w:ascii="GHEA Grapalat" w:hAnsi="GHEA Grapalat" w:cs="Sylfaen"/>
                <w:sz w:val="24"/>
                <w:szCs w:val="24"/>
                <w:lang w:val="hy-AM"/>
              </w:rPr>
              <w:t>ման</w:t>
            </w:r>
            <w:r w:rsidRPr="001B77A3">
              <w:rPr>
                <w:rFonts w:ascii="GHEA Grapalat" w:hAnsi="GHEA Grapalat"/>
                <w:sz w:val="24"/>
                <w:szCs w:val="24"/>
                <w:lang w:val="hy-AM"/>
              </w:rPr>
              <w:t xml:space="preserve"> </w:t>
            </w:r>
            <w:r w:rsidRPr="001B77A3">
              <w:rPr>
                <w:rFonts w:ascii="GHEA Grapalat" w:hAnsi="GHEA Grapalat" w:cs="Sylfaen"/>
                <w:sz w:val="24"/>
                <w:szCs w:val="24"/>
                <w:lang w:val="hy-AM"/>
              </w:rPr>
              <w:t>քարտեզը</w:t>
            </w:r>
            <w:r w:rsidRPr="001B77A3">
              <w:rPr>
                <w:rFonts w:ascii="GHEA Grapalat" w:hAnsi="GHEA Grapalat"/>
                <w:sz w:val="24"/>
                <w:szCs w:val="24"/>
                <w:lang w:val="hy-AM"/>
              </w:rPr>
              <w:t xml:space="preserve">:   </w:t>
            </w:r>
            <w:r w:rsidRPr="001B77A3">
              <w:rPr>
                <w:rFonts w:ascii="GHEA Grapalat" w:hAnsi="GHEA Grapalat" w:cs="Arial"/>
                <w:color w:val="0070C0"/>
                <w:sz w:val="24"/>
                <w:szCs w:val="24"/>
                <w:lang w:val="hy-AM"/>
              </w:rPr>
              <w:t>(հավելված՝</w:t>
            </w:r>
            <w:r w:rsidRPr="001B77A3">
              <w:rPr>
                <w:rFonts w:ascii="GHEA Grapalat" w:hAnsi="GHEA Grapalat"/>
                <w:sz w:val="24"/>
                <w:szCs w:val="24"/>
                <w:lang w:val="hy-AM"/>
              </w:rPr>
              <w:t xml:space="preserve"> </w:t>
            </w:r>
            <w:r w:rsidRPr="001B77A3">
              <w:rPr>
                <w:rFonts w:ascii="GHEA Grapalat" w:hAnsi="GHEA Grapalat" w:cs="Open Sans"/>
                <w:color w:val="676A6C"/>
                <w:sz w:val="24"/>
                <w:szCs w:val="24"/>
                <w:lang w:val="hy-AM"/>
              </w:rPr>
              <w:t xml:space="preserve"> </w:t>
            </w:r>
            <w:hyperlink r:id="rId97" w:history="1">
              <w:r w:rsidRPr="001B77A3">
                <w:rPr>
                  <w:rStyle w:val="Hyperlink"/>
                  <w:rFonts w:ascii="GHEA Grapalat" w:hAnsi="GHEA Grapalat" w:cs="Arial"/>
                  <w:color w:val="337AB7"/>
                  <w:sz w:val="24"/>
                  <w:szCs w:val="24"/>
                  <w:shd w:val="clear" w:color="auto" w:fill="FFFFFF"/>
                  <w:lang w:val="hy-AM"/>
                </w:rPr>
                <w:t>Կառուցվածք</w:t>
              </w:r>
              <w:r w:rsidRPr="001B77A3">
                <w:rPr>
                  <w:rStyle w:val="Hyperlink"/>
                  <w:rFonts w:ascii="GHEA Grapalat" w:hAnsi="GHEA Grapalat" w:cs="Open Sans"/>
                  <w:color w:val="337AB7"/>
                  <w:sz w:val="24"/>
                  <w:szCs w:val="24"/>
                  <w:shd w:val="clear" w:color="auto" w:fill="FFFFFF"/>
                  <w:lang w:val="hy-AM"/>
                </w:rPr>
                <w:t>.pdf</w:t>
              </w:r>
            </w:hyperlink>
            <w:r w:rsidRPr="001B77A3">
              <w:rPr>
                <w:rFonts w:ascii="GHEA Grapalat" w:hAnsi="GHEA Grapalat"/>
                <w:color w:val="0070C0"/>
                <w:sz w:val="24"/>
                <w:szCs w:val="24"/>
                <w:lang w:val="hy-AM"/>
              </w:rPr>
              <w:t>):</w:t>
            </w:r>
          </w:p>
        </w:tc>
      </w:tr>
      <w:tr w:rsidR="00EA651B" w:rsidRPr="00BA52C6" w:rsidTr="00AC6E08">
        <w:trPr>
          <w:trHeight w:val="1029"/>
        </w:trPr>
        <w:tc>
          <w:tcPr>
            <w:tcW w:w="10092" w:type="dxa"/>
            <w:gridSpan w:val="5"/>
            <w:tcBorders>
              <w:top w:val="single" w:sz="4" w:space="0" w:color="auto"/>
              <w:left w:val="single" w:sz="4" w:space="0" w:color="auto"/>
              <w:bottom w:val="single" w:sz="4" w:space="0" w:color="auto"/>
              <w:right w:val="single" w:sz="4" w:space="0" w:color="auto"/>
            </w:tcBorders>
          </w:tcPr>
          <w:p w:rsidR="00EA651B" w:rsidRPr="00294199" w:rsidRDefault="00EA651B" w:rsidP="00C418AB">
            <w:pPr>
              <w:spacing w:after="0" w:line="360" w:lineRule="auto"/>
              <w:jc w:val="both"/>
              <w:rPr>
                <w:rFonts w:ascii="GHEA Grapalat" w:hAnsi="GHEA Grapalat"/>
                <w:i/>
                <w:sz w:val="24"/>
                <w:szCs w:val="24"/>
                <w:lang w:val="hy-AM"/>
              </w:rPr>
            </w:pPr>
            <w:r w:rsidRPr="00294199">
              <w:rPr>
                <w:rFonts w:ascii="GHEA Grapalat" w:hAnsi="GHEA Grapalat" w:cs="Sylfaen"/>
                <w:i/>
                <w:sz w:val="24"/>
                <w:szCs w:val="24"/>
                <w:lang w:val="hy-AM"/>
              </w:rPr>
              <w:t>Վերլուծել</w:t>
            </w:r>
            <w:r w:rsidRPr="00294199">
              <w:rPr>
                <w:rFonts w:ascii="GHEA Grapalat" w:hAnsi="GHEA Grapalat"/>
                <w:i/>
                <w:sz w:val="24"/>
                <w:szCs w:val="24"/>
                <w:lang w:val="hy-AM"/>
              </w:rPr>
              <w:t xml:space="preserve"> </w:t>
            </w:r>
            <w:r w:rsidRPr="00294199">
              <w:rPr>
                <w:rFonts w:ascii="GHEA Grapalat" w:hAnsi="GHEA Grapalat" w:cs="Sylfaen"/>
                <w:i/>
                <w:sz w:val="24"/>
                <w:szCs w:val="24"/>
                <w:lang w:val="hy-AM"/>
              </w:rPr>
              <w:t>կազմակերպական</w:t>
            </w:r>
            <w:r w:rsidRPr="00294199">
              <w:rPr>
                <w:rFonts w:ascii="GHEA Grapalat" w:hAnsi="GHEA Grapalat"/>
                <w:i/>
                <w:sz w:val="24"/>
                <w:szCs w:val="24"/>
                <w:lang w:val="hy-AM"/>
              </w:rPr>
              <w:t xml:space="preserve"> </w:t>
            </w:r>
            <w:r w:rsidRPr="00294199">
              <w:rPr>
                <w:rFonts w:ascii="GHEA Grapalat" w:hAnsi="GHEA Grapalat" w:cs="Sylfaen"/>
                <w:i/>
                <w:sz w:val="24"/>
                <w:szCs w:val="24"/>
                <w:lang w:val="hy-AM"/>
              </w:rPr>
              <w:t>կառուցվածքի</w:t>
            </w:r>
            <w:r w:rsidRPr="00294199">
              <w:rPr>
                <w:rFonts w:ascii="GHEA Grapalat" w:hAnsi="GHEA Grapalat"/>
                <w:i/>
                <w:sz w:val="24"/>
                <w:szCs w:val="24"/>
                <w:lang w:val="hy-AM"/>
              </w:rPr>
              <w:t xml:space="preserve"> </w:t>
            </w:r>
            <w:r w:rsidRPr="00294199">
              <w:rPr>
                <w:rFonts w:ascii="GHEA Grapalat" w:hAnsi="GHEA Grapalat" w:cs="Sylfaen"/>
                <w:i/>
                <w:sz w:val="24"/>
                <w:szCs w:val="24"/>
                <w:lang w:val="hy-AM"/>
              </w:rPr>
              <w:t>արդյունավետությունը</w:t>
            </w:r>
            <w:r w:rsidRPr="00294199">
              <w:rPr>
                <w:rFonts w:ascii="GHEA Grapalat" w:hAnsi="GHEA Grapalat"/>
                <w:i/>
                <w:sz w:val="24"/>
                <w:szCs w:val="24"/>
                <w:lang w:val="hy-AM"/>
              </w:rPr>
              <w:t xml:space="preserve">/ </w:t>
            </w:r>
            <w:r w:rsidRPr="00294199">
              <w:rPr>
                <w:rFonts w:ascii="GHEA Grapalat" w:hAnsi="GHEA Grapalat" w:cs="Sylfaen"/>
                <w:i/>
                <w:sz w:val="24"/>
                <w:szCs w:val="24"/>
                <w:lang w:val="hy-AM"/>
              </w:rPr>
              <w:t>կատարել</w:t>
            </w:r>
            <w:r w:rsidRPr="00294199">
              <w:rPr>
                <w:rFonts w:ascii="GHEA Grapalat" w:hAnsi="GHEA Grapalat"/>
                <w:i/>
                <w:sz w:val="24"/>
                <w:szCs w:val="24"/>
                <w:lang w:val="hy-AM"/>
              </w:rPr>
              <w:t xml:space="preserve"> </w:t>
            </w:r>
            <w:r w:rsidRPr="00294199">
              <w:rPr>
                <w:rFonts w:ascii="GHEA Grapalat" w:hAnsi="GHEA Grapalat" w:cs="Sylfaen"/>
                <w:i/>
                <w:sz w:val="24"/>
                <w:szCs w:val="24"/>
                <w:lang w:val="hy-AM"/>
              </w:rPr>
              <w:t>համառոտ</w:t>
            </w:r>
            <w:r w:rsidRPr="00294199">
              <w:rPr>
                <w:rFonts w:ascii="GHEA Grapalat" w:hAnsi="GHEA Grapalat"/>
                <w:i/>
                <w:sz w:val="24"/>
                <w:szCs w:val="24"/>
                <w:lang w:val="hy-AM"/>
              </w:rPr>
              <w:t xml:space="preserve"> </w:t>
            </w:r>
            <w:r w:rsidRPr="00294199">
              <w:rPr>
                <w:rFonts w:ascii="GHEA Grapalat" w:hAnsi="GHEA Grapalat" w:cs="Sylfaen"/>
                <w:i/>
                <w:sz w:val="24"/>
                <w:szCs w:val="24"/>
                <w:lang w:val="hy-AM"/>
              </w:rPr>
              <w:t>մեջբերումներ</w:t>
            </w:r>
            <w:r w:rsidRPr="00294199">
              <w:rPr>
                <w:rFonts w:ascii="GHEA Grapalat" w:hAnsi="GHEA Grapalat"/>
                <w:i/>
                <w:sz w:val="24"/>
                <w:szCs w:val="24"/>
                <w:lang w:val="hy-AM"/>
              </w:rPr>
              <w:t xml:space="preserve"> </w:t>
            </w:r>
            <w:r w:rsidRPr="00294199">
              <w:rPr>
                <w:rFonts w:ascii="GHEA Grapalat" w:hAnsi="GHEA Grapalat" w:cs="Sylfaen"/>
                <w:i/>
                <w:sz w:val="24"/>
                <w:szCs w:val="24"/>
                <w:lang w:val="hy-AM"/>
              </w:rPr>
              <w:t>համապատասխան</w:t>
            </w:r>
            <w:r w:rsidRPr="00294199">
              <w:rPr>
                <w:rFonts w:ascii="GHEA Grapalat" w:hAnsi="GHEA Grapalat"/>
                <w:i/>
                <w:sz w:val="24"/>
                <w:szCs w:val="24"/>
                <w:lang w:val="hy-AM"/>
              </w:rPr>
              <w:t xml:space="preserve"> </w:t>
            </w:r>
            <w:r w:rsidRPr="00294199">
              <w:rPr>
                <w:rFonts w:ascii="GHEA Grapalat" w:hAnsi="GHEA Grapalat" w:cs="Sylfaen"/>
                <w:i/>
                <w:sz w:val="24"/>
                <w:szCs w:val="24"/>
                <w:lang w:val="hy-AM"/>
              </w:rPr>
              <w:t>հիմքերից</w:t>
            </w:r>
            <w:r w:rsidRPr="00294199">
              <w:rPr>
                <w:rFonts w:ascii="GHEA Grapalat" w:hAnsi="GHEA Grapalat"/>
                <w:i/>
                <w:sz w:val="24"/>
                <w:szCs w:val="24"/>
                <w:lang w:val="hy-AM"/>
              </w:rPr>
              <w:t xml:space="preserve">/: </w:t>
            </w:r>
            <w:r w:rsidRPr="00294199">
              <w:rPr>
                <w:rFonts w:ascii="GHEA Grapalat" w:hAnsi="GHEA Grapalat" w:cs="Sylfaen"/>
                <w:i/>
                <w:sz w:val="24"/>
                <w:szCs w:val="24"/>
                <w:lang w:val="hy-AM"/>
              </w:rPr>
              <w:t>Ինչքանո՞վ</w:t>
            </w:r>
            <w:r w:rsidRPr="00294199">
              <w:rPr>
                <w:rFonts w:ascii="GHEA Grapalat" w:hAnsi="GHEA Grapalat"/>
                <w:i/>
                <w:sz w:val="24"/>
                <w:szCs w:val="24"/>
                <w:lang w:val="hy-AM"/>
              </w:rPr>
              <w:t xml:space="preserve"> </w:t>
            </w:r>
            <w:r w:rsidRPr="00294199">
              <w:rPr>
                <w:rFonts w:ascii="GHEA Grapalat" w:hAnsi="GHEA Grapalat" w:cs="Sylfaen"/>
                <w:i/>
                <w:sz w:val="24"/>
                <w:szCs w:val="24"/>
                <w:lang w:val="hy-AM"/>
              </w:rPr>
              <w:t>է</w:t>
            </w:r>
            <w:r w:rsidRPr="00294199">
              <w:rPr>
                <w:rFonts w:ascii="GHEA Grapalat" w:hAnsi="GHEA Grapalat"/>
                <w:i/>
                <w:sz w:val="24"/>
                <w:szCs w:val="24"/>
                <w:lang w:val="hy-AM"/>
              </w:rPr>
              <w:t xml:space="preserve"> </w:t>
            </w:r>
            <w:r w:rsidRPr="00294199">
              <w:rPr>
                <w:rFonts w:ascii="GHEA Grapalat" w:hAnsi="GHEA Grapalat" w:cs="Sylfaen"/>
                <w:i/>
                <w:sz w:val="24"/>
                <w:szCs w:val="24"/>
                <w:lang w:val="hy-AM"/>
              </w:rPr>
              <w:t>այն</w:t>
            </w:r>
            <w:r w:rsidRPr="00294199">
              <w:rPr>
                <w:rFonts w:ascii="GHEA Grapalat" w:hAnsi="GHEA Grapalat"/>
                <w:i/>
                <w:sz w:val="24"/>
                <w:szCs w:val="24"/>
                <w:lang w:val="hy-AM"/>
              </w:rPr>
              <w:t xml:space="preserve"> </w:t>
            </w:r>
            <w:r w:rsidRPr="00294199">
              <w:rPr>
                <w:rFonts w:ascii="GHEA Grapalat" w:hAnsi="GHEA Grapalat" w:cs="Sylfaen"/>
                <w:i/>
                <w:sz w:val="24"/>
                <w:szCs w:val="24"/>
                <w:lang w:val="hy-AM"/>
              </w:rPr>
              <w:t>նպաստում</w:t>
            </w:r>
            <w:r w:rsidRPr="00294199">
              <w:rPr>
                <w:rFonts w:ascii="GHEA Grapalat" w:hAnsi="GHEA Grapalat"/>
                <w:i/>
                <w:sz w:val="24"/>
                <w:szCs w:val="24"/>
                <w:lang w:val="hy-AM"/>
              </w:rPr>
              <w:t xml:space="preserve"> </w:t>
            </w:r>
            <w:r w:rsidRPr="00294199">
              <w:rPr>
                <w:rFonts w:ascii="GHEA Grapalat" w:hAnsi="GHEA Grapalat" w:cs="Sylfaen"/>
                <w:i/>
                <w:sz w:val="24"/>
                <w:szCs w:val="24"/>
                <w:lang w:val="hy-AM"/>
              </w:rPr>
              <w:t>հաստատության</w:t>
            </w:r>
            <w:r w:rsidRPr="00294199">
              <w:rPr>
                <w:rFonts w:ascii="GHEA Grapalat" w:hAnsi="GHEA Grapalat"/>
                <w:i/>
                <w:sz w:val="24"/>
                <w:szCs w:val="24"/>
                <w:lang w:val="hy-AM"/>
              </w:rPr>
              <w:t xml:space="preserve"> </w:t>
            </w:r>
            <w:r w:rsidRPr="00294199">
              <w:rPr>
                <w:rFonts w:ascii="GHEA Grapalat" w:hAnsi="GHEA Grapalat" w:cs="Sylfaen"/>
                <w:i/>
                <w:sz w:val="24"/>
                <w:szCs w:val="24"/>
                <w:lang w:val="hy-AM"/>
              </w:rPr>
              <w:t>առաքելության</w:t>
            </w:r>
            <w:r w:rsidRPr="00294199">
              <w:rPr>
                <w:rFonts w:ascii="GHEA Grapalat" w:hAnsi="GHEA Grapalat"/>
                <w:i/>
                <w:sz w:val="24"/>
                <w:szCs w:val="24"/>
                <w:lang w:val="hy-AM"/>
              </w:rPr>
              <w:t xml:space="preserve"> </w:t>
            </w:r>
            <w:r w:rsidRPr="00294199">
              <w:rPr>
                <w:rFonts w:ascii="GHEA Grapalat" w:hAnsi="GHEA Grapalat" w:cs="Sylfaen"/>
                <w:i/>
                <w:sz w:val="24"/>
                <w:szCs w:val="24"/>
                <w:lang w:val="hy-AM"/>
              </w:rPr>
              <w:t>արդյունավետ</w:t>
            </w:r>
            <w:r w:rsidRPr="00294199">
              <w:rPr>
                <w:rFonts w:ascii="GHEA Grapalat" w:hAnsi="GHEA Grapalat"/>
                <w:i/>
                <w:sz w:val="24"/>
                <w:szCs w:val="24"/>
                <w:lang w:val="hy-AM"/>
              </w:rPr>
              <w:t xml:space="preserve"> </w:t>
            </w:r>
            <w:r w:rsidRPr="00294199">
              <w:rPr>
                <w:rFonts w:ascii="GHEA Grapalat" w:hAnsi="GHEA Grapalat" w:cs="Sylfaen"/>
                <w:i/>
                <w:sz w:val="24"/>
                <w:szCs w:val="24"/>
                <w:lang w:val="hy-AM"/>
              </w:rPr>
              <w:t>իրականացմանը և որքանո՞վ է այն հասանելի անձնակազմին</w:t>
            </w:r>
            <w:r w:rsidRPr="00294199">
              <w:rPr>
                <w:rFonts w:ascii="GHEA Grapalat" w:hAnsi="GHEA Grapalat"/>
                <w:i/>
                <w:sz w:val="24"/>
                <w:szCs w:val="24"/>
                <w:lang w:val="hy-AM"/>
              </w:rPr>
              <w:t xml:space="preserve">: </w:t>
            </w:r>
          </w:p>
          <w:p w:rsidR="00EA651B" w:rsidRPr="001B77A3" w:rsidRDefault="00EA651B" w:rsidP="00C418AB">
            <w:pPr>
              <w:shd w:val="clear" w:color="auto" w:fill="FFFFFF"/>
              <w:spacing w:line="360" w:lineRule="auto"/>
              <w:jc w:val="both"/>
              <w:rPr>
                <w:rFonts w:ascii="GHEA Grapalat" w:hAnsi="GHEA Grapalat"/>
                <w:sz w:val="24"/>
                <w:szCs w:val="24"/>
                <w:lang w:val="hy-AM"/>
              </w:rPr>
            </w:pPr>
            <w:r w:rsidRPr="001B77A3">
              <w:rPr>
                <w:rFonts w:ascii="GHEA Grapalat" w:hAnsi="GHEA Grapalat" w:cs="Arial"/>
                <w:sz w:val="24"/>
                <w:szCs w:val="24"/>
                <w:lang w:val="hy-AM"/>
              </w:rPr>
              <w:t>Արարատի պետական քոլեջ ՊՈԱԿ- ի կառավարումն   իրականացվում է   Կրթության    մասին, Նախնական  և միջին  մասնագիտական   կրթության    մասին  ՀՀ  օրենքներով    և   ՀՀ կառավարության   որոշմամբ   հաստատված   քոլեջի   կանոնադրությանը   համա</w:t>
            </w:r>
            <w:r w:rsidR="00F079A2" w:rsidRPr="00F079A2">
              <w:rPr>
                <w:rFonts w:ascii="GHEA Grapalat" w:hAnsi="GHEA Grapalat" w:cs="Arial"/>
                <w:sz w:val="24"/>
                <w:szCs w:val="24"/>
                <w:lang w:val="hy-AM"/>
              </w:rPr>
              <w:t>-</w:t>
            </w:r>
            <w:r w:rsidRPr="001B77A3">
              <w:rPr>
                <w:rFonts w:ascii="GHEA Grapalat" w:hAnsi="GHEA Grapalat" w:cs="Arial"/>
                <w:sz w:val="24"/>
                <w:szCs w:val="24"/>
                <w:lang w:val="hy-AM"/>
              </w:rPr>
              <w:t>պատասխան</w:t>
            </w:r>
            <w:r w:rsidR="00F079A2">
              <w:rPr>
                <w:rFonts w:ascii="GHEA Grapalat" w:hAnsi="GHEA Grapalat" w:cs="Arial"/>
                <w:sz w:val="24"/>
                <w:szCs w:val="24"/>
                <w:lang w:val="hy-AM"/>
              </w:rPr>
              <w:t xml:space="preserve"> </w:t>
            </w:r>
            <w:r w:rsidRPr="001B77A3">
              <w:rPr>
                <w:rFonts w:ascii="GHEA Grapalat" w:hAnsi="GHEA Grapalat" w:cs="Arial"/>
                <w:sz w:val="24"/>
                <w:szCs w:val="24"/>
                <w:lang w:val="hy-AM"/>
              </w:rPr>
              <w:t>ինքնակառավարման</w:t>
            </w:r>
            <w:r w:rsidR="00F079A2">
              <w:rPr>
                <w:rFonts w:ascii="GHEA Grapalat" w:hAnsi="GHEA Grapalat" w:cs="Arial"/>
                <w:sz w:val="24"/>
                <w:szCs w:val="24"/>
                <w:lang w:val="hy-AM"/>
              </w:rPr>
              <w:t xml:space="preserve"> </w:t>
            </w:r>
            <w:r w:rsidRPr="001B77A3">
              <w:rPr>
                <w:rFonts w:ascii="GHEA Grapalat" w:hAnsi="GHEA Grapalat" w:cs="Arial"/>
                <w:sz w:val="24"/>
                <w:szCs w:val="24"/>
                <w:lang w:val="hy-AM"/>
              </w:rPr>
              <w:t>հիման</w:t>
            </w:r>
            <w:r w:rsidR="00F079A2">
              <w:rPr>
                <w:rFonts w:ascii="GHEA Grapalat" w:hAnsi="GHEA Grapalat" w:cs="Arial"/>
                <w:sz w:val="24"/>
                <w:szCs w:val="24"/>
                <w:lang w:val="hy-AM"/>
              </w:rPr>
              <w:t xml:space="preserve"> </w:t>
            </w:r>
            <w:r w:rsidRPr="001B77A3">
              <w:rPr>
                <w:rFonts w:ascii="GHEA Grapalat" w:hAnsi="GHEA Grapalat" w:cs="Arial"/>
                <w:sz w:val="24"/>
                <w:szCs w:val="24"/>
                <w:lang w:val="hy-AM"/>
              </w:rPr>
              <w:t>վրա</w:t>
            </w:r>
            <w:r w:rsidRPr="001B77A3">
              <w:rPr>
                <w:rFonts w:ascii="GHEA Grapalat" w:hAnsi="GHEA Grapalat" w:cs="Arial"/>
                <w:b/>
                <w:sz w:val="24"/>
                <w:szCs w:val="24"/>
                <w:lang w:val="hy-AM"/>
              </w:rPr>
              <w:t xml:space="preserve">, </w:t>
            </w:r>
            <w:r w:rsidRPr="001B77A3">
              <w:rPr>
                <w:rFonts w:ascii="GHEA Grapalat" w:hAnsi="GHEA Grapalat" w:cs="Arial"/>
                <w:bCs/>
                <w:sz w:val="24"/>
                <w:szCs w:val="24"/>
                <w:lang w:val="hy-AM"/>
              </w:rPr>
              <w:t>միանձնյա ղեկավարման և կոլեգիա</w:t>
            </w:r>
            <w:r w:rsidR="00F079A2" w:rsidRPr="00F079A2">
              <w:rPr>
                <w:rFonts w:ascii="GHEA Grapalat" w:hAnsi="GHEA Grapalat" w:cs="Arial"/>
                <w:bCs/>
                <w:sz w:val="24"/>
                <w:szCs w:val="24"/>
                <w:lang w:val="hy-AM"/>
              </w:rPr>
              <w:t>-</w:t>
            </w:r>
            <w:r w:rsidRPr="001B77A3">
              <w:rPr>
                <w:rFonts w:ascii="GHEA Grapalat" w:hAnsi="GHEA Grapalat" w:cs="Arial"/>
                <w:bCs/>
                <w:sz w:val="24"/>
                <w:szCs w:val="24"/>
                <w:lang w:val="hy-AM"/>
              </w:rPr>
              <w:t>լության սկզբունքների զուգակցմամբ՝ ք</w:t>
            </w:r>
            <w:r w:rsidRPr="001B77A3">
              <w:rPr>
                <w:rFonts w:ascii="GHEA Grapalat" w:hAnsi="GHEA Grapalat" w:cs="Arial"/>
                <w:sz w:val="24"/>
                <w:szCs w:val="24"/>
                <w:lang w:val="hy-AM"/>
              </w:rPr>
              <w:t>ոլեջի  կառավարման խորհրդի, մանկավարժ</w:t>
            </w:r>
            <w:r w:rsidR="00F079A2" w:rsidRPr="00F079A2">
              <w:rPr>
                <w:rFonts w:ascii="GHEA Grapalat" w:hAnsi="GHEA Grapalat" w:cs="Arial"/>
                <w:sz w:val="24"/>
                <w:szCs w:val="24"/>
                <w:lang w:val="hy-AM"/>
              </w:rPr>
              <w:t>-</w:t>
            </w:r>
            <w:r w:rsidRPr="001B77A3">
              <w:rPr>
                <w:rFonts w:ascii="GHEA Grapalat" w:hAnsi="GHEA Grapalat" w:cs="Arial"/>
                <w:sz w:val="24"/>
                <w:szCs w:val="24"/>
                <w:lang w:val="hy-AM"/>
              </w:rPr>
              <w:t xml:space="preserve">ական   խորհրդի և տնօրենի   գործառույթների իրականացմամբ: </w:t>
            </w:r>
            <w:r w:rsidRPr="001B77A3">
              <w:rPr>
                <w:rFonts w:ascii="GHEA Grapalat" w:hAnsi="GHEA Grapalat"/>
                <w:sz w:val="24"/>
                <w:szCs w:val="24"/>
                <w:lang w:val="hy-AM"/>
              </w:rPr>
              <w:t xml:space="preserve">ԱՊՔ-ում կառավարման ու վարչարարության գործընթացներն իրականացվում են որակի կառավարման սկզբունքով՝ պլանավորում-իրականացում-գնահատում-բարելավում շրջափուլով։ </w:t>
            </w:r>
          </w:p>
          <w:p w:rsidR="00122D06" w:rsidRPr="003F14F4" w:rsidRDefault="00EA651B" w:rsidP="00122D06">
            <w:pPr>
              <w:jc w:val="both"/>
              <w:rPr>
                <w:rFonts w:ascii="GHEA Grapalat" w:hAnsi="GHEA Grapalat" w:cs="Times New Roman"/>
                <w:color w:val="FF0000"/>
                <w:sz w:val="24"/>
                <w:szCs w:val="24"/>
                <w:lang w:val="hy-AM" w:eastAsia="en-US"/>
              </w:rPr>
            </w:pPr>
            <w:r w:rsidRPr="001B77A3">
              <w:rPr>
                <w:rFonts w:ascii="GHEA Grapalat" w:hAnsi="GHEA Grapalat"/>
                <w:color w:val="0070C0"/>
                <w:sz w:val="24"/>
                <w:szCs w:val="24"/>
                <w:lang w:val="hy-AM"/>
              </w:rPr>
              <w:t xml:space="preserve">(Հավելված՝ </w:t>
            </w:r>
            <w:hyperlink r:id="rId98" w:history="1">
              <w:r w:rsidR="00122D06" w:rsidRPr="003F14F4">
                <w:rPr>
                  <w:rFonts w:ascii="GHEA Grapalat" w:hAnsi="GHEA Grapalat" w:cs="Arial"/>
                  <w:color w:val="337AB7"/>
                  <w:sz w:val="24"/>
                  <w:szCs w:val="24"/>
                  <w:u w:val="single"/>
                  <w:shd w:val="clear" w:color="auto" w:fill="FFFFFF"/>
                  <w:lang w:val="hy-AM" w:eastAsia="en-US"/>
                </w:rPr>
                <w:t>Կառավարման</w:t>
              </w:r>
              <w:r w:rsidR="00122D06" w:rsidRPr="003F14F4">
                <w:rPr>
                  <w:rFonts w:ascii="GHEA Grapalat" w:hAnsi="GHEA Grapalat" w:cs="Open Sans"/>
                  <w:color w:val="337AB7"/>
                  <w:sz w:val="24"/>
                  <w:szCs w:val="24"/>
                  <w:u w:val="single"/>
                  <w:shd w:val="clear" w:color="auto" w:fill="FFFFFF"/>
                  <w:lang w:val="hy-AM" w:eastAsia="en-US"/>
                </w:rPr>
                <w:t xml:space="preserve"> </w:t>
              </w:r>
              <w:r w:rsidR="00122D06" w:rsidRPr="003F14F4">
                <w:rPr>
                  <w:rFonts w:ascii="GHEA Grapalat" w:hAnsi="GHEA Grapalat" w:cs="Arial"/>
                  <w:color w:val="337AB7"/>
                  <w:sz w:val="24"/>
                  <w:szCs w:val="24"/>
                  <w:u w:val="single"/>
                  <w:shd w:val="clear" w:color="auto" w:fill="FFFFFF"/>
                  <w:lang w:val="hy-AM" w:eastAsia="en-US"/>
                </w:rPr>
                <w:t>և</w:t>
              </w:r>
              <w:r w:rsidR="00122D06" w:rsidRPr="003F14F4">
                <w:rPr>
                  <w:rFonts w:ascii="GHEA Grapalat" w:hAnsi="GHEA Grapalat" w:cs="Open Sans"/>
                  <w:color w:val="337AB7"/>
                  <w:sz w:val="24"/>
                  <w:szCs w:val="24"/>
                  <w:u w:val="single"/>
                  <w:shd w:val="clear" w:color="auto" w:fill="FFFFFF"/>
                  <w:lang w:val="hy-AM" w:eastAsia="en-US"/>
                </w:rPr>
                <w:t xml:space="preserve">  </w:t>
              </w:r>
              <w:r w:rsidR="00122D06" w:rsidRPr="003F14F4">
                <w:rPr>
                  <w:rFonts w:ascii="GHEA Grapalat" w:hAnsi="GHEA Grapalat" w:cs="Arial"/>
                  <w:color w:val="337AB7"/>
                  <w:sz w:val="24"/>
                  <w:szCs w:val="24"/>
                  <w:u w:val="single"/>
                  <w:shd w:val="clear" w:color="auto" w:fill="FFFFFF"/>
                  <w:lang w:val="hy-AM" w:eastAsia="en-US"/>
                </w:rPr>
                <w:t>վարչարարության</w:t>
              </w:r>
              <w:r w:rsidR="00122D06" w:rsidRPr="003F14F4">
                <w:rPr>
                  <w:rFonts w:ascii="GHEA Grapalat" w:hAnsi="GHEA Grapalat" w:cs="Open Sans"/>
                  <w:color w:val="337AB7"/>
                  <w:sz w:val="24"/>
                  <w:szCs w:val="24"/>
                  <w:u w:val="single"/>
                  <w:shd w:val="clear" w:color="auto" w:fill="FFFFFF"/>
                  <w:lang w:val="hy-AM" w:eastAsia="en-US"/>
                </w:rPr>
                <w:t xml:space="preserve"> </w:t>
              </w:r>
              <w:r w:rsidR="00122D06" w:rsidRPr="003F14F4">
                <w:rPr>
                  <w:rFonts w:ascii="GHEA Grapalat" w:hAnsi="GHEA Grapalat" w:cs="Arial"/>
                  <w:color w:val="337AB7"/>
                  <w:sz w:val="24"/>
                  <w:szCs w:val="24"/>
                  <w:u w:val="single"/>
                  <w:shd w:val="clear" w:color="auto" w:fill="FFFFFF"/>
                  <w:lang w:val="hy-AM" w:eastAsia="en-US"/>
                </w:rPr>
                <w:t>քաղաքականություն</w:t>
              </w:r>
              <w:r w:rsidR="00122D06" w:rsidRPr="003F14F4">
                <w:rPr>
                  <w:rFonts w:ascii="GHEA Grapalat" w:hAnsi="GHEA Grapalat" w:cs="Open Sans"/>
                  <w:color w:val="337AB7"/>
                  <w:sz w:val="24"/>
                  <w:szCs w:val="24"/>
                  <w:u w:val="single"/>
                  <w:shd w:val="clear" w:color="auto" w:fill="FFFFFF"/>
                  <w:lang w:val="hy-AM" w:eastAsia="en-US"/>
                </w:rPr>
                <w:t>.pdf</w:t>
              </w:r>
            </w:hyperlink>
          </w:p>
          <w:p w:rsidR="00EA651B" w:rsidRPr="00317CC7" w:rsidRDefault="00122D06" w:rsidP="00122D06">
            <w:pPr>
              <w:shd w:val="clear" w:color="auto" w:fill="FFFFFF"/>
              <w:spacing w:line="360" w:lineRule="auto"/>
              <w:jc w:val="both"/>
              <w:rPr>
                <w:rStyle w:val="Hyperlink"/>
                <w:rFonts w:ascii="GHEA Grapalat" w:hAnsi="GHEA Grapalat"/>
                <w:sz w:val="24"/>
                <w:szCs w:val="24"/>
                <w:lang w:val="hy-AM"/>
              </w:rPr>
            </w:pPr>
            <w:r>
              <w:rPr>
                <w:lang w:val="hy-AM"/>
              </w:rPr>
              <w:t xml:space="preserve">                          </w:t>
            </w:r>
            <w:r w:rsidR="00317CC7">
              <w:rPr>
                <w:rFonts w:ascii="GHEA Grapalat" w:hAnsi="GHEA Grapalat" w:cs="Arial"/>
                <w:color w:val="337AB7"/>
                <w:sz w:val="24"/>
                <w:szCs w:val="24"/>
                <w:u w:val="single"/>
                <w:shd w:val="clear" w:color="auto" w:fill="FFFFFF"/>
                <w:lang w:val="hy-AM" w:eastAsia="en-US"/>
              </w:rPr>
              <w:fldChar w:fldCharType="begin"/>
            </w:r>
            <w:r w:rsidR="00317CC7">
              <w:rPr>
                <w:rFonts w:ascii="GHEA Grapalat" w:hAnsi="GHEA Grapalat" w:cs="Arial"/>
                <w:color w:val="337AB7"/>
                <w:sz w:val="24"/>
                <w:szCs w:val="24"/>
                <w:u w:val="single"/>
                <w:shd w:val="clear" w:color="auto" w:fill="FFFFFF"/>
                <w:lang w:val="hy-AM" w:eastAsia="en-US"/>
              </w:rPr>
              <w:instrText xml:space="preserve"> HYPERLINK "https://drive.google.com/file/d/18y6XDU4EMJBcpYfHHa9X-4Ika_qEl8DR/view?usp=drive_link" </w:instrText>
            </w:r>
            <w:r w:rsidR="00317CC7">
              <w:rPr>
                <w:rFonts w:ascii="GHEA Grapalat" w:hAnsi="GHEA Grapalat" w:cs="Arial"/>
                <w:color w:val="337AB7"/>
                <w:sz w:val="24"/>
                <w:szCs w:val="24"/>
                <w:u w:val="single"/>
                <w:shd w:val="clear" w:color="auto" w:fill="FFFFFF"/>
                <w:lang w:val="hy-AM" w:eastAsia="en-US"/>
              </w:rPr>
              <w:fldChar w:fldCharType="separate"/>
            </w:r>
            <w:r w:rsidRPr="00317CC7">
              <w:rPr>
                <w:rStyle w:val="Hyperlink"/>
                <w:rFonts w:ascii="GHEA Grapalat" w:hAnsi="GHEA Grapalat" w:cs="Arial"/>
                <w:sz w:val="24"/>
                <w:szCs w:val="24"/>
                <w:shd w:val="clear" w:color="auto" w:fill="FFFFFF"/>
                <w:lang w:val="hy-AM" w:eastAsia="en-US"/>
              </w:rPr>
              <w:t>Կառավարման</w:t>
            </w:r>
            <w:r w:rsidRPr="00317CC7">
              <w:rPr>
                <w:rStyle w:val="Hyperlink"/>
                <w:rFonts w:ascii="GHEA Grapalat" w:hAnsi="GHEA Grapalat" w:cs="Open Sans"/>
                <w:sz w:val="24"/>
                <w:szCs w:val="24"/>
                <w:shd w:val="clear" w:color="auto" w:fill="FFFFFF"/>
                <w:lang w:val="hy-AM" w:eastAsia="en-US"/>
              </w:rPr>
              <w:t xml:space="preserve"> </w:t>
            </w:r>
            <w:r w:rsidRPr="00317CC7">
              <w:rPr>
                <w:rStyle w:val="Hyperlink"/>
                <w:rFonts w:ascii="GHEA Grapalat" w:hAnsi="GHEA Grapalat" w:cs="Arial"/>
                <w:sz w:val="24"/>
                <w:szCs w:val="24"/>
                <w:shd w:val="clear" w:color="auto" w:fill="FFFFFF"/>
                <w:lang w:val="hy-AM" w:eastAsia="en-US"/>
              </w:rPr>
              <w:t>և</w:t>
            </w:r>
            <w:r w:rsidRPr="00317CC7">
              <w:rPr>
                <w:rStyle w:val="Hyperlink"/>
                <w:rFonts w:ascii="GHEA Grapalat" w:hAnsi="GHEA Grapalat" w:cs="Open Sans"/>
                <w:sz w:val="24"/>
                <w:szCs w:val="24"/>
                <w:shd w:val="clear" w:color="auto" w:fill="FFFFFF"/>
                <w:lang w:val="hy-AM" w:eastAsia="en-US"/>
              </w:rPr>
              <w:t xml:space="preserve"> </w:t>
            </w:r>
            <w:r w:rsidRPr="00317CC7">
              <w:rPr>
                <w:rStyle w:val="Hyperlink"/>
                <w:rFonts w:ascii="GHEA Grapalat" w:hAnsi="GHEA Grapalat" w:cs="Arial"/>
                <w:sz w:val="24"/>
                <w:szCs w:val="24"/>
                <w:shd w:val="clear" w:color="auto" w:fill="FFFFFF"/>
                <w:lang w:val="hy-AM" w:eastAsia="en-US"/>
              </w:rPr>
              <w:t>վարչարարության</w:t>
            </w:r>
            <w:r w:rsidRPr="00317CC7">
              <w:rPr>
                <w:rStyle w:val="Hyperlink"/>
                <w:rFonts w:ascii="GHEA Grapalat" w:hAnsi="GHEA Grapalat" w:cs="Open Sans"/>
                <w:sz w:val="24"/>
                <w:szCs w:val="24"/>
                <w:shd w:val="clear" w:color="auto" w:fill="FFFFFF"/>
                <w:lang w:val="hy-AM" w:eastAsia="en-US"/>
              </w:rPr>
              <w:t xml:space="preserve"> </w:t>
            </w:r>
            <w:r w:rsidRPr="00317CC7">
              <w:rPr>
                <w:rStyle w:val="Hyperlink"/>
                <w:rFonts w:ascii="GHEA Grapalat" w:hAnsi="GHEA Grapalat" w:cs="Arial"/>
                <w:sz w:val="24"/>
                <w:szCs w:val="24"/>
                <w:shd w:val="clear" w:color="auto" w:fill="FFFFFF"/>
                <w:lang w:val="hy-AM" w:eastAsia="en-US"/>
              </w:rPr>
              <w:t>ընթացակարգ</w:t>
            </w:r>
            <w:r w:rsidRPr="00317CC7">
              <w:rPr>
                <w:rStyle w:val="Hyperlink"/>
                <w:rFonts w:ascii="GHEA Grapalat" w:hAnsi="GHEA Grapalat" w:cs="Open Sans"/>
                <w:sz w:val="24"/>
                <w:szCs w:val="24"/>
                <w:shd w:val="clear" w:color="auto" w:fill="FFFFFF"/>
                <w:lang w:val="hy-AM" w:eastAsia="en-US"/>
              </w:rPr>
              <w:t>.pdf</w:t>
            </w:r>
            <w:r w:rsidR="00EA651B" w:rsidRPr="00317CC7">
              <w:rPr>
                <w:rStyle w:val="Hyperlink"/>
                <w:rFonts w:ascii="GHEA Grapalat" w:hAnsi="GHEA Grapalat"/>
                <w:sz w:val="24"/>
                <w:szCs w:val="24"/>
                <w:lang w:val="hy-AM"/>
              </w:rPr>
              <w:t>)</w:t>
            </w:r>
          </w:p>
          <w:p w:rsidR="00EA651B" w:rsidRPr="001B77A3" w:rsidRDefault="00EA651B" w:rsidP="00C418AB">
            <w:pPr>
              <w:shd w:val="clear" w:color="auto" w:fill="FFFFFF"/>
              <w:spacing w:line="360" w:lineRule="auto"/>
              <w:jc w:val="both"/>
              <w:rPr>
                <w:rFonts w:ascii="GHEA Grapalat" w:hAnsi="GHEA Grapalat" w:cs="Open Sans"/>
                <w:color w:val="676A6C"/>
                <w:sz w:val="24"/>
                <w:szCs w:val="24"/>
                <w:lang w:val="hy-AM"/>
              </w:rPr>
            </w:pPr>
            <w:r w:rsidRPr="00317CC7">
              <w:rPr>
                <w:rStyle w:val="Hyperlink"/>
                <w:rFonts w:ascii="GHEA Grapalat" w:hAnsi="GHEA Grapalat" w:cs="Arial"/>
                <w:sz w:val="24"/>
                <w:szCs w:val="24"/>
                <w:lang w:val="hy-AM"/>
              </w:rPr>
              <w:t>ԱՊՔ-ում 2022-թ-ի սեպտեմբեր</w:t>
            </w:r>
            <w:r w:rsidR="00317CC7">
              <w:rPr>
                <w:rFonts w:ascii="GHEA Grapalat" w:hAnsi="GHEA Grapalat" w:cs="Arial"/>
                <w:color w:val="337AB7"/>
                <w:sz w:val="24"/>
                <w:szCs w:val="24"/>
                <w:u w:val="single"/>
                <w:shd w:val="clear" w:color="auto" w:fill="FFFFFF"/>
                <w:lang w:val="hy-AM" w:eastAsia="en-US"/>
              </w:rPr>
              <w:fldChar w:fldCharType="end"/>
            </w:r>
            <w:r w:rsidRPr="001B77A3">
              <w:rPr>
                <w:rFonts w:ascii="GHEA Grapalat" w:hAnsi="GHEA Grapalat" w:cs="Arial"/>
                <w:sz w:val="24"/>
                <w:szCs w:val="24"/>
                <w:lang w:val="hy-AM"/>
              </w:rPr>
              <w:t>ից կատարվել է կառուցվածքային փոփոխություն ուսում</w:t>
            </w:r>
            <w:r w:rsidR="00F079A2" w:rsidRPr="00F079A2">
              <w:rPr>
                <w:rFonts w:ascii="GHEA Grapalat" w:hAnsi="GHEA Grapalat" w:cs="Arial"/>
                <w:sz w:val="24"/>
                <w:szCs w:val="24"/>
                <w:lang w:val="hy-AM"/>
              </w:rPr>
              <w:t>-</w:t>
            </w:r>
            <w:r w:rsidRPr="001B77A3">
              <w:rPr>
                <w:rFonts w:ascii="GHEA Grapalat" w:hAnsi="GHEA Grapalat" w:cs="Arial"/>
                <w:sz w:val="24"/>
                <w:szCs w:val="24"/>
                <w:lang w:val="hy-AM"/>
              </w:rPr>
              <w:t>նական մասում</w:t>
            </w:r>
            <w:r w:rsidRPr="001B77A3">
              <w:rPr>
                <w:rFonts w:ascii="GHEA Grapalat" w:hAnsi="GHEA Grapalat"/>
                <w:sz w:val="24"/>
                <w:szCs w:val="24"/>
                <w:lang w:val="hy-AM"/>
              </w:rPr>
              <w:t>, մասնավորապես, փոփոխվել են ստորաբաժանումների, ամբիոնների և մի շարք պաշտոնների անվանումները: Օրինակ՝ կառավարման օպտիմալացման և ուսում</w:t>
            </w:r>
            <w:r w:rsidR="00F079A2" w:rsidRPr="00F079A2">
              <w:rPr>
                <w:rFonts w:ascii="GHEA Grapalat" w:hAnsi="GHEA Grapalat"/>
                <w:sz w:val="24"/>
                <w:szCs w:val="24"/>
                <w:lang w:val="hy-AM"/>
              </w:rPr>
              <w:t>-</w:t>
            </w:r>
            <w:r w:rsidRPr="001B77A3">
              <w:rPr>
                <w:rFonts w:ascii="GHEA Grapalat" w:hAnsi="GHEA Grapalat"/>
                <w:sz w:val="24"/>
                <w:szCs w:val="24"/>
                <w:lang w:val="hy-AM"/>
              </w:rPr>
              <w:t>նական գործընթացի կատարելագործման նպատակով և միացման ձևով վերակազմա</w:t>
            </w:r>
            <w:r w:rsidR="00F079A2" w:rsidRPr="00F079A2">
              <w:rPr>
                <w:rFonts w:ascii="GHEA Grapalat" w:hAnsi="GHEA Grapalat"/>
                <w:sz w:val="24"/>
                <w:szCs w:val="24"/>
                <w:lang w:val="hy-AM"/>
              </w:rPr>
              <w:t>-</w:t>
            </w:r>
            <w:r w:rsidRPr="001B77A3">
              <w:rPr>
                <w:rFonts w:ascii="GHEA Grapalat" w:hAnsi="GHEA Grapalat"/>
                <w:sz w:val="24"/>
                <w:szCs w:val="24"/>
                <w:lang w:val="hy-AM"/>
              </w:rPr>
              <w:t xml:space="preserve">կերպվել են Տնտեսագիտական և Լեզուների բաժինները՝ ձևավորելով Մանկավարժական բաժին, լուծարվել են </w:t>
            </w:r>
            <w:r w:rsidRPr="0037635B">
              <w:rPr>
                <w:rFonts w:ascii="GHEA Grapalat" w:hAnsi="GHEA Grapalat" w:cs="Sylfaen"/>
                <w:sz w:val="24"/>
                <w:szCs w:val="24"/>
                <w:shd w:val="clear" w:color="auto" w:fill="FFFFFF"/>
                <w:lang w:val="hy-AM"/>
              </w:rPr>
              <w:t>Միջին</w:t>
            </w:r>
            <w:r w:rsidRPr="0037635B">
              <w:rPr>
                <w:rFonts w:ascii="GHEA Grapalat" w:hAnsi="GHEA Grapalat" w:cs="Helvetica"/>
                <w:sz w:val="24"/>
                <w:szCs w:val="24"/>
                <w:shd w:val="clear" w:color="auto" w:fill="FFFFFF"/>
                <w:lang w:val="hy-AM"/>
              </w:rPr>
              <w:t xml:space="preserve"> </w:t>
            </w:r>
            <w:r w:rsidRPr="0037635B">
              <w:rPr>
                <w:rFonts w:ascii="GHEA Grapalat" w:hAnsi="GHEA Grapalat" w:cs="Sylfaen"/>
                <w:color w:val="000000" w:themeColor="text1"/>
                <w:sz w:val="24"/>
                <w:szCs w:val="24"/>
                <w:shd w:val="clear" w:color="auto" w:fill="FFFFFF"/>
                <w:lang w:val="hy-AM"/>
              </w:rPr>
              <w:t>մասնագիտական</w:t>
            </w:r>
            <w:r w:rsidRPr="0037635B">
              <w:rPr>
                <w:rFonts w:ascii="GHEA Grapalat" w:hAnsi="GHEA Grapalat" w:cs="Helvetica"/>
                <w:color w:val="000000" w:themeColor="text1"/>
                <w:sz w:val="24"/>
                <w:szCs w:val="24"/>
                <w:shd w:val="clear" w:color="auto" w:fill="FFFFFF"/>
                <w:lang w:val="hy-AM"/>
              </w:rPr>
              <w:t xml:space="preserve"> </w:t>
            </w:r>
            <w:r w:rsidRPr="0037635B">
              <w:rPr>
                <w:rStyle w:val="Hyperlink"/>
                <w:rFonts w:ascii="GHEA Grapalat" w:hAnsi="GHEA Grapalat" w:cs="Sylfaen"/>
                <w:color w:val="000000" w:themeColor="text1"/>
                <w:sz w:val="24"/>
                <w:szCs w:val="24"/>
                <w:u w:val="none"/>
                <w:shd w:val="clear" w:color="auto" w:fill="FFFFFF"/>
                <w:lang w:val="hy-AM"/>
              </w:rPr>
              <w:t xml:space="preserve"> և</w:t>
            </w:r>
            <w:r w:rsidRPr="0037635B">
              <w:rPr>
                <w:rStyle w:val="Hyperlink"/>
                <w:rFonts w:ascii="GHEA Grapalat" w:hAnsi="GHEA Grapalat" w:cs="Sylfaen"/>
                <w:color w:val="000000" w:themeColor="text1"/>
                <w:sz w:val="24"/>
                <w:szCs w:val="24"/>
                <w:shd w:val="clear" w:color="auto" w:fill="FFFFFF"/>
                <w:lang w:val="hy-AM"/>
              </w:rPr>
              <w:t xml:space="preserve"> </w:t>
            </w:r>
            <w:r w:rsidRPr="0037635B">
              <w:rPr>
                <w:rFonts w:ascii="GHEA Grapalat" w:hAnsi="GHEA Grapalat"/>
                <w:color w:val="000000" w:themeColor="text1"/>
                <w:sz w:val="24"/>
                <w:szCs w:val="24"/>
                <w:lang w:val="hy-AM"/>
              </w:rPr>
              <w:t>Ն</w:t>
            </w:r>
            <w:r w:rsidRPr="0037635B">
              <w:rPr>
                <w:rFonts w:ascii="GHEA Grapalat" w:hAnsi="GHEA Grapalat" w:cs="Sylfaen"/>
                <w:sz w:val="24"/>
                <w:szCs w:val="24"/>
                <w:shd w:val="clear" w:color="auto" w:fill="FFFFFF"/>
                <w:lang w:val="hy-AM"/>
              </w:rPr>
              <w:t>ախնական</w:t>
            </w:r>
            <w:r w:rsidRPr="0037635B">
              <w:rPr>
                <w:rFonts w:ascii="GHEA Grapalat" w:hAnsi="GHEA Grapalat" w:cs="Helvetica"/>
                <w:sz w:val="24"/>
                <w:szCs w:val="24"/>
                <w:shd w:val="clear" w:color="auto" w:fill="FFFFFF"/>
                <w:lang w:val="hy-AM"/>
              </w:rPr>
              <w:t xml:space="preserve"> </w:t>
            </w:r>
            <w:r w:rsidRPr="0037635B">
              <w:rPr>
                <w:rFonts w:ascii="GHEA Grapalat" w:hAnsi="GHEA Grapalat" w:cs="Sylfaen"/>
                <w:sz w:val="24"/>
                <w:szCs w:val="24"/>
                <w:shd w:val="clear" w:color="auto" w:fill="FFFFFF"/>
                <w:lang w:val="hy-AM"/>
              </w:rPr>
              <w:t>մասնագիտական</w:t>
            </w:r>
            <w:r w:rsidRPr="0037635B">
              <w:rPr>
                <w:rFonts w:ascii="GHEA Grapalat" w:hAnsi="GHEA Grapalat" w:cs="Helvetica"/>
                <w:sz w:val="24"/>
                <w:szCs w:val="24"/>
                <w:shd w:val="clear" w:color="auto" w:fill="FFFFFF"/>
                <w:lang w:val="hy-AM"/>
              </w:rPr>
              <w:t xml:space="preserve"> </w:t>
            </w:r>
            <w:r w:rsidRPr="0037635B">
              <w:rPr>
                <w:rFonts w:ascii="GHEA Grapalat" w:hAnsi="GHEA Grapalat" w:cs="Sylfaen"/>
                <w:sz w:val="24"/>
                <w:szCs w:val="24"/>
                <w:shd w:val="clear" w:color="auto" w:fill="FFFFFF"/>
                <w:lang w:val="hy-AM"/>
              </w:rPr>
              <w:t>կրթական</w:t>
            </w:r>
            <w:r w:rsidRPr="0037635B">
              <w:rPr>
                <w:rFonts w:ascii="GHEA Grapalat" w:hAnsi="GHEA Grapalat" w:cs="Helvetica"/>
                <w:sz w:val="24"/>
                <w:szCs w:val="24"/>
                <w:shd w:val="clear" w:color="auto" w:fill="FFFFFF"/>
                <w:lang w:val="hy-AM"/>
              </w:rPr>
              <w:t xml:space="preserve"> </w:t>
            </w:r>
            <w:r w:rsidRPr="0037635B">
              <w:rPr>
                <w:rFonts w:ascii="GHEA Grapalat" w:hAnsi="GHEA Grapalat" w:cs="Sylfaen"/>
                <w:sz w:val="24"/>
                <w:szCs w:val="24"/>
                <w:shd w:val="clear" w:color="auto" w:fill="FFFFFF"/>
                <w:lang w:val="hy-AM"/>
              </w:rPr>
              <w:t>համակարգերի</w:t>
            </w:r>
            <w:r w:rsidRPr="0037635B">
              <w:rPr>
                <w:rFonts w:ascii="GHEA Grapalat" w:hAnsi="GHEA Grapalat" w:cs="Helvetica"/>
                <w:sz w:val="24"/>
                <w:szCs w:val="24"/>
                <w:shd w:val="clear" w:color="auto" w:fill="FFFFFF"/>
                <w:lang w:val="hy-AM"/>
              </w:rPr>
              <w:t xml:space="preserve"> </w:t>
            </w:r>
            <w:r w:rsidRPr="0037635B">
              <w:rPr>
                <w:rFonts w:ascii="GHEA Grapalat" w:hAnsi="GHEA Grapalat" w:cs="Sylfaen"/>
                <w:sz w:val="24"/>
                <w:szCs w:val="24"/>
                <w:shd w:val="clear" w:color="auto" w:fill="FFFFFF"/>
                <w:lang w:val="hy-AM"/>
              </w:rPr>
              <w:t>ուսումնական</w:t>
            </w:r>
            <w:r w:rsidRPr="0037635B">
              <w:rPr>
                <w:rFonts w:ascii="GHEA Grapalat" w:hAnsi="GHEA Grapalat" w:cs="Helvetica"/>
                <w:sz w:val="24"/>
                <w:szCs w:val="24"/>
                <w:shd w:val="clear" w:color="auto" w:fill="FFFFFF"/>
                <w:lang w:val="hy-AM"/>
              </w:rPr>
              <w:t xml:space="preserve"> </w:t>
            </w:r>
            <w:r w:rsidRPr="0037635B">
              <w:rPr>
                <w:rFonts w:ascii="GHEA Grapalat" w:hAnsi="GHEA Grapalat" w:cs="Sylfaen"/>
                <w:sz w:val="24"/>
                <w:szCs w:val="24"/>
                <w:shd w:val="clear" w:color="auto" w:fill="FFFFFF"/>
                <w:lang w:val="hy-AM"/>
              </w:rPr>
              <w:t>մասերի</w:t>
            </w:r>
            <w:r w:rsidRPr="0037635B">
              <w:rPr>
                <w:rFonts w:ascii="GHEA Grapalat" w:hAnsi="GHEA Grapalat" w:cs="Helvetica"/>
                <w:sz w:val="24"/>
                <w:szCs w:val="24"/>
                <w:shd w:val="clear" w:color="auto" w:fill="FFFFFF"/>
                <w:lang w:val="hy-AM"/>
              </w:rPr>
              <w:t xml:space="preserve"> վարիչների </w:t>
            </w:r>
            <w:r w:rsidRPr="0037635B">
              <w:rPr>
                <w:rFonts w:ascii="GHEA Grapalat" w:hAnsi="GHEA Grapalat" w:cs="Sylfaen"/>
                <w:sz w:val="24"/>
                <w:szCs w:val="24"/>
                <w:shd w:val="clear" w:color="auto" w:fill="FFFFFF"/>
                <w:lang w:val="hy-AM"/>
              </w:rPr>
              <w:t>հա</w:t>
            </w:r>
            <w:r w:rsidRPr="001B77A3">
              <w:rPr>
                <w:rFonts w:ascii="GHEA Grapalat" w:hAnsi="GHEA Grapalat"/>
                <w:sz w:val="24"/>
                <w:szCs w:val="24"/>
                <w:lang w:val="hy-AM"/>
              </w:rPr>
              <w:t>ստիքները և այլն,</w:t>
            </w:r>
            <w:r w:rsidRPr="001B77A3">
              <w:rPr>
                <w:rFonts w:ascii="GHEA Grapalat" w:hAnsi="GHEA Grapalat" w:cs="Arial"/>
                <w:sz w:val="24"/>
                <w:szCs w:val="24"/>
                <w:lang w:val="hy-AM"/>
              </w:rPr>
              <w:t xml:space="preserve"> ավելացել են մի շարք պաշտոններ։ </w:t>
            </w:r>
            <w:r w:rsidRPr="001B77A3">
              <w:rPr>
                <w:rFonts w:ascii="GHEA Grapalat" w:hAnsi="GHEA Grapalat" w:cs="Arial"/>
                <w:color w:val="0070C0"/>
                <w:sz w:val="24"/>
                <w:szCs w:val="24"/>
                <w:lang w:val="hy-AM"/>
              </w:rPr>
              <w:t>(հավելված՝</w:t>
            </w:r>
            <w:r w:rsidRPr="001B77A3">
              <w:rPr>
                <w:rFonts w:ascii="GHEA Grapalat" w:hAnsi="GHEA Grapalat" w:cs="Open Sans"/>
                <w:color w:val="676A6C"/>
                <w:sz w:val="24"/>
                <w:szCs w:val="24"/>
                <w:lang w:val="hy-AM"/>
              </w:rPr>
              <w:t xml:space="preserve"> </w:t>
            </w:r>
            <w:hyperlink r:id="rId99" w:history="1">
              <w:r w:rsidR="00122D06" w:rsidRPr="001B77A3">
                <w:rPr>
                  <w:rStyle w:val="Hyperlink"/>
                  <w:rFonts w:ascii="GHEA Grapalat" w:hAnsi="GHEA Grapalat" w:cs="Arial"/>
                  <w:color w:val="337AB7"/>
                  <w:sz w:val="24"/>
                  <w:szCs w:val="24"/>
                  <w:shd w:val="clear" w:color="auto" w:fill="FFFFFF"/>
                  <w:lang w:val="hy-AM"/>
                </w:rPr>
                <w:t>Կառուցվածք</w:t>
              </w:r>
              <w:r w:rsidR="00122D06" w:rsidRPr="001B77A3">
                <w:rPr>
                  <w:rStyle w:val="Hyperlink"/>
                  <w:rFonts w:ascii="GHEA Grapalat" w:hAnsi="GHEA Grapalat" w:cs="Open Sans"/>
                  <w:color w:val="337AB7"/>
                  <w:sz w:val="24"/>
                  <w:szCs w:val="24"/>
                  <w:shd w:val="clear" w:color="auto" w:fill="FFFFFF"/>
                  <w:lang w:val="hy-AM"/>
                </w:rPr>
                <w:t>.pdf</w:t>
              </w:r>
            </w:hyperlink>
            <w:r w:rsidRPr="001B77A3">
              <w:rPr>
                <w:rFonts w:ascii="GHEA Grapalat" w:hAnsi="GHEA Grapalat"/>
                <w:color w:val="0070C0"/>
                <w:sz w:val="24"/>
                <w:szCs w:val="24"/>
                <w:lang w:val="hy-AM"/>
              </w:rPr>
              <w:t>):</w:t>
            </w:r>
          </w:p>
          <w:p w:rsidR="00EA651B" w:rsidRPr="001B77A3" w:rsidRDefault="00F079A2" w:rsidP="00C418AB">
            <w:pPr>
              <w:spacing w:after="0" w:line="360" w:lineRule="auto"/>
              <w:jc w:val="both"/>
              <w:rPr>
                <w:rFonts w:ascii="GHEA Grapalat" w:hAnsi="GHEA Grapalat" w:cs="Arial"/>
                <w:sz w:val="24"/>
                <w:szCs w:val="24"/>
                <w:lang w:val="hy-AM"/>
              </w:rPr>
            </w:pPr>
            <w:r w:rsidRPr="00F079A2">
              <w:rPr>
                <w:rFonts w:ascii="GHEA Grapalat" w:hAnsi="GHEA Grapalat"/>
                <w:sz w:val="24"/>
                <w:szCs w:val="24"/>
                <w:lang w:val="hy-AM"/>
              </w:rPr>
              <w:t xml:space="preserve">     </w:t>
            </w:r>
            <w:r w:rsidR="00EA651B" w:rsidRPr="001B77A3">
              <w:rPr>
                <w:rFonts w:ascii="GHEA Grapalat" w:hAnsi="GHEA Grapalat"/>
                <w:sz w:val="24"/>
                <w:szCs w:val="24"/>
                <w:lang w:val="hy-AM"/>
              </w:rPr>
              <w:t xml:space="preserve">Կառավարման կառուցվածքը գործում է հիերարխիկ կապերով։ Քոլեջն ունի հստակ սահմանված պաշտոնների նկարագրեր, որոնք հստակեցնում են աշխատակազմի գործառույթները: Սա նպաստում է հաստատության ներսում դերերի և պարտա-կանությունների հստակ բաշխմանը: Ռազմավարական պլանավորման, կատա-րողականի </w:t>
            </w:r>
            <w:r w:rsidR="00EA651B" w:rsidRPr="001B77A3">
              <w:rPr>
                <w:rFonts w:ascii="GHEA Grapalat" w:hAnsi="GHEA Grapalat"/>
                <w:sz w:val="24"/>
                <w:szCs w:val="24"/>
                <w:lang w:val="hy-AM"/>
              </w:rPr>
              <w:lastRenderedPageBreak/>
              <w:t>գնահատման և «ներքևից վեր» մոտեցման համադրությունը խթանում է շարունակական բարելավման մշակույթը:</w:t>
            </w:r>
          </w:p>
          <w:p w:rsidR="00EA651B" w:rsidRPr="001B77A3" w:rsidRDefault="00EA651B" w:rsidP="00C418AB">
            <w:pPr>
              <w:spacing w:after="0" w:line="360" w:lineRule="auto"/>
              <w:jc w:val="both"/>
              <w:rPr>
                <w:rFonts w:ascii="GHEA Grapalat" w:hAnsi="GHEA Grapalat"/>
                <w:sz w:val="24"/>
                <w:szCs w:val="24"/>
                <w:lang w:val="hy-AM"/>
              </w:rPr>
            </w:pPr>
            <w:r w:rsidRPr="001B77A3">
              <w:rPr>
                <w:rFonts w:ascii="GHEA Grapalat" w:hAnsi="GHEA Grapalat"/>
                <w:sz w:val="24"/>
                <w:szCs w:val="24"/>
                <w:lang w:val="hy-AM"/>
              </w:rPr>
              <w:t>Քոլեջում գործում է</w:t>
            </w:r>
          </w:p>
          <w:p w:rsidR="00EA651B" w:rsidRPr="001B77A3" w:rsidRDefault="00EA651B" w:rsidP="00A63E3B">
            <w:pPr>
              <w:numPr>
                <w:ilvl w:val="0"/>
                <w:numId w:val="9"/>
              </w:numPr>
              <w:spacing w:after="0" w:line="360" w:lineRule="auto"/>
              <w:jc w:val="both"/>
              <w:rPr>
                <w:rFonts w:ascii="GHEA Grapalat" w:hAnsi="GHEA Grapalat"/>
                <w:sz w:val="24"/>
                <w:szCs w:val="24"/>
              </w:rPr>
            </w:pPr>
            <w:r w:rsidRPr="001B77A3">
              <w:rPr>
                <w:rFonts w:ascii="GHEA Grapalat" w:hAnsi="GHEA Grapalat"/>
                <w:sz w:val="24"/>
                <w:szCs w:val="24"/>
                <w:lang w:val="hy-AM"/>
              </w:rPr>
              <w:t>Կառավարման խորհուրդ</w:t>
            </w:r>
          </w:p>
          <w:p w:rsidR="00EA651B" w:rsidRPr="001B77A3" w:rsidRDefault="00EA651B" w:rsidP="00A63E3B">
            <w:pPr>
              <w:numPr>
                <w:ilvl w:val="0"/>
                <w:numId w:val="9"/>
              </w:numPr>
              <w:spacing w:after="0" w:line="360" w:lineRule="auto"/>
              <w:jc w:val="both"/>
              <w:rPr>
                <w:rFonts w:ascii="GHEA Grapalat" w:hAnsi="GHEA Grapalat"/>
                <w:color w:val="000000" w:themeColor="text1"/>
                <w:sz w:val="24"/>
                <w:szCs w:val="24"/>
              </w:rPr>
            </w:pPr>
            <w:r w:rsidRPr="001B77A3">
              <w:rPr>
                <w:rFonts w:ascii="GHEA Grapalat" w:hAnsi="GHEA Grapalat"/>
                <w:color w:val="000000" w:themeColor="text1"/>
                <w:sz w:val="24"/>
                <w:szCs w:val="24"/>
                <w:lang w:val="hy-AM"/>
              </w:rPr>
              <w:t>Տնօրինական  և մարդկային ռեսուրսների կառավարման խորհուրդ</w:t>
            </w:r>
          </w:p>
          <w:p w:rsidR="00EA651B" w:rsidRPr="001B77A3" w:rsidRDefault="00EA651B" w:rsidP="00A63E3B">
            <w:pPr>
              <w:numPr>
                <w:ilvl w:val="0"/>
                <w:numId w:val="9"/>
              </w:numPr>
              <w:spacing w:after="0" w:line="360" w:lineRule="auto"/>
              <w:jc w:val="both"/>
              <w:rPr>
                <w:rFonts w:ascii="GHEA Grapalat" w:hAnsi="GHEA Grapalat"/>
                <w:color w:val="000000" w:themeColor="text1"/>
                <w:sz w:val="24"/>
                <w:szCs w:val="24"/>
              </w:rPr>
            </w:pPr>
            <w:r w:rsidRPr="001B77A3">
              <w:rPr>
                <w:rFonts w:ascii="GHEA Grapalat" w:hAnsi="GHEA Grapalat"/>
                <w:color w:val="000000" w:themeColor="text1"/>
                <w:sz w:val="24"/>
                <w:szCs w:val="24"/>
                <w:lang w:val="hy-AM"/>
              </w:rPr>
              <w:t>Մանկավարժական խորհուրդ</w:t>
            </w:r>
          </w:p>
          <w:p w:rsidR="00EA651B" w:rsidRPr="001B77A3" w:rsidRDefault="00EA651B" w:rsidP="00A63E3B">
            <w:pPr>
              <w:numPr>
                <w:ilvl w:val="0"/>
                <w:numId w:val="9"/>
              </w:numPr>
              <w:spacing w:after="0" w:line="360" w:lineRule="auto"/>
              <w:jc w:val="both"/>
              <w:rPr>
                <w:rFonts w:ascii="GHEA Grapalat" w:hAnsi="GHEA Grapalat"/>
                <w:color w:val="000000" w:themeColor="text1"/>
                <w:sz w:val="24"/>
                <w:szCs w:val="24"/>
              </w:rPr>
            </w:pPr>
            <w:r w:rsidRPr="001B77A3">
              <w:rPr>
                <w:rFonts w:ascii="GHEA Grapalat" w:hAnsi="GHEA Grapalat"/>
                <w:color w:val="000000" w:themeColor="text1"/>
                <w:sz w:val="24"/>
                <w:szCs w:val="24"/>
                <w:lang w:val="hy-AM"/>
              </w:rPr>
              <w:t>Կուրսղեկական խորհուրդ</w:t>
            </w:r>
          </w:p>
          <w:p w:rsidR="00EA651B" w:rsidRPr="001B77A3" w:rsidRDefault="00EA651B" w:rsidP="00A63E3B">
            <w:pPr>
              <w:numPr>
                <w:ilvl w:val="0"/>
                <w:numId w:val="9"/>
              </w:numPr>
              <w:spacing w:after="0" w:line="360" w:lineRule="auto"/>
              <w:jc w:val="both"/>
              <w:rPr>
                <w:rFonts w:ascii="GHEA Grapalat" w:hAnsi="GHEA Grapalat"/>
                <w:color w:val="000000" w:themeColor="text1"/>
                <w:sz w:val="24"/>
                <w:szCs w:val="24"/>
              </w:rPr>
            </w:pPr>
            <w:r w:rsidRPr="001B77A3">
              <w:rPr>
                <w:rFonts w:ascii="GHEA Grapalat" w:hAnsi="GHEA Grapalat"/>
                <w:color w:val="000000" w:themeColor="text1"/>
                <w:sz w:val="24"/>
                <w:szCs w:val="24"/>
                <w:lang w:val="hy-AM"/>
              </w:rPr>
              <w:t>Մեթոդական խորհուրդ</w:t>
            </w:r>
          </w:p>
          <w:p w:rsidR="00EA651B" w:rsidRPr="001B77A3" w:rsidRDefault="00EA651B" w:rsidP="00A63E3B">
            <w:pPr>
              <w:numPr>
                <w:ilvl w:val="0"/>
                <w:numId w:val="9"/>
              </w:numPr>
              <w:spacing w:after="0" w:line="360" w:lineRule="auto"/>
              <w:jc w:val="both"/>
              <w:rPr>
                <w:rFonts w:ascii="GHEA Grapalat" w:hAnsi="GHEA Grapalat"/>
                <w:color w:val="000000" w:themeColor="text1"/>
                <w:sz w:val="24"/>
                <w:szCs w:val="24"/>
              </w:rPr>
            </w:pPr>
            <w:r w:rsidRPr="001B77A3">
              <w:rPr>
                <w:rFonts w:ascii="GHEA Grapalat" w:hAnsi="GHEA Grapalat"/>
                <w:color w:val="000000" w:themeColor="text1"/>
                <w:sz w:val="24"/>
                <w:szCs w:val="24"/>
                <w:lang w:val="hy-AM"/>
              </w:rPr>
              <w:t>Գրադարանային խորհուրդ</w:t>
            </w:r>
          </w:p>
          <w:p w:rsidR="00EA651B" w:rsidRPr="001B77A3" w:rsidRDefault="00EA651B" w:rsidP="00A63E3B">
            <w:pPr>
              <w:numPr>
                <w:ilvl w:val="0"/>
                <w:numId w:val="9"/>
              </w:numPr>
              <w:spacing w:after="0" w:line="360" w:lineRule="auto"/>
              <w:jc w:val="both"/>
              <w:rPr>
                <w:rFonts w:ascii="GHEA Grapalat" w:hAnsi="GHEA Grapalat"/>
                <w:color w:val="000000" w:themeColor="text1"/>
                <w:sz w:val="24"/>
                <w:szCs w:val="24"/>
              </w:rPr>
            </w:pPr>
            <w:r w:rsidRPr="001B77A3">
              <w:rPr>
                <w:rFonts w:ascii="GHEA Grapalat" w:hAnsi="GHEA Grapalat"/>
                <w:color w:val="000000" w:themeColor="text1"/>
                <w:sz w:val="24"/>
                <w:szCs w:val="24"/>
                <w:lang w:val="hy-AM"/>
              </w:rPr>
              <w:t>Ուսանողական խորհուրդ</w:t>
            </w:r>
          </w:p>
          <w:p w:rsidR="00EA651B" w:rsidRPr="001B77A3" w:rsidRDefault="00EA651B" w:rsidP="00A63E3B">
            <w:pPr>
              <w:numPr>
                <w:ilvl w:val="0"/>
                <w:numId w:val="9"/>
              </w:numPr>
              <w:spacing w:after="0" w:line="360" w:lineRule="auto"/>
              <w:jc w:val="both"/>
              <w:rPr>
                <w:rFonts w:ascii="GHEA Grapalat" w:hAnsi="GHEA Grapalat"/>
                <w:color w:val="000000" w:themeColor="text1"/>
                <w:sz w:val="24"/>
                <w:szCs w:val="24"/>
              </w:rPr>
            </w:pPr>
            <w:r w:rsidRPr="001B77A3">
              <w:rPr>
                <w:rFonts w:ascii="GHEA Grapalat" w:hAnsi="GHEA Grapalat"/>
                <w:color w:val="000000" w:themeColor="text1"/>
                <w:sz w:val="24"/>
                <w:szCs w:val="24"/>
                <w:lang w:val="hy-AM"/>
              </w:rPr>
              <w:t>Քաղաքացիական պաշտպանության և արտակարգ իրավիճակների հանձնաժողով</w:t>
            </w:r>
          </w:p>
          <w:p w:rsidR="00EA651B" w:rsidRPr="001B77A3" w:rsidRDefault="00EA651B" w:rsidP="00A63E3B">
            <w:pPr>
              <w:numPr>
                <w:ilvl w:val="0"/>
                <w:numId w:val="9"/>
              </w:numPr>
              <w:spacing w:after="0" w:line="360" w:lineRule="auto"/>
              <w:jc w:val="both"/>
              <w:rPr>
                <w:rFonts w:ascii="GHEA Grapalat" w:hAnsi="GHEA Grapalat"/>
                <w:color w:val="000000" w:themeColor="text1"/>
                <w:sz w:val="24"/>
                <w:szCs w:val="24"/>
              </w:rPr>
            </w:pPr>
            <w:r w:rsidRPr="001B77A3">
              <w:rPr>
                <w:rFonts w:ascii="GHEA Grapalat" w:hAnsi="GHEA Grapalat"/>
                <w:color w:val="000000" w:themeColor="text1"/>
                <w:sz w:val="24"/>
                <w:szCs w:val="24"/>
                <w:lang w:val="hy-AM"/>
              </w:rPr>
              <w:t>Որակի վերահսկողության հանձնաժողով</w:t>
            </w:r>
          </w:p>
          <w:p w:rsidR="00EA651B" w:rsidRPr="001B77A3" w:rsidRDefault="00EA651B" w:rsidP="00A63E3B">
            <w:pPr>
              <w:numPr>
                <w:ilvl w:val="0"/>
                <w:numId w:val="9"/>
              </w:numPr>
              <w:spacing w:after="0" w:line="360" w:lineRule="auto"/>
              <w:jc w:val="both"/>
              <w:rPr>
                <w:rFonts w:ascii="GHEA Grapalat" w:hAnsi="GHEA Grapalat"/>
                <w:color w:val="000000" w:themeColor="text1"/>
                <w:sz w:val="24"/>
                <w:szCs w:val="24"/>
              </w:rPr>
            </w:pPr>
            <w:r w:rsidRPr="001B77A3">
              <w:rPr>
                <w:rFonts w:ascii="GHEA Grapalat" w:hAnsi="GHEA Grapalat"/>
                <w:color w:val="000000" w:themeColor="text1"/>
                <w:sz w:val="24"/>
                <w:szCs w:val="24"/>
                <w:lang w:val="hy-AM"/>
              </w:rPr>
              <w:t>Ներքին գնահատման հանձնաժողով</w:t>
            </w:r>
          </w:p>
          <w:p w:rsidR="00EA651B" w:rsidRPr="001B77A3" w:rsidRDefault="00EA651B" w:rsidP="00A63E3B">
            <w:pPr>
              <w:numPr>
                <w:ilvl w:val="0"/>
                <w:numId w:val="9"/>
              </w:numPr>
              <w:spacing w:after="0" w:line="360" w:lineRule="auto"/>
              <w:jc w:val="both"/>
              <w:rPr>
                <w:rFonts w:ascii="GHEA Grapalat" w:hAnsi="GHEA Grapalat"/>
                <w:color w:val="000000" w:themeColor="text1"/>
                <w:sz w:val="24"/>
                <w:szCs w:val="24"/>
              </w:rPr>
            </w:pPr>
            <w:r w:rsidRPr="001B77A3">
              <w:rPr>
                <w:rFonts w:ascii="GHEA Grapalat" w:hAnsi="GHEA Grapalat"/>
                <w:color w:val="000000" w:themeColor="text1"/>
                <w:sz w:val="24"/>
                <w:szCs w:val="24"/>
                <w:lang w:val="hy-AM"/>
              </w:rPr>
              <w:t>Տարիֆիկացիոն հանձնաժողով</w:t>
            </w:r>
          </w:p>
          <w:p w:rsidR="00EA651B" w:rsidRPr="001B77A3" w:rsidRDefault="00EA651B" w:rsidP="00A63E3B">
            <w:pPr>
              <w:numPr>
                <w:ilvl w:val="0"/>
                <w:numId w:val="9"/>
              </w:numPr>
              <w:spacing w:after="0" w:line="360" w:lineRule="auto"/>
              <w:jc w:val="both"/>
              <w:rPr>
                <w:rFonts w:ascii="GHEA Grapalat" w:hAnsi="GHEA Grapalat"/>
                <w:color w:val="000000" w:themeColor="text1"/>
                <w:sz w:val="24"/>
                <w:szCs w:val="24"/>
              </w:rPr>
            </w:pPr>
            <w:r w:rsidRPr="001B77A3">
              <w:rPr>
                <w:rFonts w:ascii="GHEA Grapalat" w:hAnsi="GHEA Grapalat"/>
                <w:color w:val="000000" w:themeColor="text1"/>
                <w:sz w:val="24"/>
                <w:szCs w:val="24"/>
                <w:lang w:val="hy-AM"/>
              </w:rPr>
              <w:t>Փոխատեղման և թոշակավորող հանձնաժողով</w:t>
            </w:r>
          </w:p>
          <w:p w:rsidR="00EA651B" w:rsidRPr="001B77A3" w:rsidRDefault="00EA651B" w:rsidP="00A63E3B">
            <w:pPr>
              <w:numPr>
                <w:ilvl w:val="0"/>
                <w:numId w:val="9"/>
              </w:numPr>
              <w:spacing w:after="0" w:line="360" w:lineRule="auto"/>
              <w:jc w:val="both"/>
              <w:rPr>
                <w:rFonts w:ascii="GHEA Grapalat" w:hAnsi="GHEA Grapalat"/>
                <w:color w:val="000000" w:themeColor="text1"/>
                <w:sz w:val="24"/>
                <w:szCs w:val="24"/>
              </w:rPr>
            </w:pPr>
            <w:r w:rsidRPr="001B77A3">
              <w:rPr>
                <w:rFonts w:ascii="GHEA Grapalat" w:hAnsi="GHEA Grapalat"/>
                <w:color w:val="000000" w:themeColor="text1"/>
                <w:sz w:val="24"/>
                <w:szCs w:val="24"/>
                <w:lang w:val="hy-AM"/>
              </w:rPr>
              <w:t>Գնումների հանձնաժողով</w:t>
            </w:r>
          </w:p>
          <w:p w:rsidR="00EA651B" w:rsidRPr="001B77A3" w:rsidRDefault="00F079A2" w:rsidP="00C418AB">
            <w:pPr>
              <w:spacing w:after="0" w:line="360" w:lineRule="auto"/>
              <w:jc w:val="both"/>
              <w:rPr>
                <w:rFonts w:ascii="GHEA Grapalat" w:hAnsi="GHEA Grapalat"/>
                <w:sz w:val="24"/>
                <w:szCs w:val="24"/>
                <w:lang w:val="hy-AM"/>
              </w:rPr>
            </w:pPr>
            <w:r w:rsidRPr="00F079A2">
              <w:rPr>
                <w:rFonts w:ascii="GHEA Grapalat" w:hAnsi="GHEA Grapalat"/>
                <w:sz w:val="24"/>
                <w:szCs w:val="24"/>
              </w:rPr>
              <w:t xml:space="preserve">      </w:t>
            </w:r>
            <w:r w:rsidR="00EA651B" w:rsidRPr="001B77A3">
              <w:rPr>
                <w:rFonts w:ascii="GHEA Grapalat" w:hAnsi="GHEA Grapalat"/>
                <w:sz w:val="24"/>
                <w:szCs w:val="24"/>
                <w:lang w:val="hy-AM"/>
              </w:rPr>
              <w:t>ԱՊՔ</w:t>
            </w:r>
            <w:r w:rsidR="00EA651B" w:rsidRPr="001B77A3">
              <w:rPr>
                <w:rFonts w:ascii="GHEA Grapalat" w:hAnsi="GHEA Grapalat"/>
                <w:color w:val="0070C0"/>
                <w:sz w:val="24"/>
                <w:szCs w:val="24"/>
                <w:lang w:val="hy-AM"/>
              </w:rPr>
              <w:t xml:space="preserve"> </w:t>
            </w:r>
            <w:r w:rsidR="00EA651B" w:rsidRPr="001B77A3">
              <w:rPr>
                <w:rFonts w:ascii="GHEA Grapalat" w:hAnsi="GHEA Grapalat"/>
                <w:sz w:val="24"/>
                <w:szCs w:val="24"/>
                <w:lang w:val="hy-AM"/>
              </w:rPr>
              <w:t>կառավարման մարմինների ու կառուցվածքային ստորաբաժանումների գործու-նեությունը և այլ օղակների հետ փոխհարաբերությունները կարգավորվում են մի շարք ներքին կանոնակարգերով, ինչպիսիք են՝ Քոլեջի կառավարման խորհրդի աշխա</w:t>
            </w:r>
            <w:r w:rsidR="00EA651B" w:rsidRPr="001B77A3">
              <w:rPr>
                <w:rFonts w:ascii="GHEA Grapalat" w:hAnsi="GHEA Grapalat"/>
                <w:sz w:val="24"/>
                <w:szCs w:val="24"/>
              </w:rPr>
              <w:t>-</w:t>
            </w:r>
            <w:r w:rsidR="00EA651B" w:rsidRPr="001B77A3">
              <w:rPr>
                <w:rFonts w:ascii="GHEA Grapalat" w:hAnsi="GHEA Grapalat"/>
                <w:sz w:val="24"/>
                <w:szCs w:val="24"/>
                <w:lang w:val="hy-AM"/>
              </w:rPr>
              <w:t>տակարգը , Մանկավարժական խորհրդի կանոնակարգը, կից ՝ ուսումնամեթոդական, այլ հանձնաժողովների աշխատակարգերը, մանկավարժական բաժնի և կառուցվածքային ստորաբաժանումների կանոնադրությունները: Մշակվել և գործարկվում են 2021 թ ՀՀ ԿԳՄՍՆ ԱՊՔ կառավարման և վարչարարության քաղա</w:t>
            </w:r>
            <w:r w:rsidR="00EA651B" w:rsidRPr="001B77A3">
              <w:rPr>
                <w:rFonts w:ascii="GHEA Grapalat" w:hAnsi="GHEA Grapalat"/>
                <w:sz w:val="24"/>
                <w:szCs w:val="24"/>
              </w:rPr>
              <w:t>-</w:t>
            </w:r>
            <w:r w:rsidR="00EA651B" w:rsidRPr="001B77A3">
              <w:rPr>
                <w:rFonts w:ascii="GHEA Grapalat" w:hAnsi="GHEA Grapalat"/>
                <w:sz w:val="24"/>
                <w:szCs w:val="24"/>
                <w:lang w:val="hy-AM"/>
              </w:rPr>
              <w:t>քականությունը և 2021 թ ՀՀ ԿԳՄՍՆ ԱՊՔ կառավարման և վարչարարության ըն</w:t>
            </w:r>
            <w:r w:rsidR="00EA651B" w:rsidRPr="001B77A3">
              <w:rPr>
                <w:rFonts w:ascii="GHEA Grapalat" w:hAnsi="GHEA Grapalat"/>
                <w:sz w:val="24"/>
                <w:szCs w:val="24"/>
              </w:rPr>
              <w:t>-</w:t>
            </w:r>
            <w:r w:rsidR="00EA651B" w:rsidRPr="001B77A3">
              <w:rPr>
                <w:rFonts w:ascii="GHEA Grapalat" w:hAnsi="GHEA Grapalat"/>
                <w:sz w:val="24"/>
                <w:szCs w:val="24"/>
                <w:lang w:val="hy-AM"/>
              </w:rPr>
              <w:t xml:space="preserve">թացակարգը։ Որոշումների կայացման տեսանկյունից կոլեգիալության, ներկայացվածության և այլ սկզբունքներն արտացոլված են վերոնշյալ փաստաթղթերում, ուր նկարագրվում են քոլեջի կառավարման համակարգի յուրահատկությունները, աշխատակիցների միջև աշխատանքի բաժանումը, յուրաքանչյուր կառավարման օղակի պարտականությունները, գործողությունները և </w:t>
            </w:r>
            <w:r w:rsidR="00EA651B" w:rsidRPr="001B77A3">
              <w:rPr>
                <w:rFonts w:ascii="GHEA Grapalat" w:hAnsi="GHEA Grapalat"/>
                <w:sz w:val="24"/>
                <w:szCs w:val="24"/>
                <w:lang w:val="hy-AM"/>
              </w:rPr>
              <w:lastRenderedPageBreak/>
              <w:t>կառավարումը, ինչպես նաև որակի ապահովման գործընթացի կազմակերպումը, նպատակներն ու խնդիրները:</w:t>
            </w:r>
          </w:p>
          <w:p w:rsidR="00EA651B" w:rsidRPr="001B77A3" w:rsidRDefault="00EA651B" w:rsidP="00C418AB">
            <w:pPr>
              <w:spacing w:after="0" w:line="360" w:lineRule="auto"/>
              <w:jc w:val="both"/>
              <w:rPr>
                <w:rFonts w:ascii="GHEA Grapalat" w:hAnsi="GHEA Grapalat"/>
                <w:sz w:val="24"/>
                <w:szCs w:val="24"/>
                <w:lang w:val="hy-AM"/>
              </w:rPr>
            </w:pPr>
            <w:r w:rsidRPr="001B77A3">
              <w:rPr>
                <w:rFonts w:ascii="GHEA Grapalat" w:hAnsi="GHEA Grapalat"/>
                <w:sz w:val="24"/>
                <w:szCs w:val="24"/>
                <w:lang w:val="hy-AM"/>
              </w:rPr>
              <w:t xml:space="preserve"> </w:t>
            </w:r>
            <w:r w:rsidR="00F079A2" w:rsidRPr="00F079A2">
              <w:rPr>
                <w:rFonts w:ascii="GHEA Grapalat" w:hAnsi="GHEA Grapalat"/>
                <w:sz w:val="24"/>
                <w:szCs w:val="24"/>
                <w:lang w:val="hy-AM"/>
              </w:rPr>
              <w:t xml:space="preserve">     </w:t>
            </w:r>
            <w:r w:rsidRPr="001B77A3">
              <w:rPr>
                <w:rFonts w:ascii="GHEA Grapalat" w:hAnsi="GHEA Grapalat"/>
                <w:sz w:val="24"/>
                <w:szCs w:val="24"/>
                <w:lang w:val="hy-AM"/>
              </w:rPr>
              <w:t>ԱՊՔ</w:t>
            </w:r>
            <w:r w:rsidR="00F079A2" w:rsidRPr="00F079A2">
              <w:rPr>
                <w:rFonts w:ascii="GHEA Grapalat" w:hAnsi="GHEA Grapalat"/>
                <w:sz w:val="24"/>
                <w:szCs w:val="24"/>
                <w:lang w:val="hy-AM"/>
              </w:rPr>
              <w:t xml:space="preserve"> </w:t>
            </w:r>
            <w:r w:rsidRPr="001B77A3">
              <w:rPr>
                <w:rFonts w:ascii="GHEA Grapalat" w:hAnsi="GHEA Grapalat"/>
                <w:sz w:val="24"/>
                <w:szCs w:val="24"/>
                <w:lang w:val="hy-AM"/>
              </w:rPr>
              <w:t xml:space="preserve">-  ում 2024 թվականին մշակվել և գործարկվում է նաև Էթիկայի կանոնները սահ-մանող միասնական փաստաթուղթ՝ ՀՀ ԿԳՄՍՆ ԱՊՔ-ի Էթիկայի /բարեվարքության/ կանոնակարգ։ Քոլեջի կառավարման արդյունավետության բարձրացման, քոլեջի շահառուների իրավունքների ու պարտականությունների սահմանման, դրանց գի-տակցված պահպանման և իրականացման համար կիրառվում են էթիկայի համա-պարտադիր սկզբունքները, որոնցից են՝ </w:t>
            </w:r>
          </w:p>
          <w:p w:rsidR="00EA651B" w:rsidRPr="001B77A3" w:rsidRDefault="00EA651B" w:rsidP="00C418AB">
            <w:pPr>
              <w:spacing w:after="0" w:line="360" w:lineRule="auto"/>
              <w:jc w:val="both"/>
              <w:rPr>
                <w:rFonts w:ascii="GHEA Grapalat" w:hAnsi="GHEA Grapalat"/>
                <w:sz w:val="24"/>
                <w:szCs w:val="24"/>
                <w:lang w:val="hy-AM"/>
              </w:rPr>
            </w:pPr>
            <w:r w:rsidRPr="001B77A3">
              <w:rPr>
                <w:rFonts w:ascii="GHEA Grapalat" w:hAnsi="GHEA Grapalat"/>
                <w:sz w:val="24"/>
                <w:szCs w:val="24"/>
                <w:lang w:val="hy-AM"/>
              </w:rPr>
              <w:t>1</w:t>
            </w:r>
            <w:r w:rsidRPr="001B77A3">
              <w:rPr>
                <w:rFonts w:ascii="Cambria Math" w:hAnsi="Cambria Math" w:cs="Cambria Math"/>
                <w:sz w:val="24"/>
                <w:szCs w:val="24"/>
                <w:lang w:val="hy-AM"/>
              </w:rPr>
              <w:t>․</w:t>
            </w:r>
            <w:r w:rsidRPr="001B77A3">
              <w:rPr>
                <w:rFonts w:ascii="GHEA Grapalat" w:hAnsi="GHEA Grapalat"/>
                <w:sz w:val="24"/>
                <w:szCs w:val="24"/>
                <w:lang w:val="hy-AM"/>
              </w:rPr>
              <w:t>հարգանք այլոց նկատմամբ</w:t>
            </w:r>
          </w:p>
          <w:p w:rsidR="00EA651B" w:rsidRPr="001B77A3" w:rsidRDefault="00EA651B" w:rsidP="00C418AB">
            <w:pPr>
              <w:spacing w:after="0" w:line="360" w:lineRule="auto"/>
              <w:jc w:val="both"/>
              <w:rPr>
                <w:rFonts w:ascii="GHEA Grapalat" w:hAnsi="GHEA Grapalat"/>
                <w:sz w:val="24"/>
                <w:szCs w:val="24"/>
                <w:lang w:val="hy-AM"/>
              </w:rPr>
            </w:pPr>
            <w:r w:rsidRPr="001B77A3">
              <w:rPr>
                <w:rFonts w:ascii="GHEA Grapalat" w:hAnsi="GHEA Grapalat"/>
                <w:sz w:val="24"/>
                <w:szCs w:val="24"/>
                <w:lang w:val="hy-AM"/>
              </w:rPr>
              <w:t>2</w:t>
            </w:r>
            <w:r w:rsidRPr="001B77A3">
              <w:rPr>
                <w:rFonts w:ascii="Cambria Math" w:hAnsi="Cambria Math" w:cs="Cambria Math"/>
                <w:sz w:val="24"/>
                <w:szCs w:val="24"/>
                <w:lang w:val="hy-AM"/>
              </w:rPr>
              <w:t>․</w:t>
            </w:r>
            <w:r w:rsidRPr="001B77A3">
              <w:rPr>
                <w:rFonts w:ascii="GHEA Grapalat" w:hAnsi="GHEA Grapalat"/>
                <w:sz w:val="24"/>
                <w:szCs w:val="24"/>
                <w:lang w:val="hy-AM"/>
              </w:rPr>
              <w:t>բարեվարքություն</w:t>
            </w:r>
          </w:p>
          <w:p w:rsidR="00EA651B" w:rsidRPr="001B77A3" w:rsidRDefault="00EA651B" w:rsidP="00C418AB">
            <w:pPr>
              <w:spacing w:after="0" w:line="360" w:lineRule="auto"/>
              <w:jc w:val="both"/>
              <w:rPr>
                <w:rFonts w:ascii="GHEA Grapalat" w:hAnsi="GHEA Grapalat"/>
                <w:sz w:val="24"/>
                <w:szCs w:val="24"/>
                <w:lang w:val="hy-AM"/>
              </w:rPr>
            </w:pPr>
            <w:r w:rsidRPr="001B77A3">
              <w:rPr>
                <w:rFonts w:ascii="GHEA Grapalat" w:hAnsi="GHEA Grapalat"/>
                <w:sz w:val="24"/>
                <w:szCs w:val="24"/>
                <w:lang w:val="hy-AM"/>
              </w:rPr>
              <w:t>3</w:t>
            </w:r>
            <w:r w:rsidRPr="001B77A3">
              <w:rPr>
                <w:rFonts w:ascii="Cambria Math" w:hAnsi="Cambria Math" w:cs="Cambria Math"/>
                <w:sz w:val="24"/>
                <w:szCs w:val="24"/>
                <w:lang w:val="hy-AM"/>
              </w:rPr>
              <w:t>․</w:t>
            </w:r>
            <w:r w:rsidRPr="001B77A3">
              <w:rPr>
                <w:rFonts w:ascii="GHEA Grapalat" w:hAnsi="GHEA Grapalat"/>
                <w:sz w:val="24"/>
                <w:szCs w:val="24"/>
                <w:lang w:val="hy-AM"/>
              </w:rPr>
              <w:t>ազնվություն</w:t>
            </w:r>
          </w:p>
          <w:p w:rsidR="00EA651B" w:rsidRPr="001B77A3" w:rsidRDefault="00EA651B" w:rsidP="00C418AB">
            <w:pPr>
              <w:spacing w:after="0" w:line="360" w:lineRule="auto"/>
              <w:jc w:val="both"/>
              <w:rPr>
                <w:rFonts w:ascii="GHEA Grapalat" w:hAnsi="GHEA Grapalat"/>
                <w:sz w:val="24"/>
                <w:szCs w:val="24"/>
                <w:lang w:val="hy-AM"/>
              </w:rPr>
            </w:pPr>
            <w:r w:rsidRPr="001B77A3">
              <w:rPr>
                <w:rFonts w:ascii="GHEA Grapalat" w:hAnsi="GHEA Grapalat"/>
                <w:sz w:val="24"/>
                <w:szCs w:val="24"/>
                <w:lang w:val="hy-AM"/>
              </w:rPr>
              <w:t>4</w:t>
            </w:r>
            <w:r w:rsidRPr="001B77A3">
              <w:rPr>
                <w:rFonts w:ascii="Cambria Math" w:hAnsi="Cambria Math" w:cs="Cambria Math"/>
                <w:sz w:val="24"/>
                <w:szCs w:val="24"/>
                <w:lang w:val="hy-AM"/>
              </w:rPr>
              <w:t>․</w:t>
            </w:r>
            <w:r w:rsidRPr="001B77A3">
              <w:rPr>
                <w:rFonts w:ascii="GHEA Grapalat" w:hAnsi="GHEA Grapalat"/>
                <w:sz w:val="24"/>
                <w:szCs w:val="24"/>
                <w:lang w:val="hy-AM"/>
              </w:rPr>
              <w:t>օրինականություն</w:t>
            </w:r>
          </w:p>
          <w:p w:rsidR="00EA651B" w:rsidRPr="001B77A3" w:rsidRDefault="00EA651B" w:rsidP="00C418AB">
            <w:pPr>
              <w:spacing w:after="0" w:line="360" w:lineRule="auto"/>
              <w:jc w:val="both"/>
              <w:rPr>
                <w:rFonts w:ascii="GHEA Grapalat" w:hAnsi="GHEA Grapalat"/>
                <w:sz w:val="24"/>
                <w:szCs w:val="24"/>
                <w:lang w:val="hy-AM"/>
              </w:rPr>
            </w:pPr>
            <w:r w:rsidRPr="001B77A3">
              <w:rPr>
                <w:rFonts w:ascii="GHEA Grapalat" w:hAnsi="GHEA Grapalat"/>
                <w:sz w:val="24"/>
                <w:szCs w:val="24"/>
                <w:lang w:val="hy-AM"/>
              </w:rPr>
              <w:t>5</w:t>
            </w:r>
            <w:r w:rsidRPr="001B77A3">
              <w:rPr>
                <w:rFonts w:ascii="Cambria Math" w:hAnsi="Cambria Math" w:cs="Cambria Math"/>
                <w:sz w:val="24"/>
                <w:szCs w:val="24"/>
                <w:lang w:val="hy-AM"/>
              </w:rPr>
              <w:t>․</w:t>
            </w:r>
            <w:r w:rsidRPr="001B77A3">
              <w:rPr>
                <w:rFonts w:ascii="GHEA Grapalat" w:hAnsi="GHEA Grapalat"/>
                <w:sz w:val="24"/>
                <w:szCs w:val="24"/>
                <w:lang w:val="hy-AM"/>
              </w:rPr>
              <w:t>վստահություն</w:t>
            </w:r>
          </w:p>
          <w:p w:rsidR="00EA651B" w:rsidRPr="001B77A3" w:rsidRDefault="00EA651B" w:rsidP="00C418AB">
            <w:pPr>
              <w:spacing w:after="0" w:line="360" w:lineRule="auto"/>
              <w:jc w:val="both"/>
              <w:rPr>
                <w:rFonts w:ascii="GHEA Grapalat" w:hAnsi="GHEA Grapalat"/>
                <w:sz w:val="24"/>
                <w:szCs w:val="24"/>
                <w:lang w:val="hy-AM"/>
              </w:rPr>
            </w:pPr>
            <w:r w:rsidRPr="001B77A3">
              <w:rPr>
                <w:rFonts w:ascii="GHEA Grapalat" w:hAnsi="GHEA Grapalat"/>
                <w:sz w:val="24"/>
                <w:szCs w:val="24"/>
                <w:lang w:val="hy-AM"/>
              </w:rPr>
              <w:t>6</w:t>
            </w:r>
            <w:r w:rsidRPr="001B77A3">
              <w:rPr>
                <w:rFonts w:ascii="Cambria Math" w:hAnsi="Cambria Math" w:cs="Cambria Math"/>
                <w:sz w:val="24"/>
                <w:szCs w:val="24"/>
                <w:lang w:val="hy-AM"/>
              </w:rPr>
              <w:t>․</w:t>
            </w:r>
            <w:r w:rsidRPr="001B77A3">
              <w:rPr>
                <w:rFonts w:ascii="GHEA Grapalat" w:hAnsi="GHEA Grapalat"/>
                <w:sz w:val="24"/>
                <w:szCs w:val="24"/>
                <w:lang w:val="hy-AM"/>
              </w:rPr>
              <w:t>արդարություն</w:t>
            </w:r>
          </w:p>
          <w:p w:rsidR="00EA651B" w:rsidRPr="001B77A3" w:rsidRDefault="00EA651B" w:rsidP="00C418AB">
            <w:pPr>
              <w:spacing w:after="0" w:line="360" w:lineRule="auto"/>
              <w:jc w:val="both"/>
              <w:rPr>
                <w:rFonts w:ascii="GHEA Grapalat" w:hAnsi="GHEA Grapalat"/>
                <w:sz w:val="24"/>
                <w:szCs w:val="24"/>
                <w:lang w:val="hy-AM"/>
              </w:rPr>
            </w:pPr>
            <w:r w:rsidRPr="001B77A3">
              <w:rPr>
                <w:rFonts w:ascii="GHEA Grapalat" w:hAnsi="GHEA Grapalat"/>
                <w:sz w:val="24"/>
                <w:szCs w:val="24"/>
                <w:lang w:val="hy-AM"/>
              </w:rPr>
              <w:t>7</w:t>
            </w:r>
            <w:r w:rsidRPr="001B77A3">
              <w:rPr>
                <w:rFonts w:ascii="Cambria Math" w:hAnsi="Cambria Math" w:cs="Cambria Math"/>
                <w:sz w:val="24"/>
                <w:szCs w:val="24"/>
                <w:lang w:val="hy-AM"/>
              </w:rPr>
              <w:t>․</w:t>
            </w:r>
            <w:r w:rsidRPr="001B77A3">
              <w:rPr>
                <w:rFonts w:ascii="GHEA Grapalat" w:hAnsi="GHEA Grapalat"/>
                <w:sz w:val="24"/>
                <w:szCs w:val="24"/>
                <w:lang w:val="hy-AM"/>
              </w:rPr>
              <w:t>թափանցիկություն</w:t>
            </w:r>
          </w:p>
          <w:p w:rsidR="00EA651B" w:rsidRPr="001B77A3" w:rsidRDefault="00EA651B" w:rsidP="00C418AB">
            <w:pPr>
              <w:shd w:val="clear" w:color="auto" w:fill="FFFFFF"/>
              <w:spacing w:line="360" w:lineRule="auto"/>
              <w:jc w:val="both"/>
              <w:rPr>
                <w:rFonts w:ascii="GHEA Grapalat" w:hAnsi="GHEA Grapalat" w:cs="Open Sans"/>
                <w:color w:val="676A6C"/>
                <w:sz w:val="24"/>
                <w:szCs w:val="24"/>
                <w:lang w:val="hy-AM"/>
              </w:rPr>
            </w:pPr>
            <w:r w:rsidRPr="001B77A3">
              <w:rPr>
                <w:rFonts w:ascii="GHEA Grapalat" w:hAnsi="GHEA Grapalat" w:cs="Arial"/>
                <w:color w:val="0070C0"/>
                <w:sz w:val="24"/>
                <w:szCs w:val="24"/>
                <w:lang w:val="hy-AM"/>
              </w:rPr>
              <w:t>(հավելված՝</w:t>
            </w:r>
            <w:r w:rsidRPr="001B77A3">
              <w:rPr>
                <w:rFonts w:ascii="GHEA Grapalat" w:hAnsi="GHEA Grapalat"/>
                <w:sz w:val="24"/>
                <w:szCs w:val="24"/>
                <w:lang w:val="hy-AM"/>
              </w:rPr>
              <w:t xml:space="preserve">  </w:t>
            </w:r>
            <w:r w:rsidRPr="001B77A3">
              <w:rPr>
                <w:rFonts w:ascii="GHEA Grapalat" w:hAnsi="GHEA Grapalat" w:cs="Open Sans"/>
                <w:color w:val="676A6C"/>
                <w:sz w:val="24"/>
                <w:szCs w:val="24"/>
                <w:lang w:val="hy-AM"/>
              </w:rPr>
              <w:t xml:space="preserve">  </w:t>
            </w:r>
            <w:hyperlink r:id="rId100" w:history="1">
              <w:r w:rsidRPr="001B77A3">
                <w:rPr>
                  <w:rStyle w:val="Hyperlink"/>
                  <w:rFonts w:ascii="GHEA Grapalat" w:hAnsi="GHEA Grapalat" w:cs="Arial"/>
                  <w:color w:val="337AB7"/>
                  <w:sz w:val="24"/>
                  <w:szCs w:val="24"/>
                  <w:shd w:val="clear" w:color="auto" w:fill="FFFFFF"/>
                  <w:lang w:val="hy-AM"/>
                </w:rPr>
                <w:t>Էթիկայի</w:t>
              </w:r>
              <w:r w:rsidRPr="001B77A3">
                <w:rPr>
                  <w:rStyle w:val="Hyperlink"/>
                  <w:rFonts w:ascii="GHEA Grapalat" w:hAnsi="GHEA Grapalat" w:cs="Open Sans"/>
                  <w:color w:val="337AB7"/>
                  <w:sz w:val="24"/>
                  <w:szCs w:val="24"/>
                  <w:shd w:val="clear" w:color="auto" w:fill="FFFFFF"/>
                  <w:lang w:val="hy-AM"/>
                </w:rPr>
                <w:t>-</w:t>
              </w:r>
              <w:r w:rsidRPr="001B77A3">
                <w:rPr>
                  <w:rStyle w:val="Hyperlink"/>
                  <w:rFonts w:ascii="GHEA Grapalat" w:hAnsi="GHEA Grapalat" w:cs="Arial"/>
                  <w:color w:val="337AB7"/>
                  <w:sz w:val="24"/>
                  <w:szCs w:val="24"/>
                  <w:shd w:val="clear" w:color="auto" w:fill="FFFFFF"/>
                  <w:lang w:val="hy-AM"/>
                </w:rPr>
                <w:t>բարեվարքության</w:t>
              </w:r>
              <w:r w:rsidRPr="001B77A3">
                <w:rPr>
                  <w:rStyle w:val="Hyperlink"/>
                  <w:rFonts w:ascii="GHEA Grapalat" w:hAnsi="GHEA Grapalat" w:cs="Open Sans"/>
                  <w:color w:val="337AB7"/>
                  <w:sz w:val="24"/>
                  <w:szCs w:val="24"/>
                  <w:shd w:val="clear" w:color="auto" w:fill="FFFFFF"/>
                  <w:lang w:val="hy-AM"/>
                </w:rPr>
                <w:t xml:space="preserve"> </w:t>
              </w:r>
              <w:r w:rsidRPr="001B77A3">
                <w:rPr>
                  <w:rStyle w:val="Hyperlink"/>
                  <w:rFonts w:ascii="GHEA Grapalat" w:hAnsi="GHEA Grapalat" w:cs="Arial"/>
                  <w:color w:val="337AB7"/>
                  <w:sz w:val="24"/>
                  <w:szCs w:val="24"/>
                  <w:shd w:val="clear" w:color="auto" w:fill="FFFFFF"/>
                  <w:lang w:val="hy-AM"/>
                </w:rPr>
                <w:t>կանոնակարգը</w:t>
              </w:r>
              <w:r w:rsidRPr="001B77A3">
                <w:rPr>
                  <w:rStyle w:val="Hyperlink"/>
                  <w:rFonts w:ascii="GHEA Grapalat" w:hAnsi="GHEA Grapalat" w:cs="Open Sans"/>
                  <w:color w:val="337AB7"/>
                  <w:sz w:val="24"/>
                  <w:szCs w:val="24"/>
                  <w:shd w:val="clear" w:color="auto" w:fill="FFFFFF"/>
                  <w:lang w:val="hy-AM"/>
                </w:rPr>
                <w:t>.pdf</w:t>
              </w:r>
            </w:hyperlink>
            <w:r w:rsidRPr="001B77A3">
              <w:rPr>
                <w:rFonts w:ascii="GHEA Grapalat" w:hAnsi="GHEA Grapalat"/>
                <w:color w:val="0070C0"/>
                <w:sz w:val="24"/>
                <w:szCs w:val="24"/>
                <w:lang w:val="hy-AM"/>
              </w:rPr>
              <w:t>):</w:t>
            </w:r>
          </w:p>
          <w:p w:rsidR="00EA651B" w:rsidRPr="001B77A3" w:rsidRDefault="00F079A2" w:rsidP="00C418AB">
            <w:pPr>
              <w:spacing w:line="360" w:lineRule="auto"/>
              <w:jc w:val="both"/>
              <w:rPr>
                <w:rFonts w:ascii="GHEA Grapalat" w:hAnsi="GHEA Grapalat"/>
                <w:sz w:val="24"/>
                <w:szCs w:val="24"/>
                <w:lang w:val="hy-AM"/>
              </w:rPr>
            </w:pPr>
            <w:r w:rsidRPr="00F079A2">
              <w:rPr>
                <w:rFonts w:ascii="GHEA Grapalat" w:hAnsi="GHEA Grapalat"/>
                <w:sz w:val="24"/>
                <w:szCs w:val="24"/>
                <w:lang w:val="hy-AM"/>
              </w:rPr>
              <w:t xml:space="preserve">      </w:t>
            </w:r>
            <w:r w:rsidR="00EA651B" w:rsidRPr="001B77A3">
              <w:rPr>
                <w:rFonts w:ascii="GHEA Grapalat" w:hAnsi="GHEA Grapalat"/>
                <w:sz w:val="24"/>
                <w:szCs w:val="24"/>
                <w:lang w:val="hy-AM"/>
              </w:rPr>
              <w:t xml:space="preserve">Քոլեջում ստեղծված է գործավարության համակարգչային բազա, որն արագացնում և հեշտացնում է աշխատանքները: </w:t>
            </w:r>
          </w:p>
          <w:p w:rsidR="00EA651B" w:rsidRPr="001B77A3" w:rsidRDefault="00F079A2" w:rsidP="00C418AB">
            <w:pPr>
              <w:spacing w:line="360" w:lineRule="auto"/>
              <w:jc w:val="both"/>
              <w:rPr>
                <w:rFonts w:ascii="GHEA Grapalat" w:hAnsi="GHEA Grapalat"/>
                <w:sz w:val="24"/>
                <w:szCs w:val="24"/>
                <w:lang w:val="hy-AM"/>
              </w:rPr>
            </w:pPr>
            <w:r w:rsidRPr="00F079A2">
              <w:rPr>
                <w:rFonts w:ascii="GHEA Grapalat" w:hAnsi="GHEA Grapalat"/>
                <w:sz w:val="24"/>
                <w:szCs w:val="24"/>
                <w:lang w:val="hy-AM"/>
              </w:rPr>
              <w:t xml:space="preserve">     </w:t>
            </w:r>
            <w:r w:rsidR="00EA651B" w:rsidRPr="001B77A3">
              <w:rPr>
                <w:rFonts w:ascii="GHEA Grapalat" w:hAnsi="GHEA Grapalat"/>
                <w:sz w:val="24"/>
                <w:szCs w:val="24"/>
                <w:lang w:val="hy-AM"/>
              </w:rPr>
              <w:t>Քոլեջը մշտապես նախաձեռնում է իր վարչական կառույցների պահպանման ծախսերի կրճատմանն ուղղված բարեփոխումներ՝ արդյունավետության բարձրացման նպատակ</w:t>
            </w:r>
            <w:r w:rsidRPr="00F079A2">
              <w:rPr>
                <w:rFonts w:ascii="GHEA Grapalat" w:hAnsi="GHEA Grapalat"/>
                <w:sz w:val="24"/>
                <w:szCs w:val="24"/>
                <w:lang w:val="hy-AM"/>
              </w:rPr>
              <w:t>-</w:t>
            </w:r>
            <w:r w:rsidR="00EA651B" w:rsidRPr="001B77A3">
              <w:rPr>
                <w:rFonts w:ascii="GHEA Grapalat" w:hAnsi="GHEA Grapalat"/>
                <w:sz w:val="24"/>
                <w:szCs w:val="24"/>
                <w:lang w:val="hy-AM"/>
              </w:rPr>
              <w:t>ներով</w:t>
            </w:r>
            <w:r>
              <w:rPr>
                <w:rFonts w:ascii="GHEA Grapalat" w:hAnsi="GHEA Grapalat"/>
                <w:sz w:val="24"/>
                <w:szCs w:val="24"/>
                <w:lang w:val="hy-AM"/>
              </w:rPr>
              <w:t>:</w:t>
            </w:r>
            <w:r w:rsidRPr="00F079A2">
              <w:rPr>
                <w:rFonts w:ascii="GHEA Grapalat" w:hAnsi="GHEA Grapalat"/>
                <w:sz w:val="24"/>
                <w:szCs w:val="24"/>
                <w:lang w:val="hy-AM"/>
              </w:rPr>
              <w:t xml:space="preserve"> </w:t>
            </w:r>
            <w:r w:rsidR="00EA651B" w:rsidRPr="001B77A3">
              <w:rPr>
                <w:rFonts w:ascii="GHEA Grapalat" w:hAnsi="GHEA Grapalat"/>
                <w:sz w:val="24"/>
                <w:szCs w:val="24"/>
                <w:lang w:val="hy-AM"/>
              </w:rPr>
              <w:t>Վարչական կառույցների օպտիմալացման արդյունքում ազատված միջոցները հիմ</w:t>
            </w:r>
            <w:r w:rsidRPr="00F079A2">
              <w:rPr>
                <w:rFonts w:ascii="GHEA Grapalat" w:hAnsi="GHEA Grapalat"/>
                <w:sz w:val="24"/>
                <w:szCs w:val="24"/>
                <w:lang w:val="hy-AM"/>
              </w:rPr>
              <w:t>-</w:t>
            </w:r>
            <w:r w:rsidR="00EA651B" w:rsidRPr="001B77A3">
              <w:rPr>
                <w:rFonts w:ascii="GHEA Grapalat" w:hAnsi="GHEA Grapalat"/>
                <w:sz w:val="24"/>
                <w:szCs w:val="24"/>
                <w:lang w:val="hy-AM"/>
              </w:rPr>
              <w:t xml:space="preserve">նականում ուղղվում են քոլեջի ուսումնական նպատակներին: </w:t>
            </w:r>
          </w:p>
          <w:p w:rsidR="00EA651B" w:rsidRPr="00F079A2" w:rsidRDefault="00F079A2" w:rsidP="00C418AB">
            <w:pPr>
              <w:spacing w:line="360" w:lineRule="auto"/>
              <w:jc w:val="both"/>
              <w:rPr>
                <w:rFonts w:ascii="GHEA Grapalat" w:hAnsi="GHEA Grapalat"/>
                <w:sz w:val="24"/>
                <w:szCs w:val="24"/>
                <w:lang w:val="hy-AM"/>
              </w:rPr>
            </w:pPr>
            <w:r w:rsidRPr="00F079A2">
              <w:rPr>
                <w:rFonts w:ascii="GHEA Grapalat" w:hAnsi="GHEA Grapalat"/>
                <w:sz w:val="24"/>
                <w:szCs w:val="24"/>
                <w:lang w:val="hy-AM"/>
              </w:rPr>
              <w:t xml:space="preserve">      </w:t>
            </w:r>
            <w:r w:rsidR="00EA651B" w:rsidRPr="001B77A3">
              <w:rPr>
                <w:rFonts w:ascii="GHEA Grapalat" w:hAnsi="GHEA Grapalat"/>
                <w:sz w:val="24"/>
                <w:szCs w:val="24"/>
                <w:lang w:val="hy-AM"/>
              </w:rPr>
              <w:t>Քոլեջի միջոցներից վերջին տարիների ընթացքում ձեռք են բերվել</w:t>
            </w:r>
            <w:r w:rsidRPr="00F079A2">
              <w:rPr>
                <w:rFonts w:ascii="GHEA Grapalat" w:hAnsi="GHEA Grapalat"/>
                <w:sz w:val="24"/>
                <w:szCs w:val="24"/>
                <w:lang w:val="hy-AM"/>
              </w:rPr>
              <w:t>.</w:t>
            </w:r>
          </w:p>
          <w:p w:rsidR="00EA651B" w:rsidRPr="001B77A3" w:rsidRDefault="00EA651B" w:rsidP="00A63E3B">
            <w:pPr>
              <w:numPr>
                <w:ilvl w:val="0"/>
                <w:numId w:val="10"/>
              </w:numPr>
              <w:spacing w:line="360" w:lineRule="auto"/>
              <w:jc w:val="both"/>
              <w:rPr>
                <w:rFonts w:ascii="GHEA Grapalat" w:hAnsi="GHEA Grapalat"/>
                <w:sz w:val="24"/>
                <w:szCs w:val="24"/>
              </w:rPr>
            </w:pPr>
            <w:r w:rsidRPr="001B77A3">
              <w:rPr>
                <w:rFonts w:ascii="GHEA Grapalat" w:hAnsi="GHEA Grapalat"/>
                <w:sz w:val="24"/>
                <w:szCs w:val="24"/>
                <w:lang w:val="hy-AM"/>
              </w:rPr>
              <w:t xml:space="preserve">7 ժամանակակից համակարգիչ, </w:t>
            </w:r>
          </w:p>
          <w:p w:rsidR="00EA651B" w:rsidRPr="001B77A3" w:rsidRDefault="00EA651B" w:rsidP="00A63E3B">
            <w:pPr>
              <w:numPr>
                <w:ilvl w:val="0"/>
                <w:numId w:val="10"/>
              </w:numPr>
              <w:spacing w:line="360" w:lineRule="auto"/>
              <w:jc w:val="both"/>
              <w:rPr>
                <w:rFonts w:ascii="GHEA Grapalat" w:hAnsi="GHEA Grapalat"/>
                <w:sz w:val="24"/>
                <w:szCs w:val="24"/>
              </w:rPr>
            </w:pPr>
            <w:r w:rsidRPr="001B77A3">
              <w:rPr>
                <w:rFonts w:ascii="GHEA Grapalat" w:hAnsi="GHEA Grapalat"/>
                <w:sz w:val="24"/>
                <w:szCs w:val="24"/>
              </w:rPr>
              <w:t>ի</w:t>
            </w:r>
            <w:r w:rsidRPr="001B77A3">
              <w:rPr>
                <w:rFonts w:ascii="GHEA Grapalat" w:hAnsi="GHEA Grapalat"/>
                <w:sz w:val="24"/>
                <w:szCs w:val="24"/>
                <w:lang w:val="hy-AM"/>
              </w:rPr>
              <w:t>րականացվել է 4  լսարանի հիմնանորոգում,</w:t>
            </w:r>
          </w:p>
          <w:p w:rsidR="00F079A2" w:rsidRDefault="00EA651B" w:rsidP="00F079A2">
            <w:pPr>
              <w:numPr>
                <w:ilvl w:val="0"/>
                <w:numId w:val="10"/>
              </w:numPr>
              <w:spacing w:line="360" w:lineRule="auto"/>
              <w:jc w:val="both"/>
              <w:rPr>
                <w:rFonts w:ascii="GHEA Grapalat" w:hAnsi="GHEA Grapalat"/>
                <w:sz w:val="24"/>
                <w:szCs w:val="24"/>
              </w:rPr>
            </w:pPr>
            <w:r w:rsidRPr="001B77A3">
              <w:rPr>
                <w:rFonts w:ascii="GHEA Grapalat" w:hAnsi="GHEA Grapalat"/>
                <w:sz w:val="24"/>
                <w:szCs w:val="24"/>
                <w:lang w:val="hy-AM"/>
              </w:rPr>
              <w:t>իրականացվել են ընթացիկ վերանորգումներ</w:t>
            </w:r>
            <w:r w:rsidRPr="001B77A3">
              <w:rPr>
                <w:rFonts w:ascii="GHEA Grapalat" w:hAnsi="GHEA Grapalat"/>
                <w:i/>
                <w:iCs/>
                <w:sz w:val="24"/>
                <w:szCs w:val="24"/>
                <w:lang w:val="hy-AM"/>
              </w:rPr>
              <w:t xml:space="preserve">, </w:t>
            </w:r>
          </w:p>
          <w:p w:rsidR="00EA651B" w:rsidRPr="00F079A2" w:rsidRDefault="00EA651B" w:rsidP="00F079A2">
            <w:pPr>
              <w:numPr>
                <w:ilvl w:val="0"/>
                <w:numId w:val="10"/>
              </w:numPr>
              <w:spacing w:line="360" w:lineRule="auto"/>
              <w:jc w:val="both"/>
              <w:rPr>
                <w:rFonts w:ascii="GHEA Grapalat" w:hAnsi="GHEA Grapalat"/>
                <w:sz w:val="24"/>
                <w:szCs w:val="24"/>
              </w:rPr>
            </w:pPr>
            <w:r w:rsidRPr="00F079A2">
              <w:rPr>
                <w:rFonts w:ascii="GHEA Grapalat" w:hAnsi="GHEA Grapalat"/>
                <w:sz w:val="24"/>
                <w:szCs w:val="24"/>
                <w:lang w:val="hy-AM"/>
              </w:rPr>
              <w:t>ձեռք է բերվել անհրաժեշտ գույք։</w:t>
            </w:r>
          </w:p>
          <w:p w:rsidR="00EA651B" w:rsidRPr="001B77A3" w:rsidRDefault="00F079A2" w:rsidP="00C418AB">
            <w:pPr>
              <w:pStyle w:val="BodyText"/>
              <w:spacing w:line="360" w:lineRule="auto"/>
              <w:ind w:left="0"/>
              <w:jc w:val="both"/>
              <w:rPr>
                <w:rFonts w:ascii="GHEA Grapalat" w:hAnsi="GHEA Grapalat"/>
                <w:lang w:val="hy-AM"/>
              </w:rPr>
            </w:pPr>
            <w:r w:rsidRPr="00F079A2">
              <w:rPr>
                <w:rFonts w:ascii="GHEA Grapalat" w:hAnsi="GHEA Grapalat"/>
                <w:lang w:val="ru-RU"/>
              </w:rPr>
              <w:lastRenderedPageBreak/>
              <w:t xml:space="preserve">     </w:t>
            </w:r>
            <w:r w:rsidR="00EA651B" w:rsidRPr="001B77A3">
              <w:rPr>
                <w:rFonts w:ascii="GHEA Grapalat" w:hAnsi="GHEA Grapalat"/>
                <w:lang w:val="hy-AM"/>
              </w:rPr>
              <w:t xml:space="preserve">Քոլեջի ֆինանսական կարելիությունները գոյանում են անվճար համակարգով սովորող ուսանողների համար նախատեսված պետության կողմից տրամադրվող  ուսանողական նպաստներից, վճարովի համակարգում սովորող ուսանողների կողմից վճարվող վարձա-վճարներից, կարճաժամկետ դասընթացների իրականացումից գոյացած գումարներից և այլ ծառայությունների տրամադրումից ստացված գումարներից։ Որպես կանոն ֆի-նանսական միջոցներն ուղղվում են աշխատավարձի, ծառայությունների վճարների վճարմանը: </w:t>
            </w:r>
          </w:p>
          <w:p w:rsidR="005E37ED" w:rsidRPr="005E37ED" w:rsidRDefault="00EA651B" w:rsidP="005E37ED">
            <w:pPr>
              <w:widowControl w:val="0"/>
              <w:autoSpaceDE w:val="0"/>
              <w:autoSpaceDN w:val="0"/>
              <w:spacing w:after="0" w:line="271" w:lineRule="auto"/>
              <w:jc w:val="both"/>
              <w:rPr>
                <w:rFonts w:ascii="GHEA Grapalat" w:eastAsia="Sylfaen" w:hAnsi="GHEA Grapalat" w:cs="Sylfaen"/>
                <w:color w:val="auto"/>
                <w:sz w:val="24"/>
                <w:szCs w:val="24"/>
                <w:lang w:val="hy-AM" w:eastAsia="en-US"/>
              </w:rPr>
            </w:pPr>
            <w:r w:rsidRPr="001B77A3">
              <w:rPr>
                <w:rFonts w:ascii="GHEA Grapalat" w:hAnsi="GHEA Grapalat"/>
                <w:sz w:val="24"/>
                <w:szCs w:val="24"/>
                <w:lang w:val="hy-AM"/>
              </w:rPr>
              <w:t xml:space="preserve">(Հավելված՝ </w:t>
            </w:r>
            <w:hyperlink r:id="rId101" w:history="1">
              <w:r w:rsidR="005E37ED" w:rsidRPr="005E37ED">
                <w:rPr>
                  <w:rFonts w:ascii="GHEA Grapalat" w:eastAsia="Sylfaen" w:hAnsi="GHEA Grapalat" w:cs="Arial"/>
                  <w:color w:val="23527C"/>
                  <w:sz w:val="24"/>
                  <w:szCs w:val="24"/>
                  <w:u w:val="single"/>
                  <w:shd w:val="clear" w:color="auto" w:fill="FFFFFF"/>
                  <w:lang w:val="hy-AM" w:eastAsia="en-US"/>
                </w:rPr>
                <w:t>Ներքին</w:t>
              </w:r>
              <w:r w:rsidR="005E37ED" w:rsidRPr="005E37ED">
                <w:rPr>
                  <w:rFonts w:ascii="GHEA Grapalat" w:eastAsia="Sylfaen" w:hAnsi="GHEA Grapalat" w:cs="Open Sans"/>
                  <w:color w:val="23527C"/>
                  <w:sz w:val="24"/>
                  <w:szCs w:val="24"/>
                  <w:u w:val="single"/>
                  <w:shd w:val="clear" w:color="auto" w:fill="FFFFFF"/>
                  <w:lang w:val="hy-AM" w:eastAsia="en-US"/>
                </w:rPr>
                <w:t>-</w:t>
              </w:r>
              <w:r w:rsidR="005E37ED" w:rsidRPr="005E37ED">
                <w:rPr>
                  <w:rFonts w:ascii="GHEA Grapalat" w:eastAsia="Sylfaen" w:hAnsi="GHEA Grapalat" w:cs="Arial"/>
                  <w:color w:val="23527C"/>
                  <w:sz w:val="24"/>
                  <w:szCs w:val="24"/>
                  <w:u w:val="single"/>
                  <w:shd w:val="clear" w:color="auto" w:fill="FFFFFF"/>
                  <w:lang w:val="hy-AM" w:eastAsia="en-US"/>
                </w:rPr>
                <w:t>գնահատում</w:t>
              </w:r>
              <w:r w:rsidR="005E37ED" w:rsidRPr="005E37ED">
                <w:rPr>
                  <w:rFonts w:ascii="GHEA Grapalat" w:eastAsia="Sylfaen" w:hAnsi="GHEA Grapalat" w:cs="Open Sans"/>
                  <w:color w:val="23527C"/>
                  <w:sz w:val="24"/>
                  <w:szCs w:val="24"/>
                  <w:u w:val="single"/>
                  <w:shd w:val="clear" w:color="auto" w:fill="FFFFFF"/>
                  <w:lang w:val="hy-AM" w:eastAsia="en-US"/>
                </w:rPr>
                <w:t>-2023-2024 .pdf</w:t>
              </w:r>
            </w:hyperlink>
            <w:r w:rsidR="005E37ED" w:rsidRPr="005E37ED">
              <w:rPr>
                <w:rFonts w:ascii="GHEA Grapalat" w:eastAsia="Sylfaen" w:hAnsi="GHEA Grapalat" w:cs="Sylfaen"/>
                <w:color w:val="auto"/>
                <w:sz w:val="24"/>
                <w:szCs w:val="24"/>
                <w:lang w:val="hy-AM" w:eastAsia="en-US"/>
              </w:rPr>
              <w:t>,</w:t>
            </w:r>
          </w:p>
          <w:p w:rsidR="005E37ED" w:rsidRPr="005E37ED" w:rsidRDefault="005E37ED" w:rsidP="0026243D">
            <w:pPr>
              <w:spacing w:after="0" w:line="240" w:lineRule="auto"/>
              <w:ind w:left="1305" w:hanging="1305"/>
              <w:rPr>
                <w:rFonts w:ascii="GHEA Grapalat" w:hAnsi="GHEA Grapalat" w:cs="Open Sans"/>
                <w:color w:val="337AB7"/>
                <w:sz w:val="24"/>
                <w:szCs w:val="24"/>
                <w:shd w:val="clear" w:color="auto" w:fill="FFFFFF"/>
                <w:lang w:val="hy-AM" w:eastAsia="en-US"/>
              </w:rPr>
            </w:pPr>
            <w:r>
              <w:rPr>
                <w:rFonts w:ascii="GHEA Grapalat" w:hAnsi="GHEA Grapalat" w:cs="Times New Roman"/>
                <w:color w:val="auto"/>
                <w:sz w:val="24"/>
                <w:szCs w:val="24"/>
                <w:lang w:val="hy-AM" w:eastAsia="en-US"/>
              </w:rPr>
              <w:t xml:space="preserve">                 </w:t>
            </w:r>
            <w:r w:rsidRPr="005E37ED">
              <w:rPr>
                <w:rFonts w:ascii="GHEA Grapalat" w:hAnsi="GHEA Grapalat" w:cs="Times New Roman"/>
                <w:color w:val="auto"/>
                <w:sz w:val="24"/>
                <w:szCs w:val="24"/>
                <w:lang w:val="hy-AM" w:eastAsia="en-US"/>
              </w:rPr>
              <w:t xml:space="preserve"> </w:t>
            </w:r>
            <w:hyperlink r:id="rId102" w:history="1">
              <w:r w:rsidRPr="005E37ED">
                <w:rPr>
                  <w:rFonts w:ascii="GHEA Grapalat" w:hAnsi="GHEA Grapalat" w:cs="Open Sans"/>
                  <w:color w:val="337AB7"/>
                  <w:sz w:val="24"/>
                  <w:szCs w:val="24"/>
                  <w:u w:val="single"/>
                  <w:shd w:val="clear" w:color="auto" w:fill="FFFFFF"/>
                  <w:lang w:val="hy-AM" w:eastAsia="en-US"/>
                </w:rPr>
                <w:t>2022-2023-</w:t>
              </w:r>
              <w:r w:rsidRPr="005E37ED">
                <w:rPr>
                  <w:rFonts w:ascii="GHEA Grapalat" w:hAnsi="GHEA Grapalat" w:cs="Arial"/>
                  <w:color w:val="337AB7"/>
                  <w:sz w:val="24"/>
                  <w:szCs w:val="24"/>
                  <w:u w:val="single"/>
                  <w:shd w:val="clear" w:color="auto" w:fill="FFFFFF"/>
                  <w:lang w:val="hy-AM" w:eastAsia="en-US"/>
                </w:rPr>
                <w:t>ուսումնական</w:t>
              </w:r>
              <w:r w:rsidRPr="005E37ED">
                <w:rPr>
                  <w:rFonts w:ascii="GHEA Grapalat" w:hAnsi="GHEA Grapalat" w:cs="Open Sans"/>
                  <w:color w:val="337AB7"/>
                  <w:sz w:val="24"/>
                  <w:szCs w:val="24"/>
                  <w:u w:val="single"/>
                  <w:shd w:val="clear" w:color="auto" w:fill="FFFFFF"/>
                  <w:lang w:val="hy-AM" w:eastAsia="en-US"/>
                </w:rPr>
                <w:t>-</w:t>
              </w:r>
              <w:r w:rsidRPr="005E37ED">
                <w:rPr>
                  <w:rFonts w:ascii="GHEA Grapalat" w:hAnsi="GHEA Grapalat" w:cs="Arial"/>
                  <w:color w:val="337AB7"/>
                  <w:sz w:val="24"/>
                  <w:szCs w:val="24"/>
                  <w:u w:val="single"/>
                  <w:shd w:val="clear" w:color="auto" w:fill="FFFFFF"/>
                  <w:lang w:val="hy-AM" w:eastAsia="en-US"/>
                </w:rPr>
                <w:t>տարվա</w:t>
              </w:r>
              <w:r w:rsidRPr="005E37ED">
                <w:rPr>
                  <w:rFonts w:ascii="GHEA Grapalat" w:hAnsi="GHEA Grapalat" w:cs="Open Sans"/>
                  <w:color w:val="337AB7"/>
                  <w:sz w:val="24"/>
                  <w:szCs w:val="24"/>
                  <w:u w:val="single"/>
                  <w:shd w:val="clear" w:color="auto" w:fill="FFFFFF"/>
                  <w:lang w:val="hy-AM" w:eastAsia="en-US"/>
                </w:rPr>
                <w:t>-</w:t>
              </w:r>
              <w:r w:rsidRPr="005E37ED">
                <w:rPr>
                  <w:rFonts w:ascii="GHEA Grapalat" w:hAnsi="GHEA Grapalat" w:cs="Arial"/>
                  <w:color w:val="337AB7"/>
                  <w:sz w:val="24"/>
                  <w:szCs w:val="24"/>
                  <w:u w:val="single"/>
                  <w:shd w:val="clear" w:color="auto" w:fill="FFFFFF"/>
                  <w:lang w:val="hy-AM" w:eastAsia="en-US"/>
                </w:rPr>
                <w:t>գործունեության</w:t>
              </w:r>
              <w:r w:rsidRPr="005E37ED">
                <w:rPr>
                  <w:rFonts w:ascii="GHEA Grapalat" w:hAnsi="GHEA Grapalat" w:cs="Open Sans"/>
                  <w:color w:val="337AB7"/>
                  <w:sz w:val="24"/>
                  <w:szCs w:val="24"/>
                  <w:u w:val="single"/>
                  <w:shd w:val="clear" w:color="auto" w:fill="FFFFFF"/>
                  <w:lang w:val="hy-AM" w:eastAsia="en-US"/>
                </w:rPr>
                <w:t>-</w:t>
              </w:r>
              <w:r w:rsidRPr="005E37ED">
                <w:rPr>
                  <w:rFonts w:ascii="GHEA Grapalat" w:hAnsi="GHEA Grapalat" w:cs="Arial"/>
                  <w:color w:val="337AB7"/>
                  <w:sz w:val="24"/>
                  <w:szCs w:val="24"/>
                  <w:u w:val="single"/>
                  <w:shd w:val="clear" w:color="auto" w:fill="FFFFFF"/>
                  <w:lang w:val="hy-AM" w:eastAsia="en-US"/>
                </w:rPr>
                <w:t>ներքին</w:t>
              </w:r>
              <w:r w:rsidRPr="005E37ED">
                <w:rPr>
                  <w:rFonts w:ascii="GHEA Grapalat" w:hAnsi="GHEA Grapalat" w:cs="Open Sans"/>
                  <w:color w:val="337AB7"/>
                  <w:sz w:val="24"/>
                  <w:szCs w:val="24"/>
                  <w:u w:val="single"/>
                  <w:shd w:val="clear" w:color="auto" w:fill="FFFFFF"/>
                  <w:lang w:val="hy-AM" w:eastAsia="en-US"/>
                </w:rPr>
                <w:t>-</w:t>
              </w:r>
              <w:r w:rsidR="0026243D">
                <w:rPr>
                  <w:rFonts w:ascii="GHEA Grapalat" w:hAnsi="GHEA Grapalat" w:cs="Open Sans"/>
                  <w:color w:val="337AB7"/>
                  <w:sz w:val="24"/>
                  <w:szCs w:val="24"/>
                  <w:u w:val="single"/>
                  <w:shd w:val="clear" w:color="auto" w:fill="FFFFFF"/>
                  <w:lang w:val="hy-AM" w:eastAsia="en-US"/>
                </w:rPr>
                <w:t xml:space="preserve">   </w:t>
              </w:r>
              <w:r w:rsidRPr="005E37ED">
                <w:rPr>
                  <w:rFonts w:ascii="GHEA Grapalat" w:hAnsi="GHEA Grapalat" w:cs="Arial"/>
                  <w:color w:val="337AB7"/>
                  <w:sz w:val="24"/>
                  <w:szCs w:val="24"/>
                  <w:u w:val="single"/>
                  <w:shd w:val="clear" w:color="auto" w:fill="FFFFFF"/>
                  <w:lang w:val="hy-AM" w:eastAsia="en-US"/>
                </w:rPr>
                <w:t>գնահատում</w:t>
              </w:r>
              <w:r w:rsidRPr="005E37ED">
                <w:rPr>
                  <w:rFonts w:ascii="GHEA Grapalat" w:hAnsi="GHEA Grapalat" w:cs="Open Sans"/>
                  <w:color w:val="337AB7"/>
                  <w:sz w:val="24"/>
                  <w:szCs w:val="24"/>
                  <w:u w:val="single"/>
                  <w:shd w:val="clear" w:color="auto" w:fill="FFFFFF"/>
                  <w:lang w:val="hy-AM" w:eastAsia="en-US"/>
                </w:rPr>
                <w:t>.pdf</w:t>
              </w:r>
            </w:hyperlink>
            <w:r w:rsidRPr="005E37ED">
              <w:rPr>
                <w:rFonts w:ascii="GHEA Grapalat" w:hAnsi="GHEA Grapalat" w:cs="Times New Roman"/>
                <w:color w:val="auto"/>
                <w:sz w:val="24"/>
                <w:szCs w:val="24"/>
                <w:lang w:val="hy-AM" w:eastAsia="en-US"/>
              </w:rPr>
              <w:t>,</w:t>
            </w:r>
          </w:p>
          <w:p w:rsidR="005E37ED" w:rsidRPr="005E37ED" w:rsidRDefault="005E37ED" w:rsidP="008E671E">
            <w:pPr>
              <w:widowControl w:val="0"/>
              <w:autoSpaceDE w:val="0"/>
              <w:autoSpaceDN w:val="0"/>
              <w:spacing w:after="0" w:line="240" w:lineRule="auto"/>
              <w:jc w:val="both"/>
              <w:rPr>
                <w:rFonts w:ascii="GHEA Grapalat" w:eastAsia="Sylfaen" w:hAnsi="GHEA Grapalat" w:cs="Sylfaen"/>
                <w:color w:val="auto"/>
                <w:sz w:val="24"/>
                <w:szCs w:val="24"/>
                <w:lang w:val="hy-AM" w:eastAsia="en-US"/>
              </w:rPr>
            </w:pPr>
            <w:r>
              <w:rPr>
                <w:rFonts w:ascii="GHEA Grapalat" w:eastAsia="Sylfaen" w:hAnsi="GHEA Grapalat" w:cs="Sylfaen"/>
                <w:color w:val="auto"/>
                <w:sz w:val="24"/>
                <w:szCs w:val="24"/>
                <w:lang w:val="hy-AM" w:eastAsia="en-US"/>
              </w:rPr>
              <w:t xml:space="preserve">                 </w:t>
            </w:r>
            <w:r w:rsidRPr="005E37ED">
              <w:rPr>
                <w:rFonts w:ascii="GHEA Grapalat" w:eastAsia="Sylfaen" w:hAnsi="GHEA Grapalat" w:cs="Sylfaen"/>
                <w:color w:val="auto"/>
                <w:sz w:val="24"/>
                <w:szCs w:val="24"/>
                <w:lang w:val="hy-AM" w:eastAsia="en-US"/>
              </w:rPr>
              <w:t xml:space="preserve"> </w:t>
            </w:r>
            <w:hyperlink r:id="rId103" w:history="1">
              <w:r w:rsidRPr="005E37ED">
                <w:rPr>
                  <w:rFonts w:ascii="GHEA Grapalat" w:eastAsia="Sylfaen" w:hAnsi="GHEA Grapalat" w:cs="Open Sans"/>
                  <w:color w:val="337AB7"/>
                  <w:sz w:val="24"/>
                  <w:szCs w:val="24"/>
                  <w:u w:val="single"/>
                  <w:shd w:val="clear" w:color="auto" w:fill="FFFFFF"/>
                  <w:lang w:val="hy-AM" w:eastAsia="en-US"/>
                </w:rPr>
                <w:t>2021-2022-</w:t>
              </w:r>
              <w:r w:rsidRPr="005E37ED">
                <w:rPr>
                  <w:rFonts w:ascii="GHEA Grapalat" w:eastAsia="Sylfaen" w:hAnsi="GHEA Grapalat" w:cs="Arial"/>
                  <w:color w:val="337AB7"/>
                  <w:sz w:val="24"/>
                  <w:szCs w:val="24"/>
                  <w:u w:val="single"/>
                  <w:shd w:val="clear" w:color="auto" w:fill="FFFFFF"/>
                  <w:lang w:val="hy-AM" w:eastAsia="en-US"/>
                </w:rPr>
                <w:t>ուսումնական</w:t>
              </w:r>
              <w:r w:rsidRPr="005E37ED">
                <w:rPr>
                  <w:rFonts w:ascii="GHEA Grapalat" w:eastAsia="Sylfaen" w:hAnsi="GHEA Grapalat" w:cs="Open Sans"/>
                  <w:color w:val="337AB7"/>
                  <w:sz w:val="24"/>
                  <w:szCs w:val="24"/>
                  <w:u w:val="single"/>
                  <w:shd w:val="clear" w:color="auto" w:fill="FFFFFF"/>
                  <w:lang w:val="hy-AM" w:eastAsia="en-US"/>
                </w:rPr>
                <w:t>-</w:t>
              </w:r>
              <w:r w:rsidRPr="005E37ED">
                <w:rPr>
                  <w:rFonts w:ascii="GHEA Grapalat" w:eastAsia="Sylfaen" w:hAnsi="GHEA Grapalat" w:cs="Arial"/>
                  <w:color w:val="337AB7"/>
                  <w:sz w:val="24"/>
                  <w:szCs w:val="24"/>
                  <w:u w:val="single"/>
                  <w:shd w:val="clear" w:color="auto" w:fill="FFFFFF"/>
                  <w:lang w:val="hy-AM" w:eastAsia="en-US"/>
                </w:rPr>
                <w:t>տարվա</w:t>
              </w:r>
              <w:r w:rsidRPr="005E37ED">
                <w:rPr>
                  <w:rFonts w:ascii="GHEA Grapalat" w:eastAsia="Sylfaen" w:hAnsi="GHEA Grapalat" w:cs="Open Sans"/>
                  <w:color w:val="337AB7"/>
                  <w:sz w:val="24"/>
                  <w:szCs w:val="24"/>
                  <w:u w:val="single"/>
                  <w:shd w:val="clear" w:color="auto" w:fill="FFFFFF"/>
                  <w:lang w:val="hy-AM" w:eastAsia="en-US"/>
                </w:rPr>
                <w:t>-</w:t>
              </w:r>
              <w:r w:rsidRPr="005E37ED">
                <w:rPr>
                  <w:rFonts w:ascii="GHEA Grapalat" w:eastAsia="Sylfaen" w:hAnsi="GHEA Grapalat" w:cs="Arial"/>
                  <w:color w:val="337AB7"/>
                  <w:sz w:val="24"/>
                  <w:szCs w:val="24"/>
                  <w:u w:val="single"/>
                  <w:shd w:val="clear" w:color="auto" w:fill="FFFFFF"/>
                  <w:lang w:val="hy-AM" w:eastAsia="en-US"/>
                </w:rPr>
                <w:t>գործունեության</w:t>
              </w:r>
              <w:r w:rsidRPr="005E37ED">
                <w:rPr>
                  <w:rFonts w:ascii="GHEA Grapalat" w:eastAsia="Sylfaen" w:hAnsi="GHEA Grapalat" w:cs="Open Sans"/>
                  <w:color w:val="337AB7"/>
                  <w:sz w:val="24"/>
                  <w:szCs w:val="24"/>
                  <w:u w:val="single"/>
                  <w:shd w:val="clear" w:color="auto" w:fill="FFFFFF"/>
                  <w:lang w:val="hy-AM" w:eastAsia="en-US"/>
                </w:rPr>
                <w:t>-</w:t>
              </w:r>
              <w:r w:rsidRPr="005E37ED">
                <w:rPr>
                  <w:rFonts w:ascii="GHEA Grapalat" w:eastAsia="Sylfaen" w:hAnsi="GHEA Grapalat" w:cs="Arial"/>
                  <w:color w:val="337AB7"/>
                  <w:sz w:val="24"/>
                  <w:szCs w:val="24"/>
                  <w:u w:val="single"/>
                  <w:shd w:val="clear" w:color="auto" w:fill="FFFFFF"/>
                  <w:lang w:val="hy-AM" w:eastAsia="en-US"/>
                </w:rPr>
                <w:t>ներքին</w:t>
              </w:r>
              <w:r w:rsidRPr="005E37ED">
                <w:rPr>
                  <w:rFonts w:ascii="GHEA Grapalat" w:eastAsia="Sylfaen" w:hAnsi="GHEA Grapalat" w:cs="Open Sans"/>
                  <w:color w:val="337AB7"/>
                  <w:sz w:val="24"/>
                  <w:szCs w:val="24"/>
                  <w:u w:val="single"/>
                  <w:shd w:val="clear" w:color="auto" w:fill="FFFFFF"/>
                  <w:lang w:val="hy-AM" w:eastAsia="en-US"/>
                </w:rPr>
                <w:t>-</w:t>
              </w:r>
              <w:r w:rsidRPr="005E37ED">
                <w:rPr>
                  <w:rFonts w:ascii="GHEA Grapalat" w:eastAsia="Sylfaen" w:hAnsi="GHEA Grapalat" w:cs="Arial"/>
                  <w:color w:val="337AB7"/>
                  <w:sz w:val="24"/>
                  <w:szCs w:val="24"/>
                  <w:u w:val="single"/>
                  <w:shd w:val="clear" w:color="auto" w:fill="FFFFFF"/>
                  <w:lang w:val="hy-AM" w:eastAsia="en-US"/>
                </w:rPr>
                <w:t>գնահատում</w:t>
              </w:r>
              <w:r w:rsidRPr="005E37ED">
                <w:rPr>
                  <w:rFonts w:ascii="GHEA Grapalat" w:eastAsia="Sylfaen" w:hAnsi="GHEA Grapalat" w:cs="Open Sans"/>
                  <w:color w:val="337AB7"/>
                  <w:sz w:val="24"/>
                  <w:szCs w:val="24"/>
                  <w:u w:val="single"/>
                  <w:shd w:val="clear" w:color="auto" w:fill="FFFFFF"/>
                  <w:lang w:val="hy-AM" w:eastAsia="en-US"/>
                </w:rPr>
                <w:t>.pdf</w:t>
              </w:r>
            </w:hyperlink>
          </w:p>
          <w:p w:rsidR="00EA651B" w:rsidRPr="001B77A3" w:rsidRDefault="005E37ED" w:rsidP="005E37ED">
            <w:pPr>
              <w:pStyle w:val="BodyText"/>
              <w:spacing w:line="360" w:lineRule="auto"/>
              <w:ind w:left="0"/>
              <w:jc w:val="both"/>
              <w:rPr>
                <w:rStyle w:val="Strong"/>
                <w:rFonts w:ascii="GHEA Grapalat" w:hAnsi="GHEA Grapalat"/>
                <w:b w:val="0"/>
                <w:bCs w:val="0"/>
                <w:lang w:val="hy-AM"/>
              </w:rPr>
            </w:pPr>
            <w:r>
              <w:rPr>
                <w:rFonts w:ascii="GHEA Grapalat" w:hAnsi="GHEA Grapalat" w:cs="Times New Roman"/>
                <w:lang w:val="hy-AM"/>
              </w:rPr>
              <w:t xml:space="preserve">                  </w:t>
            </w:r>
            <w:hyperlink r:id="rId104" w:history="1">
              <w:r w:rsidRPr="005E37ED">
                <w:rPr>
                  <w:rFonts w:ascii="GHEA Grapalat" w:hAnsi="GHEA Grapalat" w:cs="Open Sans"/>
                  <w:color w:val="337AB7"/>
                  <w:u w:val="single"/>
                  <w:shd w:val="clear" w:color="auto" w:fill="FFFFFF"/>
                  <w:lang w:val="hy-AM"/>
                </w:rPr>
                <w:t xml:space="preserve">2020-2021 </w:t>
              </w:r>
              <w:r w:rsidRPr="005E37ED">
                <w:rPr>
                  <w:rFonts w:ascii="GHEA Grapalat" w:hAnsi="GHEA Grapalat" w:cs="Arial"/>
                  <w:color w:val="337AB7"/>
                  <w:u w:val="single"/>
                  <w:shd w:val="clear" w:color="auto" w:fill="FFFFFF"/>
                  <w:lang w:val="hy-AM"/>
                </w:rPr>
                <w:t>ուստարվա</w:t>
              </w:r>
              <w:r w:rsidRPr="005E37ED">
                <w:rPr>
                  <w:rFonts w:ascii="GHEA Grapalat" w:hAnsi="GHEA Grapalat" w:cs="Open Sans"/>
                  <w:color w:val="337AB7"/>
                  <w:u w:val="single"/>
                  <w:shd w:val="clear" w:color="auto" w:fill="FFFFFF"/>
                  <w:lang w:val="hy-AM"/>
                </w:rPr>
                <w:t xml:space="preserve"> </w:t>
              </w:r>
              <w:r w:rsidRPr="005E37ED">
                <w:rPr>
                  <w:rFonts w:ascii="GHEA Grapalat" w:hAnsi="GHEA Grapalat" w:cs="Arial"/>
                  <w:color w:val="337AB7"/>
                  <w:u w:val="single"/>
                  <w:shd w:val="clear" w:color="auto" w:fill="FFFFFF"/>
                  <w:lang w:val="hy-AM"/>
                </w:rPr>
                <w:t>ներքին</w:t>
              </w:r>
              <w:r w:rsidRPr="005E37ED">
                <w:rPr>
                  <w:rFonts w:ascii="GHEA Grapalat" w:hAnsi="GHEA Grapalat" w:cs="Open Sans"/>
                  <w:color w:val="337AB7"/>
                  <w:u w:val="single"/>
                  <w:shd w:val="clear" w:color="auto" w:fill="FFFFFF"/>
                  <w:lang w:val="hy-AM"/>
                </w:rPr>
                <w:t xml:space="preserve"> </w:t>
              </w:r>
              <w:r w:rsidRPr="005E37ED">
                <w:rPr>
                  <w:rFonts w:ascii="GHEA Grapalat" w:hAnsi="GHEA Grapalat" w:cs="Arial"/>
                  <w:color w:val="337AB7"/>
                  <w:u w:val="single"/>
                  <w:shd w:val="clear" w:color="auto" w:fill="FFFFFF"/>
                  <w:lang w:val="hy-AM"/>
                </w:rPr>
                <w:t>գնահատում</w:t>
              </w:r>
              <w:r w:rsidRPr="005E37ED">
                <w:rPr>
                  <w:rFonts w:ascii="GHEA Grapalat" w:hAnsi="GHEA Grapalat" w:cs="Open Sans"/>
                  <w:color w:val="337AB7"/>
                  <w:u w:val="single"/>
                  <w:shd w:val="clear" w:color="auto" w:fill="FFFFFF"/>
                  <w:lang w:val="hy-AM"/>
                </w:rPr>
                <w:t>.pdf</w:t>
              </w:r>
            </w:hyperlink>
            <w:r w:rsidR="00EA651B" w:rsidRPr="001B77A3">
              <w:rPr>
                <w:rFonts w:ascii="GHEA Grapalat" w:hAnsi="GHEA Grapalat"/>
                <w:lang w:val="hy-AM"/>
              </w:rPr>
              <w:t xml:space="preserve"> -</w:t>
            </w:r>
            <w:r w:rsidR="00EA651B" w:rsidRPr="001B77A3">
              <w:rPr>
                <w:rFonts w:ascii="GHEA Grapalat" w:hAnsi="GHEA Grapalat"/>
                <w:color w:val="FF0000"/>
                <w:lang w:val="hy-AM"/>
              </w:rPr>
              <w:t xml:space="preserve"> </w:t>
            </w:r>
            <w:r w:rsidR="00EA651B" w:rsidRPr="001B77A3">
              <w:rPr>
                <w:rFonts w:ascii="GHEA Grapalat" w:hAnsi="GHEA Grapalat"/>
                <w:lang w:val="hy-AM"/>
              </w:rPr>
              <w:t>տես՝ մաս 3 ԱՊՔ-ի գործունեության արդյունա-վետությունը գնահատող</w:t>
            </w:r>
            <w:r w:rsidR="00EA651B" w:rsidRPr="001B77A3">
              <w:rPr>
                <w:rFonts w:ascii="GHEA Grapalat" w:hAnsi="GHEA Grapalat"/>
                <w:spacing w:val="1"/>
                <w:lang w:val="hy-AM"/>
              </w:rPr>
              <w:t xml:space="preserve"> </w:t>
            </w:r>
            <w:r w:rsidR="00EA651B" w:rsidRPr="001B77A3">
              <w:rPr>
                <w:rFonts w:ascii="GHEA Grapalat" w:hAnsi="GHEA Grapalat"/>
                <w:lang w:val="hy-AM"/>
              </w:rPr>
              <w:t>ցուցանիշները</w:t>
            </w:r>
            <w:r w:rsidR="00EA651B" w:rsidRPr="001B77A3">
              <w:rPr>
                <w:rFonts w:ascii="GHEA Grapalat" w:hAnsi="GHEA Grapalat"/>
                <w:spacing w:val="1"/>
                <w:lang w:val="hy-AM"/>
              </w:rPr>
              <w:t xml:space="preserve"> </w:t>
            </w:r>
            <w:r w:rsidR="00EA651B" w:rsidRPr="001B77A3">
              <w:rPr>
                <w:rFonts w:ascii="GHEA Grapalat" w:hAnsi="GHEA Grapalat"/>
                <w:lang w:val="hy-AM"/>
              </w:rPr>
              <w:t>և չափանիշները։</w:t>
            </w:r>
          </w:p>
          <w:p w:rsidR="00EA651B" w:rsidRPr="001B77A3" w:rsidRDefault="00EA651B" w:rsidP="008E671E">
            <w:pPr>
              <w:pStyle w:val="BodyText"/>
              <w:ind w:left="0"/>
              <w:jc w:val="both"/>
              <w:rPr>
                <w:rFonts w:ascii="GHEA Grapalat" w:hAnsi="GHEA Grapalat"/>
                <w:lang w:val="hy-AM"/>
              </w:rPr>
            </w:pPr>
            <w:r w:rsidRPr="001B77A3">
              <w:rPr>
                <w:rFonts w:ascii="GHEA Grapalat" w:hAnsi="GHEA Grapalat"/>
                <w:lang w:val="hy-AM"/>
              </w:rPr>
              <w:t xml:space="preserve">ԱՊՔ տնօրենի՝  </w:t>
            </w:r>
            <w:hyperlink r:id="rId105" w:history="1">
              <w:r w:rsidRPr="001B77A3">
                <w:rPr>
                  <w:rStyle w:val="Hyperlink"/>
                  <w:rFonts w:ascii="GHEA Grapalat" w:hAnsi="GHEA Grapalat" w:cs="Arial"/>
                  <w:color w:val="337AB7"/>
                  <w:shd w:val="clear" w:color="auto" w:fill="FFFFFF"/>
                  <w:lang w:val="hy-AM"/>
                </w:rPr>
                <w:t>Հաշվետվություն</w:t>
              </w:r>
              <w:r w:rsidRPr="001B77A3">
                <w:rPr>
                  <w:rStyle w:val="Hyperlink"/>
                  <w:rFonts w:ascii="GHEA Grapalat" w:hAnsi="GHEA Grapalat" w:cs="Open Sans"/>
                  <w:color w:val="337AB7"/>
                  <w:shd w:val="clear" w:color="auto" w:fill="FFFFFF"/>
                  <w:lang w:val="hy-AM"/>
                </w:rPr>
                <w:t xml:space="preserve"> 2024.pdf</w:t>
              </w:r>
            </w:hyperlink>
          </w:p>
          <w:p w:rsidR="00EA651B" w:rsidRPr="001B77A3" w:rsidRDefault="00EA651B" w:rsidP="008E671E">
            <w:pPr>
              <w:pStyle w:val="BodyText"/>
              <w:ind w:left="0"/>
              <w:jc w:val="both"/>
              <w:rPr>
                <w:rFonts w:ascii="GHEA Grapalat" w:hAnsi="GHEA Grapalat"/>
                <w:color w:val="FF0000"/>
                <w:lang w:val="hy-AM"/>
              </w:rPr>
            </w:pPr>
            <w:r w:rsidRPr="001B77A3">
              <w:rPr>
                <w:rFonts w:ascii="GHEA Grapalat" w:hAnsi="GHEA Grapalat"/>
                <w:lang w:val="hy-AM"/>
              </w:rPr>
              <w:t xml:space="preserve">                         </w:t>
            </w:r>
            <w:hyperlink r:id="rId106" w:history="1">
              <w:r w:rsidRPr="001B77A3">
                <w:rPr>
                  <w:rStyle w:val="Hyperlink"/>
                  <w:rFonts w:ascii="GHEA Grapalat" w:hAnsi="GHEA Grapalat" w:cs="Arial"/>
                  <w:color w:val="337AB7"/>
                  <w:shd w:val="clear" w:color="auto" w:fill="FFFFFF"/>
                  <w:lang w:val="hy-AM"/>
                </w:rPr>
                <w:t>Հաշվետվություն</w:t>
              </w:r>
              <w:r w:rsidRPr="001B77A3">
                <w:rPr>
                  <w:rStyle w:val="Hyperlink"/>
                  <w:rFonts w:ascii="GHEA Grapalat" w:hAnsi="GHEA Grapalat" w:cs="Open Sans"/>
                  <w:color w:val="337AB7"/>
                  <w:shd w:val="clear" w:color="auto" w:fill="FFFFFF"/>
                  <w:lang w:val="hy-AM"/>
                </w:rPr>
                <w:t xml:space="preserve"> 2022-2023 </w:t>
              </w:r>
              <w:r w:rsidRPr="001B77A3">
                <w:rPr>
                  <w:rStyle w:val="Hyperlink"/>
                  <w:rFonts w:ascii="GHEA Grapalat" w:hAnsi="GHEA Grapalat" w:cs="Arial"/>
                  <w:color w:val="337AB7"/>
                  <w:shd w:val="clear" w:color="auto" w:fill="FFFFFF"/>
                  <w:lang w:val="hy-AM"/>
                </w:rPr>
                <w:t>ուստարի</w:t>
              </w:r>
              <w:r w:rsidRPr="001B77A3">
                <w:rPr>
                  <w:rStyle w:val="Hyperlink"/>
                  <w:rFonts w:ascii="GHEA Grapalat" w:hAnsi="GHEA Grapalat" w:cs="Open Sans"/>
                  <w:color w:val="337AB7"/>
                  <w:shd w:val="clear" w:color="auto" w:fill="FFFFFF"/>
                  <w:lang w:val="hy-AM"/>
                </w:rPr>
                <w:t xml:space="preserve"> t (1).pdf</w:t>
              </w:r>
            </w:hyperlink>
          </w:p>
          <w:p w:rsidR="00EA651B" w:rsidRPr="001B77A3" w:rsidRDefault="00EA651B" w:rsidP="008E671E">
            <w:pPr>
              <w:pStyle w:val="BodyText"/>
              <w:ind w:left="0"/>
              <w:jc w:val="both"/>
              <w:rPr>
                <w:rFonts w:ascii="GHEA Grapalat" w:hAnsi="GHEA Grapalat"/>
                <w:lang w:val="hy-AM"/>
              </w:rPr>
            </w:pPr>
            <w:r w:rsidRPr="001B77A3">
              <w:rPr>
                <w:rFonts w:ascii="GHEA Grapalat" w:hAnsi="GHEA Grapalat"/>
                <w:lang w:val="hy-AM"/>
              </w:rPr>
              <w:t xml:space="preserve">                         </w:t>
            </w:r>
            <w:hyperlink r:id="rId107" w:history="1">
              <w:r w:rsidRPr="001B77A3">
                <w:rPr>
                  <w:rStyle w:val="Hyperlink"/>
                  <w:rFonts w:ascii="GHEA Grapalat" w:hAnsi="GHEA Grapalat" w:cs="Arial"/>
                  <w:color w:val="337AB7"/>
                  <w:shd w:val="clear" w:color="auto" w:fill="FFFFFF"/>
                  <w:lang w:val="hy-AM"/>
                </w:rPr>
                <w:t>Հաշվետվություն</w:t>
              </w:r>
              <w:r w:rsidRPr="001B77A3">
                <w:rPr>
                  <w:rStyle w:val="Hyperlink"/>
                  <w:rFonts w:ascii="GHEA Grapalat" w:hAnsi="GHEA Grapalat" w:cs="Open Sans"/>
                  <w:color w:val="337AB7"/>
                  <w:shd w:val="clear" w:color="auto" w:fill="FFFFFF"/>
                  <w:lang w:val="hy-AM"/>
                </w:rPr>
                <w:t xml:space="preserve"> 2021-  2022 </w:t>
              </w:r>
              <w:r w:rsidRPr="001B77A3">
                <w:rPr>
                  <w:rStyle w:val="Hyperlink"/>
                  <w:rFonts w:ascii="GHEA Grapalat" w:hAnsi="GHEA Grapalat" w:cs="Arial"/>
                  <w:color w:val="337AB7"/>
                  <w:shd w:val="clear" w:color="auto" w:fill="FFFFFF"/>
                  <w:lang w:val="hy-AM"/>
                </w:rPr>
                <w:t>ուստարի</w:t>
              </w:r>
              <w:r w:rsidRPr="001B77A3">
                <w:rPr>
                  <w:rStyle w:val="Hyperlink"/>
                  <w:rFonts w:ascii="GHEA Grapalat" w:hAnsi="GHEA Grapalat" w:cs="Open Sans"/>
                  <w:color w:val="337AB7"/>
                  <w:shd w:val="clear" w:color="auto" w:fill="FFFFFF"/>
                  <w:lang w:val="hy-AM"/>
                </w:rPr>
                <w:t>.pdf</w:t>
              </w:r>
            </w:hyperlink>
          </w:p>
          <w:p w:rsidR="00EA651B" w:rsidRPr="001B77A3" w:rsidRDefault="00EA651B" w:rsidP="008E671E">
            <w:pPr>
              <w:pStyle w:val="BodyText"/>
              <w:ind w:left="0"/>
              <w:jc w:val="both"/>
              <w:rPr>
                <w:rFonts w:ascii="GHEA Grapalat" w:hAnsi="GHEA Grapalat"/>
                <w:lang w:val="hy-AM"/>
              </w:rPr>
            </w:pPr>
            <w:r w:rsidRPr="001B77A3">
              <w:rPr>
                <w:rFonts w:ascii="GHEA Grapalat" w:hAnsi="GHEA Grapalat"/>
                <w:lang w:val="hy-AM"/>
              </w:rPr>
              <w:t xml:space="preserve">                         </w:t>
            </w:r>
            <w:hyperlink r:id="rId108" w:history="1">
              <w:r w:rsidRPr="001B77A3">
                <w:rPr>
                  <w:rStyle w:val="Hyperlink"/>
                  <w:rFonts w:ascii="GHEA Grapalat" w:hAnsi="GHEA Grapalat" w:cs="Arial"/>
                  <w:color w:val="337AB7"/>
                  <w:shd w:val="clear" w:color="auto" w:fill="FFFFFF"/>
                  <w:lang w:val="hy-AM"/>
                </w:rPr>
                <w:t>Հաշվետվություն</w:t>
              </w:r>
              <w:r w:rsidRPr="001B77A3">
                <w:rPr>
                  <w:rStyle w:val="Hyperlink"/>
                  <w:rFonts w:ascii="GHEA Grapalat" w:hAnsi="GHEA Grapalat" w:cs="Open Sans"/>
                  <w:color w:val="337AB7"/>
                  <w:shd w:val="clear" w:color="auto" w:fill="FFFFFF"/>
                  <w:lang w:val="hy-AM"/>
                </w:rPr>
                <w:t xml:space="preserve"> 2020-2021.pdf</w:t>
              </w:r>
            </w:hyperlink>
          </w:p>
          <w:p w:rsidR="00EA651B" w:rsidRPr="001B77A3" w:rsidRDefault="00F079A2" w:rsidP="00C418AB">
            <w:pPr>
              <w:spacing w:after="0" w:line="360" w:lineRule="auto"/>
              <w:jc w:val="both"/>
              <w:rPr>
                <w:rFonts w:ascii="GHEA Grapalat" w:hAnsi="GHEA Grapalat"/>
                <w:sz w:val="24"/>
                <w:szCs w:val="24"/>
                <w:lang w:val="hy-AM"/>
              </w:rPr>
            </w:pPr>
            <w:r w:rsidRPr="00F079A2">
              <w:rPr>
                <w:rFonts w:ascii="GHEA Grapalat" w:hAnsi="GHEA Grapalat"/>
                <w:sz w:val="24"/>
                <w:szCs w:val="24"/>
                <w:lang w:val="hy-AM"/>
              </w:rPr>
              <w:t xml:space="preserve">    </w:t>
            </w:r>
            <w:r w:rsidR="00EA651B" w:rsidRPr="001B77A3">
              <w:rPr>
                <w:rFonts w:ascii="GHEA Grapalat" w:hAnsi="GHEA Grapalat"/>
                <w:sz w:val="24"/>
                <w:szCs w:val="24"/>
                <w:lang w:val="hy-AM"/>
              </w:rPr>
              <w:t>Նյութական ռեսուրսներով ապահովվածության տեսանկյունից գործում է դիմումների կամ պահանջագրերի համակարգ, և համապատասխան հիմնավորումների առկայության պարագայում մերժումներ չեն լինում։</w:t>
            </w:r>
          </w:p>
          <w:p w:rsidR="00EA651B" w:rsidRPr="001B77A3" w:rsidRDefault="00F079A2" w:rsidP="00C418AB">
            <w:pPr>
              <w:spacing w:after="0" w:line="360" w:lineRule="auto"/>
              <w:jc w:val="both"/>
              <w:rPr>
                <w:rFonts w:ascii="GHEA Grapalat" w:hAnsi="GHEA Grapalat"/>
                <w:sz w:val="24"/>
                <w:szCs w:val="24"/>
                <w:lang w:val="hy-AM"/>
              </w:rPr>
            </w:pPr>
            <w:r w:rsidRPr="00F079A2">
              <w:rPr>
                <w:rFonts w:ascii="GHEA Grapalat" w:hAnsi="GHEA Grapalat"/>
                <w:sz w:val="24"/>
                <w:szCs w:val="24"/>
                <w:lang w:val="hy-AM"/>
              </w:rPr>
              <w:t xml:space="preserve">    </w:t>
            </w:r>
            <w:r w:rsidR="00EA651B" w:rsidRPr="001B77A3">
              <w:rPr>
                <w:rFonts w:ascii="GHEA Grapalat" w:hAnsi="GHEA Grapalat"/>
                <w:sz w:val="24"/>
                <w:szCs w:val="24"/>
                <w:lang w:val="hy-AM"/>
              </w:rPr>
              <w:t>Մարդկային ռեսուրսներով ապահովվածության հիմնական երաշխիքը և ֆինանսական ռեսուրսներով ապահովվածության հիմնական ցուցիչը աշխատակիցներին վճարվող աշխատավարձի ժամանակին վճարումն է ու դրա բարձրացումը։ Վերջին հինգ տարի-ների ընթացքում երեք անգամ իրականացվել է աշխատավարձի բարձրացում, ըստ աշխատանքի արդյունավետության։ Անցկացվում է ընդհանուր անձնակազմի արդյունա-վետ վերահսկողություն, աշխատողի զբաղեցրած պաշտոնին համապատասխանու-թյուն, նրանց պահանջմունքների պլանավորում և իրականացում։ ԱՊՔ-ն մեծ ուշադ-րություն է դարձնում անձնակազմի իրական ներուժի գնահատմանը և կարիերայի աճին: Քոլեջի   աշխատակիցների</w:t>
            </w:r>
            <w:r w:rsidR="00563C3F">
              <w:rPr>
                <w:rFonts w:ascii="GHEA Grapalat" w:hAnsi="GHEA Grapalat"/>
                <w:sz w:val="24"/>
                <w:szCs w:val="24"/>
                <w:lang w:val="hy-AM"/>
              </w:rPr>
              <w:t xml:space="preserve"> </w:t>
            </w:r>
            <w:r w:rsidR="00EA651B" w:rsidRPr="001B77A3">
              <w:rPr>
                <w:rFonts w:ascii="GHEA Grapalat" w:hAnsi="GHEA Grapalat"/>
                <w:sz w:val="24"/>
                <w:szCs w:val="24"/>
                <w:lang w:val="hy-AM"/>
              </w:rPr>
              <w:t>աշխատանքի  ընդունումը, տեղափոխումը, հեռացումը, առաջխա</w:t>
            </w:r>
            <w:r w:rsidR="00563C3F" w:rsidRPr="00563C3F">
              <w:rPr>
                <w:rFonts w:ascii="GHEA Grapalat" w:hAnsi="GHEA Grapalat"/>
                <w:sz w:val="24"/>
                <w:szCs w:val="24"/>
                <w:lang w:val="hy-AM"/>
              </w:rPr>
              <w:t>-</w:t>
            </w:r>
            <w:r w:rsidR="00EA651B" w:rsidRPr="001B77A3">
              <w:rPr>
                <w:rFonts w:ascii="GHEA Grapalat" w:hAnsi="GHEA Grapalat"/>
                <w:sz w:val="24"/>
                <w:szCs w:val="24"/>
                <w:lang w:val="hy-AM"/>
              </w:rPr>
              <w:t>ղացումը, խրախուսումը  և  տույժերն իրականացվում են ըստ  ՀՀ  Սահմանա-դրության, ՀՀ  աշխատանքային օրենսգրքի / գլուխ 12.15.22/,  Կրթության  մասին  օրենքի, այլ օրենքների ու  իրավական  ակտերի,  համապատասխան  կանոնակարգերի, Քոլեջի  կա</w:t>
            </w:r>
            <w:r w:rsidR="00563C3F" w:rsidRPr="00563C3F">
              <w:rPr>
                <w:rFonts w:ascii="GHEA Grapalat" w:hAnsi="GHEA Grapalat"/>
                <w:sz w:val="24"/>
                <w:szCs w:val="24"/>
                <w:lang w:val="hy-AM"/>
              </w:rPr>
              <w:t>-</w:t>
            </w:r>
            <w:r w:rsidR="00EA651B" w:rsidRPr="001B77A3">
              <w:rPr>
                <w:rFonts w:ascii="GHEA Grapalat" w:hAnsi="GHEA Grapalat"/>
                <w:sz w:val="24"/>
                <w:szCs w:val="24"/>
                <w:lang w:val="hy-AM"/>
              </w:rPr>
              <w:t xml:space="preserve">նոնադրության և </w:t>
            </w:r>
            <w:r w:rsidR="00EA651B" w:rsidRPr="001B77A3">
              <w:rPr>
                <w:rFonts w:ascii="GHEA Grapalat" w:hAnsi="GHEA Grapalat"/>
                <w:color w:val="000000" w:themeColor="text1"/>
                <w:sz w:val="24"/>
                <w:szCs w:val="24"/>
                <w:lang w:val="hy-AM"/>
              </w:rPr>
              <w:t xml:space="preserve">ներքին  կարգապահական  կանոնների: </w:t>
            </w:r>
          </w:p>
          <w:p w:rsidR="00EA651B" w:rsidRPr="001B77A3" w:rsidRDefault="00EA651B" w:rsidP="00C418AB">
            <w:pPr>
              <w:shd w:val="clear" w:color="auto" w:fill="FFFFFF"/>
              <w:spacing w:line="360" w:lineRule="auto"/>
              <w:jc w:val="both"/>
              <w:rPr>
                <w:rFonts w:ascii="GHEA Grapalat" w:hAnsi="GHEA Grapalat" w:cs="Open Sans"/>
                <w:color w:val="676A6C"/>
                <w:sz w:val="24"/>
                <w:szCs w:val="24"/>
                <w:lang w:val="hy-AM"/>
              </w:rPr>
            </w:pPr>
            <w:r w:rsidRPr="001B77A3">
              <w:rPr>
                <w:rFonts w:ascii="GHEA Grapalat" w:hAnsi="GHEA Grapalat"/>
                <w:sz w:val="24"/>
                <w:szCs w:val="24"/>
                <w:lang w:val="hy-AM"/>
              </w:rPr>
              <w:lastRenderedPageBreak/>
              <w:t xml:space="preserve"> ( Հավելված՝ </w:t>
            </w:r>
            <w:hyperlink r:id="rId109" w:history="1">
              <w:r w:rsidRPr="001B77A3">
                <w:rPr>
                  <w:rStyle w:val="Hyperlink"/>
                  <w:rFonts w:ascii="GHEA Grapalat" w:hAnsi="GHEA Grapalat" w:cs="Arial"/>
                  <w:color w:val="337AB7"/>
                  <w:sz w:val="24"/>
                  <w:szCs w:val="24"/>
                  <w:shd w:val="clear" w:color="auto" w:fill="FFFFFF"/>
                  <w:lang w:val="hy-AM"/>
                </w:rPr>
                <w:t>ՀՀ</w:t>
              </w:r>
              <w:r w:rsidRPr="001B77A3">
                <w:rPr>
                  <w:rStyle w:val="Hyperlink"/>
                  <w:rFonts w:ascii="GHEA Grapalat" w:hAnsi="GHEA Grapalat" w:cs="Open Sans"/>
                  <w:color w:val="337AB7"/>
                  <w:sz w:val="24"/>
                  <w:szCs w:val="24"/>
                  <w:shd w:val="clear" w:color="auto" w:fill="FFFFFF"/>
                  <w:lang w:val="hy-AM"/>
                </w:rPr>
                <w:t xml:space="preserve"> </w:t>
              </w:r>
              <w:r w:rsidRPr="001B77A3">
                <w:rPr>
                  <w:rStyle w:val="Hyperlink"/>
                  <w:rFonts w:ascii="GHEA Grapalat" w:hAnsi="GHEA Grapalat" w:cs="Arial"/>
                  <w:color w:val="337AB7"/>
                  <w:sz w:val="24"/>
                  <w:szCs w:val="24"/>
                  <w:shd w:val="clear" w:color="auto" w:fill="FFFFFF"/>
                  <w:lang w:val="hy-AM"/>
                </w:rPr>
                <w:t>ԿԳՄՍՆ</w:t>
              </w:r>
              <w:r w:rsidRPr="001B77A3">
                <w:rPr>
                  <w:rStyle w:val="Hyperlink"/>
                  <w:rFonts w:ascii="GHEA Grapalat" w:hAnsi="GHEA Grapalat" w:cs="Open Sans"/>
                  <w:color w:val="337AB7"/>
                  <w:sz w:val="24"/>
                  <w:szCs w:val="24"/>
                  <w:shd w:val="clear" w:color="auto" w:fill="FFFFFF"/>
                  <w:lang w:val="hy-AM"/>
                </w:rPr>
                <w:t xml:space="preserve"> </w:t>
              </w:r>
              <w:r w:rsidRPr="001B77A3">
                <w:rPr>
                  <w:rStyle w:val="Hyperlink"/>
                  <w:rFonts w:ascii="GHEA Grapalat" w:hAnsi="GHEA Grapalat" w:cs="Arial"/>
                  <w:color w:val="337AB7"/>
                  <w:sz w:val="24"/>
                  <w:szCs w:val="24"/>
                  <w:shd w:val="clear" w:color="auto" w:fill="FFFFFF"/>
                  <w:lang w:val="hy-AM"/>
                </w:rPr>
                <w:t>ԱՊՔ</w:t>
              </w:r>
              <w:r w:rsidRPr="001B77A3">
                <w:rPr>
                  <w:rStyle w:val="Hyperlink"/>
                  <w:rFonts w:ascii="GHEA Grapalat" w:hAnsi="GHEA Grapalat" w:cs="Open Sans"/>
                  <w:color w:val="337AB7"/>
                  <w:sz w:val="24"/>
                  <w:szCs w:val="24"/>
                  <w:shd w:val="clear" w:color="auto" w:fill="FFFFFF"/>
                  <w:lang w:val="hy-AM"/>
                </w:rPr>
                <w:t>_</w:t>
              </w:r>
              <w:r w:rsidRPr="001B77A3">
                <w:rPr>
                  <w:rStyle w:val="Hyperlink"/>
                  <w:rFonts w:ascii="GHEA Grapalat" w:hAnsi="GHEA Grapalat" w:cs="Arial"/>
                  <w:color w:val="337AB7"/>
                  <w:sz w:val="24"/>
                  <w:szCs w:val="24"/>
                  <w:shd w:val="clear" w:color="auto" w:fill="FFFFFF"/>
                  <w:lang w:val="hy-AM"/>
                </w:rPr>
                <w:t>Ի</w:t>
              </w:r>
              <w:r w:rsidRPr="001B77A3">
                <w:rPr>
                  <w:rStyle w:val="Hyperlink"/>
                  <w:rFonts w:ascii="GHEA Grapalat" w:hAnsi="GHEA Grapalat" w:cs="Open Sans"/>
                  <w:color w:val="337AB7"/>
                  <w:sz w:val="24"/>
                  <w:szCs w:val="24"/>
                  <w:shd w:val="clear" w:color="auto" w:fill="FFFFFF"/>
                  <w:lang w:val="hy-AM"/>
                </w:rPr>
                <w:t xml:space="preserve"> </w:t>
              </w:r>
              <w:r w:rsidRPr="001B77A3">
                <w:rPr>
                  <w:rStyle w:val="Hyperlink"/>
                  <w:rFonts w:ascii="GHEA Grapalat" w:hAnsi="GHEA Grapalat" w:cs="Arial"/>
                  <w:color w:val="337AB7"/>
                  <w:sz w:val="24"/>
                  <w:szCs w:val="24"/>
                  <w:shd w:val="clear" w:color="auto" w:fill="FFFFFF"/>
                  <w:lang w:val="hy-AM"/>
                </w:rPr>
                <w:t>տնօրենի</w:t>
              </w:r>
              <w:r w:rsidRPr="001B77A3">
                <w:rPr>
                  <w:rStyle w:val="Hyperlink"/>
                  <w:rFonts w:ascii="GHEA Grapalat" w:hAnsi="GHEA Grapalat" w:cs="Open Sans"/>
                  <w:color w:val="337AB7"/>
                  <w:sz w:val="24"/>
                  <w:szCs w:val="24"/>
                  <w:shd w:val="clear" w:color="auto" w:fill="FFFFFF"/>
                  <w:lang w:val="hy-AM"/>
                </w:rPr>
                <w:t xml:space="preserve"> ,</w:t>
              </w:r>
              <w:r w:rsidRPr="001B77A3">
                <w:rPr>
                  <w:rStyle w:val="Hyperlink"/>
                  <w:rFonts w:ascii="GHEA Grapalat" w:hAnsi="GHEA Grapalat" w:cs="Arial"/>
                  <w:color w:val="337AB7"/>
                  <w:sz w:val="24"/>
                  <w:szCs w:val="24"/>
                  <w:shd w:val="clear" w:color="auto" w:fill="FFFFFF"/>
                  <w:lang w:val="hy-AM"/>
                </w:rPr>
                <w:t>փոխտնօրենների</w:t>
              </w:r>
              <w:r w:rsidRPr="001B77A3">
                <w:rPr>
                  <w:rStyle w:val="Hyperlink"/>
                  <w:rFonts w:ascii="GHEA Grapalat" w:hAnsi="GHEA Grapalat" w:cs="Open Sans"/>
                  <w:color w:val="337AB7"/>
                  <w:sz w:val="24"/>
                  <w:szCs w:val="24"/>
                  <w:shd w:val="clear" w:color="auto" w:fill="FFFFFF"/>
                  <w:lang w:val="hy-AM"/>
                </w:rPr>
                <w:t>,</w:t>
              </w:r>
              <w:r w:rsidRPr="001B77A3">
                <w:rPr>
                  <w:rStyle w:val="Hyperlink"/>
                  <w:rFonts w:ascii="GHEA Grapalat" w:hAnsi="GHEA Grapalat" w:cs="Arial"/>
                  <w:color w:val="337AB7"/>
                  <w:sz w:val="24"/>
                  <w:szCs w:val="24"/>
                  <w:shd w:val="clear" w:color="auto" w:fill="FFFFFF"/>
                  <w:lang w:val="hy-AM"/>
                </w:rPr>
                <w:t>ամբիոնների</w:t>
              </w:r>
              <w:r w:rsidRPr="001B77A3">
                <w:rPr>
                  <w:rStyle w:val="Hyperlink"/>
                  <w:rFonts w:ascii="GHEA Grapalat" w:hAnsi="GHEA Grapalat" w:cs="Open Sans"/>
                  <w:color w:val="337AB7"/>
                  <w:sz w:val="24"/>
                  <w:szCs w:val="24"/>
                  <w:shd w:val="clear" w:color="auto" w:fill="FFFFFF"/>
                  <w:lang w:val="hy-AM"/>
                </w:rPr>
                <w:t xml:space="preserve"> </w:t>
              </w:r>
              <w:r w:rsidRPr="001B77A3">
                <w:rPr>
                  <w:rStyle w:val="Hyperlink"/>
                  <w:rFonts w:ascii="GHEA Grapalat" w:hAnsi="GHEA Grapalat" w:cs="Arial"/>
                  <w:color w:val="337AB7"/>
                  <w:sz w:val="24"/>
                  <w:szCs w:val="24"/>
                  <w:shd w:val="clear" w:color="auto" w:fill="FFFFFF"/>
                  <w:lang w:val="hy-AM"/>
                </w:rPr>
                <w:t>վարիչների</w:t>
              </w:r>
              <w:r w:rsidRPr="001B77A3">
                <w:rPr>
                  <w:rStyle w:val="Hyperlink"/>
                  <w:rFonts w:ascii="GHEA Grapalat" w:hAnsi="GHEA Grapalat" w:cs="Open Sans"/>
                  <w:color w:val="337AB7"/>
                  <w:sz w:val="24"/>
                  <w:szCs w:val="24"/>
                  <w:shd w:val="clear" w:color="auto" w:fill="FFFFFF"/>
                  <w:lang w:val="hy-AM"/>
                </w:rPr>
                <w:t xml:space="preserve"> ,</w:t>
              </w:r>
              <w:r w:rsidRPr="001B77A3">
                <w:rPr>
                  <w:rStyle w:val="Hyperlink"/>
                  <w:rFonts w:ascii="GHEA Grapalat" w:hAnsi="GHEA Grapalat" w:cs="Arial"/>
                  <w:color w:val="337AB7"/>
                  <w:sz w:val="24"/>
                  <w:szCs w:val="24"/>
                  <w:shd w:val="clear" w:color="auto" w:fill="FFFFFF"/>
                  <w:lang w:val="hy-AM"/>
                </w:rPr>
                <w:t>մանկա-վարժների</w:t>
              </w:r>
              <w:r w:rsidRPr="001B77A3">
                <w:rPr>
                  <w:rStyle w:val="Hyperlink"/>
                  <w:rFonts w:ascii="GHEA Grapalat" w:hAnsi="GHEA Grapalat" w:cs="Open Sans"/>
                  <w:color w:val="337AB7"/>
                  <w:sz w:val="24"/>
                  <w:szCs w:val="24"/>
                  <w:shd w:val="clear" w:color="auto" w:fill="FFFFFF"/>
                  <w:lang w:val="hy-AM"/>
                </w:rPr>
                <w:t>,</w:t>
              </w:r>
              <w:r w:rsidRPr="001B77A3">
                <w:rPr>
                  <w:rStyle w:val="Hyperlink"/>
                  <w:rFonts w:ascii="GHEA Grapalat" w:hAnsi="GHEA Grapalat" w:cs="Arial"/>
                  <w:color w:val="337AB7"/>
                  <w:sz w:val="24"/>
                  <w:szCs w:val="24"/>
                  <w:shd w:val="clear" w:color="auto" w:fill="FFFFFF"/>
                  <w:lang w:val="hy-AM"/>
                </w:rPr>
                <w:t>բաժանմունքի</w:t>
              </w:r>
              <w:r w:rsidRPr="001B77A3">
                <w:rPr>
                  <w:rStyle w:val="Hyperlink"/>
                  <w:rFonts w:ascii="GHEA Grapalat" w:hAnsi="GHEA Grapalat" w:cs="Open Sans"/>
                  <w:color w:val="337AB7"/>
                  <w:sz w:val="24"/>
                  <w:szCs w:val="24"/>
                  <w:shd w:val="clear" w:color="auto" w:fill="FFFFFF"/>
                  <w:lang w:val="hy-AM"/>
                </w:rPr>
                <w:t xml:space="preserve"> </w:t>
              </w:r>
              <w:r w:rsidRPr="001B77A3">
                <w:rPr>
                  <w:rStyle w:val="Hyperlink"/>
                  <w:rFonts w:ascii="GHEA Grapalat" w:hAnsi="GHEA Grapalat" w:cs="Arial"/>
                  <w:color w:val="337AB7"/>
                  <w:sz w:val="24"/>
                  <w:szCs w:val="24"/>
                  <w:shd w:val="clear" w:color="auto" w:fill="FFFFFF"/>
                  <w:lang w:val="hy-AM"/>
                </w:rPr>
                <w:t>վարիչների</w:t>
              </w:r>
              <w:r w:rsidRPr="001B77A3">
                <w:rPr>
                  <w:rStyle w:val="Hyperlink"/>
                  <w:rFonts w:ascii="GHEA Grapalat" w:hAnsi="GHEA Grapalat" w:cs="Open Sans"/>
                  <w:color w:val="337AB7"/>
                  <w:sz w:val="24"/>
                  <w:szCs w:val="24"/>
                  <w:shd w:val="clear" w:color="auto" w:fill="FFFFFF"/>
                  <w:lang w:val="hy-AM"/>
                </w:rPr>
                <w:t xml:space="preserve"> </w:t>
              </w:r>
              <w:r w:rsidRPr="001B77A3">
                <w:rPr>
                  <w:rStyle w:val="Hyperlink"/>
                  <w:rFonts w:ascii="GHEA Grapalat" w:hAnsi="GHEA Grapalat" w:cs="Arial"/>
                  <w:color w:val="337AB7"/>
                  <w:sz w:val="24"/>
                  <w:szCs w:val="24"/>
                  <w:shd w:val="clear" w:color="auto" w:fill="FFFFFF"/>
                  <w:lang w:val="hy-AM"/>
                </w:rPr>
                <w:t>և</w:t>
              </w:r>
              <w:r w:rsidRPr="001B77A3">
                <w:rPr>
                  <w:rStyle w:val="Hyperlink"/>
                  <w:rFonts w:ascii="GHEA Grapalat" w:hAnsi="GHEA Grapalat" w:cs="Open Sans"/>
                  <w:color w:val="337AB7"/>
                  <w:sz w:val="24"/>
                  <w:szCs w:val="24"/>
                  <w:shd w:val="clear" w:color="auto" w:fill="FFFFFF"/>
                  <w:lang w:val="hy-AM"/>
                </w:rPr>
                <w:t xml:space="preserve"> </w:t>
              </w:r>
              <w:r w:rsidRPr="001B77A3">
                <w:rPr>
                  <w:rStyle w:val="Hyperlink"/>
                  <w:rFonts w:ascii="GHEA Grapalat" w:hAnsi="GHEA Grapalat" w:cs="Arial"/>
                  <w:color w:val="337AB7"/>
                  <w:sz w:val="24"/>
                  <w:szCs w:val="24"/>
                  <w:shd w:val="clear" w:color="auto" w:fill="FFFFFF"/>
                  <w:lang w:val="hy-AM"/>
                </w:rPr>
                <w:t>ուսանողների</w:t>
              </w:r>
              <w:r w:rsidRPr="001B77A3">
                <w:rPr>
                  <w:rStyle w:val="Hyperlink"/>
                  <w:rFonts w:ascii="GHEA Grapalat" w:hAnsi="GHEA Grapalat" w:cs="Open Sans"/>
                  <w:color w:val="337AB7"/>
                  <w:sz w:val="24"/>
                  <w:szCs w:val="24"/>
                  <w:shd w:val="clear" w:color="auto" w:fill="FFFFFF"/>
                  <w:lang w:val="hy-AM"/>
                </w:rPr>
                <w:t xml:space="preserve"> </w:t>
              </w:r>
              <w:r w:rsidRPr="001B77A3">
                <w:rPr>
                  <w:rStyle w:val="Hyperlink"/>
                  <w:rFonts w:ascii="GHEA Grapalat" w:hAnsi="GHEA Grapalat" w:cs="Arial"/>
                  <w:color w:val="337AB7"/>
                  <w:sz w:val="24"/>
                  <w:szCs w:val="24"/>
                  <w:shd w:val="clear" w:color="auto" w:fill="FFFFFF"/>
                  <w:lang w:val="hy-AM"/>
                </w:rPr>
                <w:t>իրավունքներն</w:t>
              </w:r>
              <w:r w:rsidRPr="001B77A3">
                <w:rPr>
                  <w:rStyle w:val="Hyperlink"/>
                  <w:rFonts w:ascii="GHEA Grapalat" w:hAnsi="GHEA Grapalat" w:cs="Open Sans"/>
                  <w:color w:val="337AB7"/>
                  <w:sz w:val="24"/>
                  <w:szCs w:val="24"/>
                  <w:shd w:val="clear" w:color="auto" w:fill="FFFFFF"/>
                  <w:lang w:val="hy-AM"/>
                </w:rPr>
                <w:t xml:space="preserve"> </w:t>
              </w:r>
              <w:r w:rsidRPr="001B77A3">
                <w:rPr>
                  <w:rStyle w:val="Hyperlink"/>
                  <w:rFonts w:ascii="GHEA Grapalat" w:hAnsi="GHEA Grapalat" w:cs="Arial"/>
                  <w:color w:val="337AB7"/>
                  <w:sz w:val="24"/>
                  <w:szCs w:val="24"/>
                  <w:shd w:val="clear" w:color="auto" w:fill="FFFFFF"/>
                  <w:lang w:val="hy-AM"/>
                </w:rPr>
                <w:t>ու</w:t>
              </w:r>
              <w:r w:rsidRPr="001B77A3">
                <w:rPr>
                  <w:rStyle w:val="Hyperlink"/>
                  <w:rFonts w:ascii="GHEA Grapalat" w:hAnsi="GHEA Grapalat" w:cs="Open Sans"/>
                  <w:color w:val="337AB7"/>
                  <w:sz w:val="24"/>
                  <w:szCs w:val="24"/>
                  <w:shd w:val="clear" w:color="auto" w:fill="FFFFFF"/>
                  <w:lang w:val="hy-AM"/>
                </w:rPr>
                <w:t xml:space="preserve">   </w:t>
              </w:r>
              <w:r w:rsidRPr="001B77A3">
                <w:rPr>
                  <w:rStyle w:val="Hyperlink"/>
                  <w:rFonts w:ascii="GHEA Grapalat" w:hAnsi="GHEA Grapalat" w:cs="Arial"/>
                  <w:color w:val="337AB7"/>
                  <w:sz w:val="24"/>
                  <w:szCs w:val="24"/>
                  <w:shd w:val="clear" w:color="auto" w:fill="FFFFFF"/>
                  <w:lang w:val="hy-AM"/>
                </w:rPr>
                <w:t>պարտականությունները</w:t>
              </w:r>
              <w:r w:rsidRPr="001B77A3">
                <w:rPr>
                  <w:rStyle w:val="Hyperlink"/>
                  <w:rFonts w:ascii="GHEA Grapalat" w:hAnsi="GHEA Grapalat" w:cs="Open Sans"/>
                  <w:color w:val="337AB7"/>
                  <w:sz w:val="24"/>
                  <w:szCs w:val="24"/>
                  <w:shd w:val="clear" w:color="auto" w:fill="FFFFFF"/>
                  <w:lang w:val="hy-AM"/>
                </w:rPr>
                <w:t>.pdf</w:t>
              </w:r>
            </w:hyperlink>
          </w:p>
          <w:p w:rsidR="00EA651B" w:rsidRPr="001B77A3" w:rsidRDefault="009E3F81" w:rsidP="00C418AB">
            <w:pPr>
              <w:shd w:val="clear" w:color="auto" w:fill="FFFFFF"/>
              <w:spacing w:line="360" w:lineRule="auto"/>
              <w:jc w:val="both"/>
              <w:rPr>
                <w:rFonts w:ascii="GHEA Grapalat" w:hAnsi="GHEA Grapalat" w:cs="Open Sans"/>
                <w:color w:val="2E74B5" w:themeColor="accent1" w:themeShade="BF"/>
                <w:sz w:val="24"/>
                <w:szCs w:val="24"/>
                <w:lang w:val="hy-AM"/>
              </w:rPr>
            </w:pPr>
            <w:hyperlink r:id="rId110" w:history="1">
              <w:r w:rsidR="00EA651B" w:rsidRPr="001B77A3">
                <w:rPr>
                  <w:rStyle w:val="Hyperlink"/>
                  <w:rFonts w:ascii="GHEA Grapalat" w:hAnsi="GHEA Grapalat" w:cs="Arial"/>
                  <w:color w:val="2E74B5" w:themeColor="accent1" w:themeShade="BF"/>
                  <w:sz w:val="24"/>
                  <w:szCs w:val="24"/>
                  <w:shd w:val="clear" w:color="auto" w:fill="FFFFFF"/>
                  <w:lang w:val="hy-AM"/>
                </w:rPr>
                <w:t>ԱՊՔ</w:t>
              </w:r>
              <w:r w:rsidR="00EA651B" w:rsidRPr="001B77A3">
                <w:rPr>
                  <w:rStyle w:val="Hyperlink"/>
                  <w:rFonts w:ascii="GHEA Grapalat" w:hAnsi="GHEA Grapalat" w:cs="Open Sans"/>
                  <w:color w:val="2E74B5" w:themeColor="accent1" w:themeShade="BF"/>
                  <w:sz w:val="24"/>
                  <w:szCs w:val="24"/>
                  <w:shd w:val="clear" w:color="auto" w:fill="FFFFFF"/>
                  <w:lang w:val="hy-AM"/>
                </w:rPr>
                <w:t xml:space="preserve"> </w:t>
              </w:r>
              <w:r w:rsidR="00EA651B" w:rsidRPr="001B77A3">
                <w:rPr>
                  <w:rStyle w:val="Hyperlink"/>
                  <w:rFonts w:ascii="GHEA Grapalat" w:hAnsi="GHEA Grapalat" w:cs="Arial"/>
                  <w:color w:val="2E74B5" w:themeColor="accent1" w:themeShade="BF"/>
                  <w:sz w:val="24"/>
                  <w:szCs w:val="24"/>
                  <w:shd w:val="clear" w:color="auto" w:fill="FFFFFF"/>
                  <w:lang w:val="hy-AM"/>
                </w:rPr>
                <w:t>Կանոնադրություն</w:t>
              </w:r>
              <w:r w:rsidR="00EA651B" w:rsidRPr="001B77A3">
                <w:rPr>
                  <w:rStyle w:val="Hyperlink"/>
                  <w:rFonts w:ascii="GHEA Grapalat" w:hAnsi="GHEA Grapalat" w:cs="Open Sans"/>
                  <w:color w:val="2E74B5" w:themeColor="accent1" w:themeShade="BF"/>
                  <w:sz w:val="24"/>
                  <w:szCs w:val="24"/>
                  <w:shd w:val="clear" w:color="auto" w:fill="FFFFFF"/>
                  <w:lang w:val="hy-AM"/>
                </w:rPr>
                <w:t>.pdf</w:t>
              </w:r>
            </w:hyperlink>
            <w:r w:rsidR="00EA651B" w:rsidRPr="001B77A3">
              <w:rPr>
                <w:rFonts w:ascii="GHEA Grapalat" w:hAnsi="GHEA Grapalat"/>
                <w:color w:val="2E74B5" w:themeColor="accent1" w:themeShade="BF"/>
                <w:sz w:val="24"/>
                <w:szCs w:val="24"/>
                <w:lang w:val="hy-AM"/>
              </w:rPr>
              <w:t xml:space="preserve"> </w:t>
            </w:r>
            <w:r w:rsidR="00EA651B" w:rsidRPr="001B77A3">
              <w:rPr>
                <w:rFonts w:ascii="GHEA Grapalat" w:hAnsi="GHEA Grapalat"/>
                <w:sz w:val="24"/>
                <w:szCs w:val="24"/>
                <w:lang w:val="hy-AM"/>
              </w:rPr>
              <w:t>)</w:t>
            </w:r>
          </w:p>
          <w:p w:rsidR="00EA651B" w:rsidRPr="001B77A3" w:rsidRDefault="00563C3F" w:rsidP="00563C3F">
            <w:pPr>
              <w:shd w:val="clear" w:color="auto" w:fill="FFFFFF"/>
              <w:spacing w:line="360" w:lineRule="auto"/>
              <w:jc w:val="both"/>
              <w:rPr>
                <w:rFonts w:ascii="GHEA Grapalat" w:hAnsi="GHEA Grapalat"/>
                <w:sz w:val="24"/>
                <w:szCs w:val="24"/>
                <w:lang w:val="hy-AM"/>
              </w:rPr>
            </w:pPr>
            <w:r w:rsidRPr="00563C3F">
              <w:rPr>
                <w:rFonts w:ascii="GHEA Grapalat" w:hAnsi="GHEA Grapalat"/>
                <w:sz w:val="24"/>
                <w:szCs w:val="24"/>
                <w:lang w:val="hy-AM"/>
              </w:rPr>
              <w:t xml:space="preserve">   </w:t>
            </w:r>
            <w:r w:rsidR="00EA651B" w:rsidRPr="001B77A3">
              <w:rPr>
                <w:rFonts w:ascii="GHEA Grapalat" w:hAnsi="GHEA Grapalat"/>
                <w:sz w:val="24"/>
                <w:szCs w:val="24"/>
                <w:lang w:val="hy-AM"/>
              </w:rPr>
              <w:t>Քոլեջի  ֆինանսական  քաղաքականությունն   իրականացվում է մշակված  քաղաքա</w:t>
            </w:r>
            <w:r w:rsidRPr="00563C3F">
              <w:rPr>
                <w:rFonts w:ascii="GHEA Grapalat" w:hAnsi="GHEA Grapalat"/>
                <w:sz w:val="24"/>
                <w:szCs w:val="24"/>
                <w:lang w:val="hy-AM"/>
              </w:rPr>
              <w:t>-</w:t>
            </w:r>
            <w:r w:rsidR="00EA651B" w:rsidRPr="001B77A3">
              <w:rPr>
                <w:rFonts w:ascii="GHEA Grapalat" w:hAnsi="GHEA Grapalat"/>
                <w:sz w:val="24"/>
                <w:szCs w:val="24"/>
                <w:lang w:val="hy-AM"/>
              </w:rPr>
              <w:t>կանության  համաձայն, օրենսդրությամբ,  քոլեջի  իրավական  ակտերով  տարեկան   եկամուտների և ծախսերի  նախահաշվով, քոլեջի</w:t>
            </w:r>
            <w:r>
              <w:rPr>
                <w:rFonts w:ascii="GHEA Grapalat" w:hAnsi="GHEA Grapalat"/>
                <w:sz w:val="24"/>
                <w:szCs w:val="24"/>
                <w:lang w:val="hy-AM"/>
              </w:rPr>
              <w:t xml:space="preserve">  </w:t>
            </w:r>
            <w:r w:rsidR="00EA651B" w:rsidRPr="001B77A3">
              <w:rPr>
                <w:rFonts w:ascii="GHEA Grapalat" w:hAnsi="GHEA Grapalat"/>
                <w:sz w:val="24"/>
                <w:szCs w:val="24"/>
                <w:lang w:val="hy-AM"/>
              </w:rPr>
              <w:t>հաշվապահական  հաշվառման  քաղա</w:t>
            </w:r>
            <w:r w:rsidRPr="00563C3F">
              <w:rPr>
                <w:rFonts w:ascii="GHEA Grapalat" w:hAnsi="GHEA Grapalat"/>
                <w:sz w:val="24"/>
                <w:szCs w:val="24"/>
                <w:lang w:val="hy-AM"/>
              </w:rPr>
              <w:t>-</w:t>
            </w:r>
            <w:r w:rsidR="00EA651B" w:rsidRPr="001B77A3">
              <w:rPr>
                <w:rFonts w:ascii="GHEA Grapalat" w:hAnsi="GHEA Grapalat"/>
                <w:sz w:val="24"/>
                <w:szCs w:val="24"/>
                <w:lang w:val="hy-AM"/>
              </w:rPr>
              <w:t>քականությամբ, որոնք հիմք են հանդիսանում ֆինանսական գործունեության համար: (Հավելված՝</w:t>
            </w:r>
            <w:r w:rsidR="00EA651B" w:rsidRPr="001B77A3">
              <w:rPr>
                <w:rStyle w:val="Heading1Char"/>
                <w:rFonts w:ascii="GHEA Grapalat" w:eastAsiaTheme="minorHAnsi" w:hAnsi="GHEA Grapalat" w:cs="Arial"/>
                <w:color w:val="676A6C"/>
                <w:szCs w:val="24"/>
                <w:lang w:val="hy-AM"/>
              </w:rPr>
              <w:t xml:space="preserve"> </w:t>
            </w:r>
            <w:hyperlink r:id="rId111" w:history="1">
              <w:r w:rsidR="00EA651B" w:rsidRPr="001B77A3">
                <w:rPr>
                  <w:rStyle w:val="Hyperlink"/>
                  <w:rFonts w:ascii="GHEA Grapalat" w:hAnsi="GHEA Grapalat" w:cs="Arial"/>
                  <w:color w:val="337AB7"/>
                  <w:sz w:val="24"/>
                  <w:szCs w:val="24"/>
                  <w:shd w:val="clear" w:color="auto" w:fill="FFFFFF"/>
                  <w:lang w:val="hy-AM"/>
                </w:rPr>
                <w:t>ֆինանսների</w:t>
              </w:r>
              <w:r w:rsidR="00EA651B" w:rsidRPr="001B77A3">
                <w:rPr>
                  <w:rStyle w:val="Hyperlink"/>
                  <w:rFonts w:ascii="GHEA Grapalat" w:hAnsi="GHEA Grapalat" w:cs="Open Sans"/>
                  <w:color w:val="337AB7"/>
                  <w:sz w:val="24"/>
                  <w:szCs w:val="24"/>
                  <w:shd w:val="clear" w:color="auto" w:fill="FFFFFF"/>
                  <w:lang w:val="hy-AM"/>
                </w:rPr>
                <w:t xml:space="preserve"> </w:t>
              </w:r>
              <w:r w:rsidR="00EA651B" w:rsidRPr="001B77A3">
                <w:rPr>
                  <w:rStyle w:val="Hyperlink"/>
                  <w:rFonts w:ascii="GHEA Grapalat" w:hAnsi="GHEA Grapalat" w:cs="Arial"/>
                  <w:color w:val="337AB7"/>
                  <w:sz w:val="24"/>
                  <w:szCs w:val="24"/>
                  <w:shd w:val="clear" w:color="auto" w:fill="FFFFFF"/>
                  <w:lang w:val="hy-AM"/>
                </w:rPr>
                <w:t>տնօրինման</w:t>
              </w:r>
              <w:r w:rsidR="00EA651B" w:rsidRPr="001B77A3">
                <w:rPr>
                  <w:rStyle w:val="Hyperlink"/>
                  <w:rFonts w:ascii="GHEA Grapalat" w:hAnsi="GHEA Grapalat" w:cs="Open Sans"/>
                  <w:color w:val="337AB7"/>
                  <w:sz w:val="24"/>
                  <w:szCs w:val="24"/>
                  <w:shd w:val="clear" w:color="auto" w:fill="FFFFFF"/>
                  <w:lang w:val="hy-AM"/>
                </w:rPr>
                <w:t xml:space="preserve"> </w:t>
              </w:r>
              <w:r w:rsidR="00EA651B" w:rsidRPr="001B77A3">
                <w:rPr>
                  <w:rStyle w:val="Hyperlink"/>
                  <w:rFonts w:ascii="GHEA Grapalat" w:hAnsi="GHEA Grapalat" w:cs="Arial"/>
                  <w:color w:val="337AB7"/>
                  <w:sz w:val="24"/>
                  <w:szCs w:val="24"/>
                  <w:shd w:val="clear" w:color="auto" w:fill="FFFFFF"/>
                  <w:lang w:val="hy-AM"/>
                </w:rPr>
                <w:t>ընթացակարգ</w:t>
              </w:r>
              <w:r w:rsidR="00EA651B" w:rsidRPr="001B77A3">
                <w:rPr>
                  <w:rStyle w:val="Hyperlink"/>
                  <w:rFonts w:ascii="GHEA Grapalat" w:hAnsi="GHEA Grapalat" w:cs="Open Sans"/>
                  <w:color w:val="337AB7"/>
                  <w:sz w:val="24"/>
                  <w:szCs w:val="24"/>
                  <w:shd w:val="clear" w:color="auto" w:fill="FFFFFF"/>
                  <w:lang w:val="hy-AM"/>
                </w:rPr>
                <w:t>.pdf</w:t>
              </w:r>
            </w:hyperlink>
            <w:r w:rsidR="00EA651B" w:rsidRPr="001B77A3">
              <w:rPr>
                <w:rFonts w:ascii="GHEA Grapalat" w:hAnsi="GHEA Grapalat"/>
                <w:sz w:val="24"/>
                <w:szCs w:val="24"/>
                <w:lang w:val="hy-AM"/>
              </w:rPr>
              <w:t xml:space="preserve"> )  Քոլեջի ֆինանսական  ռեսուրս</w:t>
            </w:r>
            <w:r w:rsidRPr="00563C3F">
              <w:rPr>
                <w:rFonts w:ascii="GHEA Grapalat" w:hAnsi="GHEA Grapalat"/>
                <w:sz w:val="24"/>
                <w:szCs w:val="24"/>
                <w:lang w:val="hy-AM"/>
              </w:rPr>
              <w:t>-</w:t>
            </w:r>
            <w:r w:rsidR="00EA651B" w:rsidRPr="001B77A3">
              <w:rPr>
                <w:rFonts w:ascii="GHEA Grapalat" w:hAnsi="GHEA Grapalat"/>
                <w:sz w:val="24"/>
                <w:szCs w:val="24"/>
                <w:lang w:val="hy-AM"/>
              </w:rPr>
              <w:t>ներն   ուղղվում   են   ռազմավարական  խնդիրների   իրականացմանը: Ֆինանսական   միջոցները    քոլեջի   ռեսուրսային   բազայի   հիմնքն  են   և ծախսերը  պլանավորվում    են   հիմք   ընդունելով  քոլեջի  ռազմավարական   ծրագրի  գերակա    ուղղությունները, ինչպես   նաև   ելնելով   քոլեջի   ֆինանսական   կարողություններից:  Ծախսերը   նույնպես պլանավորվում   են    քոլեջի   ֆինանսական   կարողություններից  ելնելով, և  բոլոր ծախս</w:t>
            </w:r>
            <w:r w:rsidRPr="00563C3F">
              <w:rPr>
                <w:rFonts w:ascii="GHEA Grapalat" w:hAnsi="GHEA Grapalat"/>
                <w:sz w:val="24"/>
                <w:szCs w:val="24"/>
                <w:lang w:val="hy-AM"/>
              </w:rPr>
              <w:t>-</w:t>
            </w:r>
            <w:r w:rsidR="00EA651B" w:rsidRPr="001B77A3">
              <w:rPr>
                <w:rFonts w:ascii="GHEA Grapalat" w:hAnsi="GHEA Grapalat"/>
                <w:sz w:val="24"/>
                <w:szCs w:val="24"/>
                <w:lang w:val="hy-AM"/>
              </w:rPr>
              <w:t>ային հոդվածները բխում են քոլեջի առաջադրված  պահանջներից։ Տնտեսական, սոցիա</w:t>
            </w:r>
            <w:r w:rsidRPr="00563C3F">
              <w:rPr>
                <w:rFonts w:ascii="GHEA Grapalat" w:hAnsi="GHEA Grapalat"/>
                <w:sz w:val="24"/>
                <w:szCs w:val="24"/>
                <w:lang w:val="hy-AM"/>
              </w:rPr>
              <w:t>-</w:t>
            </w:r>
            <w:r w:rsidR="00EA651B" w:rsidRPr="001B77A3">
              <w:rPr>
                <w:rFonts w:ascii="GHEA Grapalat" w:hAnsi="GHEA Grapalat"/>
                <w:sz w:val="24"/>
                <w:szCs w:val="24"/>
                <w:lang w:val="hy-AM"/>
              </w:rPr>
              <w:t>լական, անհատական ասպեկտների գծով ԱՊՔ-ն ունի դրական արդյունքներ, ինչն էլ փաստում է ԱՊՔ-ում կորպորատիվ էթիկայի որակյալ լինելը։</w:t>
            </w:r>
          </w:p>
        </w:tc>
      </w:tr>
      <w:tr w:rsidR="00EA651B" w:rsidRPr="00047A49" w:rsidTr="00AC6E08">
        <w:trPr>
          <w:trHeight w:val="1029"/>
        </w:trPr>
        <w:tc>
          <w:tcPr>
            <w:tcW w:w="10092"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EA651B" w:rsidRPr="001B77A3" w:rsidRDefault="00EA651B" w:rsidP="00C418AB">
            <w:pPr>
              <w:spacing w:line="360" w:lineRule="auto"/>
              <w:jc w:val="both"/>
              <w:rPr>
                <w:rFonts w:ascii="GHEA Grapalat" w:hAnsi="GHEA Grapalat"/>
                <w:sz w:val="24"/>
                <w:szCs w:val="24"/>
                <w:lang w:val="hy-AM"/>
              </w:rPr>
            </w:pPr>
            <w:r w:rsidRPr="001B77A3">
              <w:rPr>
                <w:rFonts w:ascii="GHEA Grapalat" w:hAnsi="GHEA Grapalat"/>
                <w:sz w:val="24"/>
                <w:szCs w:val="24"/>
                <w:lang w:val="hy-AM"/>
              </w:rPr>
              <w:lastRenderedPageBreak/>
              <w:br w:type="page"/>
            </w:r>
            <w:r w:rsidRPr="001B77A3">
              <w:rPr>
                <w:rFonts w:ascii="GHEA Grapalat" w:hAnsi="GHEA Grapalat" w:cs="Sylfaen"/>
                <w:b/>
                <w:sz w:val="24"/>
                <w:szCs w:val="24"/>
                <w:lang w:val="hy-AM"/>
              </w:rPr>
              <w:t>ՉԱՓՈՐՈՇԻՉ բ.</w:t>
            </w:r>
            <w:r w:rsidRPr="001B77A3">
              <w:rPr>
                <w:rFonts w:ascii="GHEA Grapalat" w:hAnsi="GHEA Grapalat"/>
                <w:sz w:val="24"/>
                <w:szCs w:val="24"/>
                <w:shd w:val="clear" w:color="auto" w:fill="BFBFBF"/>
                <w:lang w:val="hy-AM"/>
              </w:rPr>
              <w:t xml:space="preserve"> </w:t>
            </w:r>
            <w:r w:rsidRPr="001B77A3">
              <w:rPr>
                <w:rFonts w:ascii="GHEA Grapalat" w:hAnsi="GHEA Grapalat" w:cs="Sylfaen"/>
                <w:sz w:val="24"/>
                <w:szCs w:val="24"/>
                <w:lang w:val="hy-AM"/>
              </w:rPr>
              <w:t>ՄՈՒՀ</w:t>
            </w:r>
            <w:r w:rsidRPr="001B77A3">
              <w:rPr>
                <w:rFonts w:ascii="GHEA Grapalat" w:hAnsi="GHEA Grapalat"/>
                <w:sz w:val="24"/>
                <w:szCs w:val="24"/>
                <w:lang w:val="hy-AM"/>
              </w:rPr>
              <w:t>-</w:t>
            </w:r>
            <w:r w:rsidRPr="001B77A3">
              <w:rPr>
                <w:rFonts w:ascii="GHEA Grapalat" w:hAnsi="GHEA Grapalat" w:cs="Sylfaen"/>
                <w:sz w:val="24"/>
                <w:szCs w:val="24"/>
                <w:lang w:val="hy-AM"/>
              </w:rPr>
              <w:t xml:space="preserve">ի կառավարման համակարգը հնարավորություն է տալիս </w:t>
            </w:r>
            <w:r w:rsidRPr="001B77A3">
              <w:rPr>
                <w:rFonts w:ascii="GHEA Grapalat" w:hAnsi="GHEA Grapalat"/>
                <w:sz w:val="24"/>
                <w:szCs w:val="24"/>
                <w:lang w:val="hy-AM"/>
              </w:rPr>
              <w:t xml:space="preserve"> </w:t>
            </w:r>
            <w:r w:rsidRPr="001B77A3">
              <w:rPr>
                <w:rFonts w:ascii="GHEA Grapalat" w:hAnsi="GHEA Grapalat" w:cs="Sylfaen"/>
                <w:sz w:val="24"/>
                <w:szCs w:val="24"/>
                <w:lang w:val="hy-AM"/>
              </w:rPr>
              <w:t>դասախոսներին</w:t>
            </w:r>
            <w:r w:rsidRPr="001B77A3">
              <w:rPr>
                <w:rFonts w:ascii="GHEA Grapalat" w:hAnsi="GHEA Grapalat"/>
                <w:sz w:val="24"/>
                <w:szCs w:val="24"/>
                <w:lang w:val="hy-AM"/>
              </w:rPr>
              <w:t xml:space="preserve"> </w:t>
            </w:r>
            <w:r w:rsidRPr="001B77A3">
              <w:rPr>
                <w:rFonts w:ascii="GHEA Grapalat" w:hAnsi="GHEA Grapalat" w:cs="Sylfaen"/>
                <w:sz w:val="24"/>
                <w:szCs w:val="24"/>
                <w:lang w:val="hy-AM"/>
              </w:rPr>
              <w:t>և</w:t>
            </w:r>
            <w:r w:rsidRPr="001B77A3">
              <w:rPr>
                <w:rFonts w:ascii="GHEA Grapalat" w:hAnsi="GHEA Grapalat"/>
                <w:sz w:val="24"/>
                <w:szCs w:val="24"/>
                <w:lang w:val="hy-AM"/>
              </w:rPr>
              <w:t xml:space="preserve"> </w:t>
            </w:r>
            <w:r w:rsidRPr="001B77A3">
              <w:rPr>
                <w:rFonts w:ascii="GHEA Grapalat" w:hAnsi="GHEA Grapalat" w:cs="Sylfaen"/>
                <w:sz w:val="24"/>
                <w:szCs w:val="24"/>
                <w:lang w:val="hy-AM"/>
              </w:rPr>
              <w:t>ուսանողներին</w:t>
            </w:r>
            <w:r w:rsidRPr="001B77A3">
              <w:rPr>
                <w:rFonts w:ascii="GHEA Grapalat" w:hAnsi="GHEA Grapalat"/>
                <w:sz w:val="24"/>
                <w:szCs w:val="24"/>
                <w:lang w:val="hy-AM"/>
              </w:rPr>
              <w:t xml:space="preserve"> </w:t>
            </w:r>
            <w:r w:rsidRPr="001B77A3">
              <w:rPr>
                <w:rFonts w:ascii="GHEA Grapalat" w:hAnsi="GHEA Grapalat" w:cs="Sylfaen"/>
                <w:sz w:val="24"/>
                <w:szCs w:val="24"/>
                <w:lang w:val="hy-AM"/>
              </w:rPr>
              <w:t>մասնակցել</w:t>
            </w:r>
            <w:r w:rsidRPr="001B77A3">
              <w:rPr>
                <w:rFonts w:ascii="GHEA Grapalat" w:hAnsi="GHEA Grapalat"/>
                <w:sz w:val="24"/>
                <w:szCs w:val="24"/>
                <w:lang w:val="hy-AM"/>
              </w:rPr>
              <w:t xml:space="preserve"> </w:t>
            </w:r>
            <w:r w:rsidRPr="001B77A3">
              <w:rPr>
                <w:rFonts w:ascii="GHEA Grapalat" w:hAnsi="GHEA Grapalat" w:cs="Sylfaen"/>
                <w:sz w:val="24"/>
                <w:szCs w:val="24"/>
                <w:lang w:val="hy-AM"/>
              </w:rPr>
              <w:t>իրենց</w:t>
            </w:r>
            <w:r w:rsidRPr="001B77A3">
              <w:rPr>
                <w:rFonts w:ascii="GHEA Grapalat" w:hAnsi="GHEA Grapalat"/>
                <w:sz w:val="24"/>
                <w:szCs w:val="24"/>
                <w:lang w:val="hy-AM"/>
              </w:rPr>
              <w:t xml:space="preserve"> </w:t>
            </w:r>
            <w:r w:rsidRPr="001B77A3">
              <w:rPr>
                <w:rFonts w:ascii="GHEA Grapalat" w:hAnsi="GHEA Grapalat" w:cs="Sylfaen"/>
                <w:sz w:val="24"/>
                <w:szCs w:val="24"/>
                <w:lang w:val="hy-AM"/>
              </w:rPr>
              <w:t>առնչվող որոշումների</w:t>
            </w:r>
            <w:r w:rsidRPr="001B77A3">
              <w:rPr>
                <w:rFonts w:ascii="GHEA Grapalat" w:hAnsi="GHEA Grapalat"/>
                <w:sz w:val="24"/>
                <w:szCs w:val="24"/>
                <w:lang w:val="hy-AM"/>
              </w:rPr>
              <w:t xml:space="preserve"> </w:t>
            </w:r>
            <w:r w:rsidRPr="001B77A3">
              <w:rPr>
                <w:rFonts w:ascii="GHEA Grapalat" w:hAnsi="GHEA Grapalat" w:cs="Sylfaen"/>
                <w:sz w:val="24"/>
                <w:szCs w:val="24"/>
                <w:lang w:val="hy-AM"/>
              </w:rPr>
              <w:t>կայացմանը:</w:t>
            </w:r>
          </w:p>
        </w:tc>
      </w:tr>
      <w:tr w:rsidR="00EA651B" w:rsidRPr="001B77A3" w:rsidTr="00F079A2">
        <w:trPr>
          <w:trHeight w:val="1029"/>
        </w:trPr>
        <w:tc>
          <w:tcPr>
            <w:tcW w:w="2126" w:type="dxa"/>
            <w:tcBorders>
              <w:top w:val="single" w:sz="4" w:space="0" w:color="auto"/>
              <w:left w:val="single" w:sz="4" w:space="0" w:color="auto"/>
              <w:bottom w:val="double" w:sz="4" w:space="0" w:color="auto"/>
              <w:right w:val="single" w:sz="4" w:space="0" w:color="auto"/>
            </w:tcBorders>
            <w:vAlign w:val="center"/>
            <w:hideMark/>
          </w:tcPr>
          <w:p w:rsidR="00EA651B" w:rsidRPr="001B77A3" w:rsidRDefault="00EA651B" w:rsidP="00C418AB">
            <w:pPr>
              <w:spacing w:line="360" w:lineRule="auto"/>
              <w:jc w:val="both"/>
              <w:rPr>
                <w:rFonts w:ascii="GHEA Grapalat" w:hAnsi="GHEA Grapalat"/>
                <w:color w:val="FF0000"/>
                <w:sz w:val="24"/>
                <w:szCs w:val="24"/>
              </w:rPr>
            </w:pPr>
            <w:r w:rsidRPr="001B77A3">
              <w:rPr>
                <w:rFonts w:ascii="GHEA Grapalat" w:hAnsi="GHEA Grapalat" w:cs="Sylfaen"/>
                <w:sz w:val="24"/>
                <w:szCs w:val="24"/>
              </w:rPr>
              <w:t>Հիմքեր</w:t>
            </w:r>
          </w:p>
        </w:tc>
        <w:tc>
          <w:tcPr>
            <w:tcW w:w="7966" w:type="dxa"/>
            <w:gridSpan w:val="4"/>
            <w:tcBorders>
              <w:top w:val="single" w:sz="4" w:space="0" w:color="auto"/>
              <w:left w:val="single" w:sz="4" w:space="0" w:color="auto"/>
              <w:bottom w:val="double" w:sz="4" w:space="0" w:color="auto"/>
              <w:right w:val="single" w:sz="4" w:space="0" w:color="auto"/>
            </w:tcBorders>
            <w:vAlign w:val="center"/>
            <w:hideMark/>
          </w:tcPr>
          <w:p w:rsidR="00EA651B" w:rsidRPr="001B77A3" w:rsidRDefault="009E3F81" w:rsidP="00C418AB">
            <w:pPr>
              <w:spacing w:after="0" w:line="276" w:lineRule="auto"/>
              <w:jc w:val="both"/>
              <w:rPr>
                <w:rFonts w:ascii="GHEA Grapalat" w:hAnsi="GHEA Grapalat"/>
                <w:sz w:val="24"/>
                <w:szCs w:val="24"/>
              </w:rPr>
            </w:pPr>
            <w:hyperlink r:id="rId112" w:history="1">
              <w:r w:rsidR="00EA651B" w:rsidRPr="001B77A3">
                <w:rPr>
                  <w:rStyle w:val="Hyperlink"/>
                  <w:rFonts w:ascii="GHEA Grapalat" w:hAnsi="GHEA Grapalat" w:cs="Arial"/>
                  <w:color w:val="337AB7"/>
                  <w:sz w:val="24"/>
                  <w:szCs w:val="24"/>
                  <w:shd w:val="clear" w:color="auto" w:fill="FFFFFF"/>
                </w:rPr>
                <w:t>Կոլեգիալ</w:t>
              </w:r>
              <w:r w:rsidR="00EA651B" w:rsidRPr="001B77A3">
                <w:rPr>
                  <w:rStyle w:val="Hyperlink"/>
                  <w:rFonts w:ascii="GHEA Grapalat" w:hAnsi="GHEA Grapalat" w:cs="Open Sans"/>
                  <w:color w:val="337AB7"/>
                  <w:sz w:val="24"/>
                  <w:szCs w:val="24"/>
                  <w:shd w:val="clear" w:color="auto" w:fill="FFFFFF"/>
                </w:rPr>
                <w:t xml:space="preserve"> </w:t>
              </w:r>
              <w:r w:rsidR="00EA651B" w:rsidRPr="001B77A3">
                <w:rPr>
                  <w:rStyle w:val="Hyperlink"/>
                  <w:rFonts w:ascii="GHEA Grapalat" w:hAnsi="GHEA Grapalat" w:cs="Arial"/>
                  <w:color w:val="337AB7"/>
                  <w:sz w:val="24"/>
                  <w:szCs w:val="24"/>
                  <w:shd w:val="clear" w:color="auto" w:fill="FFFFFF"/>
                </w:rPr>
                <w:t>կառավարման</w:t>
              </w:r>
              <w:r w:rsidR="00EA651B" w:rsidRPr="001B77A3">
                <w:rPr>
                  <w:rStyle w:val="Hyperlink"/>
                  <w:rFonts w:ascii="GHEA Grapalat" w:hAnsi="GHEA Grapalat" w:cs="Open Sans"/>
                  <w:color w:val="337AB7"/>
                  <w:sz w:val="24"/>
                  <w:szCs w:val="24"/>
                  <w:shd w:val="clear" w:color="auto" w:fill="FFFFFF"/>
                </w:rPr>
                <w:t xml:space="preserve"> </w:t>
              </w:r>
              <w:r w:rsidR="00EA651B" w:rsidRPr="001B77A3">
                <w:rPr>
                  <w:rStyle w:val="Hyperlink"/>
                  <w:rFonts w:ascii="GHEA Grapalat" w:hAnsi="GHEA Grapalat" w:cs="Arial"/>
                  <w:color w:val="337AB7"/>
                  <w:sz w:val="24"/>
                  <w:szCs w:val="24"/>
                  <w:shd w:val="clear" w:color="auto" w:fill="FFFFFF"/>
                </w:rPr>
                <w:t>մարմնի</w:t>
              </w:r>
              <w:r w:rsidR="00EA651B" w:rsidRPr="001B77A3">
                <w:rPr>
                  <w:rStyle w:val="Hyperlink"/>
                  <w:rFonts w:ascii="GHEA Grapalat" w:hAnsi="GHEA Grapalat" w:cs="Open Sans"/>
                  <w:color w:val="337AB7"/>
                  <w:sz w:val="24"/>
                  <w:szCs w:val="24"/>
                  <w:shd w:val="clear" w:color="auto" w:fill="FFFFFF"/>
                </w:rPr>
                <w:t xml:space="preserve"> </w:t>
              </w:r>
              <w:r w:rsidR="00EA651B" w:rsidRPr="001B77A3">
                <w:rPr>
                  <w:rStyle w:val="Hyperlink"/>
                  <w:rFonts w:ascii="GHEA Grapalat" w:hAnsi="GHEA Grapalat" w:cs="Arial"/>
                  <w:color w:val="337AB7"/>
                  <w:sz w:val="24"/>
                  <w:szCs w:val="24"/>
                  <w:shd w:val="clear" w:color="auto" w:fill="FFFFFF"/>
                </w:rPr>
                <w:t>կազմ</w:t>
              </w:r>
              <w:r w:rsidR="00EA651B" w:rsidRPr="001B77A3">
                <w:rPr>
                  <w:rStyle w:val="Hyperlink"/>
                  <w:rFonts w:ascii="GHEA Grapalat" w:hAnsi="GHEA Grapalat" w:cs="Open Sans"/>
                  <w:color w:val="337AB7"/>
                  <w:sz w:val="24"/>
                  <w:szCs w:val="24"/>
                  <w:shd w:val="clear" w:color="auto" w:fill="FFFFFF"/>
                </w:rPr>
                <w:t>.pdf</w:t>
              </w:r>
            </w:hyperlink>
          </w:p>
          <w:p w:rsidR="00EA651B" w:rsidRPr="001B77A3" w:rsidRDefault="009E3F81" w:rsidP="00C418AB">
            <w:pPr>
              <w:spacing w:after="0" w:line="276" w:lineRule="auto"/>
              <w:jc w:val="both"/>
              <w:rPr>
                <w:rStyle w:val="Hyperlink"/>
                <w:rFonts w:ascii="GHEA Grapalat" w:hAnsi="GHEA Grapalat"/>
                <w:color w:val="auto"/>
                <w:sz w:val="24"/>
                <w:szCs w:val="24"/>
              </w:rPr>
            </w:pPr>
            <w:hyperlink r:id="rId113" w:history="1">
              <w:r w:rsidR="00EA651B" w:rsidRPr="001B77A3">
                <w:rPr>
                  <w:rStyle w:val="Hyperlink"/>
                  <w:rFonts w:ascii="GHEA Grapalat" w:hAnsi="GHEA Grapalat" w:cs="Arial"/>
                  <w:color w:val="337AB7"/>
                  <w:sz w:val="24"/>
                  <w:szCs w:val="24"/>
                  <w:shd w:val="clear" w:color="auto" w:fill="FFFFFF"/>
                </w:rPr>
                <w:t>ԱՊՔ</w:t>
              </w:r>
              <w:r w:rsidR="00EA651B" w:rsidRPr="001B77A3">
                <w:rPr>
                  <w:rStyle w:val="Hyperlink"/>
                  <w:rFonts w:ascii="GHEA Grapalat" w:hAnsi="GHEA Grapalat" w:cs="Open Sans"/>
                  <w:color w:val="337AB7"/>
                  <w:sz w:val="24"/>
                  <w:szCs w:val="24"/>
                  <w:shd w:val="clear" w:color="auto" w:fill="FFFFFF"/>
                </w:rPr>
                <w:t xml:space="preserve"> </w:t>
              </w:r>
              <w:r w:rsidR="00EA651B" w:rsidRPr="001B77A3">
                <w:rPr>
                  <w:rStyle w:val="Hyperlink"/>
                  <w:rFonts w:ascii="GHEA Grapalat" w:hAnsi="GHEA Grapalat" w:cs="Arial"/>
                  <w:color w:val="337AB7"/>
                  <w:sz w:val="24"/>
                  <w:szCs w:val="24"/>
                  <w:shd w:val="clear" w:color="auto" w:fill="FFFFFF"/>
                </w:rPr>
                <w:t>աշխատանքային</w:t>
              </w:r>
              <w:r w:rsidR="00EA651B" w:rsidRPr="001B77A3">
                <w:rPr>
                  <w:rStyle w:val="Hyperlink"/>
                  <w:rFonts w:ascii="GHEA Grapalat" w:hAnsi="GHEA Grapalat" w:cs="Open Sans"/>
                  <w:color w:val="337AB7"/>
                  <w:sz w:val="24"/>
                  <w:szCs w:val="24"/>
                  <w:shd w:val="clear" w:color="auto" w:fill="FFFFFF"/>
                </w:rPr>
                <w:t xml:space="preserve"> </w:t>
              </w:r>
              <w:r w:rsidR="00EA651B" w:rsidRPr="001B77A3">
                <w:rPr>
                  <w:rStyle w:val="Hyperlink"/>
                  <w:rFonts w:ascii="GHEA Grapalat" w:hAnsi="GHEA Grapalat" w:cs="Arial"/>
                  <w:color w:val="337AB7"/>
                  <w:sz w:val="24"/>
                  <w:szCs w:val="24"/>
                  <w:shd w:val="clear" w:color="auto" w:fill="FFFFFF"/>
                </w:rPr>
                <w:t>խորհուրդներ</w:t>
              </w:r>
              <w:r w:rsidR="00EA651B" w:rsidRPr="001B77A3">
                <w:rPr>
                  <w:rStyle w:val="Hyperlink"/>
                  <w:rFonts w:ascii="GHEA Grapalat" w:hAnsi="GHEA Grapalat" w:cs="Open Sans"/>
                  <w:color w:val="337AB7"/>
                  <w:sz w:val="24"/>
                  <w:szCs w:val="24"/>
                  <w:shd w:val="clear" w:color="auto" w:fill="FFFFFF"/>
                </w:rPr>
                <w:t xml:space="preserve"> </w:t>
              </w:r>
              <w:r w:rsidR="00EA651B" w:rsidRPr="001B77A3">
                <w:rPr>
                  <w:rStyle w:val="Hyperlink"/>
                  <w:rFonts w:ascii="GHEA Grapalat" w:hAnsi="GHEA Grapalat" w:cs="Arial"/>
                  <w:color w:val="337AB7"/>
                  <w:sz w:val="24"/>
                  <w:szCs w:val="24"/>
                  <w:shd w:val="clear" w:color="auto" w:fill="FFFFFF"/>
                </w:rPr>
                <w:t>և</w:t>
              </w:r>
              <w:r w:rsidR="00EA651B" w:rsidRPr="001B77A3">
                <w:rPr>
                  <w:rStyle w:val="Hyperlink"/>
                  <w:rFonts w:ascii="GHEA Grapalat" w:hAnsi="GHEA Grapalat" w:cs="Open Sans"/>
                  <w:color w:val="337AB7"/>
                  <w:sz w:val="24"/>
                  <w:szCs w:val="24"/>
                  <w:shd w:val="clear" w:color="auto" w:fill="FFFFFF"/>
                </w:rPr>
                <w:t xml:space="preserve"> </w:t>
              </w:r>
              <w:r w:rsidR="00EA651B" w:rsidRPr="001B77A3">
                <w:rPr>
                  <w:rStyle w:val="Hyperlink"/>
                  <w:rFonts w:ascii="GHEA Grapalat" w:hAnsi="GHEA Grapalat" w:cs="Arial"/>
                  <w:color w:val="337AB7"/>
                  <w:sz w:val="24"/>
                  <w:szCs w:val="24"/>
                  <w:shd w:val="clear" w:color="auto" w:fill="FFFFFF"/>
                </w:rPr>
                <w:t>հանձնաժողովներ</w:t>
              </w:r>
              <w:r w:rsidR="00EA651B" w:rsidRPr="001B77A3">
                <w:rPr>
                  <w:rStyle w:val="Hyperlink"/>
                  <w:rFonts w:ascii="GHEA Grapalat" w:hAnsi="GHEA Grapalat" w:cs="Open Sans"/>
                  <w:color w:val="337AB7"/>
                  <w:sz w:val="24"/>
                  <w:szCs w:val="24"/>
                  <w:shd w:val="clear" w:color="auto" w:fill="FFFFFF"/>
                </w:rPr>
                <w:t>.pdf</w:t>
              </w:r>
            </w:hyperlink>
          </w:p>
          <w:p w:rsidR="00137B63" w:rsidRDefault="009E3F81" w:rsidP="00C418AB">
            <w:pPr>
              <w:spacing w:line="240" w:lineRule="auto"/>
              <w:jc w:val="both"/>
              <w:rPr>
                <w:rStyle w:val="Hyperlink"/>
                <w:rFonts w:ascii="GHEA Grapalat" w:hAnsi="GHEA Grapalat" w:cs="Open Sans"/>
                <w:color w:val="337AB7"/>
                <w:sz w:val="24"/>
                <w:szCs w:val="24"/>
                <w:shd w:val="clear" w:color="auto" w:fill="FFFFFF"/>
                <w:lang w:val="hy-AM"/>
              </w:rPr>
            </w:pPr>
            <w:hyperlink r:id="rId114" w:history="1">
              <w:r w:rsidR="00137B63" w:rsidRPr="001B77A3">
                <w:rPr>
                  <w:rStyle w:val="Hyperlink"/>
                  <w:rFonts w:ascii="GHEA Grapalat" w:hAnsi="GHEA Grapalat" w:cs="Arial"/>
                  <w:color w:val="337AB7"/>
                  <w:sz w:val="24"/>
                  <w:szCs w:val="24"/>
                  <w:shd w:val="clear" w:color="auto" w:fill="FFFFFF"/>
                  <w:lang w:val="hy-AM"/>
                </w:rPr>
                <w:t>ՀՀ</w:t>
              </w:r>
              <w:r w:rsidR="00137B63" w:rsidRPr="001B77A3">
                <w:rPr>
                  <w:rStyle w:val="Hyperlink"/>
                  <w:rFonts w:ascii="GHEA Grapalat" w:hAnsi="GHEA Grapalat" w:cs="Open Sans"/>
                  <w:color w:val="337AB7"/>
                  <w:sz w:val="24"/>
                  <w:szCs w:val="24"/>
                  <w:shd w:val="clear" w:color="auto" w:fill="FFFFFF"/>
                  <w:lang w:val="hy-AM"/>
                </w:rPr>
                <w:t xml:space="preserve"> </w:t>
              </w:r>
              <w:r w:rsidR="00137B63" w:rsidRPr="001B77A3">
                <w:rPr>
                  <w:rStyle w:val="Hyperlink"/>
                  <w:rFonts w:ascii="GHEA Grapalat" w:hAnsi="GHEA Grapalat" w:cs="Arial"/>
                  <w:color w:val="337AB7"/>
                  <w:sz w:val="24"/>
                  <w:szCs w:val="24"/>
                  <w:shd w:val="clear" w:color="auto" w:fill="FFFFFF"/>
                  <w:lang w:val="hy-AM"/>
                </w:rPr>
                <w:t>ԿԳՄՍՆ</w:t>
              </w:r>
              <w:r w:rsidR="00137B63" w:rsidRPr="001B77A3">
                <w:rPr>
                  <w:rStyle w:val="Hyperlink"/>
                  <w:rFonts w:ascii="GHEA Grapalat" w:hAnsi="GHEA Grapalat" w:cs="Open Sans"/>
                  <w:color w:val="337AB7"/>
                  <w:sz w:val="24"/>
                  <w:szCs w:val="24"/>
                  <w:shd w:val="clear" w:color="auto" w:fill="FFFFFF"/>
                  <w:lang w:val="hy-AM"/>
                </w:rPr>
                <w:t xml:space="preserve"> </w:t>
              </w:r>
              <w:r w:rsidR="00137B63" w:rsidRPr="001B77A3">
                <w:rPr>
                  <w:rStyle w:val="Hyperlink"/>
                  <w:rFonts w:ascii="GHEA Grapalat" w:hAnsi="GHEA Grapalat" w:cs="Arial"/>
                  <w:color w:val="337AB7"/>
                  <w:sz w:val="24"/>
                  <w:szCs w:val="24"/>
                  <w:shd w:val="clear" w:color="auto" w:fill="FFFFFF"/>
                  <w:lang w:val="hy-AM"/>
                </w:rPr>
                <w:t>ԱՊՔ</w:t>
              </w:r>
              <w:r w:rsidR="00137B63" w:rsidRPr="001B77A3">
                <w:rPr>
                  <w:rStyle w:val="Hyperlink"/>
                  <w:rFonts w:ascii="GHEA Grapalat" w:hAnsi="GHEA Grapalat" w:cs="Open Sans"/>
                  <w:color w:val="337AB7"/>
                  <w:sz w:val="24"/>
                  <w:szCs w:val="24"/>
                  <w:shd w:val="clear" w:color="auto" w:fill="FFFFFF"/>
                  <w:lang w:val="hy-AM"/>
                </w:rPr>
                <w:t>_</w:t>
              </w:r>
              <w:r w:rsidR="00137B63" w:rsidRPr="001B77A3">
                <w:rPr>
                  <w:rStyle w:val="Hyperlink"/>
                  <w:rFonts w:ascii="GHEA Grapalat" w:hAnsi="GHEA Grapalat" w:cs="Arial"/>
                  <w:color w:val="337AB7"/>
                  <w:sz w:val="24"/>
                  <w:szCs w:val="24"/>
                  <w:shd w:val="clear" w:color="auto" w:fill="FFFFFF"/>
                  <w:lang w:val="hy-AM"/>
                </w:rPr>
                <w:t>Ի</w:t>
              </w:r>
              <w:r w:rsidR="00137B63" w:rsidRPr="001B77A3">
                <w:rPr>
                  <w:rStyle w:val="Hyperlink"/>
                  <w:rFonts w:ascii="GHEA Grapalat" w:hAnsi="GHEA Grapalat" w:cs="Open Sans"/>
                  <w:color w:val="337AB7"/>
                  <w:sz w:val="24"/>
                  <w:szCs w:val="24"/>
                  <w:shd w:val="clear" w:color="auto" w:fill="FFFFFF"/>
                  <w:lang w:val="hy-AM"/>
                </w:rPr>
                <w:t xml:space="preserve"> </w:t>
              </w:r>
              <w:r w:rsidR="00137B63" w:rsidRPr="001B77A3">
                <w:rPr>
                  <w:rStyle w:val="Hyperlink"/>
                  <w:rFonts w:ascii="GHEA Grapalat" w:hAnsi="GHEA Grapalat" w:cs="Arial"/>
                  <w:color w:val="337AB7"/>
                  <w:sz w:val="24"/>
                  <w:szCs w:val="24"/>
                  <w:shd w:val="clear" w:color="auto" w:fill="FFFFFF"/>
                  <w:lang w:val="hy-AM"/>
                </w:rPr>
                <w:t>տնօրենի</w:t>
              </w:r>
              <w:r w:rsidR="00137B63" w:rsidRPr="001B77A3">
                <w:rPr>
                  <w:rStyle w:val="Hyperlink"/>
                  <w:rFonts w:ascii="GHEA Grapalat" w:hAnsi="GHEA Grapalat" w:cs="Open Sans"/>
                  <w:color w:val="337AB7"/>
                  <w:sz w:val="24"/>
                  <w:szCs w:val="24"/>
                  <w:shd w:val="clear" w:color="auto" w:fill="FFFFFF"/>
                  <w:lang w:val="hy-AM"/>
                </w:rPr>
                <w:t>,</w:t>
              </w:r>
              <w:r w:rsidR="00563C3F" w:rsidRPr="00563C3F">
                <w:rPr>
                  <w:rStyle w:val="Hyperlink"/>
                  <w:rFonts w:ascii="GHEA Grapalat" w:hAnsi="GHEA Grapalat" w:cs="Open Sans"/>
                  <w:color w:val="337AB7"/>
                  <w:sz w:val="24"/>
                  <w:szCs w:val="24"/>
                  <w:shd w:val="clear" w:color="auto" w:fill="FFFFFF"/>
                </w:rPr>
                <w:t xml:space="preserve"> </w:t>
              </w:r>
              <w:r w:rsidR="00137B63" w:rsidRPr="001B77A3">
                <w:rPr>
                  <w:rStyle w:val="Hyperlink"/>
                  <w:rFonts w:ascii="GHEA Grapalat" w:hAnsi="GHEA Grapalat" w:cs="Arial"/>
                  <w:color w:val="337AB7"/>
                  <w:sz w:val="24"/>
                  <w:szCs w:val="24"/>
                  <w:shd w:val="clear" w:color="auto" w:fill="FFFFFF"/>
                  <w:lang w:val="hy-AM"/>
                </w:rPr>
                <w:t>փոխտնօրենների</w:t>
              </w:r>
              <w:r w:rsidR="00137B63" w:rsidRPr="001B77A3">
                <w:rPr>
                  <w:rStyle w:val="Hyperlink"/>
                  <w:rFonts w:ascii="GHEA Grapalat" w:hAnsi="GHEA Grapalat" w:cs="Open Sans"/>
                  <w:color w:val="337AB7"/>
                  <w:sz w:val="24"/>
                  <w:szCs w:val="24"/>
                  <w:shd w:val="clear" w:color="auto" w:fill="FFFFFF"/>
                  <w:lang w:val="hy-AM"/>
                </w:rPr>
                <w:t>,</w:t>
              </w:r>
              <w:r w:rsidR="00563C3F" w:rsidRPr="00563C3F">
                <w:rPr>
                  <w:rStyle w:val="Hyperlink"/>
                  <w:rFonts w:ascii="GHEA Grapalat" w:hAnsi="GHEA Grapalat" w:cs="Open Sans"/>
                  <w:color w:val="337AB7"/>
                  <w:sz w:val="24"/>
                  <w:szCs w:val="24"/>
                  <w:shd w:val="clear" w:color="auto" w:fill="FFFFFF"/>
                </w:rPr>
                <w:t xml:space="preserve"> </w:t>
              </w:r>
              <w:r w:rsidR="00137B63" w:rsidRPr="001B77A3">
                <w:rPr>
                  <w:rStyle w:val="Hyperlink"/>
                  <w:rFonts w:ascii="GHEA Grapalat" w:hAnsi="GHEA Grapalat" w:cs="Arial"/>
                  <w:color w:val="337AB7"/>
                  <w:sz w:val="24"/>
                  <w:szCs w:val="24"/>
                  <w:shd w:val="clear" w:color="auto" w:fill="FFFFFF"/>
                  <w:lang w:val="hy-AM"/>
                </w:rPr>
                <w:t>ամբիոնների</w:t>
              </w:r>
              <w:r w:rsidR="00137B63" w:rsidRPr="001B77A3">
                <w:rPr>
                  <w:rStyle w:val="Hyperlink"/>
                  <w:rFonts w:ascii="GHEA Grapalat" w:hAnsi="GHEA Grapalat" w:cs="Open Sans"/>
                  <w:color w:val="337AB7"/>
                  <w:sz w:val="24"/>
                  <w:szCs w:val="24"/>
                  <w:shd w:val="clear" w:color="auto" w:fill="FFFFFF"/>
                  <w:lang w:val="hy-AM"/>
                </w:rPr>
                <w:t xml:space="preserve"> </w:t>
              </w:r>
              <w:r w:rsidR="00137B63" w:rsidRPr="001B77A3">
                <w:rPr>
                  <w:rStyle w:val="Hyperlink"/>
                  <w:rFonts w:ascii="GHEA Grapalat" w:hAnsi="GHEA Grapalat" w:cs="Arial"/>
                  <w:color w:val="337AB7"/>
                  <w:sz w:val="24"/>
                  <w:szCs w:val="24"/>
                  <w:shd w:val="clear" w:color="auto" w:fill="FFFFFF"/>
                  <w:lang w:val="hy-AM"/>
                </w:rPr>
                <w:t>վարիչների</w:t>
              </w:r>
              <w:r w:rsidR="00137B63" w:rsidRPr="001B77A3">
                <w:rPr>
                  <w:rStyle w:val="Hyperlink"/>
                  <w:rFonts w:ascii="GHEA Grapalat" w:hAnsi="GHEA Grapalat" w:cs="Open Sans"/>
                  <w:color w:val="337AB7"/>
                  <w:sz w:val="24"/>
                  <w:szCs w:val="24"/>
                  <w:shd w:val="clear" w:color="auto" w:fill="FFFFFF"/>
                  <w:lang w:val="hy-AM"/>
                </w:rPr>
                <w:t>,</w:t>
              </w:r>
              <w:r w:rsidR="00563C3F" w:rsidRPr="00563C3F">
                <w:rPr>
                  <w:rStyle w:val="Hyperlink"/>
                  <w:rFonts w:ascii="GHEA Grapalat" w:hAnsi="GHEA Grapalat" w:cs="Open Sans"/>
                  <w:color w:val="337AB7"/>
                  <w:sz w:val="24"/>
                  <w:szCs w:val="24"/>
                  <w:shd w:val="clear" w:color="auto" w:fill="FFFFFF"/>
                </w:rPr>
                <w:t xml:space="preserve"> </w:t>
              </w:r>
              <w:r w:rsidR="00137B63" w:rsidRPr="001B77A3">
                <w:rPr>
                  <w:rStyle w:val="Hyperlink"/>
                  <w:rFonts w:ascii="GHEA Grapalat" w:hAnsi="GHEA Grapalat" w:cs="Arial"/>
                  <w:color w:val="337AB7"/>
                  <w:sz w:val="24"/>
                  <w:szCs w:val="24"/>
                  <w:shd w:val="clear" w:color="auto" w:fill="FFFFFF"/>
                  <w:lang w:val="hy-AM"/>
                </w:rPr>
                <w:t>մանկավարժների</w:t>
              </w:r>
              <w:r w:rsidR="00137B63" w:rsidRPr="001B77A3">
                <w:rPr>
                  <w:rStyle w:val="Hyperlink"/>
                  <w:rFonts w:ascii="GHEA Grapalat" w:hAnsi="GHEA Grapalat" w:cs="Open Sans"/>
                  <w:color w:val="337AB7"/>
                  <w:sz w:val="24"/>
                  <w:szCs w:val="24"/>
                  <w:shd w:val="clear" w:color="auto" w:fill="FFFFFF"/>
                  <w:lang w:val="hy-AM"/>
                </w:rPr>
                <w:t>,</w:t>
              </w:r>
              <w:r w:rsidR="00563C3F" w:rsidRPr="00563C3F">
                <w:rPr>
                  <w:rStyle w:val="Hyperlink"/>
                  <w:rFonts w:ascii="GHEA Grapalat" w:hAnsi="GHEA Grapalat" w:cs="Open Sans"/>
                  <w:color w:val="337AB7"/>
                  <w:sz w:val="24"/>
                  <w:szCs w:val="24"/>
                  <w:shd w:val="clear" w:color="auto" w:fill="FFFFFF"/>
                </w:rPr>
                <w:t xml:space="preserve"> </w:t>
              </w:r>
              <w:r w:rsidR="00137B63" w:rsidRPr="001B77A3">
                <w:rPr>
                  <w:rStyle w:val="Hyperlink"/>
                  <w:rFonts w:ascii="GHEA Grapalat" w:hAnsi="GHEA Grapalat" w:cs="Arial"/>
                  <w:color w:val="337AB7"/>
                  <w:sz w:val="24"/>
                  <w:szCs w:val="24"/>
                  <w:shd w:val="clear" w:color="auto" w:fill="FFFFFF"/>
                  <w:lang w:val="hy-AM"/>
                </w:rPr>
                <w:t>բաժանմունքի</w:t>
              </w:r>
              <w:r w:rsidR="00137B63" w:rsidRPr="001B77A3">
                <w:rPr>
                  <w:rStyle w:val="Hyperlink"/>
                  <w:rFonts w:ascii="GHEA Grapalat" w:hAnsi="GHEA Grapalat" w:cs="Open Sans"/>
                  <w:color w:val="337AB7"/>
                  <w:sz w:val="24"/>
                  <w:szCs w:val="24"/>
                  <w:shd w:val="clear" w:color="auto" w:fill="FFFFFF"/>
                  <w:lang w:val="hy-AM"/>
                </w:rPr>
                <w:t xml:space="preserve"> </w:t>
              </w:r>
              <w:r w:rsidR="00137B63" w:rsidRPr="001B77A3">
                <w:rPr>
                  <w:rStyle w:val="Hyperlink"/>
                  <w:rFonts w:ascii="GHEA Grapalat" w:hAnsi="GHEA Grapalat" w:cs="Arial"/>
                  <w:color w:val="337AB7"/>
                  <w:sz w:val="24"/>
                  <w:szCs w:val="24"/>
                  <w:shd w:val="clear" w:color="auto" w:fill="FFFFFF"/>
                  <w:lang w:val="hy-AM"/>
                </w:rPr>
                <w:t>վարիչների</w:t>
              </w:r>
              <w:r w:rsidR="00137B63" w:rsidRPr="001B77A3">
                <w:rPr>
                  <w:rStyle w:val="Hyperlink"/>
                  <w:rFonts w:ascii="GHEA Grapalat" w:hAnsi="GHEA Grapalat" w:cs="Open Sans"/>
                  <w:color w:val="337AB7"/>
                  <w:sz w:val="24"/>
                  <w:szCs w:val="24"/>
                  <w:shd w:val="clear" w:color="auto" w:fill="FFFFFF"/>
                  <w:lang w:val="hy-AM"/>
                </w:rPr>
                <w:t xml:space="preserve"> </w:t>
              </w:r>
              <w:r w:rsidR="00137B63" w:rsidRPr="001B77A3">
                <w:rPr>
                  <w:rStyle w:val="Hyperlink"/>
                  <w:rFonts w:ascii="GHEA Grapalat" w:hAnsi="GHEA Grapalat" w:cs="Arial"/>
                  <w:color w:val="337AB7"/>
                  <w:sz w:val="24"/>
                  <w:szCs w:val="24"/>
                  <w:shd w:val="clear" w:color="auto" w:fill="FFFFFF"/>
                  <w:lang w:val="hy-AM"/>
                </w:rPr>
                <w:t>և</w:t>
              </w:r>
              <w:r w:rsidR="00137B63" w:rsidRPr="001B77A3">
                <w:rPr>
                  <w:rStyle w:val="Hyperlink"/>
                  <w:rFonts w:ascii="GHEA Grapalat" w:hAnsi="GHEA Grapalat" w:cs="Open Sans"/>
                  <w:color w:val="337AB7"/>
                  <w:sz w:val="24"/>
                  <w:szCs w:val="24"/>
                  <w:shd w:val="clear" w:color="auto" w:fill="FFFFFF"/>
                  <w:lang w:val="hy-AM"/>
                </w:rPr>
                <w:t xml:space="preserve"> </w:t>
              </w:r>
              <w:r w:rsidR="00137B63" w:rsidRPr="001B77A3">
                <w:rPr>
                  <w:rStyle w:val="Hyperlink"/>
                  <w:rFonts w:ascii="GHEA Grapalat" w:hAnsi="GHEA Grapalat" w:cs="Arial"/>
                  <w:color w:val="337AB7"/>
                  <w:sz w:val="24"/>
                  <w:szCs w:val="24"/>
                  <w:shd w:val="clear" w:color="auto" w:fill="FFFFFF"/>
                  <w:lang w:val="hy-AM"/>
                </w:rPr>
                <w:t>ուսանողների</w:t>
              </w:r>
              <w:r w:rsidR="00137B63" w:rsidRPr="001B77A3">
                <w:rPr>
                  <w:rStyle w:val="Hyperlink"/>
                  <w:rFonts w:ascii="GHEA Grapalat" w:hAnsi="GHEA Grapalat" w:cs="Open Sans"/>
                  <w:color w:val="337AB7"/>
                  <w:sz w:val="24"/>
                  <w:szCs w:val="24"/>
                  <w:shd w:val="clear" w:color="auto" w:fill="FFFFFF"/>
                  <w:lang w:val="hy-AM"/>
                </w:rPr>
                <w:t xml:space="preserve"> </w:t>
              </w:r>
              <w:r w:rsidR="00137B63" w:rsidRPr="001B77A3">
                <w:rPr>
                  <w:rStyle w:val="Hyperlink"/>
                  <w:rFonts w:ascii="GHEA Grapalat" w:hAnsi="GHEA Grapalat" w:cs="Arial"/>
                  <w:color w:val="337AB7"/>
                  <w:sz w:val="24"/>
                  <w:szCs w:val="24"/>
                  <w:shd w:val="clear" w:color="auto" w:fill="FFFFFF"/>
                  <w:lang w:val="hy-AM"/>
                </w:rPr>
                <w:t>իրավունքներն</w:t>
              </w:r>
              <w:r w:rsidR="00137B63" w:rsidRPr="001B77A3">
                <w:rPr>
                  <w:rStyle w:val="Hyperlink"/>
                  <w:rFonts w:ascii="GHEA Grapalat" w:hAnsi="GHEA Grapalat" w:cs="Open Sans"/>
                  <w:color w:val="337AB7"/>
                  <w:sz w:val="24"/>
                  <w:szCs w:val="24"/>
                  <w:shd w:val="clear" w:color="auto" w:fill="FFFFFF"/>
                  <w:lang w:val="hy-AM"/>
                </w:rPr>
                <w:t xml:space="preserve"> </w:t>
              </w:r>
              <w:r w:rsidR="00137B63" w:rsidRPr="001B77A3">
                <w:rPr>
                  <w:rStyle w:val="Hyperlink"/>
                  <w:rFonts w:ascii="GHEA Grapalat" w:hAnsi="GHEA Grapalat" w:cs="Arial"/>
                  <w:color w:val="337AB7"/>
                  <w:sz w:val="24"/>
                  <w:szCs w:val="24"/>
                  <w:shd w:val="clear" w:color="auto" w:fill="FFFFFF"/>
                  <w:lang w:val="hy-AM"/>
                </w:rPr>
                <w:t>ու</w:t>
              </w:r>
              <w:r w:rsidR="00137B63" w:rsidRPr="001B77A3">
                <w:rPr>
                  <w:rStyle w:val="Hyperlink"/>
                  <w:rFonts w:ascii="GHEA Grapalat" w:hAnsi="GHEA Grapalat" w:cs="Open Sans"/>
                  <w:color w:val="337AB7"/>
                  <w:sz w:val="24"/>
                  <w:szCs w:val="24"/>
                  <w:shd w:val="clear" w:color="auto" w:fill="FFFFFF"/>
                  <w:lang w:val="hy-AM"/>
                </w:rPr>
                <w:t xml:space="preserve">   </w:t>
              </w:r>
              <w:r w:rsidR="00137B63" w:rsidRPr="001B77A3">
                <w:rPr>
                  <w:rStyle w:val="Hyperlink"/>
                  <w:rFonts w:ascii="GHEA Grapalat" w:hAnsi="GHEA Grapalat" w:cs="Arial"/>
                  <w:color w:val="337AB7"/>
                  <w:sz w:val="24"/>
                  <w:szCs w:val="24"/>
                  <w:shd w:val="clear" w:color="auto" w:fill="FFFFFF"/>
                  <w:lang w:val="hy-AM"/>
                </w:rPr>
                <w:t>պարտականությունները</w:t>
              </w:r>
              <w:r w:rsidR="00137B63" w:rsidRPr="001B77A3">
                <w:rPr>
                  <w:rStyle w:val="Hyperlink"/>
                  <w:rFonts w:ascii="GHEA Grapalat" w:hAnsi="GHEA Grapalat" w:cs="Open Sans"/>
                  <w:color w:val="337AB7"/>
                  <w:sz w:val="24"/>
                  <w:szCs w:val="24"/>
                  <w:shd w:val="clear" w:color="auto" w:fill="FFFFFF"/>
                  <w:lang w:val="hy-AM"/>
                </w:rPr>
                <w:t>.pdf</w:t>
              </w:r>
            </w:hyperlink>
          </w:p>
          <w:p w:rsidR="00EA651B" w:rsidRPr="00137B63" w:rsidRDefault="009E3F81" w:rsidP="00C418AB">
            <w:pPr>
              <w:spacing w:line="240" w:lineRule="auto"/>
              <w:jc w:val="both"/>
              <w:rPr>
                <w:rFonts w:ascii="GHEA Grapalat" w:hAnsi="GHEA Grapalat" w:cs="Open Sans"/>
                <w:color w:val="676A6C"/>
                <w:sz w:val="24"/>
                <w:szCs w:val="24"/>
                <w:lang w:val="hy-AM"/>
              </w:rPr>
            </w:pPr>
            <w:hyperlink r:id="rId115" w:history="1">
              <w:r w:rsidR="00EA651B" w:rsidRPr="00137B63">
                <w:rPr>
                  <w:rStyle w:val="Hyperlink"/>
                  <w:rFonts w:ascii="GHEA Grapalat" w:hAnsi="GHEA Grapalat" w:cs="Arial"/>
                  <w:color w:val="337AB7"/>
                  <w:sz w:val="24"/>
                  <w:szCs w:val="24"/>
                  <w:shd w:val="clear" w:color="auto" w:fill="FFFFFF"/>
                  <w:lang w:val="hy-AM"/>
                </w:rPr>
                <w:t>Մանկավարժական</w:t>
              </w:r>
              <w:r w:rsidR="00EA651B" w:rsidRPr="00137B63">
                <w:rPr>
                  <w:rStyle w:val="Hyperlink"/>
                  <w:rFonts w:ascii="GHEA Grapalat" w:hAnsi="GHEA Grapalat" w:cs="Open Sans"/>
                  <w:color w:val="337AB7"/>
                  <w:sz w:val="24"/>
                  <w:szCs w:val="24"/>
                  <w:shd w:val="clear" w:color="auto" w:fill="FFFFFF"/>
                  <w:lang w:val="hy-AM"/>
                </w:rPr>
                <w:t xml:space="preserve"> </w:t>
              </w:r>
              <w:r w:rsidR="00EA651B" w:rsidRPr="00137B63">
                <w:rPr>
                  <w:rStyle w:val="Hyperlink"/>
                  <w:rFonts w:ascii="GHEA Grapalat" w:hAnsi="GHEA Grapalat" w:cs="Arial"/>
                  <w:color w:val="337AB7"/>
                  <w:sz w:val="24"/>
                  <w:szCs w:val="24"/>
                  <w:shd w:val="clear" w:color="auto" w:fill="FFFFFF"/>
                  <w:lang w:val="hy-AM"/>
                </w:rPr>
                <w:t>խորհրդի</w:t>
              </w:r>
              <w:r w:rsidR="00EA651B" w:rsidRPr="00137B63">
                <w:rPr>
                  <w:rStyle w:val="Hyperlink"/>
                  <w:rFonts w:ascii="GHEA Grapalat" w:hAnsi="GHEA Grapalat" w:cs="Open Sans"/>
                  <w:color w:val="337AB7"/>
                  <w:sz w:val="24"/>
                  <w:szCs w:val="24"/>
                  <w:shd w:val="clear" w:color="auto" w:fill="FFFFFF"/>
                  <w:lang w:val="hy-AM"/>
                </w:rPr>
                <w:t xml:space="preserve"> </w:t>
              </w:r>
              <w:r w:rsidR="00EA651B" w:rsidRPr="00137B63">
                <w:rPr>
                  <w:rStyle w:val="Hyperlink"/>
                  <w:rFonts w:ascii="GHEA Grapalat" w:hAnsi="GHEA Grapalat" w:cs="Arial"/>
                  <w:color w:val="337AB7"/>
                  <w:sz w:val="24"/>
                  <w:szCs w:val="24"/>
                  <w:shd w:val="clear" w:color="auto" w:fill="FFFFFF"/>
                  <w:lang w:val="hy-AM"/>
                </w:rPr>
                <w:t>կանոնակարգ</w:t>
              </w:r>
              <w:r w:rsidR="00EA651B" w:rsidRPr="00137B63">
                <w:rPr>
                  <w:rStyle w:val="Hyperlink"/>
                  <w:rFonts w:ascii="GHEA Grapalat" w:hAnsi="GHEA Grapalat" w:cs="Open Sans"/>
                  <w:color w:val="337AB7"/>
                  <w:sz w:val="24"/>
                  <w:szCs w:val="24"/>
                  <w:shd w:val="clear" w:color="auto" w:fill="FFFFFF"/>
                  <w:lang w:val="hy-AM"/>
                </w:rPr>
                <w:t>.pdf</w:t>
              </w:r>
            </w:hyperlink>
          </w:p>
          <w:p w:rsidR="00EA651B" w:rsidRPr="00137B63" w:rsidRDefault="009E3F81" w:rsidP="00C418AB">
            <w:pPr>
              <w:spacing w:line="240" w:lineRule="auto"/>
              <w:jc w:val="both"/>
              <w:rPr>
                <w:rFonts w:ascii="GHEA Grapalat" w:hAnsi="GHEA Grapalat"/>
                <w:sz w:val="24"/>
                <w:szCs w:val="24"/>
                <w:lang w:val="hy-AM"/>
              </w:rPr>
            </w:pPr>
            <w:hyperlink r:id="rId116" w:history="1">
              <w:r w:rsidR="00EA651B" w:rsidRPr="001B77A3">
                <w:rPr>
                  <w:rStyle w:val="Hyperlink"/>
                  <w:rFonts w:ascii="GHEA Grapalat" w:hAnsi="GHEA Grapalat" w:cs="Arial"/>
                  <w:color w:val="337AB7"/>
                  <w:sz w:val="24"/>
                  <w:szCs w:val="24"/>
                  <w:shd w:val="clear" w:color="auto" w:fill="FFFFFF"/>
                  <w:lang w:val="hy-AM"/>
                </w:rPr>
                <w:t>ՈՒսանողական</w:t>
              </w:r>
              <w:r w:rsidR="00EA651B" w:rsidRPr="001B77A3">
                <w:rPr>
                  <w:rStyle w:val="Hyperlink"/>
                  <w:rFonts w:ascii="GHEA Grapalat" w:hAnsi="GHEA Grapalat" w:cs="Open Sans"/>
                  <w:color w:val="337AB7"/>
                  <w:sz w:val="24"/>
                  <w:szCs w:val="24"/>
                  <w:shd w:val="clear" w:color="auto" w:fill="FFFFFF"/>
                  <w:lang w:val="hy-AM"/>
                </w:rPr>
                <w:t xml:space="preserve"> </w:t>
              </w:r>
              <w:r w:rsidR="00EA651B" w:rsidRPr="001B77A3">
                <w:rPr>
                  <w:rStyle w:val="Hyperlink"/>
                  <w:rFonts w:ascii="GHEA Grapalat" w:hAnsi="GHEA Grapalat" w:cs="Arial"/>
                  <w:color w:val="337AB7"/>
                  <w:sz w:val="24"/>
                  <w:szCs w:val="24"/>
                  <w:shd w:val="clear" w:color="auto" w:fill="FFFFFF"/>
                  <w:lang w:val="hy-AM"/>
                </w:rPr>
                <w:t>խորհրդի</w:t>
              </w:r>
              <w:r w:rsidR="00EA651B" w:rsidRPr="001B77A3">
                <w:rPr>
                  <w:rStyle w:val="Hyperlink"/>
                  <w:rFonts w:ascii="GHEA Grapalat" w:hAnsi="GHEA Grapalat" w:cs="Open Sans"/>
                  <w:color w:val="337AB7"/>
                  <w:sz w:val="24"/>
                  <w:szCs w:val="24"/>
                  <w:shd w:val="clear" w:color="auto" w:fill="FFFFFF"/>
                  <w:lang w:val="hy-AM"/>
                </w:rPr>
                <w:t xml:space="preserve"> </w:t>
              </w:r>
              <w:r w:rsidR="00EA651B" w:rsidRPr="001B77A3">
                <w:rPr>
                  <w:rStyle w:val="Hyperlink"/>
                  <w:rFonts w:ascii="GHEA Grapalat" w:hAnsi="GHEA Grapalat" w:cs="Arial"/>
                  <w:color w:val="337AB7"/>
                  <w:sz w:val="24"/>
                  <w:szCs w:val="24"/>
                  <w:shd w:val="clear" w:color="auto" w:fill="FFFFFF"/>
                  <w:lang w:val="hy-AM"/>
                </w:rPr>
                <w:t>կանոնադրություն</w:t>
              </w:r>
              <w:r w:rsidR="00EA651B" w:rsidRPr="001B77A3">
                <w:rPr>
                  <w:rStyle w:val="Hyperlink"/>
                  <w:rFonts w:ascii="GHEA Grapalat" w:hAnsi="GHEA Grapalat" w:cs="Open Sans"/>
                  <w:color w:val="337AB7"/>
                  <w:sz w:val="24"/>
                  <w:szCs w:val="24"/>
                  <w:shd w:val="clear" w:color="auto" w:fill="FFFFFF"/>
                  <w:lang w:val="hy-AM"/>
                </w:rPr>
                <w:t>.pdf</w:t>
              </w:r>
            </w:hyperlink>
          </w:p>
          <w:p w:rsidR="00EA651B" w:rsidRPr="001B77A3" w:rsidRDefault="009E3F81" w:rsidP="00C418AB">
            <w:pPr>
              <w:spacing w:line="240" w:lineRule="auto"/>
              <w:jc w:val="both"/>
              <w:rPr>
                <w:rFonts w:ascii="GHEA Grapalat" w:hAnsi="GHEA Grapalat"/>
                <w:color w:val="FF0000"/>
                <w:sz w:val="24"/>
                <w:szCs w:val="24"/>
              </w:rPr>
            </w:pPr>
            <w:hyperlink r:id="rId117" w:history="1">
              <w:r w:rsidR="00EA651B" w:rsidRPr="001B77A3">
                <w:rPr>
                  <w:rStyle w:val="Hyperlink"/>
                  <w:rFonts w:ascii="GHEA Grapalat" w:hAnsi="GHEA Grapalat" w:cs="Arial"/>
                  <w:color w:val="337AB7"/>
                  <w:sz w:val="24"/>
                  <w:szCs w:val="24"/>
                  <w:shd w:val="clear" w:color="auto" w:fill="FFFFFF"/>
                  <w:lang w:val="hy-AM"/>
                </w:rPr>
                <w:t>ԱՇԽԱՏԱՆՔԱՅԻՆ</w:t>
              </w:r>
              <w:r w:rsidR="00EA651B" w:rsidRPr="001B77A3">
                <w:rPr>
                  <w:rStyle w:val="Hyperlink"/>
                  <w:rFonts w:ascii="GHEA Grapalat" w:hAnsi="GHEA Grapalat" w:cs="Open Sans"/>
                  <w:color w:val="337AB7"/>
                  <w:sz w:val="24"/>
                  <w:szCs w:val="24"/>
                  <w:shd w:val="clear" w:color="auto" w:fill="FFFFFF"/>
                  <w:lang w:val="hy-AM"/>
                </w:rPr>
                <w:t xml:space="preserve"> </w:t>
              </w:r>
              <w:r w:rsidR="00EA651B" w:rsidRPr="001B77A3">
                <w:rPr>
                  <w:rStyle w:val="Hyperlink"/>
                  <w:rFonts w:ascii="GHEA Grapalat" w:hAnsi="GHEA Grapalat" w:cs="Arial"/>
                  <w:color w:val="337AB7"/>
                  <w:sz w:val="24"/>
                  <w:szCs w:val="24"/>
                  <w:shd w:val="clear" w:color="auto" w:fill="FFFFFF"/>
                  <w:lang w:val="hy-AM"/>
                </w:rPr>
                <w:t>ՊԼԱՆ</w:t>
              </w:r>
              <w:r w:rsidR="00EA651B" w:rsidRPr="001B77A3">
                <w:rPr>
                  <w:rStyle w:val="Hyperlink"/>
                  <w:rFonts w:ascii="GHEA Grapalat" w:hAnsi="GHEA Grapalat" w:cs="Open Sans"/>
                  <w:color w:val="337AB7"/>
                  <w:sz w:val="24"/>
                  <w:szCs w:val="24"/>
                  <w:shd w:val="clear" w:color="auto" w:fill="FFFFFF"/>
                  <w:lang w:val="hy-AM"/>
                </w:rPr>
                <w:t xml:space="preserve"> 2023-2024.pdf</w:t>
              </w:r>
            </w:hyperlink>
          </w:p>
        </w:tc>
      </w:tr>
      <w:tr w:rsidR="00EA651B" w:rsidRPr="00BA52C6" w:rsidTr="00AC6E08">
        <w:trPr>
          <w:trHeight w:val="1029"/>
        </w:trPr>
        <w:tc>
          <w:tcPr>
            <w:tcW w:w="10092" w:type="dxa"/>
            <w:gridSpan w:val="5"/>
            <w:tcBorders>
              <w:top w:val="double" w:sz="4" w:space="0" w:color="auto"/>
              <w:left w:val="double" w:sz="4" w:space="0" w:color="auto"/>
              <w:bottom w:val="double" w:sz="4" w:space="0" w:color="auto"/>
              <w:right w:val="double" w:sz="4" w:space="0" w:color="auto"/>
            </w:tcBorders>
            <w:vAlign w:val="center"/>
          </w:tcPr>
          <w:p w:rsidR="00EA651B" w:rsidRPr="001B77A3" w:rsidRDefault="00EA651B" w:rsidP="00AC6E08">
            <w:pPr>
              <w:spacing w:line="276" w:lineRule="auto"/>
              <w:jc w:val="both"/>
              <w:rPr>
                <w:rFonts w:ascii="GHEA Grapalat" w:hAnsi="GHEA Grapalat"/>
                <w:sz w:val="24"/>
                <w:szCs w:val="24"/>
                <w:lang w:val="hy-AM"/>
              </w:rPr>
            </w:pPr>
            <w:r w:rsidRPr="001B77A3">
              <w:rPr>
                <w:rFonts w:ascii="GHEA Grapalat" w:hAnsi="GHEA Grapalat" w:cs="Sylfaen"/>
                <w:sz w:val="24"/>
                <w:szCs w:val="24"/>
                <w:lang w:val="hy-AM"/>
              </w:rPr>
              <w:t>Ներկայացնել</w:t>
            </w:r>
            <w:r w:rsidRPr="001B77A3">
              <w:rPr>
                <w:rFonts w:ascii="GHEA Grapalat" w:hAnsi="GHEA Grapalat"/>
                <w:sz w:val="24"/>
                <w:szCs w:val="24"/>
                <w:lang w:val="hy-AM"/>
              </w:rPr>
              <w:t xml:space="preserve"> </w:t>
            </w:r>
            <w:r w:rsidRPr="001B77A3">
              <w:rPr>
                <w:rFonts w:ascii="GHEA Grapalat" w:hAnsi="GHEA Grapalat" w:cs="Sylfaen"/>
                <w:sz w:val="24"/>
                <w:szCs w:val="24"/>
                <w:lang w:val="hy-AM"/>
              </w:rPr>
              <w:t>որոշում</w:t>
            </w:r>
            <w:r w:rsidRPr="001B77A3">
              <w:rPr>
                <w:rFonts w:ascii="GHEA Grapalat" w:hAnsi="GHEA Grapalat"/>
                <w:sz w:val="24"/>
                <w:szCs w:val="24"/>
                <w:lang w:val="hy-AM"/>
              </w:rPr>
              <w:t xml:space="preserve"> </w:t>
            </w:r>
            <w:r w:rsidRPr="001B77A3">
              <w:rPr>
                <w:rFonts w:ascii="GHEA Grapalat" w:hAnsi="GHEA Grapalat" w:cs="Sylfaen"/>
                <w:sz w:val="24"/>
                <w:szCs w:val="24"/>
                <w:lang w:val="hy-AM"/>
              </w:rPr>
              <w:t>կայացնելու</w:t>
            </w:r>
            <w:r w:rsidRPr="001B77A3">
              <w:rPr>
                <w:rFonts w:ascii="GHEA Grapalat" w:hAnsi="GHEA Grapalat"/>
                <w:sz w:val="24"/>
                <w:szCs w:val="24"/>
                <w:lang w:val="hy-AM"/>
              </w:rPr>
              <w:t xml:space="preserve"> </w:t>
            </w:r>
            <w:r w:rsidRPr="001B77A3">
              <w:rPr>
                <w:rFonts w:ascii="GHEA Grapalat" w:hAnsi="GHEA Grapalat" w:cs="Sylfaen"/>
                <w:sz w:val="24"/>
                <w:szCs w:val="24"/>
                <w:lang w:val="hy-AM"/>
              </w:rPr>
              <w:t>գործընթացում</w:t>
            </w:r>
            <w:r w:rsidRPr="001B77A3">
              <w:rPr>
                <w:rFonts w:ascii="GHEA Grapalat" w:hAnsi="GHEA Grapalat"/>
                <w:sz w:val="24"/>
                <w:szCs w:val="24"/>
                <w:lang w:val="hy-AM"/>
              </w:rPr>
              <w:t xml:space="preserve"> </w:t>
            </w:r>
            <w:r w:rsidRPr="001B77A3">
              <w:rPr>
                <w:rFonts w:ascii="GHEA Grapalat" w:hAnsi="GHEA Grapalat" w:cs="Sylfaen"/>
                <w:sz w:val="24"/>
                <w:szCs w:val="24"/>
                <w:lang w:val="hy-AM"/>
              </w:rPr>
              <w:t>դասավանդողների</w:t>
            </w:r>
            <w:r w:rsidRPr="001B77A3">
              <w:rPr>
                <w:rFonts w:ascii="GHEA Grapalat" w:hAnsi="GHEA Grapalat"/>
                <w:sz w:val="24"/>
                <w:szCs w:val="24"/>
                <w:lang w:val="hy-AM"/>
              </w:rPr>
              <w:t xml:space="preserve"> </w:t>
            </w:r>
            <w:r w:rsidRPr="001B77A3">
              <w:rPr>
                <w:rFonts w:ascii="GHEA Grapalat" w:hAnsi="GHEA Grapalat" w:cs="Sylfaen"/>
                <w:sz w:val="24"/>
                <w:szCs w:val="24"/>
                <w:lang w:val="hy-AM"/>
              </w:rPr>
              <w:t>և</w:t>
            </w:r>
            <w:r w:rsidRPr="001B77A3">
              <w:rPr>
                <w:rFonts w:ascii="GHEA Grapalat" w:hAnsi="GHEA Grapalat"/>
                <w:sz w:val="24"/>
                <w:szCs w:val="24"/>
                <w:lang w:val="hy-AM"/>
              </w:rPr>
              <w:t xml:space="preserve"> </w:t>
            </w:r>
            <w:r w:rsidRPr="001B77A3">
              <w:rPr>
                <w:rFonts w:ascii="GHEA Grapalat" w:hAnsi="GHEA Grapalat" w:cs="Sylfaen"/>
                <w:sz w:val="24"/>
                <w:szCs w:val="24"/>
                <w:lang w:val="hy-AM"/>
              </w:rPr>
              <w:t>ուսում-նառողների</w:t>
            </w:r>
            <w:r w:rsidRPr="001B77A3">
              <w:rPr>
                <w:rFonts w:ascii="GHEA Grapalat" w:hAnsi="GHEA Grapalat"/>
                <w:sz w:val="24"/>
                <w:szCs w:val="24"/>
                <w:lang w:val="hy-AM"/>
              </w:rPr>
              <w:t xml:space="preserve"> </w:t>
            </w:r>
            <w:r w:rsidRPr="001B77A3">
              <w:rPr>
                <w:rFonts w:ascii="GHEA Grapalat" w:hAnsi="GHEA Grapalat" w:cs="Sylfaen"/>
                <w:sz w:val="24"/>
                <w:szCs w:val="24"/>
                <w:lang w:val="hy-AM"/>
              </w:rPr>
              <w:t>ներգրավվածության</w:t>
            </w:r>
            <w:r w:rsidRPr="001B77A3">
              <w:rPr>
                <w:rFonts w:ascii="GHEA Grapalat" w:hAnsi="GHEA Grapalat"/>
                <w:sz w:val="24"/>
                <w:szCs w:val="24"/>
                <w:lang w:val="hy-AM"/>
              </w:rPr>
              <w:t xml:space="preserve"> </w:t>
            </w:r>
            <w:r w:rsidRPr="001B77A3">
              <w:rPr>
                <w:rFonts w:ascii="GHEA Grapalat" w:hAnsi="GHEA Grapalat" w:cs="Sylfaen"/>
                <w:sz w:val="24"/>
                <w:szCs w:val="24"/>
                <w:lang w:val="hy-AM"/>
              </w:rPr>
              <w:t>արդյունավետության</w:t>
            </w:r>
            <w:r w:rsidRPr="001B77A3">
              <w:rPr>
                <w:rFonts w:ascii="GHEA Grapalat" w:hAnsi="GHEA Grapalat"/>
                <w:sz w:val="24"/>
                <w:szCs w:val="24"/>
                <w:lang w:val="hy-AM"/>
              </w:rPr>
              <w:t xml:space="preserve"> </w:t>
            </w:r>
            <w:r w:rsidRPr="001B77A3">
              <w:rPr>
                <w:rFonts w:ascii="GHEA Grapalat" w:hAnsi="GHEA Grapalat" w:cs="Sylfaen"/>
                <w:sz w:val="24"/>
                <w:szCs w:val="24"/>
                <w:lang w:val="hy-AM"/>
              </w:rPr>
              <w:t>վերլուծությունը</w:t>
            </w:r>
            <w:r w:rsidRPr="001B77A3">
              <w:rPr>
                <w:rFonts w:ascii="GHEA Grapalat" w:hAnsi="GHEA Grapalat"/>
                <w:sz w:val="24"/>
                <w:szCs w:val="24"/>
                <w:lang w:val="hy-AM"/>
              </w:rPr>
              <w:t>:</w:t>
            </w:r>
          </w:p>
          <w:p w:rsidR="00563C3F" w:rsidRDefault="00EA651B" w:rsidP="00AC6E08">
            <w:pPr>
              <w:spacing w:line="276" w:lineRule="auto"/>
              <w:jc w:val="both"/>
              <w:rPr>
                <w:rFonts w:ascii="GHEA Grapalat" w:hAnsi="GHEA Grapalat"/>
                <w:color w:val="FF0000"/>
                <w:sz w:val="24"/>
                <w:szCs w:val="24"/>
                <w:lang w:val="hy-AM"/>
              </w:rPr>
            </w:pPr>
            <w:r w:rsidRPr="001B77A3">
              <w:rPr>
                <w:rFonts w:ascii="GHEA Grapalat" w:hAnsi="GHEA Grapalat"/>
                <w:sz w:val="24"/>
                <w:szCs w:val="24"/>
                <w:lang w:val="hy-AM"/>
              </w:rPr>
              <w:lastRenderedPageBreak/>
              <w:t>ԱՊՔ-ի կառավարման համակարգը ձևավորվել է քոլեջի հեռապատկերով, որտեղ, որպես կանոն, ընդգծվել են հասարակական կյանքին նրա ինտեգրման ուղենիշները: Առա</w:t>
            </w:r>
            <w:r w:rsidR="00563C3F" w:rsidRPr="00563C3F">
              <w:rPr>
                <w:rFonts w:ascii="GHEA Grapalat" w:hAnsi="GHEA Grapalat"/>
                <w:sz w:val="24"/>
                <w:szCs w:val="24"/>
                <w:lang w:val="hy-AM"/>
              </w:rPr>
              <w:t>-</w:t>
            </w:r>
            <w:r w:rsidRPr="001B77A3">
              <w:rPr>
                <w:rFonts w:ascii="GHEA Grapalat" w:hAnsi="GHEA Grapalat"/>
                <w:sz w:val="24"/>
                <w:szCs w:val="24"/>
                <w:lang w:val="hy-AM"/>
              </w:rPr>
              <w:t>ջնորդվելով իր հեռապատկերով՝ կազմվել են ռազմավարական ծրագրեր, որոնք ուղենիշ են հանդիսանում քոլեջի առաքելության իրականացման գործընթացում: Բնականաբար, ռազմավարական կառավարման հաջողությունը պայմանավորվում է ԱՊՔ-ի վարվող վարչարարության արդյունավետությամբ: Վարչարարությունը ծառայում է ռազմավա</w:t>
            </w:r>
            <w:r w:rsidR="00563C3F" w:rsidRPr="00563C3F">
              <w:rPr>
                <w:rFonts w:ascii="GHEA Grapalat" w:hAnsi="GHEA Grapalat"/>
                <w:sz w:val="24"/>
                <w:szCs w:val="24"/>
                <w:lang w:val="hy-AM"/>
              </w:rPr>
              <w:t>-</w:t>
            </w:r>
            <w:r w:rsidRPr="001B77A3">
              <w:rPr>
                <w:rFonts w:ascii="GHEA Grapalat" w:hAnsi="GHEA Grapalat"/>
                <w:sz w:val="24"/>
                <w:szCs w:val="24"/>
                <w:lang w:val="hy-AM"/>
              </w:rPr>
              <w:t>րական, մարտավարական և օպերատիվ ծրագրերի իրագործմանը և իր ամեօրյա գործունեությամբ դառնում է կառավարման մեխանիզմի շարժիչ ուժը։</w:t>
            </w:r>
            <w:r w:rsidRPr="001B77A3">
              <w:rPr>
                <w:rFonts w:ascii="GHEA Grapalat" w:hAnsi="GHEA Grapalat"/>
                <w:color w:val="FF0000"/>
                <w:sz w:val="24"/>
                <w:szCs w:val="24"/>
                <w:lang w:val="hy-AM"/>
              </w:rPr>
              <w:t xml:space="preserve"> </w:t>
            </w:r>
          </w:p>
          <w:p w:rsidR="00B45700" w:rsidRPr="00D862D0" w:rsidRDefault="00EA651B" w:rsidP="00AC6E08">
            <w:pPr>
              <w:spacing w:line="276" w:lineRule="auto"/>
              <w:jc w:val="both"/>
              <w:rPr>
                <w:rStyle w:val="Hyperlink"/>
                <w:rFonts w:ascii="GHEA Grapalat" w:hAnsi="GHEA Grapalat"/>
                <w:sz w:val="24"/>
                <w:szCs w:val="24"/>
                <w:lang w:val="hy-AM"/>
              </w:rPr>
            </w:pPr>
            <w:r w:rsidRPr="001B77A3">
              <w:rPr>
                <w:rFonts w:ascii="GHEA Grapalat" w:hAnsi="GHEA Grapalat"/>
                <w:color w:val="0070C0"/>
                <w:sz w:val="24"/>
                <w:szCs w:val="24"/>
                <w:lang w:val="hy-AM"/>
              </w:rPr>
              <w:t xml:space="preserve">(Հավելված՝    </w:t>
            </w:r>
            <w:r w:rsidR="00B45700">
              <w:rPr>
                <w:rFonts w:ascii="GHEA Grapalat" w:hAnsi="GHEA Grapalat" w:cs="Arial"/>
                <w:sz w:val="24"/>
                <w:szCs w:val="24"/>
                <w:shd w:val="clear" w:color="auto" w:fill="FFFFFF"/>
                <w:lang w:val="hy-AM"/>
              </w:rPr>
              <w:fldChar w:fldCharType="begin"/>
            </w:r>
            <w:r w:rsidR="00B45700">
              <w:rPr>
                <w:rFonts w:ascii="GHEA Grapalat" w:hAnsi="GHEA Grapalat" w:cs="Arial"/>
                <w:sz w:val="24"/>
                <w:szCs w:val="24"/>
                <w:shd w:val="clear" w:color="auto" w:fill="FFFFFF"/>
                <w:lang w:val="hy-AM"/>
              </w:rPr>
              <w:instrText xml:space="preserve"> HYPERLINK "https://drive.google.com/file/d/1F9daqMzhtXRBb1ucqnK1bJyFiBT_oDee/view?usp=drive_link" </w:instrText>
            </w:r>
            <w:r w:rsidR="00B45700">
              <w:rPr>
                <w:rFonts w:ascii="GHEA Grapalat" w:hAnsi="GHEA Grapalat" w:cs="Arial"/>
                <w:sz w:val="24"/>
                <w:szCs w:val="24"/>
                <w:shd w:val="clear" w:color="auto" w:fill="FFFFFF"/>
                <w:lang w:val="hy-AM"/>
              </w:rPr>
              <w:fldChar w:fldCharType="separate"/>
            </w:r>
            <w:r w:rsidR="00B45700" w:rsidRPr="00D862D0">
              <w:rPr>
                <w:rStyle w:val="Hyperlink"/>
                <w:rFonts w:ascii="GHEA Grapalat" w:hAnsi="GHEA Grapalat" w:cs="Arial"/>
                <w:sz w:val="24"/>
                <w:szCs w:val="24"/>
                <w:shd w:val="clear" w:color="auto" w:fill="FFFFFF"/>
                <w:lang w:val="hy-AM"/>
              </w:rPr>
              <w:t>Կառավարման</w:t>
            </w:r>
            <w:r w:rsidR="00B45700" w:rsidRPr="00D862D0">
              <w:rPr>
                <w:rStyle w:val="Hyperlink"/>
                <w:rFonts w:ascii="GHEA Grapalat" w:hAnsi="GHEA Grapalat" w:cs="Open Sans"/>
                <w:sz w:val="24"/>
                <w:szCs w:val="24"/>
                <w:shd w:val="clear" w:color="auto" w:fill="FFFFFF"/>
                <w:lang w:val="hy-AM"/>
              </w:rPr>
              <w:t xml:space="preserve"> </w:t>
            </w:r>
            <w:r w:rsidR="00B45700" w:rsidRPr="00D862D0">
              <w:rPr>
                <w:rStyle w:val="Hyperlink"/>
                <w:rFonts w:ascii="GHEA Grapalat" w:hAnsi="GHEA Grapalat" w:cs="Arial"/>
                <w:sz w:val="24"/>
                <w:szCs w:val="24"/>
                <w:shd w:val="clear" w:color="auto" w:fill="FFFFFF"/>
                <w:lang w:val="hy-AM"/>
              </w:rPr>
              <w:t>և</w:t>
            </w:r>
            <w:r w:rsidR="00B45700" w:rsidRPr="00D862D0">
              <w:rPr>
                <w:rStyle w:val="Hyperlink"/>
                <w:rFonts w:ascii="GHEA Grapalat" w:hAnsi="GHEA Grapalat" w:cs="Open Sans"/>
                <w:sz w:val="24"/>
                <w:szCs w:val="24"/>
                <w:shd w:val="clear" w:color="auto" w:fill="FFFFFF"/>
                <w:lang w:val="hy-AM"/>
              </w:rPr>
              <w:t xml:space="preserve"> </w:t>
            </w:r>
            <w:r w:rsidR="00B45700" w:rsidRPr="00D862D0">
              <w:rPr>
                <w:rStyle w:val="Hyperlink"/>
                <w:rFonts w:ascii="GHEA Grapalat" w:hAnsi="GHEA Grapalat" w:cs="Arial"/>
                <w:sz w:val="24"/>
                <w:szCs w:val="24"/>
                <w:shd w:val="clear" w:color="auto" w:fill="FFFFFF"/>
                <w:lang w:val="hy-AM"/>
              </w:rPr>
              <w:t>վարչարարության</w:t>
            </w:r>
            <w:r w:rsidR="00B45700" w:rsidRPr="00D862D0">
              <w:rPr>
                <w:rStyle w:val="Hyperlink"/>
                <w:rFonts w:ascii="GHEA Grapalat" w:hAnsi="GHEA Grapalat" w:cs="Open Sans"/>
                <w:sz w:val="24"/>
                <w:szCs w:val="24"/>
                <w:shd w:val="clear" w:color="auto" w:fill="FFFFFF"/>
                <w:lang w:val="hy-AM"/>
              </w:rPr>
              <w:t xml:space="preserve"> </w:t>
            </w:r>
            <w:r w:rsidR="00B45700" w:rsidRPr="00D862D0">
              <w:rPr>
                <w:rStyle w:val="Hyperlink"/>
                <w:rFonts w:ascii="GHEA Grapalat" w:hAnsi="GHEA Grapalat" w:cs="Arial"/>
                <w:sz w:val="24"/>
                <w:szCs w:val="24"/>
                <w:shd w:val="clear" w:color="auto" w:fill="FFFFFF"/>
                <w:lang w:val="hy-AM"/>
              </w:rPr>
              <w:t>քաղաքականություն</w:t>
            </w:r>
            <w:r w:rsidR="00B45700" w:rsidRPr="00D862D0">
              <w:rPr>
                <w:rStyle w:val="Hyperlink"/>
                <w:rFonts w:ascii="GHEA Grapalat" w:hAnsi="GHEA Grapalat" w:cs="Open Sans"/>
                <w:sz w:val="24"/>
                <w:szCs w:val="24"/>
                <w:shd w:val="clear" w:color="auto" w:fill="FFFFFF"/>
                <w:lang w:val="hy-AM"/>
              </w:rPr>
              <w:t>.pdf</w:t>
            </w:r>
          </w:p>
          <w:p w:rsidR="00EA651B" w:rsidRPr="001B77A3" w:rsidRDefault="00B45700" w:rsidP="00B45700">
            <w:pPr>
              <w:rPr>
                <w:rFonts w:ascii="GHEA Grapalat" w:hAnsi="GHEA Grapalat"/>
                <w:color w:val="0070C0"/>
                <w:sz w:val="24"/>
                <w:szCs w:val="24"/>
                <w:lang w:val="hy-AM"/>
              </w:rPr>
            </w:pPr>
            <w:r>
              <w:rPr>
                <w:rFonts w:ascii="GHEA Grapalat" w:hAnsi="GHEA Grapalat" w:cs="Arial"/>
                <w:sz w:val="24"/>
                <w:szCs w:val="24"/>
                <w:shd w:val="clear" w:color="auto" w:fill="FFFFFF"/>
                <w:lang w:val="hy-AM"/>
              </w:rPr>
              <w:fldChar w:fldCharType="end"/>
            </w:r>
            <w:r>
              <w:rPr>
                <w:rFonts w:ascii="GHEA Grapalat" w:hAnsi="GHEA Grapalat" w:cs="Arial"/>
                <w:sz w:val="24"/>
                <w:szCs w:val="24"/>
                <w:shd w:val="clear" w:color="auto" w:fill="FFFFFF"/>
                <w:lang w:val="hy-AM"/>
              </w:rPr>
              <w:t xml:space="preserve">                     </w:t>
            </w:r>
            <w:hyperlink r:id="rId118" w:history="1">
              <w:r w:rsidRPr="00D862D0">
                <w:rPr>
                  <w:rStyle w:val="Hyperlink"/>
                  <w:rFonts w:ascii="GHEA Grapalat" w:hAnsi="GHEA Grapalat"/>
                  <w:sz w:val="24"/>
                  <w:szCs w:val="24"/>
                  <w:lang w:val="hy-AM"/>
                </w:rPr>
                <w:t>Կառավարում և վարչարարություն ընթացակարգ</w:t>
              </w:r>
            </w:hyperlink>
            <w:r w:rsidR="00EA651B" w:rsidRPr="001B77A3">
              <w:rPr>
                <w:rFonts w:ascii="GHEA Grapalat" w:hAnsi="GHEA Grapalat" w:cstheme="minorHAnsi"/>
                <w:color w:val="0070C0"/>
                <w:sz w:val="24"/>
                <w:szCs w:val="24"/>
                <w:lang w:val="hy-AM"/>
              </w:rPr>
              <w:t>)</w:t>
            </w:r>
          </w:p>
          <w:p w:rsidR="00563C3F" w:rsidRDefault="00EA651B" w:rsidP="00563C3F">
            <w:pPr>
              <w:spacing w:line="360" w:lineRule="auto"/>
              <w:jc w:val="both"/>
              <w:rPr>
                <w:rFonts w:ascii="GHEA Grapalat" w:hAnsi="GHEA Grapalat"/>
                <w:sz w:val="24"/>
                <w:szCs w:val="24"/>
                <w:lang w:val="hy-AM"/>
              </w:rPr>
            </w:pPr>
            <w:r w:rsidRPr="001B77A3">
              <w:rPr>
                <w:rFonts w:ascii="GHEA Grapalat" w:hAnsi="GHEA Grapalat"/>
                <w:sz w:val="24"/>
                <w:szCs w:val="24"/>
                <w:lang w:val="hy-AM"/>
              </w:rPr>
              <w:t xml:space="preserve"> </w:t>
            </w:r>
            <w:r w:rsidR="00563C3F" w:rsidRPr="00563C3F">
              <w:rPr>
                <w:rFonts w:ascii="GHEA Grapalat" w:hAnsi="GHEA Grapalat"/>
                <w:sz w:val="24"/>
                <w:szCs w:val="24"/>
                <w:lang w:val="hy-AM"/>
              </w:rPr>
              <w:t xml:space="preserve">      </w:t>
            </w:r>
            <w:r w:rsidRPr="001B77A3">
              <w:rPr>
                <w:rFonts w:ascii="GHEA Grapalat" w:hAnsi="GHEA Grapalat"/>
                <w:sz w:val="24"/>
                <w:szCs w:val="24"/>
                <w:lang w:val="hy-AM"/>
              </w:rPr>
              <w:t>ԱՊՔ-ն հաշվի է առնում իր առաքելության շրջանակներում դիտարկվող և պետական արժեքներից ու գերակա խնդիրներից բխող սոցիալտնտեսական, հասարակական ու տեխնոլոգիական փոփոխությունները, հանրային շահերի և պետական առաջնահերթ կարիքների ու դրանց արդյունավետ բավարարման  հնարավորությունները։ Բարելավման նման մոտեցմամբ ԱՊՔ-ն շարունակաբար կատարելագործում է իր կողմից առաջարկվող կրթական ծառայությունները՝ հաշվի առնելով իր առանցքային շահակիցների շահերը, պահանջներն ու կարիքները։  ԱՊՔ-ում կառավարման գործընթացները համակարգված են, իսկ որոշումների կայացմանը մասնակցում են ներքին շահակիցները, որը նպաստում է քոլեջում իրականացվող տարբեր գործընթացների համահունչ զարգացմանը։</w:t>
            </w:r>
            <w:r w:rsidR="00563C3F">
              <w:rPr>
                <w:rFonts w:ascii="GHEA Grapalat" w:hAnsi="GHEA Grapalat"/>
                <w:sz w:val="24"/>
                <w:szCs w:val="24"/>
                <w:lang w:val="hy-AM"/>
              </w:rPr>
              <w:t xml:space="preserve"> </w:t>
            </w:r>
          </w:p>
          <w:p w:rsidR="00EA651B" w:rsidRPr="00563C3F" w:rsidRDefault="00563C3F" w:rsidP="00563C3F">
            <w:pPr>
              <w:spacing w:line="360" w:lineRule="auto"/>
              <w:jc w:val="both"/>
              <w:rPr>
                <w:rFonts w:ascii="GHEA Grapalat" w:hAnsi="GHEA Grapalat"/>
                <w:sz w:val="24"/>
                <w:szCs w:val="24"/>
                <w:lang w:val="hy-AM"/>
              </w:rPr>
            </w:pPr>
            <w:r w:rsidRPr="00563C3F">
              <w:rPr>
                <w:rFonts w:ascii="GHEA Grapalat" w:hAnsi="GHEA Grapalat"/>
                <w:sz w:val="24"/>
                <w:szCs w:val="24"/>
                <w:lang w:val="hy-AM"/>
              </w:rPr>
              <w:t xml:space="preserve">       </w:t>
            </w:r>
            <w:r w:rsidR="00EA651B" w:rsidRPr="001B77A3">
              <w:rPr>
                <w:rFonts w:ascii="GHEA Grapalat" w:hAnsi="GHEA Grapalat"/>
                <w:sz w:val="24"/>
                <w:szCs w:val="24"/>
                <w:lang w:val="hy-AM"/>
              </w:rPr>
              <w:t>Քոլեջի կառավարման խորհրդի կազմում</w:t>
            </w:r>
            <w:r w:rsidR="00EA651B" w:rsidRPr="001B77A3">
              <w:rPr>
                <w:rFonts w:ascii="GHEA Grapalat" w:hAnsi="GHEA Grapalat"/>
                <w:color w:val="000000" w:themeColor="text1"/>
                <w:sz w:val="24"/>
                <w:szCs w:val="24"/>
                <w:lang w:val="hy-AM"/>
              </w:rPr>
              <w:t xml:space="preserve">    ընդգրկված  է   դասախոսական   կազմից     2  ներկայացուցիչ և  3 ներկայացուցիչ՝  ուսանողական</w:t>
            </w:r>
            <w:r>
              <w:rPr>
                <w:rFonts w:ascii="GHEA Grapalat" w:hAnsi="GHEA Grapalat"/>
                <w:color w:val="000000" w:themeColor="text1"/>
                <w:sz w:val="24"/>
                <w:szCs w:val="24"/>
                <w:lang w:val="hy-AM"/>
              </w:rPr>
              <w:t xml:space="preserve">  </w:t>
            </w:r>
            <w:r w:rsidR="00EA651B" w:rsidRPr="001B77A3">
              <w:rPr>
                <w:rFonts w:ascii="GHEA Grapalat" w:hAnsi="GHEA Grapalat"/>
                <w:color w:val="000000" w:themeColor="text1"/>
                <w:sz w:val="24"/>
                <w:szCs w:val="24"/>
                <w:lang w:val="hy-AM"/>
              </w:rPr>
              <w:t xml:space="preserve"> կազմից ` հ</w:t>
            </w:r>
            <w:r w:rsidR="00EA651B" w:rsidRPr="001B77A3">
              <w:rPr>
                <w:rFonts w:ascii="GHEA Grapalat" w:hAnsi="GHEA Grapalat"/>
                <w:b/>
                <w:bCs/>
                <w:color w:val="000000" w:themeColor="text1"/>
                <w:sz w:val="24"/>
                <w:szCs w:val="24"/>
                <w:lang w:val="hy-AM"/>
              </w:rPr>
              <w:t>ավելված /</w:t>
            </w:r>
            <w:r w:rsidR="00EA651B" w:rsidRPr="001B77A3">
              <w:rPr>
                <w:rFonts w:ascii="GHEA Grapalat" w:hAnsi="GHEA Grapalat"/>
                <w:sz w:val="24"/>
                <w:szCs w:val="24"/>
                <w:lang w:val="hy-AM"/>
              </w:rPr>
              <w:t xml:space="preserve"> </w:t>
            </w:r>
            <w:hyperlink r:id="rId119" w:history="1">
              <w:r w:rsidR="00EA651B" w:rsidRPr="001B77A3">
                <w:rPr>
                  <w:rStyle w:val="Hyperlink"/>
                  <w:rFonts w:ascii="GHEA Grapalat" w:hAnsi="GHEA Grapalat" w:cs="Arial"/>
                  <w:color w:val="337AB7"/>
                  <w:sz w:val="24"/>
                  <w:szCs w:val="24"/>
                  <w:shd w:val="clear" w:color="auto" w:fill="FFFFFF"/>
                  <w:lang w:val="hy-AM"/>
                </w:rPr>
                <w:t>ԱՊՔ</w:t>
              </w:r>
              <w:r w:rsidR="00EA651B" w:rsidRPr="001B77A3">
                <w:rPr>
                  <w:rStyle w:val="Hyperlink"/>
                  <w:rFonts w:ascii="GHEA Grapalat" w:hAnsi="GHEA Grapalat" w:cs="Open Sans"/>
                  <w:color w:val="337AB7"/>
                  <w:sz w:val="24"/>
                  <w:szCs w:val="24"/>
                  <w:shd w:val="clear" w:color="auto" w:fill="FFFFFF"/>
                  <w:lang w:val="hy-AM"/>
                </w:rPr>
                <w:t xml:space="preserve"> </w:t>
              </w:r>
              <w:r w:rsidR="00EA651B" w:rsidRPr="001B77A3">
                <w:rPr>
                  <w:rStyle w:val="Hyperlink"/>
                  <w:rFonts w:ascii="GHEA Grapalat" w:hAnsi="GHEA Grapalat" w:cs="Arial"/>
                  <w:color w:val="337AB7"/>
                  <w:sz w:val="24"/>
                  <w:szCs w:val="24"/>
                  <w:shd w:val="clear" w:color="auto" w:fill="FFFFFF"/>
                  <w:lang w:val="hy-AM"/>
                </w:rPr>
                <w:t>Կանոնադրություն</w:t>
              </w:r>
              <w:r w:rsidR="00EA651B" w:rsidRPr="001B77A3">
                <w:rPr>
                  <w:rStyle w:val="Hyperlink"/>
                  <w:rFonts w:ascii="GHEA Grapalat" w:hAnsi="GHEA Grapalat" w:cs="Open Sans"/>
                  <w:color w:val="337AB7"/>
                  <w:sz w:val="24"/>
                  <w:szCs w:val="24"/>
                  <w:shd w:val="clear" w:color="auto" w:fill="FFFFFF"/>
                  <w:lang w:val="hy-AM"/>
                </w:rPr>
                <w:t>.pdf</w:t>
              </w:r>
            </w:hyperlink>
            <w:r>
              <w:rPr>
                <w:rFonts w:ascii="GHEA Grapalat" w:hAnsi="GHEA Grapalat"/>
                <w:sz w:val="24"/>
                <w:szCs w:val="24"/>
                <w:lang w:val="hy-AM"/>
              </w:rPr>
              <w:t xml:space="preserve"> </w:t>
            </w:r>
            <w:r w:rsidR="00EA651B" w:rsidRPr="001B77A3">
              <w:rPr>
                <w:rFonts w:ascii="GHEA Grapalat" w:hAnsi="GHEA Grapalat"/>
                <w:sz w:val="24"/>
                <w:szCs w:val="24"/>
                <w:lang w:val="hy-AM"/>
              </w:rPr>
              <w:t xml:space="preserve">՝ </w:t>
            </w:r>
            <w:r w:rsidR="00EA651B" w:rsidRPr="001B77A3">
              <w:rPr>
                <w:rFonts w:ascii="GHEA Grapalat" w:hAnsi="GHEA Grapalat"/>
                <w:b/>
                <w:bCs/>
                <w:color w:val="000000" w:themeColor="text1"/>
                <w:sz w:val="24"/>
                <w:szCs w:val="24"/>
                <w:lang w:val="hy-AM"/>
              </w:rPr>
              <w:t>4-րդ բաժին խորհրդի ձևավորումը և լիազորությունները</w:t>
            </w:r>
            <w:r>
              <w:rPr>
                <w:rFonts w:ascii="GHEA Grapalat" w:hAnsi="GHEA Grapalat"/>
                <w:b/>
                <w:bCs/>
                <w:color w:val="000000" w:themeColor="text1"/>
                <w:sz w:val="24"/>
                <w:szCs w:val="24"/>
                <w:lang w:val="hy-AM"/>
              </w:rPr>
              <w:t xml:space="preserve"> /</w:t>
            </w:r>
            <w:r w:rsidR="00EA651B" w:rsidRPr="001B77A3">
              <w:rPr>
                <w:rFonts w:ascii="GHEA Grapalat" w:hAnsi="GHEA Grapalat"/>
                <w:b/>
                <w:bCs/>
                <w:color w:val="000000" w:themeColor="text1"/>
                <w:sz w:val="24"/>
                <w:szCs w:val="24"/>
                <w:lang w:val="hy-AM"/>
              </w:rPr>
              <w:t xml:space="preserve">, </w:t>
            </w:r>
            <w:r w:rsidR="00EA651B" w:rsidRPr="001B77A3">
              <w:rPr>
                <w:rFonts w:ascii="GHEA Grapalat" w:hAnsi="GHEA Grapalat"/>
                <w:color w:val="000000" w:themeColor="text1"/>
                <w:sz w:val="24"/>
                <w:szCs w:val="24"/>
                <w:lang w:val="hy-AM"/>
              </w:rPr>
              <w:t>ովքեր   ընտրվել    են    հա</w:t>
            </w:r>
            <w:r w:rsidR="00EA651B" w:rsidRPr="001B77A3">
              <w:rPr>
                <w:rFonts w:ascii="GHEA Grapalat" w:hAnsi="GHEA Grapalat"/>
                <w:color w:val="000000" w:themeColor="text1"/>
                <w:sz w:val="24"/>
                <w:szCs w:val="24"/>
                <w:lang w:val="hy-AM"/>
              </w:rPr>
              <w:softHyphen/>
              <w:t>մա</w:t>
            </w:r>
            <w:r w:rsidR="00EA651B" w:rsidRPr="001B77A3">
              <w:rPr>
                <w:rFonts w:ascii="GHEA Grapalat" w:hAnsi="GHEA Grapalat"/>
                <w:color w:val="000000" w:themeColor="text1"/>
                <w:sz w:val="24"/>
                <w:szCs w:val="24"/>
                <w:lang w:val="hy-AM"/>
              </w:rPr>
              <w:softHyphen/>
              <w:t>պա</w:t>
            </w:r>
            <w:r w:rsidR="00EA651B" w:rsidRPr="001B77A3">
              <w:rPr>
                <w:rFonts w:ascii="GHEA Grapalat" w:hAnsi="GHEA Grapalat"/>
                <w:color w:val="000000" w:themeColor="text1"/>
                <w:sz w:val="24"/>
                <w:szCs w:val="24"/>
                <w:lang w:val="hy-AM"/>
              </w:rPr>
              <w:softHyphen/>
              <w:t>տաս</w:t>
            </w:r>
            <w:r w:rsidR="00EA651B" w:rsidRPr="001B77A3">
              <w:rPr>
                <w:rFonts w:ascii="GHEA Grapalat" w:hAnsi="GHEA Grapalat"/>
                <w:color w:val="000000" w:themeColor="text1"/>
                <w:sz w:val="24"/>
                <w:szCs w:val="24"/>
                <w:lang w:val="hy-AM"/>
              </w:rPr>
              <w:softHyphen/>
              <w:t>խա</w:t>
            </w:r>
            <w:r w:rsidR="00EA651B" w:rsidRPr="001B77A3">
              <w:rPr>
                <w:rFonts w:ascii="GHEA Grapalat" w:hAnsi="GHEA Grapalat"/>
                <w:color w:val="000000" w:themeColor="text1"/>
                <w:sz w:val="24"/>
                <w:szCs w:val="24"/>
                <w:lang w:val="hy-AM"/>
              </w:rPr>
              <w:softHyphen/>
              <w:t>նա</w:t>
            </w:r>
            <w:r w:rsidR="00EA651B" w:rsidRPr="001B77A3">
              <w:rPr>
                <w:rFonts w:ascii="GHEA Grapalat" w:hAnsi="GHEA Grapalat"/>
                <w:color w:val="000000" w:themeColor="text1"/>
                <w:sz w:val="24"/>
                <w:szCs w:val="24"/>
                <w:lang w:val="hy-AM"/>
              </w:rPr>
              <w:softHyphen/>
              <w:t>բար դասախոսական  համակազմից   և  ուսա</w:t>
            </w:r>
            <w:r w:rsidRPr="00563C3F">
              <w:rPr>
                <w:rFonts w:ascii="GHEA Grapalat" w:hAnsi="GHEA Grapalat"/>
                <w:color w:val="000000" w:themeColor="text1"/>
                <w:sz w:val="24"/>
                <w:szCs w:val="24"/>
                <w:lang w:val="hy-AM"/>
              </w:rPr>
              <w:t>-</w:t>
            </w:r>
            <w:r w:rsidR="00EA651B" w:rsidRPr="001B77A3">
              <w:rPr>
                <w:rFonts w:ascii="GHEA Grapalat" w:hAnsi="GHEA Grapalat"/>
                <w:color w:val="000000" w:themeColor="text1"/>
                <w:sz w:val="24"/>
                <w:szCs w:val="24"/>
                <w:lang w:val="hy-AM"/>
              </w:rPr>
              <w:t xml:space="preserve">նողական   խորհրդի    կողմից։     </w:t>
            </w:r>
          </w:p>
          <w:p w:rsidR="00EA651B" w:rsidRPr="001B77A3" w:rsidRDefault="00563C3F" w:rsidP="00C418AB">
            <w:pPr>
              <w:spacing w:after="0" w:line="360" w:lineRule="auto"/>
              <w:jc w:val="both"/>
              <w:rPr>
                <w:rFonts w:ascii="GHEA Grapalat" w:hAnsi="GHEA Grapalat"/>
                <w:color w:val="000000" w:themeColor="text1"/>
                <w:sz w:val="24"/>
                <w:szCs w:val="24"/>
                <w:lang w:val="hy-AM"/>
              </w:rPr>
            </w:pPr>
            <w:r w:rsidRPr="00563C3F">
              <w:rPr>
                <w:rFonts w:ascii="GHEA Grapalat" w:hAnsi="GHEA Grapalat"/>
                <w:color w:val="000000" w:themeColor="text1"/>
                <w:sz w:val="24"/>
                <w:szCs w:val="24"/>
                <w:lang w:val="hy-AM"/>
              </w:rPr>
              <w:t xml:space="preserve">     </w:t>
            </w:r>
            <w:r w:rsidR="00EA651B" w:rsidRPr="001B77A3">
              <w:rPr>
                <w:rFonts w:ascii="GHEA Grapalat" w:hAnsi="GHEA Grapalat"/>
                <w:color w:val="000000" w:themeColor="text1"/>
                <w:sz w:val="24"/>
                <w:szCs w:val="24"/>
                <w:lang w:val="hy-AM"/>
              </w:rPr>
              <w:t>Նրանք, մասնակցելով Քոլեջի    խորհրդի  նիստերին, իրենց    դատողություններն    ու առաջարկություններն են ներկայացնում համապատասխան    ոլորտների  վերաբերյալ  :</w:t>
            </w:r>
          </w:p>
          <w:p w:rsidR="00EA651B" w:rsidRPr="001B77A3" w:rsidRDefault="00EA651B" w:rsidP="00C418AB">
            <w:pPr>
              <w:spacing w:after="0" w:line="360" w:lineRule="auto"/>
              <w:jc w:val="both"/>
              <w:rPr>
                <w:rFonts w:ascii="GHEA Grapalat" w:hAnsi="GHEA Grapalat"/>
                <w:sz w:val="24"/>
                <w:szCs w:val="24"/>
                <w:lang w:val="hy-AM"/>
              </w:rPr>
            </w:pPr>
            <w:r w:rsidRPr="001B77A3">
              <w:rPr>
                <w:rFonts w:ascii="GHEA Grapalat" w:hAnsi="GHEA Grapalat"/>
                <w:sz w:val="24"/>
                <w:szCs w:val="24"/>
                <w:lang w:val="hy-AM"/>
              </w:rPr>
              <w:t>Մանկավարժական   խորհուրդը քոլեջի   հիմնական    ընթացիկ կառավարման   մարմինն է , որը   նիստեր է գումարում   առնվազն  2</w:t>
            </w:r>
            <w:r w:rsidRPr="001B77A3">
              <w:rPr>
                <w:rFonts w:ascii="GHEA Grapalat" w:hAnsi="GHEA Grapalat"/>
                <w:color w:val="FF0000"/>
                <w:sz w:val="24"/>
                <w:szCs w:val="24"/>
                <w:lang w:val="hy-AM"/>
              </w:rPr>
              <w:t xml:space="preserve">  </w:t>
            </w:r>
            <w:r w:rsidRPr="001B77A3">
              <w:rPr>
                <w:rFonts w:ascii="GHEA Grapalat" w:hAnsi="GHEA Grapalat"/>
                <w:sz w:val="24"/>
                <w:szCs w:val="24"/>
                <w:lang w:val="hy-AM"/>
              </w:rPr>
              <w:t>ամիսը   մեկ    անգամ, որտեղ    մասնակցում է դասախոսական ողջ  կազմը: Նիստերին մասնակցում է նաև ուսխորհրդի նախագահը: Բացի այդ մասնագիտական կրթության որակի խնդիրներով պարբերաբար խորհրդակ</w:t>
            </w:r>
            <w:r w:rsidR="00563C3F" w:rsidRPr="00563C3F">
              <w:rPr>
                <w:rFonts w:ascii="GHEA Grapalat" w:hAnsi="GHEA Grapalat"/>
                <w:sz w:val="24"/>
                <w:szCs w:val="24"/>
                <w:lang w:val="hy-AM"/>
              </w:rPr>
              <w:t>-</w:t>
            </w:r>
            <w:r w:rsidRPr="001B77A3">
              <w:rPr>
                <w:rFonts w:ascii="GHEA Grapalat" w:hAnsi="GHEA Grapalat"/>
                <w:sz w:val="24"/>
                <w:szCs w:val="24"/>
                <w:lang w:val="hy-AM"/>
              </w:rPr>
              <w:lastRenderedPageBreak/>
              <w:t>ցություններ են անցկացվում քոլեջի տնօրենի կողմից, ուր մասնակիցները ներկայացնում են նորամուծական մտքեր կամ ստեղծարար գաղափարներ, խրախուսվում են առաջարկները, մոտիվացվում կառավարվող օբյեկտները։ Տնտեսվարման ներքին և արտաքին գործոնային ազդեցության պայմաններում, ԱՊՔ-ն թիմային կառավարման գործելավոճով, ձեռք է բերել զգալի հաջողություններ՝ իրականացնելով մրցունակ կառավարչական որոշումներ՝ փոխըմբռնման հենքով։</w:t>
            </w:r>
          </w:p>
          <w:p w:rsidR="00EA651B" w:rsidRPr="001B77A3" w:rsidRDefault="00EA651B" w:rsidP="00C418AB">
            <w:pPr>
              <w:spacing w:line="360" w:lineRule="auto"/>
              <w:jc w:val="both"/>
              <w:rPr>
                <w:rFonts w:ascii="GHEA Grapalat" w:hAnsi="GHEA Grapalat"/>
                <w:color w:val="000000" w:themeColor="text1"/>
                <w:sz w:val="24"/>
                <w:szCs w:val="24"/>
                <w:lang w:val="hy-AM"/>
              </w:rPr>
            </w:pPr>
            <w:r w:rsidRPr="001B77A3">
              <w:rPr>
                <w:rFonts w:ascii="GHEA Grapalat" w:hAnsi="GHEA Grapalat"/>
                <w:sz w:val="24"/>
                <w:szCs w:val="24"/>
                <w:lang w:val="hy-AM"/>
              </w:rPr>
              <w:t>Ուսանողական    խորհուրդն   իր   գործունեությունն   իրականացնում է ՀՀ գործող  օրենս</w:t>
            </w:r>
            <w:r w:rsidR="00563C3F" w:rsidRPr="00563C3F">
              <w:rPr>
                <w:rFonts w:ascii="GHEA Grapalat" w:hAnsi="GHEA Grapalat"/>
                <w:sz w:val="24"/>
                <w:szCs w:val="24"/>
                <w:lang w:val="hy-AM"/>
              </w:rPr>
              <w:t>-</w:t>
            </w:r>
            <w:r w:rsidRPr="001B77A3">
              <w:rPr>
                <w:rFonts w:ascii="GHEA Grapalat" w:hAnsi="GHEA Grapalat"/>
                <w:sz w:val="24"/>
                <w:szCs w:val="24"/>
                <w:lang w:val="hy-AM"/>
              </w:rPr>
              <w:t xml:space="preserve">դրությանը, քոլեջի  ներքին  կարգապահական   կանոններին, քոլեջի   կանոնադրությանը և Ուսխորհուրդի կանոնադրությանը համապատասխան: Առաջարկություններ է ներկայացնում  քոլեջի   տնօրինությանը և կառավարման  խորհրդին </w:t>
            </w:r>
            <w:r w:rsidRPr="001B77A3">
              <w:rPr>
                <w:rFonts w:ascii="GHEA Grapalat" w:hAnsi="GHEA Grapalat"/>
                <w:color w:val="000000" w:themeColor="text1"/>
                <w:sz w:val="24"/>
                <w:szCs w:val="24"/>
                <w:lang w:val="hy-AM"/>
              </w:rPr>
              <w:t>: ՈՒսանողները ունեն հարցերի բարձրաձայնման և քննարկման այլ հարթակներ ևս՝ սոցիալական ցանցեր, էլեկտրոնային փոստ, տնօրենի հետ հանդիպում և այլն։</w:t>
            </w:r>
          </w:p>
          <w:p w:rsidR="00EA651B" w:rsidRPr="001B77A3" w:rsidRDefault="00EA651B" w:rsidP="00C418AB">
            <w:pPr>
              <w:spacing w:line="360" w:lineRule="auto"/>
              <w:jc w:val="both"/>
              <w:rPr>
                <w:rFonts w:ascii="GHEA Grapalat" w:hAnsi="GHEA Grapalat"/>
                <w:color w:val="000000" w:themeColor="text1"/>
                <w:sz w:val="24"/>
                <w:szCs w:val="24"/>
                <w:lang w:val="hy-AM"/>
              </w:rPr>
            </w:pPr>
            <w:r w:rsidRPr="001B77A3">
              <w:rPr>
                <w:rFonts w:ascii="GHEA Grapalat" w:hAnsi="GHEA Grapalat"/>
                <w:color w:val="000000" w:themeColor="text1"/>
                <w:sz w:val="24"/>
                <w:szCs w:val="24"/>
                <w:lang w:val="hy-AM"/>
              </w:rPr>
              <w:t>Այսպիսով, ԱՊՔ-ի ներքն շահակիցներն անմիջականորեն մասնակցություն ունեն կառավարման գործընթացներին, ինչը թափանցիկ  և տեսանելի է դարձնում քոլեջի գործունեությունը։</w:t>
            </w:r>
          </w:p>
        </w:tc>
      </w:tr>
      <w:tr w:rsidR="00EA651B" w:rsidRPr="00BA52C6" w:rsidTr="00AC6E08">
        <w:trPr>
          <w:trHeight w:val="1029"/>
        </w:trPr>
        <w:tc>
          <w:tcPr>
            <w:tcW w:w="10092" w:type="dxa"/>
            <w:gridSpan w:val="5"/>
            <w:tcBorders>
              <w:top w:val="double" w:sz="4" w:space="0" w:color="auto"/>
              <w:left w:val="double" w:sz="4" w:space="0" w:color="auto"/>
              <w:bottom w:val="double" w:sz="4" w:space="0" w:color="auto"/>
              <w:right w:val="double" w:sz="4" w:space="0" w:color="auto"/>
            </w:tcBorders>
            <w:shd w:val="clear" w:color="auto" w:fill="BFBFBF"/>
            <w:vAlign w:val="center"/>
            <w:hideMark/>
          </w:tcPr>
          <w:p w:rsidR="00EA651B" w:rsidRPr="001B77A3" w:rsidRDefault="00EA651B" w:rsidP="00C418AB">
            <w:pPr>
              <w:spacing w:line="360" w:lineRule="auto"/>
              <w:jc w:val="both"/>
              <w:rPr>
                <w:rFonts w:ascii="GHEA Grapalat" w:hAnsi="GHEA Grapalat" w:cs="Sylfaen"/>
                <w:sz w:val="24"/>
                <w:szCs w:val="24"/>
                <w:lang w:val="hy-AM"/>
              </w:rPr>
            </w:pPr>
            <w:r w:rsidRPr="001B77A3">
              <w:rPr>
                <w:rFonts w:ascii="GHEA Grapalat" w:hAnsi="GHEA Grapalat" w:cs="Sylfaen"/>
                <w:b/>
                <w:sz w:val="24"/>
                <w:szCs w:val="24"/>
                <w:lang w:val="hy-AM"/>
              </w:rPr>
              <w:lastRenderedPageBreak/>
              <w:t>ՉԱՓՈՐՈՇԻՉ</w:t>
            </w:r>
            <w:r w:rsidRPr="001B77A3">
              <w:rPr>
                <w:rFonts w:ascii="GHEA Grapalat" w:hAnsi="GHEA Grapalat"/>
                <w:b/>
                <w:sz w:val="24"/>
                <w:szCs w:val="24"/>
                <w:lang w:val="hy-AM"/>
              </w:rPr>
              <w:t xml:space="preserve"> գ.</w:t>
            </w:r>
            <w:r w:rsidRPr="001B77A3">
              <w:rPr>
                <w:rFonts w:ascii="GHEA Grapalat" w:hAnsi="GHEA Grapalat"/>
                <w:sz w:val="24"/>
                <w:szCs w:val="24"/>
                <w:lang w:val="hy-AM"/>
              </w:rPr>
              <w:t xml:space="preserve"> </w:t>
            </w:r>
            <w:r w:rsidRPr="001B77A3">
              <w:rPr>
                <w:rFonts w:ascii="GHEA Grapalat" w:hAnsi="GHEA Grapalat" w:cs="Sylfaen"/>
                <w:sz w:val="24"/>
                <w:szCs w:val="24"/>
                <w:lang w:val="hy-AM"/>
              </w:rPr>
              <w:t>ՄՈՒՀ</w:t>
            </w:r>
            <w:r w:rsidRPr="001B77A3">
              <w:rPr>
                <w:rFonts w:ascii="GHEA Grapalat" w:hAnsi="GHEA Grapalat"/>
                <w:sz w:val="24"/>
                <w:szCs w:val="24"/>
                <w:lang w:val="hy-AM"/>
              </w:rPr>
              <w:t>-</w:t>
            </w:r>
            <w:r w:rsidRPr="001B77A3">
              <w:rPr>
                <w:rFonts w:ascii="GHEA Grapalat" w:hAnsi="GHEA Grapalat" w:cs="Sylfaen"/>
                <w:sz w:val="24"/>
                <w:szCs w:val="24"/>
                <w:lang w:val="hy-AM"/>
              </w:rPr>
              <w:t>ը մշակում և իրականացնում է</w:t>
            </w:r>
            <w:r w:rsidRPr="001B77A3">
              <w:rPr>
                <w:rFonts w:ascii="GHEA Grapalat" w:hAnsi="GHEA Grapalat"/>
                <w:sz w:val="24"/>
                <w:szCs w:val="24"/>
                <w:lang w:val="hy-AM"/>
              </w:rPr>
              <w:t xml:space="preserve"> </w:t>
            </w:r>
            <w:r w:rsidRPr="001B77A3">
              <w:rPr>
                <w:rFonts w:ascii="GHEA Grapalat" w:hAnsi="GHEA Grapalat" w:cs="Sylfaen"/>
                <w:sz w:val="24"/>
                <w:szCs w:val="24"/>
                <w:lang w:val="hy-AM"/>
              </w:rPr>
              <w:t>կարճաժամկետ</w:t>
            </w:r>
            <w:r w:rsidRPr="001B77A3">
              <w:rPr>
                <w:rFonts w:ascii="GHEA Grapalat" w:hAnsi="GHEA Grapalat"/>
                <w:sz w:val="24"/>
                <w:szCs w:val="24"/>
                <w:lang w:val="hy-AM"/>
              </w:rPr>
              <w:t xml:space="preserve">, </w:t>
            </w:r>
            <w:r w:rsidRPr="001B77A3">
              <w:rPr>
                <w:rFonts w:ascii="GHEA Grapalat" w:hAnsi="GHEA Grapalat" w:cs="Sylfaen"/>
                <w:sz w:val="24"/>
                <w:szCs w:val="24"/>
                <w:lang w:val="hy-AM"/>
              </w:rPr>
              <w:t>միջնաժամկետ</w:t>
            </w:r>
            <w:r w:rsidRPr="001B77A3">
              <w:rPr>
                <w:rFonts w:ascii="GHEA Grapalat" w:hAnsi="GHEA Grapalat"/>
                <w:sz w:val="24"/>
                <w:szCs w:val="24"/>
                <w:lang w:val="hy-AM"/>
              </w:rPr>
              <w:t xml:space="preserve"> </w:t>
            </w:r>
            <w:r w:rsidRPr="001B77A3">
              <w:rPr>
                <w:rFonts w:ascii="GHEA Grapalat" w:hAnsi="GHEA Grapalat" w:cs="Sylfaen"/>
                <w:sz w:val="24"/>
                <w:szCs w:val="24"/>
                <w:lang w:val="hy-AM"/>
              </w:rPr>
              <w:t>և</w:t>
            </w:r>
            <w:r w:rsidRPr="001B77A3">
              <w:rPr>
                <w:rFonts w:ascii="GHEA Grapalat" w:hAnsi="GHEA Grapalat"/>
                <w:sz w:val="24"/>
                <w:szCs w:val="24"/>
                <w:lang w:val="hy-AM"/>
              </w:rPr>
              <w:t xml:space="preserve"> </w:t>
            </w:r>
            <w:r w:rsidRPr="001B77A3">
              <w:rPr>
                <w:rFonts w:ascii="GHEA Grapalat" w:hAnsi="GHEA Grapalat" w:cs="Sylfaen"/>
                <w:sz w:val="24"/>
                <w:szCs w:val="24"/>
                <w:lang w:val="hy-AM"/>
              </w:rPr>
              <w:t xml:space="preserve">երկարաժամկետ </w:t>
            </w:r>
            <w:r w:rsidRPr="001B77A3">
              <w:rPr>
                <w:rFonts w:ascii="GHEA Grapalat" w:hAnsi="GHEA Grapalat"/>
                <w:sz w:val="24"/>
                <w:szCs w:val="24"/>
                <w:lang w:val="hy-AM"/>
              </w:rPr>
              <w:t xml:space="preserve"> </w:t>
            </w:r>
            <w:r w:rsidRPr="001B77A3">
              <w:rPr>
                <w:rFonts w:ascii="GHEA Grapalat" w:hAnsi="GHEA Grapalat" w:cs="Sylfaen"/>
                <w:sz w:val="24"/>
                <w:szCs w:val="24"/>
                <w:lang w:val="hy-AM"/>
              </w:rPr>
              <w:t>պլանավորում`</w:t>
            </w:r>
            <w:r w:rsidRPr="001B77A3">
              <w:rPr>
                <w:rFonts w:ascii="GHEA Grapalat" w:hAnsi="GHEA Grapalat"/>
                <w:sz w:val="24"/>
                <w:szCs w:val="24"/>
                <w:lang w:val="hy-AM"/>
              </w:rPr>
              <w:t xml:space="preserve"> </w:t>
            </w:r>
            <w:r w:rsidRPr="001B77A3">
              <w:rPr>
                <w:rFonts w:ascii="GHEA Grapalat" w:hAnsi="GHEA Grapalat" w:cs="Sylfaen"/>
                <w:sz w:val="24"/>
                <w:szCs w:val="24"/>
                <w:lang w:val="hy-AM"/>
              </w:rPr>
              <w:t>իր առաքելությանն</w:t>
            </w:r>
            <w:r w:rsidRPr="001B77A3">
              <w:rPr>
                <w:rFonts w:ascii="GHEA Grapalat" w:hAnsi="GHEA Grapalat"/>
                <w:sz w:val="24"/>
                <w:szCs w:val="24"/>
                <w:lang w:val="hy-AM"/>
              </w:rPr>
              <w:t xml:space="preserve"> </w:t>
            </w:r>
            <w:r w:rsidRPr="001B77A3">
              <w:rPr>
                <w:rFonts w:ascii="GHEA Grapalat" w:hAnsi="GHEA Grapalat" w:cs="Sylfaen"/>
                <w:sz w:val="24"/>
                <w:szCs w:val="24"/>
                <w:lang w:val="hy-AM"/>
              </w:rPr>
              <w:t>ու</w:t>
            </w:r>
            <w:r w:rsidRPr="001B77A3">
              <w:rPr>
                <w:rFonts w:ascii="GHEA Grapalat" w:hAnsi="GHEA Grapalat"/>
                <w:sz w:val="24"/>
                <w:szCs w:val="24"/>
                <w:lang w:val="hy-AM"/>
              </w:rPr>
              <w:t xml:space="preserve"> </w:t>
            </w:r>
            <w:r w:rsidRPr="001B77A3">
              <w:rPr>
                <w:rFonts w:ascii="GHEA Grapalat" w:hAnsi="GHEA Grapalat" w:cs="Sylfaen"/>
                <w:sz w:val="24"/>
                <w:szCs w:val="24"/>
                <w:lang w:val="hy-AM"/>
              </w:rPr>
              <w:t>նպատակներին</w:t>
            </w:r>
            <w:r w:rsidRPr="001B77A3">
              <w:rPr>
                <w:rFonts w:ascii="GHEA Grapalat" w:hAnsi="GHEA Grapalat"/>
                <w:sz w:val="24"/>
                <w:szCs w:val="24"/>
                <w:lang w:val="hy-AM"/>
              </w:rPr>
              <w:t xml:space="preserve"> </w:t>
            </w:r>
            <w:r w:rsidRPr="001B77A3">
              <w:rPr>
                <w:rFonts w:ascii="GHEA Grapalat" w:hAnsi="GHEA Grapalat" w:cs="Sylfaen"/>
                <w:sz w:val="24"/>
                <w:szCs w:val="24"/>
                <w:lang w:val="hy-AM"/>
              </w:rPr>
              <w:t>համապատաս</w:t>
            </w:r>
            <w:r w:rsidR="00563C3F" w:rsidRPr="00563C3F">
              <w:rPr>
                <w:rFonts w:ascii="GHEA Grapalat" w:hAnsi="GHEA Grapalat" w:cs="Sylfaen"/>
                <w:sz w:val="24"/>
                <w:szCs w:val="24"/>
                <w:lang w:val="hy-AM"/>
              </w:rPr>
              <w:t>-</w:t>
            </w:r>
            <w:r w:rsidRPr="001B77A3">
              <w:rPr>
                <w:rFonts w:ascii="GHEA Grapalat" w:hAnsi="GHEA Grapalat" w:cs="Sylfaen"/>
                <w:sz w:val="24"/>
                <w:szCs w:val="24"/>
                <w:lang w:val="hy-AM"/>
              </w:rPr>
              <w:t>խան</w:t>
            </w:r>
            <w:r w:rsidRPr="001B77A3">
              <w:rPr>
                <w:rFonts w:ascii="GHEA Grapalat" w:hAnsi="GHEA Grapalat"/>
                <w:sz w:val="24"/>
                <w:szCs w:val="24"/>
                <w:lang w:val="hy-AM"/>
              </w:rPr>
              <w:t xml:space="preserve"> և ունի դրանց իրականացման և մշտադիտարկման հստակ մեխանիզմներ:</w:t>
            </w:r>
          </w:p>
        </w:tc>
      </w:tr>
      <w:tr w:rsidR="00EA651B" w:rsidRPr="001B77A3" w:rsidTr="00F079A2">
        <w:trPr>
          <w:trHeight w:val="1029"/>
        </w:trPr>
        <w:tc>
          <w:tcPr>
            <w:tcW w:w="2126" w:type="dxa"/>
            <w:tcBorders>
              <w:top w:val="double" w:sz="4" w:space="0" w:color="auto"/>
              <w:left w:val="double" w:sz="4" w:space="0" w:color="auto"/>
              <w:bottom w:val="double" w:sz="4" w:space="0" w:color="auto"/>
              <w:right w:val="double" w:sz="4" w:space="0" w:color="auto"/>
            </w:tcBorders>
            <w:vAlign w:val="center"/>
            <w:hideMark/>
          </w:tcPr>
          <w:p w:rsidR="00EA651B" w:rsidRPr="001B77A3" w:rsidRDefault="00EA651B" w:rsidP="00E428D5">
            <w:pPr>
              <w:spacing w:line="360" w:lineRule="auto"/>
              <w:jc w:val="center"/>
              <w:rPr>
                <w:rFonts w:ascii="GHEA Grapalat" w:hAnsi="GHEA Grapalat"/>
                <w:sz w:val="24"/>
                <w:szCs w:val="24"/>
              </w:rPr>
            </w:pPr>
            <w:r w:rsidRPr="001B77A3">
              <w:rPr>
                <w:rFonts w:ascii="GHEA Grapalat" w:hAnsi="GHEA Grapalat" w:cs="Sylfaen"/>
                <w:sz w:val="24"/>
                <w:szCs w:val="24"/>
              </w:rPr>
              <w:t>Հիմքեր</w:t>
            </w:r>
          </w:p>
        </w:tc>
        <w:tc>
          <w:tcPr>
            <w:tcW w:w="7966" w:type="dxa"/>
            <w:gridSpan w:val="4"/>
            <w:tcBorders>
              <w:top w:val="double" w:sz="4" w:space="0" w:color="auto"/>
              <w:left w:val="double" w:sz="4" w:space="0" w:color="auto"/>
              <w:bottom w:val="double" w:sz="4" w:space="0" w:color="auto"/>
              <w:right w:val="double" w:sz="4" w:space="0" w:color="auto"/>
            </w:tcBorders>
            <w:vAlign w:val="center"/>
            <w:hideMark/>
          </w:tcPr>
          <w:p w:rsidR="00EA651B" w:rsidRPr="001B77A3" w:rsidRDefault="00EA651B" w:rsidP="00C418AB">
            <w:pPr>
              <w:spacing w:line="240" w:lineRule="auto"/>
              <w:jc w:val="both"/>
              <w:rPr>
                <w:rFonts w:ascii="GHEA Grapalat" w:hAnsi="GHEA Grapalat" w:cs="Sylfaen"/>
                <w:sz w:val="24"/>
                <w:szCs w:val="24"/>
              </w:rPr>
            </w:pPr>
            <w:r w:rsidRPr="001B77A3">
              <w:rPr>
                <w:rFonts w:ascii="GHEA Grapalat" w:hAnsi="GHEA Grapalat" w:cs="Sylfaen"/>
                <w:sz w:val="24"/>
                <w:szCs w:val="24"/>
                <w:lang w:val="hy-AM"/>
              </w:rPr>
              <w:t xml:space="preserve">Գործողությունների   կարճաժամկետ   ծրագիրը  և   իրականացման   հիմքերը  </w:t>
            </w:r>
          </w:p>
          <w:p w:rsidR="00EA651B" w:rsidRPr="001B77A3" w:rsidRDefault="00EA651B" w:rsidP="00C418AB">
            <w:pPr>
              <w:shd w:val="clear" w:color="auto" w:fill="FFFFFF"/>
              <w:spacing w:line="240" w:lineRule="auto"/>
              <w:jc w:val="both"/>
              <w:rPr>
                <w:rFonts w:ascii="GHEA Grapalat" w:hAnsi="GHEA Grapalat"/>
                <w:sz w:val="24"/>
                <w:szCs w:val="24"/>
              </w:rPr>
            </w:pPr>
            <w:r w:rsidRPr="001B77A3">
              <w:rPr>
                <w:rStyle w:val="Strong"/>
                <w:rFonts w:ascii="GHEA Grapalat" w:hAnsi="GHEA Grapalat" w:cs="Arial"/>
                <w:color w:val="676A6C"/>
                <w:sz w:val="24"/>
                <w:szCs w:val="24"/>
              </w:rPr>
              <w:t>նախորդ</w:t>
            </w:r>
            <w:r w:rsidRPr="001B77A3">
              <w:rPr>
                <w:rStyle w:val="Strong"/>
                <w:rFonts w:ascii="GHEA Grapalat" w:hAnsi="GHEA Grapalat" w:cs="Open Sans"/>
                <w:color w:val="676A6C"/>
                <w:sz w:val="24"/>
                <w:szCs w:val="24"/>
              </w:rPr>
              <w:t xml:space="preserve"> </w:t>
            </w:r>
            <w:r w:rsidRPr="001B77A3">
              <w:rPr>
                <w:rStyle w:val="Strong"/>
                <w:rFonts w:ascii="GHEA Grapalat" w:hAnsi="GHEA Grapalat" w:cs="Arial"/>
                <w:color w:val="676A6C"/>
                <w:sz w:val="24"/>
                <w:szCs w:val="24"/>
              </w:rPr>
              <w:t>ռազմավարական</w:t>
            </w:r>
            <w:r w:rsidRPr="001B77A3">
              <w:rPr>
                <w:rStyle w:val="Strong"/>
                <w:rFonts w:ascii="GHEA Grapalat" w:hAnsi="GHEA Grapalat" w:cs="Open Sans"/>
                <w:color w:val="676A6C"/>
                <w:sz w:val="24"/>
                <w:szCs w:val="24"/>
              </w:rPr>
              <w:t xml:space="preserve"> </w:t>
            </w:r>
            <w:r w:rsidRPr="001B77A3">
              <w:rPr>
                <w:rStyle w:val="Strong"/>
                <w:rFonts w:ascii="GHEA Grapalat" w:hAnsi="GHEA Grapalat" w:cs="Arial"/>
                <w:color w:val="676A6C"/>
                <w:sz w:val="24"/>
                <w:szCs w:val="24"/>
              </w:rPr>
              <w:t>ծրագիրը</w:t>
            </w:r>
            <w:r w:rsidRPr="001B77A3">
              <w:rPr>
                <w:rStyle w:val="Strong"/>
                <w:rFonts w:ascii="GHEA Grapalat" w:hAnsi="GHEA Grapalat" w:cs="Open Sans"/>
                <w:color w:val="676A6C"/>
                <w:sz w:val="24"/>
                <w:szCs w:val="24"/>
              </w:rPr>
              <w:t>`</w:t>
            </w:r>
            <w:r w:rsidR="00563C3F" w:rsidRPr="00563C3F">
              <w:rPr>
                <w:rStyle w:val="Strong"/>
                <w:rFonts w:ascii="GHEA Grapalat" w:hAnsi="GHEA Grapalat" w:cs="Open Sans"/>
                <w:color w:val="676A6C"/>
                <w:sz w:val="24"/>
                <w:szCs w:val="24"/>
              </w:rPr>
              <w:t xml:space="preserve"> </w:t>
            </w:r>
            <w:hyperlink r:id="rId120" w:history="1">
              <w:r w:rsidRPr="001B77A3">
                <w:rPr>
                  <w:rStyle w:val="Hyperlink"/>
                  <w:rFonts w:ascii="GHEA Grapalat" w:hAnsi="GHEA Grapalat" w:cs="Arial"/>
                  <w:color w:val="337AB7"/>
                  <w:sz w:val="24"/>
                  <w:szCs w:val="24"/>
                  <w:shd w:val="clear" w:color="auto" w:fill="FFFFFF"/>
                </w:rPr>
                <w:t>ՀՀ</w:t>
              </w:r>
              <w:r w:rsidRPr="001B77A3">
                <w:rPr>
                  <w:rStyle w:val="Hyperlink"/>
                  <w:rFonts w:ascii="GHEA Grapalat" w:hAnsi="GHEA Grapalat" w:cs="Open Sans"/>
                  <w:color w:val="337AB7"/>
                  <w:sz w:val="24"/>
                  <w:szCs w:val="24"/>
                  <w:shd w:val="clear" w:color="auto" w:fill="FFFFFF"/>
                </w:rPr>
                <w:t xml:space="preserve"> </w:t>
              </w:r>
              <w:r w:rsidRPr="001B77A3">
                <w:rPr>
                  <w:rStyle w:val="Hyperlink"/>
                  <w:rFonts w:ascii="GHEA Grapalat" w:hAnsi="GHEA Grapalat" w:cs="Arial"/>
                  <w:color w:val="337AB7"/>
                  <w:sz w:val="24"/>
                  <w:szCs w:val="24"/>
                  <w:shd w:val="clear" w:color="auto" w:fill="FFFFFF"/>
                </w:rPr>
                <w:t>ԿԳՄՍՆ</w:t>
              </w:r>
              <w:r w:rsidRPr="001B77A3">
                <w:rPr>
                  <w:rStyle w:val="Hyperlink"/>
                  <w:rFonts w:ascii="GHEA Grapalat" w:hAnsi="GHEA Grapalat" w:cs="Open Sans"/>
                  <w:color w:val="337AB7"/>
                  <w:sz w:val="24"/>
                  <w:szCs w:val="24"/>
                  <w:shd w:val="clear" w:color="auto" w:fill="FFFFFF"/>
                </w:rPr>
                <w:t xml:space="preserve"> «</w:t>
              </w:r>
              <w:r w:rsidRPr="001B77A3">
                <w:rPr>
                  <w:rStyle w:val="Hyperlink"/>
                  <w:rFonts w:ascii="GHEA Grapalat" w:hAnsi="GHEA Grapalat" w:cs="Arial"/>
                  <w:color w:val="337AB7"/>
                  <w:sz w:val="24"/>
                  <w:szCs w:val="24"/>
                  <w:shd w:val="clear" w:color="auto" w:fill="FFFFFF"/>
                </w:rPr>
                <w:t>Արարատի</w:t>
              </w:r>
              <w:r w:rsidRPr="001B77A3">
                <w:rPr>
                  <w:rStyle w:val="Hyperlink"/>
                  <w:rFonts w:ascii="GHEA Grapalat" w:hAnsi="GHEA Grapalat" w:cs="Open Sans"/>
                  <w:color w:val="337AB7"/>
                  <w:sz w:val="24"/>
                  <w:szCs w:val="24"/>
                  <w:shd w:val="clear" w:color="auto" w:fill="FFFFFF"/>
                </w:rPr>
                <w:t xml:space="preserve"> </w:t>
              </w:r>
              <w:r w:rsidRPr="001B77A3">
                <w:rPr>
                  <w:rStyle w:val="Hyperlink"/>
                  <w:rFonts w:ascii="GHEA Grapalat" w:hAnsi="GHEA Grapalat" w:cs="Arial"/>
                  <w:color w:val="337AB7"/>
                  <w:sz w:val="24"/>
                  <w:szCs w:val="24"/>
                  <w:shd w:val="clear" w:color="auto" w:fill="FFFFFF"/>
                </w:rPr>
                <w:t>պետական</w:t>
              </w:r>
              <w:r w:rsidRPr="001B77A3">
                <w:rPr>
                  <w:rStyle w:val="Hyperlink"/>
                  <w:rFonts w:ascii="GHEA Grapalat" w:hAnsi="GHEA Grapalat" w:cs="Open Sans"/>
                  <w:color w:val="337AB7"/>
                  <w:sz w:val="24"/>
                  <w:szCs w:val="24"/>
                  <w:shd w:val="clear" w:color="auto" w:fill="FFFFFF"/>
                </w:rPr>
                <w:t xml:space="preserve"> </w:t>
              </w:r>
              <w:r w:rsidRPr="001B77A3">
                <w:rPr>
                  <w:rStyle w:val="Hyperlink"/>
                  <w:rFonts w:ascii="GHEA Grapalat" w:hAnsi="GHEA Grapalat" w:cs="Arial"/>
                  <w:color w:val="337AB7"/>
                  <w:sz w:val="24"/>
                  <w:szCs w:val="24"/>
                  <w:shd w:val="clear" w:color="auto" w:fill="FFFFFF"/>
                </w:rPr>
                <w:t>քոլեջ</w:t>
              </w:r>
              <w:r w:rsidRPr="001B77A3">
                <w:rPr>
                  <w:rStyle w:val="Hyperlink"/>
                  <w:rFonts w:ascii="GHEA Grapalat" w:hAnsi="GHEA Grapalat" w:cs="Open Sans"/>
                  <w:color w:val="337AB7"/>
                  <w:sz w:val="24"/>
                  <w:szCs w:val="24"/>
                  <w:shd w:val="clear" w:color="auto" w:fill="FFFFFF"/>
                </w:rPr>
                <w:t>»</w:t>
              </w:r>
              <w:r w:rsidRPr="001B77A3">
                <w:rPr>
                  <w:rStyle w:val="Hyperlink"/>
                  <w:rFonts w:ascii="GHEA Grapalat" w:hAnsi="GHEA Grapalat" w:cs="Arial"/>
                  <w:color w:val="337AB7"/>
                  <w:sz w:val="24"/>
                  <w:szCs w:val="24"/>
                  <w:shd w:val="clear" w:color="auto" w:fill="FFFFFF"/>
                </w:rPr>
                <w:t>ՊՈԱԿ</w:t>
              </w:r>
              <w:r w:rsidRPr="001B77A3">
                <w:rPr>
                  <w:rStyle w:val="Hyperlink"/>
                  <w:rFonts w:ascii="GHEA Grapalat" w:hAnsi="GHEA Grapalat" w:cs="Open Sans"/>
                  <w:color w:val="337AB7"/>
                  <w:sz w:val="24"/>
                  <w:szCs w:val="24"/>
                  <w:shd w:val="clear" w:color="auto" w:fill="FFFFFF"/>
                </w:rPr>
                <w:t>-</w:t>
              </w:r>
              <w:r w:rsidRPr="001B77A3">
                <w:rPr>
                  <w:rStyle w:val="Hyperlink"/>
                  <w:rFonts w:ascii="GHEA Grapalat" w:hAnsi="GHEA Grapalat" w:cs="Arial"/>
                  <w:color w:val="337AB7"/>
                  <w:sz w:val="24"/>
                  <w:szCs w:val="24"/>
                  <w:shd w:val="clear" w:color="auto" w:fill="FFFFFF"/>
                </w:rPr>
                <w:t>ի</w:t>
              </w:r>
              <w:r w:rsidRPr="001B77A3">
                <w:rPr>
                  <w:rStyle w:val="Hyperlink"/>
                  <w:rFonts w:ascii="GHEA Grapalat" w:hAnsi="GHEA Grapalat" w:cs="Open Sans"/>
                  <w:color w:val="337AB7"/>
                  <w:sz w:val="24"/>
                  <w:szCs w:val="24"/>
                  <w:shd w:val="clear" w:color="auto" w:fill="FFFFFF"/>
                </w:rPr>
                <w:t xml:space="preserve"> 2018-2023 </w:t>
              </w:r>
              <w:r w:rsidRPr="001B77A3">
                <w:rPr>
                  <w:rStyle w:val="Hyperlink"/>
                  <w:rFonts w:ascii="GHEA Grapalat" w:hAnsi="GHEA Grapalat" w:cs="Arial"/>
                  <w:color w:val="337AB7"/>
                  <w:sz w:val="24"/>
                  <w:szCs w:val="24"/>
                  <w:shd w:val="clear" w:color="auto" w:fill="FFFFFF"/>
                </w:rPr>
                <w:t>թթ</w:t>
              </w:r>
              <w:r w:rsidRPr="001B77A3">
                <w:rPr>
                  <w:rStyle w:val="Hyperlink"/>
                  <w:rFonts w:ascii="GHEA Grapalat" w:hAnsi="GHEA Grapalat" w:cs="Open Sans"/>
                  <w:color w:val="337AB7"/>
                  <w:sz w:val="24"/>
                  <w:szCs w:val="24"/>
                  <w:shd w:val="clear" w:color="auto" w:fill="FFFFFF"/>
                </w:rPr>
                <w:t xml:space="preserve"> </w:t>
              </w:r>
              <w:r w:rsidRPr="001B77A3">
                <w:rPr>
                  <w:rStyle w:val="Hyperlink"/>
                  <w:rFonts w:ascii="GHEA Grapalat" w:hAnsi="GHEA Grapalat" w:cs="Arial"/>
                  <w:color w:val="337AB7"/>
                  <w:sz w:val="24"/>
                  <w:szCs w:val="24"/>
                  <w:shd w:val="clear" w:color="auto" w:fill="FFFFFF"/>
                </w:rPr>
                <w:t>զարգացման</w:t>
              </w:r>
              <w:r w:rsidRPr="001B77A3">
                <w:rPr>
                  <w:rStyle w:val="Hyperlink"/>
                  <w:rFonts w:ascii="GHEA Grapalat" w:hAnsi="GHEA Grapalat" w:cs="Open Sans"/>
                  <w:color w:val="337AB7"/>
                  <w:sz w:val="24"/>
                  <w:szCs w:val="24"/>
                  <w:shd w:val="clear" w:color="auto" w:fill="FFFFFF"/>
                </w:rPr>
                <w:t xml:space="preserve"> </w:t>
              </w:r>
              <w:r w:rsidRPr="001B77A3">
                <w:rPr>
                  <w:rStyle w:val="Hyperlink"/>
                  <w:rFonts w:ascii="GHEA Grapalat" w:hAnsi="GHEA Grapalat" w:cs="Arial"/>
                  <w:color w:val="337AB7"/>
                  <w:sz w:val="24"/>
                  <w:szCs w:val="24"/>
                  <w:shd w:val="clear" w:color="auto" w:fill="FFFFFF"/>
                </w:rPr>
                <w:t>ծրագիր</w:t>
              </w:r>
              <w:r w:rsidRPr="001B77A3">
                <w:rPr>
                  <w:rStyle w:val="Hyperlink"/>
                  <w:rFonts w:ascii="GHEA Grapalat" w:hAnsi="GHEA Grapalat" w:cs="Open Sans"/>
                  <w:color w:val="337AB7"/>
                  <w:sz w:val="24"/>
                  <w:szCs w:val="24"/>
                  <w:shd w:val="clear" w:color="auto" w:fill="FFFFFF"/>
                </w:rPr>
                <w:t>.pdf</w:t>
              </w:r>
            </w:hyperlink>
          </w:p>
          <w:p w:rsidR="00EA651B" w:rsidRPr="005F12CB" w:rsidRDefault="00EA651B" w:rsidP="00C418AB">
            <w:pPr>
              <w:shd w:val="clear" w:color="auto" w:fill="FFFFFF"/>
              <w:spacing w:line="240" w:lineRule="auto"/>
              <w:jc w:val="both"/>
              <w:rPr>
                <w:rStyle w:val="Hyperlink"/>
                <w:rFonts w:ascii="GHEA Grapalat" w:hAnsi="GHEA Grapalat"/>
                <w:sz w:val="24"/>
                <w:szCs w:val="24"/>
              </w:rPr>
            </w:pPr>
            <w:r w:rsidRPr="001B77A3">
              <w:rPr>
                <w:rStyle w:val="Strong"/>
                <w:rFonts w:ascii="GHEA Grapalat" w:hAnsi="GHEA Grapalat" w:cs="Arial"/>
                <w:color w:val="676A6C"/>
                <w:sz w:val="24"/>
                <w:szCs w:val="24"/>
              </w:rPr>
              <w:t>գործող</w:t>
            </w:r>
            <w:r w:rsidRPr="001B77A3">
              <w:rPr>
                <w:rStyle w:val="Strong"/>
                <w:rFonts w:ascii="GHEA Grapalat" w:hAnsi="GHEA Grapalat" w:cs="Open Sans"/>
                <w:color w:val="676A6C"/>
                <w:sz w:val="24"/>
                <w:szCs w:val="24"/>
              </w:rPr>
              <w:t xml:space="preserve"> </w:t>
            </w:r>
            <w:r w:rsidRPr="001B77A3">
              <w:rPr>
                <w:rStyle w:val="Strong"/>
                <w:rFonts w:ascii="GHEA Grapalat" w:hAnsi="GHEA Grapalat" w:cs="Arial"/>
                <w:color w:val="676A6C"/>
                <w:sz w:val="24"/>
                <w:szCs w:val="24"/>
              </w:rPr>
              <w:t>ռազմավարական</w:t>
            </w:r>
            <w:r w:rsidRPr="001B77A3">
              <w:rPr>
                <w:rStyle w:val="Strong"/>
                <w:rFonts w:ascii="GHEA Grapalat" w:hAnsi="GHEA Grapalat" w:cs="Open Sans"/>
                <w:color w:val="676A6C"/>
                <w:sz w:val="24"/>
                <w:szCs w:val="24"/>
              </w:rPr>
              <w:t xml:space="preserve"> </w:t>
            </w:r>
            <w:r w:rsidRPr="001B77A3">
              <w:rPr>
                <w:rStyle w:val="Strong"/>
                <w:rFonts w:ascii="GHEA Grapalat" w:hAnsi="GHEA Grapalat" w:cs="Arial"/>
                <w:color w:val="676A6C"/>
                <w:sz w:val="24"/>
                <w:szCs w:val="24"/>
              </w:rPr>
              <w:t>ծրագիրը</w:t>
            </w:r>
            <w:r w:rsidRPr="001B77A3">
              <w:rPr>
                <w:rStyle w:val="Strong"/>
                <w:rFonts w:ascii="GHEA Grapalat" w:hAnsi="GHEA Grapalat" w:cs="Open Sans"/>
                <w:color w:val="676A6C"/>
                <w:sz w:val="24"/>
                <w:szCs w:val="24"/>
              </w:rPr>
              <w:t xml:space="preserve"> `</w:t>
            </w:r>
            <w:r w:rsidR="00B0019E" w:rsidRPr="00B0019E">
              <w:rPr>
                <w:rStyle w:val="Strong"/>
                <w:rFonts w:ascii="GHEA Grapalat" w:hAnsi="GHEA Grapalat" w:cs="Open Sans"/>
                <w:color w:val="676A6C"/>
                <w:sz w:val="24"/>
                <w:szCs w:val="24"/>
              </w:rPr>
              <w:t xml:space="preserve"> </w:t>
            </w:r>
            <w:r w:rsidR="005F12CB">
              <w:rPr>
                <w:rFonts w:ascii="GHEA Grapalat" w:hAnsi="GHEA Grapalat" w:cs="Arial"/>
                <w:sz w:val="24"/>
                <w:szCs w:val="24"/>
                <w:shd w:val="clear" w:color="auto" w:fill="FFFFFF"/>
              </w:rPr>
              <w:fldChar w:fldCharType="begin"/>
            </w:r>
            <w:r w:rsidR="005F12CB">
              <w:rPr>
                <w:rFonts w:ascii="GHEA Grapalat" w:hAnsi="GHEA Grapalat" w:cs="Arial"/>
                <w:sz w:val="24"/>
                <w:szCs w:val="24"/>
                <w:shd w:val="clear" w:color="auto" w:fill="FFFFFF"/>
              </w:rPr>
              <w:instrText xml:space="preserve"> HYPERLINK "https://drive.google.com/file/d/1ztPSyVbXqgze9DfL044oNyHXFOVJYPnE/view?usp=drive_link" </w:instrText>
            </w:r>
            <w:r w:rsidR="005F12CB">
              <w:rPr>
                <w:rFonts w:ascii="GHEA Grapalat" w:hAnsi="GHEA Grapalat" w:cs="Arial"/>
                <w:sz w:val="24"/>
                <w:szCs w:val="24"/>
                <w:shd w:val="clear" w:color="auto" w:fill="FFFFFF"/>
              </w:rPr>
              <w:fldChar w:fldCharType="separate"/>
            </w:r>
            <w:r w:rsidRPr="005F12CB">
              <w:rPr>
                <w:rStyle w:val="Hyperlink"/>
                <w:rFonts w:ascii="GHEA Grapalat" w:hAnsi="GHEA Grapalat" w:cs="Arial"/>
                <w:sz w:val="24"/>
                <w:szCs w:val="24"/>
                <w:shd w:val="clear" w:color="auto" w:fill="FFFFFF"/>
              </w:rPr>
              <w:t>ԱՊՔ</w:t>
            </w:r>
            <w:r w:rsidRPr="005F12CB">
              <w:rPr>
                <w:rStyle w:val="Hyperlink"/>
                <w:rFonts w:ascii="GHEA Grapalat" w:hAnsi="GHEA Grapalat" w:cs="Open Sans"/>
                <w:sz w:val="24"/>
                <w:szCs w:val="24"/>
                <w:shd w:val="clear" w:color="auto" w:fill="FFFFFF"/>
              </w:rPr>
              <w:t xml:space="preserve"> 2023-2027</w:t>
            </w:r>
            <w:r w:rsidRPr="005F12CB">
              <w:rPr>
                <w:rStyle w:val="Hyperlink"/>
                <w:rFonts w:ascii="GHEA Grapalat" w:hAnsi="GHEA Grapalat" w:cs="Arial"/>
                <w:sz w:val="24"/>
                <w:szCs w:val="24"/>
                <w:shd w:val="clear" w:color="auto" w:fill="FFFFFF"/>
              </w:rPr>
              <w:t>թթ</w:t>
            </w:r>
            <w:r w:rsidRPr="005F12CB">
              <w:rPr>
                <w:rStyle w:val="Hyperlink"/>
                <w:rFonts w:ascii="GHEA Grapalat" w:hAnsi="GHEA Grapalat" w:cs="Open Sans"/>
                <w:sz w:val="24"/>
                <w:szCs w:val="24"/>
                <w:shd w:val="clear" w:color="auto" w:fill="FFFFFF"/>
              </w:rPr>
              <w:t xml:space="preserve">. </w:t>
            </w:r>
            <w:r w:rsidRPr="005F12CB">
              <w:rPr>
                <w:rStyle w:val="Hyperlink"/>
                <w:rFonts w:ascii="GHEA Grapalat" w:hAnsi="GHEA Grapalat" w:cs="Arial"/>
                <w:sz w:val="24"/>
                <w:szCs w:val="24"/>
                <w:shd w:val="clear" w:color="auto" w:fill="FFFFFF"/>
              </w:rPr>
              <w:t>ռազմա</w:t>
            </w:r>
            <w:r w:rsidR="00B0019E" w:rsidRPr="00B0019E">
              <w:rPr>
                <w:rStyle w:val="Hyperlink"/>
                <w:rFonts w:ascii="GHEA Grapalat" w:hAnsi="GHEA Grapalat" w:cs="Arial"/>
                <w:sz w:val="24"/>
                <w:szCs w:val="24"/>
                <w:shd w:val="clear" w:color="auto" w:fill="FFFFFF"/>
              </w:rPr>
              <w:t>-</w:t>
            </w:r>
            <w:r w:rsidRPr="005F12CB">
              <w:rPr>
                <w:rStyle w:val="Hyperlink"/>
                <w:rFonts w:ascii="GHEA Grapalat" w:hAnsi="GHEA Grapalat" w:cs="Arial"/>
                <w:sz w:val="24"/>
                <w:szCs w:val="24"/>
                <w:shd w:val="clear" w:color="auto" w:fill="FFFFFF"/>
              </w:rPr>
              <w:t>վարական</w:t>
            </w:r>
            <w:r w:rsidRPr="005F12CB">
              <w:rPr>
                <w:rStyle w:val="Hyperlink"/>
                <w:rFonts w:ascii="GHEA Grapalat" w:hAnsi="GHEA Grapalat" w:cs="Open Sans"/>
                <w:sz w:val="24"/>
                <w:szCs w:val="24"/>
                <w:shd w:val="clear" w:color="auto" w:fill="FFFFFF"/>
              </w:rPr>
              <w:t xml:space="preserve"> </w:t>
            </w:r>
            <w:r w:rsidRPr="005F12CB">
              <w:rPr>
                <w:rStyle w:val="Hyperlink"/>
                <w:rFonts w:ascii="GHEA Grapalat" w:hAnsi="GHEA Grapalat" w:cs="Arial"/>
                <w:sz w:val="24"/>
                <w:szCs w:val="24"/>
                <w:shd w:val="clear" w:color="auto" w:fill="FFFFFF"/>
              </w:rPr>
              <w:t>գործունեության</w:t>
            </w:r>
            <w:r w:rsidRPr="005F12CB">
              <w:rPr>
                <w:rStyle w:val="Hyperlink"/>
                <w:rFonts w:ascii="GHEA Grapalat" w:hAnsi="GHEA Grapalat" w:cs="Open Sans"/>
                <w:sz w:val="24"/>
                <w:szCs w:val="24"/>
                <w:shd w:val="clear" w:color="auto" w:fill="FFFFFF"/>
              </w:rPr>
              <w:t xml:space="preserve"> </w:t>
            </w:r>
            <w:r w:rsidRPr="005F12CB">
              <w:rPr>
                <w:rStyle w:val="Hyperlink"/>
                <w:rFonts w:ascii="GHEA Grapalat" w:hAnsi="GHEA Grapalat" w:cs="Arial"/>
                <w:sz w:val="24"/>
                <w:szCs w:val="24"/>
                <w:shd w:val="clear" w:color="auto" w:fill="FFFFFF"/>
              </w:rPr>
              <w:t>ծրագիր</w:t>
            </w:r>
            <w:r w:rsidRPr="005F12CB">
              <w:rPr>
                <w:rStyle w:val="Hyperlink"/>
                <w:rFonts w:ascii="GHEA Grapalat" w:hAnsi="GHEA Grapalat" w:cs="Open Sans"/>
                <w:sz w:val="24"/>
                <w:szCs w:val="24"/>
                <w:shd w:val="clear" w:color="auto" w:fill="FFFFFF"/>
              </w:rPr>
              <w:t>.pdf</w:t>
            </w:r>
          </w:p>
          <w:p w:rsidR="00EA651B" w:rsidRPr="001B77A3" w:rsidRDefault="005F12CB" w:rsidP="00C418AB">
            <w:pPr>
              <w:shd w:val="clear" w:color="auto" w:fill="FFFFFF"/>
              <w:spacing w:line="240" w:lineRule="auto"/>
              <w:jc w:val="both"/>
              <w:rPr>
                <w:rFonts w:ascii="GHEA Grapalat" w:hAnsi="GHEA Grapalat"/>
                <w:sz w:val="24"/>
                <w:szCs w:val="24"/>
              </w:rPr>
            </w:pPr>
            <w:r>
              <w:rPr>
                <w:rFonts w:ascii="GHEA Grapalat" w:hAnsi="GHEA Grapalat" w:cs="Arial"/>
                <w:sz w:val="24"/>
                <w:szCs w:val="24"/>
                <w:shd w:val="clear" w:color="auto" w:fill="FFFFFF"/>
              </w:rPr>
              <w:fldChar w:fldCharType="end"/>
            </w:r>
            <w:r w:rsidR="00EA651B" w:rsidRPr="001B77A3">
              <w:rPr>
                <w:rStyle w:val="Strong"/>
                <w:rFonts w:ascii="GHEA Grapalat" w:hAnsi="GHEA Grapalat" w:cs="Arial"/>
                <w:color w:val="676A6C"/>
                <w:sz w:val="24"/>
                <w:szCs w:val="24"/>
              </w:rPr>
              <w:t>ՄՈՒՀ</w:t>
            </w:r>
            <w:r w:rsidR="00EA651B" w:rsidRPr="001B77A3">
              <w:rPr>
                <w:rStyle w:val="Strong"/>
                <w:rFonts w:ascii="GHEA Grapalat" w:hAnsi="GHEA Grapalat" w:cs="Open Sans"/>
                <w:color w:val="676A6C"/>
                <w:sz w:val="24"/>
                <w:szCs w:val="24"/>
              </w:rPr>
              <w:t>-</w:t>
            </w:r>
            <w:r w:rsidR="00EA651B" w:rsidRPr="001B77A3">
              <w:rPr>
                <w:rStyle w:val="Strong"/>
                <w:rFonts w:ascii="GHEA Grapalat" w:hAnsi="GHEA Grapalat" w:cs="Arial"/>
                <w:color w:val="676A6C"/>
                <w:sz w:val="24"/>
                <w:szCs w:val="24"/>
              </w:rPr>
              <w:t>ի</w:t>
            </w:r>
            <w:r w:rsidR="00EA651B" w:rsidRPr="001B77A3">
              <w:rPr>
                <w:rStyle w:val="Strong"/>
                <w:rFonts w:ascii="GHEA Grapalat" w:hAnsi="GHEA Grapalat" w:cs="Open Sans"/>
                <w:color w:val="676A6C"/>
                <w:sz w:val="24"/>
                <w:szCs w:val="24"/>
              </w:rPr>
              <w:t xml:space="preserve"> </w:t>
            </w:r>
            <w:r w:rsidR="00EA651B" w:rsidRPr="001B77A3">
              <w:rPr>
                <w:rStyle w:val="Strong"/>
                <w:rFonts w:ascii="GHEA Grapalat" w:hAnsi="GHEA Grapalat" w:cs="Arial"/>
                <w:color w:val="676A6C"/>
                <w:sz w:val="24"/>
                <w:szCs w:val="24"/>
              </w:rPr>
              <w:t>զարգացման</w:t>
            </w:r>
            <w:r w:rsidR="00EA651B" w:rsidRPr="001B77A3">
              <w:rPr>
                <w:rStyle w:val="Strong"/>
                <w:rFonts w:ascii="GHEA Grapalat" w:hAnsi="GHEA Grapalat" w:cs="Open Sans"/>
                <w:color w:val="676A6C"/>
                <w:sz w:val="24"/>
                <w:szCs w:val="24"/>
              </w:rPr>
              <w:t xml:space="preserve"> </w:t>
            </w:r>
            <w:r w:rsidR="00EA651B" w:rsidRPr="001B77A3">
              <w:rPr>
                <w:rStyle w:val="Strong"/>
                <w:rFonts w:ascii="GHEA Grapalat" w:hAnsi="GHEA Grapalat" w:cs="Arial"/>
                <w:color w:val="676A6C"/>
                <w:sz w:val="24"/>
                <w:szCs w:val="24"/>
              </w:rPr>
              <w:t>ծրագիրը</w:t>
            </w:r>
            <w:r w:rsidR="00EA651B" w:rsidRPr="001B77A3">
              <w:rPr>
                <w:rStyle w:val="Strong"/>
                <w:rFonts w:ascii="GHEA Grapalat" w:hAnsi="GHEA Grapalat" w:cs="Open Sans"/>
                <w:color w:val="676A6C"/>
                <w:sz w:val="24"/>
                <w:szCs w:val="24"/>
              </w:rPr>
              <w:t xml:space="preserve"> </w:t>
            </w:r>
            <w:r w:rsidR="00EA651B" w:rsidRPr="001B77A3">
              <w:rPr>
                <w:rFonts w:ascii="GHEA Grapalat" w:hAnsi="GHEA Grapalat"/>
                <w:sz w:val="24"/>
                <w:szCs w:val="24"/>
              </w:rPr>
              <w:t xml:space="preserve">`  </w:t>
            </w:r>
            <w:hyperlink r:id="rId121" w:history="1">
              <w:r w:rsidR="00EA651B" w:rsidRPr="001B77A3">
                <w:rPr>
                  <w:rStyle w:val="Hyperlink"/>
                  <w:rFonts w:ascii="GHEA Grapalat" w:hAnsi="GHEA Grapalat" w:cs="Arial"/>
                  <w:color w:val="337AB7"/>
                  <w:sz w:val="24"/>
                  <w:szCs w:val="24"/>
                  <w:shd w:val="clear" w:color="auto" w:fill="FFFFFF"/>
                </w:rPr>
                <w:t>Զարգացման</w:t>
              </w:r>
              <w:r w:rsidR="00EA651B" w:rsidRPr="001B77A3">
                <w:rPr>
                  <w:rStyle w:val="Hyperlink"/>
                  <w:rFonts w:ascii="GHEA Grapalat" w:hAnsi="GHEA Grapalat" w:cs="Open Sans"/>
                  <w:color w:val="337AB7"/>
                  <w:sz w:val="24"/>
                  <w:szCs w:val="24"/>
                  <w:shd w:val="clear" w:color="auto" w:fill="FFFFFF"/>
                </w:rPr>
                <w:t xml:space="preserve"> </w:t>
              </w:r>
              <w:r w:rsidR="00EA651B" w:rsidRPr="001B77A3">
                <w:rPr>
                  <w:rStyle w:val="Hyperlink"/>
                  <w:rFonts w:ascii="GHEA Grapalat" w:hAnsi="GHEA Grapalat" w:cs="Arial"/>
                  <w:color w:val="337AB7"/>
                  <w:sz w:val="24"/>
                  <w:szCs w:val="24"/>
                  <w:shd w:val="clear" w:color="auto" w:fill="FFFFFF"/>
                </w:rPr>
                <w:t>ծրագիր</w:t>
              </w:r>
              <w:r w:rsidR="00EA651B" w:rsidRPr="001B77A3">
                <w:rPr>
                  <w:rStyle w:val="Hyperlink"/>
                  <w:rFonts w:ascii="GHEA Grapalat" w:hAnsi="GHEA Grapalat" w:cs="Open Sans"/>
                  <w:color w:val="337AB7"/>
                  <w:sz w:val="24"/>
                  <w:szCs w:val="24"/>
                  <w:shd w:val="clear" w:color="auto" w:fill="FFFFFF"/>
                </w:rPr>
                <w:t xml:space="preserve"> 2022-2027.ppt</w:t>
              </w:r>
            </w:hyperlink>
          </w:p>
          <w:p w:rsidR="00EA651B" w:rsidRPr="001B77A3" w:rsidRDefault="00EA651B" w:rsidP="00C418AB">
            <w:pPr>
              <w:shd w:val="clear" w:color="auto" w:fill="FFFFFF"/>
              <w:spacing w:line="240" w:lineRule="auto"/>
              <w:jc w:val="both"/>
              <w:rPr>
                <w:rFonts w:ascii="GHEA Grapalat" w:hAnsi="GHEA Grapalat"/>
                <w:sz w:val="24"/>
                <w:szCs w:val="24"/>
              </w:rPr>
            </w:pPr>
            <w:r w:rsidRPr="001B77A3">
              <w:rPr>
                <w:rStyle w:val="Strong"/>
                <w:rFonts w:ascii="GHEA Grapalat" w:hAnsi="GHEA Grapalat" w:cs="Arial"/>
                <w:color w:val="676A6C"/>
                <w:sz w:val="24"/>
                <w:szCs w:val="24"/>
              </w:rPr>
              <w:t xml:space="preserve">ԱՊՔ տնօրենի  ` </w:t>
            </w:r>
            <w:hyperlink r:id="rId122" w:history="1">
              <w:r w:rsidRPr="001B77A3">
                <w:rPr>
                  <w:rStyle w:val="Hyperlink"/>
                  <w:rFonts w:ascii="GHEA Grapalat" w:hAnsi="GHEA Grapalat" w:cs="Arial"/>
                  <w:color w:val="337AB7"/>
                  <w:sz w:val="24"/>
                  <w:szCs w:val="24"/>
                  <w:shd w:val="clear" w:color="auto" w:fill="FFFFFF"/>
                </w:rPr>
                <w:t>Հաշվետվություն</w:t>
              </w:r>
              <w:r w:rsidRPr="001B77A3">
                <w:rPr>
                  <w:rStyle w:val="Hyperlink"/>
                  <w:rFonts w:ascii="GHEA Grapalat" w:hAnsi="GHEA Grapalat" w:cs="Open Sans"/>
                  <w:color w:val="337AB7"/>
                  <w:sz w:val="24"/>
                  <w:szCs w:val="24"/>
                  <w:shd w:val="clear" w:color="auto" w:fill="FFFFFF"/>
                </w:rPr>
                <w:t xml:space="preserve"> 2024.pdf</w:t>
              </w:r>
            </w:hyperlink>
          </w:p>
          <w:p w:rsidR="00EA651B" w:rsidRPr="001B77A3" w:rsidRDefault="00EA651B" w:rsidP="00C418AB">
            <w:pPr>
              <w:shd w:val="clear" w:color="auto" w:fill="FFFFFF"/>
              <w:spacing w:line="240" w:lineRule="auto"/>
              <w:jc w:val="both"/>
              <w:rPr>
                <w:rFonts w:ascii="GHEA Grapalat" w:hAnsi="GHEA Grapalat"/>
                <w:sz w:val="24"/>
                <w:szCs w:val="24"/>
              </w:rPr>
            </w:pPr>
            <w:r w:rsidRPr="001B77A3">
              <w:rPr>
                <w:rFonts w:ascii="GHEA Grapalat" w:hAnsi="GHEA Grapalat"/>
                <w:sz w:val="24"/>
                <w:szCs w:val="24"/>
              </w:rPr>
              <w:t xml:space="preserve">                           </w:t>
            </w:r>
            <w:hyperlink r:id="rId123" w:history="1">
              <w:r w:rsidRPr="001B77A3">
                <w:rPr>
                  <w:rStyle w:val="Hyperlink"/>
                  <w:rFonts w:ascii="GHEA Grapalat" w:hAnsi="GHEA Grapalat" w:cs="Arial"/>
                  <w:color w:val="337AB7"/>
                  <w:sz w:val="24"/>
                  <w:szCs w:val="24"/>
                  <w:shd w:val="clear" w:color="auto" w:fill="FFFFFF"/>
                </w:rPr>
                <w:t>Հաշվետվություն</w:t>
              </w:r>
              <w:r w:rsidRPr="001B77A3">
                <w:rPr>
                  <w:rStyle w:val="Hyperlink"/>
                  <w:rFonts w:ascii="GHEA Grapalat" w:hAnsi="GHEA Grapalat" w:cs="Open Sans"/>
                  <w:color w:val="337AB7"/>
                  <w:sz w:val="24"/>
                  <w:szCs w:val="24"/>
                  <w:shd w:val="clear" w:color="auto" w:fill="FFFFFF"/>
                </w:rPr>
                <w:t xml:space="preserve"> 2022-2023 </w:t>
              </w:r>
              <w:r w:rsidRPr="001B77A3">
                <w:rPr>
                  <w:rStyle w:val="Hyperlink"/>
                  <w:rFonts w:ascii="GHEA Grapalat" w:hAnsi="GHEA Grapalat" w:cs="Arial"/>
                  <w:color w:val="337AB7"/>
                  <w:sz w:val="24"/>
                  <w:szCs w:val="24"/>
                  <w:shd w:val="clear" w:color="auto" w:fill="FFFFFF"/>
                </w:rPr>
                <w:t>ուստարի</w:t>
              </w:r>
              <w:r w:rsidRPr="001B77A3">
                <w:rPr>
                  <w:rStyle w:val="Hyperlink"/>
                  <w:rFonts w:ascii="GHEA Grapalat" w:hAnsi="GHEA Grapalat" w:cs="Open Sans"/>
                  <w:color w:val="337AB7"/>
                  <w:sz w:val="24"/>
                  <w:szCs w:val="24"/>
                  <w:shd w:val="clear" w:color="auto" w:fill="FFFFFF"/>
                </w:rPr>
                <w:t xml:space="preserve"> t (1).pdf</w:t>
              </w:r>
            </w:hyperlink>
          </w:p>
          <w:p w:rsidR="00EA651B" w:rsidRPr="001B77A3" w:rsidRDefault="00EA651B" w:rsidP="00C418AB">
            <w:pPr>
              <w:shd w:val="clear" w:color="auto" w:fill="FFFFFF"/>
              <w:spacing w:line="240" w:lineRule="auto"/>
              <w:jc w:val="both"/>
              <w:rPr>
                <w:rFonts w:ascii="GHEA Grapalat" w:hAnsi="GHEA Grapalat"/>
                <w:sz w:val="24"/>
                <w:szCs w:val="24"/>
              </w:rPr>
            </w:pPr>
            <w:r w:rsidRPr="001B77A3">
              <w:rPr>
                <w:rFonts w:ascii="GHEA Grapalat" w:hAnsi="GHEA Grapalat"/>
                <w:sz w:val="24"/>
                <w:szCs w:val="24"/>
              </w:rPr>
              <w:t xml:space="preserve">                          </w:t>
            </w:r>
            <w:hyperlink r:id="rId124" w:history="1">
              <w:r w:rsidRPr="007E764D">
                <w:rPr>
                  <w:rStyle w:val="Hyperlink"/>
                  <w:rFonts w:ascii="GHEA Grapalat" w:hAnsi="GHEA Grapalat"/>
                  <w:sz w:val="24"/>
                  <w:szCs w:val="24"/>
                </w:rPr>
                <w:t xml:space="preserve"> </w:t>
              </w:r>
              <w:r w:rsidRPr="007E764D">
                <w:rPr>
                  <w:rStyle w:val="Hyperlink"/>
                  <w:rFonts w:ascii="GHEA Grapalat" w:hAnsi="GHEA Grapalat" w:cs="Arial"/>
                  <w:sz w:val="24"/>
                  <w:szCs w:val="24"/>
                  <w:shd w:val="clear" w:color="auto" w:fill="FFFFFF"/>
                </w:rPr>
                <w:t>Հաշվետվություն</w:t>
              </w:r>
              <w:r w:rsidRPr="007E764D">
                <w:rPr>
                  <w:rStyle w:val="Hyperlink"/>
                  <w:rFonts w:ascii="GHEA Grapalat" w:hAnsi="GHEA Grapalat" w:cs="Open Sans"/>
                  <w:sz w:val="24"/>
                  <w:szCs w:val="24"/>
                  <w:shd w:val="clear" w:color="auto" w:fill="FFFFFF"/>
                </w:rPr>
                <w:t xml:space="preserve"> 2021-2022 </w:t>
              </w:r>
              <w:r w:rsidRPr="007E764D">
                <w:rPr>
                  <w:rStyle w:val="Hyperlink"/>
                  <w:rFonts w:ascii="GHEA Grapalat" w:hAnsi="GHEA Grapalat" w:cs="Arial"/>
                  <w:sz w:val="24"/>
                  <w:szCs w:val="24"/>
                  <w:shd w:val="clear" w:color="auto" w:fill="FFFFFF"/>
                </w:rPr>
                <w:t>ուստարի</w:t>
              </w:r>
              <w:r w:rsidRPr="007E764D">
                <w:rPr>
                  <w:rStyle w:val="Hyperlink"/>
                  <w:rFonts w:ascii="GHEA Grapalat" w:hAnsi="GHEA Grapalat" w:cs="Open Sans"/>
                  <w:sz w:val="24"/>
                  <w:szCs w:val="24"/>
                  <w:shd w:val="clear" w:color="auto" w:fill="FFFFFF"/>
                </w:rPr>
                <w:t>.pdf</w:t>
              </w:r>
            </w:hyperlink>
          </w:p>
          <w:p w:rsidR="00EA651B" w:rsidRPr="00D73D58" w:rsidRDefault="00D73D58" w:rsidP="00C418AB">
            <w:pPr>
              <w:shd w:val="clear" w:color="auto" w:fill="FFFFFF"/>
              <w:spacing w:line="240" w:lineRule="auto"/>
              <w:jc w:val="both"/>
              <w:rPr>
                <w:rStyle w:val="Hyperlink"/>
                <w:rFonts w:ascii="GHEA Grapalat" w:hAnsi="GHEA Grapalat" w:cs="Open Sans"/>
                <w:sz w:val="24"/>
                <w:szCs w:val="24"/>
              </w:rPr>
            </w:pPr>
            <w:r>
              <w:rPr>
                <w:rFonts w:ascii="GHEA Grapalat" w:hAnsi="GHEA Grapalat" w:cs="Arial"/>
                <w:sz w:val="24"/>
                <w:szCs w:val="24"/>
                <w:shd w:val="clear" w:color="auto" w:fill="FFFFFF"/>
              </w:rPr>
              <w:lastRenderedPageBreak/>
              <w:fldChar w:fldCharType="begin"/>
            </w:r>
            <w:r>
              <w:rPr>
                <w:rFonts w:ascii="GHEA Grapalat" w:hAnsi="GHEA Grapalat" w:cs="Arial"/>
                <w:sz w:val="24"/>
                <w:szCs w:val="24"/>
                <w:shd w:val="clear" w:color="auto" w:fill="FFFFFF"/>
              </w:rPr>
              <w:instrText xml:space="preserve"> HYPERLINK "https://drive.google.com/file/d/1LXobktdXEJ7wgDO6Zb5SHudVdJOaEoum/view?usp=drive_link" </w:instrText>
            </w:r>
            <w:r>
              <w:rPr>
                <w:rFonts w:ascii="GHEA Grapalat" w:hAnsi="GHEA Grapalat" w:cs="Arial"/>
                <w:sz w:val="24"/>
                <w:szCs w:val="24"/>
                <w:shd w:val="clear" w:color="auto" w:fill="FFFFFF"/>
              </w:rPr>
              <w:fldChar w:fldCharType="separate"/>
            </w:r>
            <w:r w:rsidR="00EA651B" w:rsidRPr="00D73D58">
              <w:rPr>
                <w:rStyle w:val="Hyperlink"/>
                <w:rFonts w:ascii="GHEA Grapalat" w:hAnsi="GHEA Grapalat" w:cs="Arial"/>
                <w:sz w:val="24"/>
                <w:szCs w:val="24"/>
                <w:shd w:val="clear" w:color="auto" w:fill="FFFFFF"/>
              </w:rPr>
              <w:t>ԱՊՔ</w:t>
            </w:r>
            <w:r w:rsidR="00EA651B" w:rsidRPr="00D73D58">
              <w:rPr>
                <w:rStyle w:val="Hyperlink"/>
                <w:rFonts w:ascii="GHEA Grapalat" w:hAnsi="GHEA Grapalat" w:cs="Open Sans"/>
                <w:sz w:val="24"/>
                <w:szCs w:val="24"/>
                <w:shd w:val="clear" w:color="auto" w:fill="FFFFFF"/>
              </w:rPr>
              <w:t xml:space="preserve"> 2023-2024 </w:t>
            </w:r>
            <w:r w:rsidR="00EA651B" w:rsidRPr="00D73D58">
              <w:rPr>
                <w:rStyle w:val="Hyperlink"/>
                <w:rFonts w:ascii="GHEA Grapalat" w:hAnsi="GHEA Grapalat" w:cs="Arial"/>
                <w:sz w:val="24"/>
                <w:szCs w:val="24"/>
                <w:shd w:val="clear" w:color="auto" w:fill="FFFFFF"/>
              </w:rPr>
              <w:t>ուստարվա</w:t>
            </w:r>
            <w:r w:rsidR="00EA651B" w:rsidRPr="00D73D58">
              <w:rPr>
                <w:rStyle w:val="Hyperlink"/>
                <w:rFonts w:ascii="GHEA Grapalat" w:hAnsi="GHEA Grapalat" w:cs="Open Sans"/>
                <w:sz w:val="24"/>
                <w:szCs w:val="24"/>
                <w:shd w:val="clear" w:color="auto" w:fill="FFFFFF"/>
              </w:rPr>
              <w:t xml:space="preserve"> </w:t>
            </w:r>
            <w:r w:rsidR="00EA651B" w:rsidRPr="00D73D58">
              <w:rPr>
                <w:rStyle w:val="Hyperlink"/>
                <w:rFonts w:ascii="GHEA Grapalat" w:hAnsi="GHEA Grapalat" w:cs="Arial"/>
                <w:sz w:val="24"/>
                <w:szCs w:val="24"/>
                <w:shd w:val="clear" w:color="auto" w:fill="FFFFFF"/>
              </w:rPr>
              <w:t>կառավարման</w:t>
            </w:r>
            <w:r w:rsidR="00EA651B" w:rsidRPr="00D73D58">
              <w:rPr>
                <w:rStyle w:val="Hyperlink"/>
                <w:rFonts w:ascii="GHEA Grapalat" w:hAnsi="GHEA Grapalat" w:cs="Open Sans"/>
                <w:sz w:val="24"/>
                <w:szCs w:val="24"/>
                <w:shd w:val="clear" w:color="auto" w:fill="FFFFFF"/>
              </w:rPr>
              <w:t xml:space="preserve"> </w:t>
            </w:r>
            <w:r w:rsidR="00EA651B" w:rsidRPr="00D73D58">
              <w:rPr>
                <w:rStyle w:val="Hyperlink"/>
                <w:rFonts w:ascii="GHEA Grapalat" w:hAnsi="GHEA Grapalat" w:cs="Arial"/>
                <w:sz w:val="24"/>
                <w:szCs w:val="24"/>
                <w:shd w:val="clear" w:color="auto" w:fill="FFFFFF"/>
              </w:rPr>
              <w:t>խորհրդի</w:t>
            </w:r>
            <w:r w:rsidR="00EA651B" w:rsidRPr="00D73D58">
              <w:rPr>
                <w:rStyle w:val="Hyperlink"/>
                <w:rFonts w:ascii="GHEA Grapalat" w:hAnsi="GHEA Grapalat" w:cs="Open Sans"/>
                <w:sz w:val="24"/>
                <w:szCs w:val="24"/>
                <w:shd w:val="clear" w:color="auto" w:fill="FFFFFF"/>
              </w:rPr>
              <w:t xml:space="preserve"> </w:t>
            </w:r>
            <w:r w:rsidR="00EA651B" w:rsidRPr="00D73D58">
              <w:rPr>
                <w:rStyle w:val="Hyperlink"/>
                <w:rFonts w:ascii="GHEA Grapalat" w:hAnsi="GHEA Grapalat" w:cs="Arial"/>
                <w:sz w:val="24"/>
                <w:szCs w:val="24"/>
                <w:shd w:val="clear" w:color="auto" w:fill="FFFFFF"/>
              </w:rPr>
              <w:t>կատարած</w:t>
            </w:r>
            <w:r w:rsidR="00EA651B" w:rsidRPr="00D73D58">
              <w:rPr>
                <w:rStyle w:val="Hyperlink"/>
                <w:rFonts w:ascii="GHEA Grapalat" w:hAnsi="GHEA Grapalat" w:cs="Open Sans"/>
                <w:sz w:val="24"/>
                <w:szCs w:val="24"/>
                <w:shd w:val="clear" w:color="auto" w:fill="FFFFFF"/>
              </w:rPr>
              <w:t xml:space="preserve"> </w:t>
            </w:r>
            <w:r w:rsidR="00EA651B" w:rsidRPr="00D73D58">
              <w:rPr>
                <w:rStyle w:val="Hyperlink"/>
                <w:rFonts w:ascii="GHEA Grapalat" w:hAnsi="GHEA Grapalat" w:cs="Arial"/>
                <w:sz w:val="24"/>
                <w:szCs w:val="24"/>
                <w:shd w:val="clear" w:color="auto" w:fill="FFFFFF"/>
              </w:rPr>
              <w:t>աշխատանքների</w:t>
            </w:r>
            <w:r w:rsidR="00EA651B" w:rsidRPr="00D73D58">
              <w:rPr>
                <w:rStyle w:val="Hyperlink"/>
                <w:rFonts w:ascii="GHEA Grapalat" w:hAnsi="GHEA Grapalat" w:cs="Open Sans"/>
                <w:sz w:val="24"/>
                <w:szCs w:val="24"/>
                <w:shd w:val="clear" w:color="auto" w:fill="FFFFFF"/>
              </w:rPr>
              <w:t xml:space="preserve"> </w:t>
            </w:r>
            <w:r w:rsidR="00EA651B" w:rsidRPr="00D73D58">
              <w:rPr>
                <w:rStyle w:val="Hyperlink"/>
                <w:rFonts w:ascii="GHEA Grapalat" w:hAnsi="GHEA Grapalat" w:cs="Arial"/>
                <w:sz w:val="24"/>
                <w:szCs w:val="24"/>
                <w:shd w:val="clear" w:color="auto" w:fill="FFFFFF"/>
              </w:rPr>
              <w:t>հաշվետվություն</w:t>
            </w:r>
            <w:r w:rsidR="00EA651B" w:rsidRPr="00D73D58">
              <w:rPr>
                <w:rStyle w:val="Hyperlink"/>
                <w:rFonts w:ascii="GHEA Grapalat" w:hAnsi="GHEA Grapalat" w:cs="Open Sans"/>
                <w:sz w:val="24"/>
                <w:szCs w:val="24"/>
                <w:shd w:val="clear" w:color="auto" w:fill="FFFFFF"/>
              </w:rPr>
              <w:t>.pdf</w:t>
            </w:r>
          </w:p>
          <w:p w:rsidR="00EA651B" w:rsidRPr="00D73D58" w:rsidRDefault="00D73D58" w:rsidP="00C418AB">
            <w:pPr>
              <w:spacing w:line="240" w:lineRule="auto"/>
              <w:jc w:val="both"/>
              <w:rPr>
                <w:rStyle w:val="Hyperlink"/>
                <w:rFonts w:ascii="GHEA Grapalat" w:hAnsi="GHEA Grapalat"/>
                <w:sz w:val="24"/>
                <w:szCs w:val="24"/>
              </w:rPr>
            </w:pPr>
            <w:r>
              <w:rPr>
                <w:rFonts w:ascii="GHEA Grapalat" w:hAnsi="GHEA Grapalat" w:cs="Arial"/>
                <w:sz w:val="24"/>
                <w:szCs w:val="24"/>
                <w:shd w:val="clear" w:color="auto" w:fill="FFFFFF"/>
              </w:rPr>
              <w:fldChar w:fldCharType="end"/>
            </w:r>
            <w:r>
              <w:rPr>
                <w:rFonts w:ascii="GHEA Grapalat" w:hAnsi="GHEA Grapalat" w:cs="Open Sans"/>
                <w:sz w:val="24"/>
                <w:szCs w:val="24"/>
                <w:shd w:val="clear" w:color="auto" w:fill="FFFFFF"/>
              </w:rPr>
              <w:fldChar w:fldCharType="begin"/>
            </w:r>
            <w:r>
              <w:rPr>
                <w:rFonts w:ascii="GHEA Grapalat" w:hAnsi="GHEA Grapalat" w:cs="Open Sans"/>
                <w:sz w:val="24"/>
                <w:szCs w:val="24"/>
                <w:shd w:val="clear" w:color="auto" w:fill="FFFFFF"/>
              </w:rPr>
              <w:instrText xml:space="preserve"> HYPERLINK "https://drive.google.com/file/d/1leGA6WCrpFSmYleokwmcc2Glt1HISgT_/view?usp=drive_link" </w:instrText>
            </w:r>
            <w:r>
              <w:rPr>
                <w:rFonts w:ascii="GHEA Grapalat" w:hAnsi="GHEA Grapalat" w:cs="Open Sans"/>
                <w:sz w:val="24"/>
                <w:szCs w:val="24"/>
                <w:shd w:val="clear" w:color="auto" w:fill="FFFFFF"/>
              </w:rPr>
              <w:fldChar w:fldCharType="separate"/>
            </w:r>
            <w:r w:rsidR="00EA651B" w:rsidRPr="00D73D58">
              <w:rPr>
                <w:rStyle w:val="Hyperlink"/>
                <w:rFonts w:ascii="GHEA Grapalat" w:hAnsi="GHEA Grapalat" w:cs="Open Sans"/>
                <w:sz w:val="24"/>
                <w:szCs w:val="24"/>
                <w:shd w:val="clear" w:color="auto" w:fill="FFFFFF"/>
              </w:rPr>
              <w:t xml:space="preserve">2023-2024 </w:t>
            </w:r>
            <w:r w:rsidR="00EA651B" w:rsidRPr="00D73D58">
              <w:rPr>
                <w:rStyle w:val="Hyperlink"/>
                <w:rFonts w:ascii="GHEA Grapalat" w:hAnsi="GHEA Grapalat" w:cs="Arial"/>
                <w:sz w:val="24"/>
                <w:szCs w:val="24"/>
                <w:shd w:val="clear" w:color="auto" w:fill="FFFFFF"/>
              </w:rPr>
              <w:t>ուստարվա</w:t>
            </w:r>
            <w:r w:rsidR="00EA651B" w:rsidRPr="00D73D58">
              <w:rPr>
                <w:rStyle w:val="Hyperlink"/>
                <w:rFonts w:ascii="GHEA Grapalat" w:hAnsi="GHEA Grapalat" w:cs="Open Sans"/>
                <w:sz w:val="24"/>
                <w:szCs w:val="24"/>
                <w:shd w:val="clear" w:color="auto" w:fill="FFFFFF"/>
              </w:rPr>
              <w:t xml:space="preserve"> </w:t>
            </w:r>
            <w:r w:rsidR="00EA651B" w:rsidRPr="00D73D58">
              <w:rPr>
                <w:rStyle w:val="Hyperlink"/>
                <w:rFonts w:ascii="GHEA Grapalat" w:hAnsi="GHEA Grapalat" w:cs="Arial"/>
                <w:sz w:val="24"/>
                <w:szCs w:val="24"/>
                <w:shd w:val="clear" w:color="auto" w:fill="FFFFFF"/>
              </w:rPr>
              <w:t>մեթոդխորհրդի</w:t>
            </w:r>
            <w:r w:rsidR="00EA651B" w:rsidRPr="00D73D58">
              <w:rPr>
                <w:rStyle w:val="Hyperlink"/>
                <w:rFonts w:ascii="GHEA Grapalat" w:hAnsi="GHEA Grapalat" w:cs="Open Sans"/>
                <w:sz w:val="24"/>
                <w:szCs w:val="24"/>
                <w:shd w:val="clear" w:color="auto" w:fill="FFFFFF"/>
              </w:rPr>
              <w:t xml:space="preserve"> </w:t>
            </w:r>
            <w:r w:rsidR="00EA651B" w:rsidRPr="00D73D58">
              <w:rPr>
                <w:rStyle w:val="Hyperlink"/>
                <w:rFonts w:ascii="GHEA Grapalat" w:hAnsi="GHEA Grapalat" w:cs="Arial"/>
                <w:sz w:val="24"/>
                <w:szCs w:val="24"/>
                <w:shd w:val="clear" w:color="auto" w:fill="FFFFFF"/>
              </w:rPr>
              <w:t>հաշվետվություն</w:t>
            </w:r>
            <w:r w:rsidR="00EA651B" w:rsidRPr="00D73D58">
              <w:rPr>
                <w:rStyle w:val="Hyperlink"/>
                <w:rFonts w:ascii="GHEA Grapalat" w:hAnsi="GHEA Grapalat" w:cs="Open Sans"/>
                <w:sz w:val="24"/>
                <w:szCs w:val="24"/>
                <w:shd w:val="clear" w:color="auto" w:fill="FFFFFF"/>
              </w:rPr>
              <w:t>.pdf</w:t>
            </w:r>
          </w:p>
          <w:p w:rsidR="00EA651B" w:rsidRPr="00D73D58" w:rsidRDefault="00D73D58" w:rsidP="00C418AB">
            <w:pPr>
              <w:spacing w:line="240" w:lineRule="auto"/>
              <w:jc w:val="both"/>
              <w:rPr>
                <w:rStyle w:val="Hyperlink"/>
                <w:rFonts w:ascii="GHEA Grapalat" w:hAnsi="GHEA Grapalat"/>
                <w:sz w:val="24"/>
                <w:szCs w:val="24"/>
              </w:rPr>
            </w:pPr>
            <w:r>
              <w:rPr>
                <w:rFonts w:ascii="GHEA Grapalat" w:hAnsi="GHEA Grapalat" w:cs="Open Sans"/>
                <w:sz w:val="24"/>
                <w:szCs w:val="24"/>
                <w:shd w:val="clear" w:color="auto" w:fill="FFFFFF"/>
              </w:rPr>
              <w:fldChar w:fldCharType="end"/>
            </w:r>
            <w:r>
              <w:rPr>
                <w:rFonts w:ascii="GHEA Grapalat" w:hAnsi="GHEA Grapalat" w:cs="Open Sans"/>
                <w:sz w:val="24"/>
                <w:szCs w:val="24"/>
                <w:shd w:val="clear" w:color="auto" w:fill="FFFFFF"/>
              </w:rPr>
              <w:fldChar w:fldCharType="begin"/>
            </w:r>
            <w:r>
              <w:rPr>
                <w:rFonts w:ascii="GHEA Grapalat" w:hAnsi="GHEA Grapalat" w:cs="Open Sans"/>
                <w:sz w:val="24"/>
                <w:szCs w:val="24"/>
                <w:shd w:val="clear" w:color="auto" w:fill="FFFFFF"/>
              </w:rPr>
              <w:instrText xml:space="preserve"> HYPERLINK "https://drive.google.com/file/d/12w69m1dIw6xdbD5CJhM1YibEWsd2i2lJ/view?usp=drive_link" </w:instrText>
            </w:r>
            <w:r>
              <w:rPr>
                <w:rFonts w:ascii="GHEA Grapalat" w:hAnsi="GHEA Grapalat" w:cs="Open Sans"/>
                <w:sz w:val="24"/>
                <w:szCs w:val="24"/>
                <w:shd w:val="clear" w:color="auto" w:fill="FFFFFF"/>
              </w:rPr>
              <w:fldChar w:fldCharType="separate"/>
            </w:r>
            <w:r w:rsidR="00EA651B" w:rsidRPr="00D73D58">
              <w:rPr>
                <w:rStyle w:val="Hyperlink"/>
                <w:rFonts w:ascii="GHEA Grapalat" w:hAnsi="GHEA Grapalat" w:cs="Open Sans"/>
                <w:sz w:val="24"/>
                <w:szCs w:val="24"/>
                <w:shd w:val="clear" w:color="auto" w:fill="FFFFFF"/>
              </w:rPr>
              <w:t xml:space="preserve">2023-2024 </w:t>
            </w:r>
            <w:r w:rsidR="00EA651B" w:rsidRPr="00D73D58">
              <w:rPr>
                <w:rStyle w:val="Hyperlink"/>
                <w:rFonts w:ascii="GHEA Grapalat" w:hAnsi="GHEA Grapalat" w:cs="Arial"/>
                <w:sz w:val="24"/>
                <w:szCs w:val="24"/>
                <w:shd w:val="clear" w:color="auto" w:fill="FFFFFF"/>
              </w:rPr>
              <w:t>ուստաւրվա</w:t>
            </w:r>
            <w:r w:rsidR="00EA651B" w:rsidRPr="00D73D58">
              <w:rPr>
                <w:rStyle w:val="Hyperlink"/>
                <w:rFonts w:ascii="GHEA Grapalat" w:hAnsi="GHEA Grapalat" w:cs="Open Sans"/>
                <w:sz w:val="24"/>
                <w:szCs w:val="24"/>
                <w:shd w:val="clear" w:color="auto" w:fill="FFFFFF"/>
              </w:rPr>
              <w:t xml:space="preserve"> </w:t>
            </w:r>
            <w:r w:rsidR="00EA651B" w:rsidRPr="00D73D58">
              <w:rPr>
                <w:rStyle w:val="Hyperlink"/>
                <w:rFonts w:ascii="GHEA Grapalat" w:hAnsi="GHEA Grapalat" w:cs="Arial"/>
                <w:sz w:val="24"/>
                <w:szCs w:val="24"/>
                <w:shd w:val="clear" w:color="auto" w:fill="FFFFFF"/>
              </w:rPr>
              <w:t>մանկավարժ</w:t>
            </w:r>
            <w:r w:rsidR="00EA651B" w:rsidRPr="00D73D58">
              <w:rPr>
                <w:rStyle w:val="Hyperlink"/>
                <w:rFonts w:ascii="GHEA Grapalat" w:hAnsi="GHEA Grapalat" w:cs="Open Sans"/>
                <w:sz w:val="24"/>
                <w:szCs w:val="24"/>
                <w:shd w:val="clear" w:color="auto" w:fill="FFFFFF"/>
              </w:rPr>
              <w:t>-</w:t>
            </w:r>
            <w:r w:rsidR="00EA651B" w:rsidRPr="00D73D58">
              <w:rPr>
                <w:rStyle w:val="Hyperlink"/>
                <w:rFonts w:ascii="GHEA Grapalat" w:hAnsi="GHEA Grapalat" w:cs="Arial"/>
                <w:sz w:val="24"/>
                <w:szCs w:val="24"/>
                <w:shd w:val="clear" w:color="auto" w:fill="FFFFFF"/>
              </w:rPr>
              <w:t>հոգեբանի</w:t>
            </w:r>
            <w:r w:rsidR="00EA651B" w:rsidRPr="00D73D58">
              <w:rPr>
                <w:rStyle w:val="Hyperlink"/>
                <w:rFonts w:ascii="GHEA Grapalat" w:hAnsi="GHEA Grapalat" w:cs="Open Sans"/>
                <w:sz w:val="24"/>
                <w:szCs w:val="24"/>
                <w:shd w:val="clear" w:color="auto" w:fill="FFFFFF"/>
              </w:rPr>
              <w:t xml:space="preserve"> </w:t>
            </w:r>
            <w:r w:rsidR="00EA651B" w:rsidRPr="00D73D58">
              <w:rPr>
                <w:rStyle w:val="Hyperlink"/>
                <w:rFonts w:ascii="GHEA Grapalat" w:hAnsi="GHEA Grapalat" w:cs="Arial"/>
                <w:sz w:val="24"/>
                <w:szCs w:val="24"/>
                <w:shd w:val="clear" w:color="auto" w:fill="FFFFFF"/>
              </w:rPr>
              <w:t>հաշվետվություն</w:t>
            </w:r>
            <w:r w:rsidR="00EA651B" w:rsidRPr="00D73D58">
              <w:rPr>
                <w:rStyle w:val="Hyperlink"/>
                <w:rFonts w:ascii="GHEA Grapalat" w:hAnsi="GHEA Grapalat" w:cs="Open Sans"/>
                <w:sz w:val="24"/>
                <w:szCs w:val="24"/>
                <w:shd w:val="clear" w:color="auto" w:fill="FFFFFF"/>
              </w:rPr>
              <w:t>.pdf</w:t>
            </w:r>
          </w:p>
          <w:p w:rsidR="00EA651B" w:rsidRPr="00D73D58" w:rsidRDefault="00D73D58" w:rsidP="00C418AB">
            <w:pPr>
              <w:spacing w:line="240" w:lineRule="auto"/>
              <w:jc w:val="both"/>
              <w:rPr>
                <w:rStyle w:val="Hyperlink"/>
                <w:rFonts w:ascii="GHEA Grapalat" w:hAnsi="GHEA Grapalat"/>
                <w:sz w:val="24"/>
                <w:szCs w:val="24"/>
              </w:rPr>
            </w:pPr>
            <w:r>
              <w:rPr>
                <w:rFonts w:ascii="GHEA Grapalat" w:hAnsi="GHEA Grapalat" w:cs="Open Sans"/>
                <w:sz w:val="24"/>
                <w:szCs w:val="24"/>
                <w:shd w:val="clear" w:color="auto" w:fill="FFFFFF"/>
              </w:rPr>
              <w:fldChar w:fldCharType="end"/>
            </w:r>
            <w:r>
              <w:rPr>
                <w:rFonts w:ascii="GHEA Grapalat" w:hAnsi="GHEA Grapalat" w:cs="Open Sans"/>
                <w:sz w:val="24"/>
                <w:szCs w:val="24"/>
                <w:shd w:val="clear" w:color="auto" w:fill="FFFFFF"/>
              </w:rPr>
              <w:fldChar w:fldCharType="begin"/>
            </w:r>
            <w:r>
              <w:rPr>
                <w:rFonts w:ascii="GHEA Grapalat" w:hAnsi="GHEA Grapalat" w:cs="Open Sans"/>
                <w:sz w:val="24"/>
                <w:szCs w:val="24"/>
                <w:shd w:val="clear" w:color="auto" w:fill="FFFFFF"/>
              </w:rPr>
              <w:instrText xml:space="preserve"> HYPERLINK "https://drive.google.com/file/d/1jfvOxh_E0bUDnTqqz9mfGYnO6Y1R9vQQ/view?usp=drive_link" </w:instrText>
            </w:r>
            <w:r>
              <w:rPr>
                <w:rFonts w:ascii="GHEA Grapalat" w:hAnsi="GHEA Grapalat" w:cs="Open Sans"/>
                <w:sz w:val="24"/>
                <w:szCs w:val="24"/>
                <w:shd w:val="clear" w:color="auto" w:fill="FFFFFF"/>
              </w:rPr>
              <w:fldChar w:fldCharType="separate"/>
            </w:r>
            <w:r w:rsidR="00EA651B" w:rsidRPr="00D73D58">
              <w:rPr>
                <w:rStyle w:val="Hyperlink"/>
                <w:rFonts w:ascii="GHEA Grapalat" w:hAnsi="GHEA Grapalat" w:cs="Open Sans"/>
                <w:sz w:val="24"/>
                <w:szCs w:val="24"/>
                <w:shd w:val="clear" w:color="auto" w:fill="FFFFFF"/>
              </w:rPr>
              <w:t xml:space="preserve">2023-24 </w:t>
            </w:r>
            <w:r w:rsidR="00EA651B" w:rsidRPr="00D73D58">
              <w:rPr>
                <w:rStyle w:val="Hyperlink"/>
                <w:rFonts w:ascii="GHEA Grapalat" w:hAnsi="GHEA Grapalat" w:cs="Arial"/>
                <w:sz w:val="24"/>
                <w:szCs w:val="24"/>
                <w:shd w:val="clear" w:color="auto" w:fill="FFFFFF"/>
              </w:rPr>
              <w:t>ուստարվա</w:t>
            </w:r>
            <w:r w:rsidR="00EA651B" w:rsidRPr="00D73D58">
              <w:rPr>
                <w:rStyle w:val="Hyperlink"/>
                <w:rFonts w:ascii="GHEA Grapalat" w:hAnsi="GHEA Grapalat" w:cs="Open Sans"/>
                <w:sz w:val="24"/>
                <w:szCs w:val="24"/>
                <w:shd w:val="clear" w:color="auto" w:fill="FFFFFF"/>
              </w:rPr>
              <w:t xml:space="preserve"> </w:t>
            </w:r>
            <w:r w:rsidR="00EA651B" w:rsidRPr="00D73D58">
              <w:rPr>
                <w:rStyle w:val="Hyperlink"/>
                <w:rFonts w:ascii="GHEA Grapalat" w:hAnsi="GHEA Grapalat" w:cs="Arial"/>
                <w:sz w:val="24"/>
                <w:szCs w:val="24"/>
                <w:shd w:val="clear" w:color="auto" w:fill="FFFFFF"/>
              </w:rPr>
              <w:t>կազմակերպադաստիարակչական</w:t>
            </w:r>
            <w:r w:rsidR="00EA651B" w:rsidRPr="00D73D58">
              <w:rPr>
                <w:rStyle w:val="Hyperlink"/>
                <w:rFonts w:ascii="GHEA Grapalat" w:hAnsi="GHEA Grapalat" w:cs="Open Sans"/>
                <w:sz w:val="24"/>
                <w:szCs w:val="24"/>
                <w:shd w:val="clear" w:color="auto" w:fill="FFFFFF"/>
              </w:rPr>
              <w:t xml:space="preserve"> </w:t>
            </w:r>
            <w:r w:rsidR="00EA651B" w:rsidRPr="00D73D58">
              <w:rPr>
                <w:rStyle w:val="Hyperlink"/>
                <w:rFonts w:ascii="GHEA Grapalat" w:hAnsi="GHEA Grapalat" w:cs="Arial"/>
                <w:sz w:val="24"/>
                <w:szCs w:val="24"/>
                <w:shd w:val="clear" w:color="auto" w:fill="FFFFFF"/>
              </w:rPr>
              <w:t>աշխատանք</w:t>
            </w:r>
            <w:r w:rsidR="00B0019E" w:rsidRPr="00B0019E">
              <w:rPr>
                <w:rStyle w:val="Hyperlink"/>
                <w:rFonts w:ascii="GHEA Grapalat" w:hAnsi="GHEA Grapalat" w:cs="Arial"/>
                <w:sz w:val="24"/>
                <w:szCs w:val="24"/>
                <w:shd w:val="clear" w:color="auto" w:fill="FFFFFF"/>
              </w:rPr>
              <w:t>-</w:t>
            </w:r>
            <w:r w:rsidR="00EA651B" w:rsidRPr="00D73D58">
              <w:rPr>
                <w:rStyle w:val="Hyperlink"/>
                <w:rFonts w:ascii="GHEA Grapalat" w:hAnsi="GHEA Grapalat" w:cs="Arial"/>
                <w:sz w:val="24"/>
                <w:szCs w:val="24"/>
                <w:shd w:val="clear" w:color="auto" w:fill="FFFFFF"/>
              </w:rPr>
              <w:t>ների</w:t>
            </w:r>
            <w:r w:rsidR="00EA651B" w:rsidRPr="00D73D58">
              <w:rPr>
                <w:rStyle w:val="Hyperlink"/>
                <w:rFonts w:ascii="GHEA Grapalat" w:hAnsi="GHEA Grapalat" w:cs="Open Sans"/>
                <w:sz w:val="24"/>
                <w:szCs w:val="24"/>
                <w:shd w:val="clear" w:color="auto" w:fill="FFFFFF"/>
              </w:rPr>
              <w:t xml:space="preserve"> </w:t>
            </w:r>
            <w:r w:rsidR="00EA651B" w:rsidRPr="00D73D58">
              <w:rPr>
                <w:rStyle w:val="Hyperlink"/>
                <w:rFonts w:ascii="GHEA Grapalat" w:hAnsi="GHEA Grapalat" w:cs="Arial"/>
                <w:sz w:val="24"/>
                <w:szCs w:val="24"/>
                <w:shd w:val="clear" w:color="auto" w:fill="FFFFFF"/>
              </w:rPr>
              <w:t>գծով</w:t>
            </w:r>
            <w:r w:rsidR="00EA651B" w:rsidRPr="00D73D58">
              <w:rPr>
                <w:rStyle w:val="Hyperlink"/>
                <w:rFonts w:ascii="GHEA Grapalat" w:hAnsi="GHEA Grapalat" w:cs="Open Sans"/>
                <w:sz w:val="24"/>
                <w:szCs w:val="24"/>
                <w:shd w:val="clear" w:color="auto" w:fill="FFFFFF"/>
              </w:rPr>
              <w:t xml:space="preserve"> </w:t>
            </w:r>
            <w:r w:rsidR="00EA651B" w:rsidRPr="00D73D58">
              <w:rPr>
                <w:rStyle w:val="Hyperlink"/>
                <w:rFonts w:ascii="GHEA Grapalat" w:hAnsi="GHEA Grapalat" w:cs="Arial"/>
                <w:sz w:val="24"/>
                <w:szCs w:val="24"/>
                <w:shd w:val="clear" w:color="auto" w:fill="FFFFFF"/>
              </w:rPr>
              <w:t>տնօրենի</w:t>
            </w:r>
            <w:r w:rsidR="00EA651B" w:rsidRPr="00D73D58">
              <w:rPr>
                <w:rStyle w:val="Hyperlink"/>
                <w:rFonts w:ascii="GHEA Grapalat" w:hAnsi="GHEA Grapalat" w:cs="Open Sans"/>
                <w:sz w:val="24"/>
                <w:szCs w:val="24"/>
                <w:shd w:val="clear" w:color="auto" w:fill="FFFFFF"/>
              </w:rPr>
              <w:t xml:space="preserve"> </w:t>
            </w:r>
            <w:r w:rsidR="00EA651B" w:rsidRPr="00D73D58">
              <w:rPr>
                <w:rStyle w:val="Hyperlink"/>
                <w:rFonts w:ascii="GHEA Grapalat" w:hAnsi="GHEA Grapalat" w:cs="Arial"/>
                <w:sz w:val="24"/>
                <w:szCs w:val="24"/>
                <w:shd w:val="clear" w:color="auto" w:fill="FFFFFF"/>
              </w:rPr>
              <w:t>տեղակալ</w:t>
            </w:r>
            <w:r w:rsidR="00EA651B" w:rsidRPr="00D73D58">
              <w:rPr>
                <w:rStyle w:val="Hyperlink"/>
                <w:rFonts w:ascii="GHEA Grapalat" w:hAnsi="GHEA Grapalat" w:cs="Open Sans"/>
                <w:sz w:val="24"/>
                <w:szCs w:val="24"/>
                <w:shd w:val="clear" w:color="auto" w:fill="FFFFFF"/>
              </w:rPr>
              <w:t xml:space="preserve"> </w:t>
            </w:r>
            <w:r w:rsidR="00EA651B" w:rsidRPr="00D73D58">
              <w:rPr>
                <w:rStyle w:val="Hyperlink"/>
                <w:rFonts w:ascii="GHEA Grapalat" w:hAnsi="GHEA Grapalat" w:cs="Arial"/>
                <w:sz w:val="24"/>
                <w:szCs w:val="24"/>
                <w:shd w:val="clear" w:color="auto" w:fill="FFFFFF"/>
              </w:rPr>
              <w:t>հաշվետվություն</w:t>
            </w:r>
            <w:r w:rsidR="00EA651B" w:rsidRPr="00D73D58">
              <w:rPr>
                <w:rStyle w:val="Hyperlink"/>
                <w:rFonts w:ascii="GHEA Grapalat" w:hAnsi="GHEA Grapalat" w:cs="Open Sans"/>
                <w:sz w:val="24"/>
                <w:szCs w:val="24"/>
                <w:shd w:val="clear" w:color="auto" w:fill="FFFFFF"/>
              </w:rPr>
              <w:t>.pdf</w:t>
            </w:r>
          </w:p>
          <w:p w:rsidR="00EA651B" w:rsidRPr="00D73D58" w:rsidRDefault="00D73D58" w:rsidP="00C418AB">
            <w:pPr>
              <w:spacing w:line="240" w:lineRule="auto"/>
              <w:jc w:val="both"/>
              <w:rPr>
                <w:rStyle w:val="Hyperlink"/>
                <w:rFonts w:ascii="GHEA Grapalat" w:hAnsi="GHEA Grapalat"/>
                <w:sz w:val="24"/>
                <w:szCs w:val="24"/>
              </w:rPr>
            </w:pPr>
            <w:r>
              <w:rPr>
                <w:rFonts w:ascii="GHEA Grapalat" w:hAnsi="GHEA Grapalat" w:cs="Open Sans"/>
                <w:sz w:val="24"/>
                <w:szCs w:val="24"/>
                <w:shd w:val="clear" w:color="auto" w:fill="FFFFFF"/>
              </w:rPr>
              <w:fldChar w:fldCharType="end"/>
            </w:r>
            <w:r>
              <w:rPr>
                <w:rFonts w:ascii="GHEA Grapalat" w:hAnsi="GHEA Grapalat" w:cs="Open Sans"/>
                <w:sz w:val="24"/>
                <w:szCs w:val="24"/>
                <w:shd w:val="clear" w:color="auto" w:fill="FFFFFF"/>
              </w:rPr>
              <w:fldChar w:fldCharType="begin"/>
            </w:r>
            <w:r>
              <w:rPr>
                <w:rFonts w:ascii="GHEA Grapalat" w:hAnsi="GHEA Grapalat" w:cs="Open Sans"/>
                <w:sz w:val="24"/>
                <w:szCs w:val="24"/>
                <w:shd w:val="clear" w:color="auto" w:fill="FFFFFF"/>
              </w:rPr>
              <w:instrText xml:space="preserve"> HYPERLINK "https://drive.google.com/file/d/1wrFrjsedKn_rZUOYIdOdg7iOWNE4Ky_C/view?usp=drive_link" </w:instrText>
            </w:r>
            <w:r>
              <w:rPr>
                <w:rFonts w:ascii="GHEA Grapalat" w:hAnsi="GHEA Grapalat" w:cs="Open Sans"/>
                <w:sz w:val="24"/>
                <w:szCs w:val="24"/>
                <w:shd w:val="clear" w:color="auto" w:fill="FFFFFF"/>
              </w:rPr>
              <w:fldChar w:fldCharType="separate"/>
            </w:r>
            <w:r w:rsidR="00EA651B" w:rsidRPr="00D73D58">
              <w:rPr>
                <w:rStyle w:val="Hyperlink"/>
                <w:rFonts w:ascii="GHEA Grapalat" w:hAnsi="GHEA Grapalat" w:cs="Open Sans"/>
                <w:sz w:val="24"/>
                <w:szCs w:val="24"/>
                <w:shd w:val="clear" w:color="auto" w:fill="FFFFFF"/>
              </w:rPr>
              <w:t xml:space="preserve">2023-2024 </w:t>
            </w:r>
            <w:r w:rsidR="00EA651B" w:rsidRPr="00D73D58">
              <w:rPr>
                <w:rStyle w:val="Hyperlink"/>
                <w:rFonts w:ascii="GHEA Grapalat" w:hAnsi="GHEA Grapalat" w:cs="Arial"/>
                <w:sz w:val="24"/>
                <w:szCs w:val="24"/>
                <w:shd w:val="clear" w:color="auto" w:fill="FFFFFF"/>
              </w:rPr>
              <w:t>ուստարվա</w:t>
            </w:r>
            <w:r w:rsidR="00EA651B" w:rsidRPr="00D73D58">
              <w:rPr>
                <w:rStyle w:val="Hyperlink"/>
                <w:rFonts w:ascii="GHEA Grapalat" w:hAnsi="GHEA Grapalat" w:cs="Open Sans"/>
                <w:sz w:val="24"/>
                <w:szCs w:val="24"/>
                <w:shd w:val="clear" w:color="auto" w:fill="FFFFFF"/>
              </w:rPr>
              <w:t xml:space="preserve"> </w:t>
            </w:r>
            <w:r w:rsidR="00EA651B" w:rsidRPr="00D73D58">
              <w:rPr>
                <w:rStyle w:val="Hyperlink"/>
                <w:rFonts w:ascii="GHEA Grapalat" w:hAnsi="GHEA Grapalat" w:cs="Arial"/>
                <w:sz w:val="24"/>
                <w:szCs w:val="24"/>
                <w:shd w:val="clear" w:color="auto" w:fill="FFFFFF"/>
              </w:rPr>
              <w:t>Գրադարանի</w:t>
            </w:r>
            <w:r w:rsidR="00EA651B" w:rsidRPr="00D73D58">
              <w:rPr>
                <w:rStyle w:val="Hyperlink"/>
                <w:rFonts w:ascii="GHEA Grapalat" w:hAnsi="GHEA Grapalat" w:cs="Open Sans"/>
                <w:sz w:val="24"/>
                <w:szCs w:val="24"/>
                <w:shd w:val="clear" w:color="auto" w:fill="FFFFFF"/>
              </w:rPr>
              <w:t xml:space="preserve"> </w:t>
            </w:r>
            <w:r w:rsidR="00EA651B" w:rsidRPr="00D73D58">
              <w:rPr>
                <w:rStyle w:val="Hyperlink"/>
                <w:rFonts w:ascii="GHEA Grapalat" w:hAnsi="GHEA Grapalat" w:cs="Arial"/>
                <w:sz w:val="24"/>
                <w:szCs w:val="24"/>
                <w:shd w:val="clear" w:color="auto" w:fill="FFFFFF"/>
              </w:rPr>
              <w:t>կատարած</w:t>
            </w:r>
            <w:r w:rsidR="00EA651B" w:rsidRPr="00D73D58">
              <w:rPr>
                <w:rStyle w:val="Hyperlink"/>
                <w:rFonts w:ascii="GHEA Grapalat" w:hAnsi="GHEA Grapalat" w:cs="Open Sans"/>
                <w:sz w:val="24"/>
                <w:szCs w:val="24"/>
                <w:shd w:val="clear" w:color="auto" w:fill="FFFFFF"/>
              </w:rPr>
              <w:t xml:space="preserve"> </w:t>
            </w:r>
            <w:r w:rsidR="00EA651B" w:rsidRPr="00D73D58">
              <w:rPr>
                <w:rStyle w:val="Hyperlink"/>
                <w:rFonts w:ascii="GHEA Grapalat" w:hAnsi="GHEA Grapalat" w:cs="Arial"/>
                <w:sz w:val="24"/>
                <w:szCs w:val="24"/>
                <w:shd w:val="clear" w:color="auto" w:fill="FFFFFF"/>
              </w:rPr>
              <w:t>աշխատանքների</w:t>
            </w:r>
            <w:r w:rsidR="00EA651B" w:rsidRPr="00D73D58">
              <w:rPr>
                <w:rStyle w:val="Hyperlink"/>
                <w:rFonts w:ascii="GHEA Grapalat" w:hAnsi="GHEA Grapalat" w:cs="Open Sans"/>
                <w:sz w:val="24"/>
                <w:szCs w:val="24"/>
                <w:shd w:val="clear" w:color="auto" w:fill="FFFFFF"/>
              </w:rPr>
              <w:t xml:space="preserve"> </w:t>
            </w:r>
            <w:r w:rsidR="00EA651B" w:rsidRPr="00D73D58">
              <w:rPr>
                <w:rStyle w:val="Hyperlink"/>
                <w:rFonts w:ascii="GHEA Grapalat" w:hAnsi="GHEA Grapalat" w:cs="Arial"/>
                <w:sz w:val="24"/>
                <w:szCs w:val="24"/>
                <w:shd w:val="clear" w:color="auto" w:fill="FFFFFF"/>
              </w:rPr>
              <w:t>հաշ</w:t>
            </w:r>
            <w:r w:rsidR="00B0019E" w:rsidRPr="00B0019E">
              <w:rPr>
                <w:rStyle w:val="Hyperlink"/>
                <w:rFonts w:ascii="GHEA Grapalat" w:hAnsi="GHEA Grapalat" w:cs="Arial"/>
                <w:sz w:val="24"/>
                <w:szCs w:val="24"/>
                <w:shd w:val="clear" w:color="auto" w:fill="FFFFFF"/>
              </w:rPr>
              <w:t>-</w:t>
            </w:r>
            <w:r w:rsidR="00EA651B" w:rsidRPr="00D73D58">
              <w:rPr>
                <w:rStyle w:val="Hyperlink"/>
                <w:rFonts w:ascii="GHEA Grapalat" w:hAnsi="GHEA Grapalat" w:cs="Arial"/>
                <w:sz w:val="24"/>
                <w:szCs w:val="24"/>
                <w:shd w:val="clear" w:color="auto" w:fill="FFFFFF"/>
              </w:rPr>
              <w:t>վետվություն</w:t>
            </w:r>
            <w:r w:rsidR="00EA651B" w:rsidRPr="00D73D58">
              <w:rPr>
                <w:rStyle w:val="Hyperlink"/>
                <w:rFonts w:ascii="GHEA Grapalat" w:hAnsi="GHEA Grapalat" w:cs="Open Sans"/>
                <w:sz w:val="24"/>
                <w:szCs w:val="24"/>
                <w:shd w:val="clear" w:color="auto" w:fill="FFFFFF"/>
              </w:rPr>
              <w:t>.pdf</w:t>
            </w:r>
          </w:p>
          <w:p w:rsidR="00EA651B" w:rsidRPr="00D73D58" w:rsidRDefault="00D73D58" w:rsidP="00C418AB">
            <w:pPr>
              <w:spacing w:line="240" w:lineRule="auto"/>
              <w:jc w:val="both"/>
              <w:rPr>
                <w:rStyle w:val="Hyperlink"/>
                <w:rFonts w:ascii="GHEA Grapalat" w:hAnsi="GHEA Grapalat"/>
                <w:sz w:val="24"/>
                <w:szCs w:val="24"/>
              </w:rPr>
            </w:pPr>
            <w:r>
              <w:rPr>
                <w:rFonts w:ascii="GHEA Grapalat" w:hAnsi="GHEA Grapalat" w:cs="Open Sans"/>
                <w:sz w:val="24"/>
                <w:szCs w:val="24"/>
                <w:shd w:val="clear" w:color="auto" w:fill="FFFFFF"/>
              </w:rPr>
              <w:fldChar w:fldCharType="end"/>
            </w:r>
            <w:r>
              <w:rPr>
                <w:rFonts w:ascii="GHEA Grapalat" w:hAnsi="GHEA Grapalat" w:cs="Open Sans"/>
                <w:sz w:val="24"/>
                <w:szCs w:val="24"/>
                <w:shd w:val="clear" w:color="auto" w:fill="FFFFFF"/>
              </w:rPr>
              <w:fldChar w:fldCharType="begin"/>
            </w:r>
            <w:r>
              <w:rPr>
                <w:rFonts w:ascii="GHEA Grapalat" w:hAnsi="GHEA Grapalat" w:cs="Open Sans"/>
                <w:sz w:val="24"/>
                <w:szCs w:val="24"/>
                <w:shd w:val="clear" w:color="auto" w:fill="FFFFFF"/>
              </w:rPr>
              <w:instrText xml:space="preserve"> HYPERLINK "https://drive.google.com/file/d/1LMgL946sK5rTWxPVjRwTfX19FhO64BRl/view?usp=drive_link" </w:instrText>
            </w:r>
            <w:r>
              <w:rPr>
                <w:rFonts w:ascii="GHEA Grapalat" w:hAnsi="GHEA Grapalat" w:cs="Open Sans"/>
                <w:sz w:val="24"/>
                <w:szCs w:val="24"/>
                <w:shd w:val="clear" w:color="auto" w:fill="FFFFFF"/>
              </w:rPr>
              <w:fldChar w:fldCharType="separate"/>
            </w:r>
            <w:r w:rsidR="00EA651B" w:rsidRPr="00D73D58">
              <w:rPr>
                <w:rStyle w:val="Hyperlink"/>
                <w:rFonts w:ascii="GHEA Grapalat" w:hAnsi="GHEA Grapalat" w:cs="Open Sans"/>
                <w:sz w:val="24"/>
                <w:szCs w:val="24"/>
                <w:shd w:val="clear" w:color="auto" w:fill="FFFFFF"/>
              </w:rPr>
              <w:t xml:space="preserve">2023-2024 </w:t>
            </w:r>
            <w:r w:rsidR="00EA651B" w:rsidRPr="00D73D58">
              <w:rPr>
                <w:rStyle w:val="Hyperlink"/>
                <w:rFonts w:ascii="GHEA Grapalat" w:hAnsi="GHEA Grapalat" w:cs="Arial"/>
                <w:sz w:val="24"/>
                <w:szCs w:val="24"/>
                <w:shd w:val="clear" w:color="auto" w:fill="FFFFFF"/>
              </w:rPr>
              <w:t>ուստարվա</w:t>
            </w:r>
            <w:r w:rsidR="00EA651B" w:rsidRPr="00D73D58">
              <w:rPr>
                <w:rStyle w:val="Hyperlink"/>
                <w:rFonts w:ascii="GHEA Grapalat" w:hAnsi="GHEA Grapalat" w:cs="Open Sans"/>
                <w:sz w:val="24"/>
                <w:szCs w:val="24"/>
                <w:shd w:val="clear" w:color="auto" w:fill="FFFFFF"/>
              </w:rPr>
              <w:t xml:space="preserve"> </w:t>
            </w:r>
            <w:r w:rsidR="00EA651B" w:rsidRPr="00D73D58">
              <w:rPr>
                <w:rStyle w:val="Hyperlink"/>
                <w:rFonts w:ascii="GHEA Grapalat" w:hAnsi="GHEA Grapalat" w:cs="Arial"/>
                <w:sz w:val="24"/>
                <w:szCs w:val="24"/>
                <w:shd w:val="clear" w:color="auto" w:fill="FFFFFF"/>
              </w:rPr>
              <w:t>ուսումնական</w:t>
            </w:r>
            <w:r w:rsidR="00EA651B" w:rsidRPr="00D73D58">
              <w:rPr>
                <w:rStyle w:val="Hyperlink"/>
                <w:rFonts w:ascii="GHEA Grapalat" w:hAnsi="GHEA Grapalat" w:cs="Open Sans"/>
                <w:sz w:val="24"/>
                <w:szCs w:val="24"/>
                <w:shd w:val="clear" w:color="auto" w:fill="FFFFFF"/>
              </w:rPr>
              <w:t xml:space="preserve"> </w:t>
            </w:r>
            <w:r w:rsidR="00EA651B" w:rsidRPr="00D73D58">
              <w:rPr>
                <w:rStyle w:val="Hyperlink"/>
                <w:rFonts w:ascii="GHEA Grapalat" w:hAnsi="GHEA Grapalat" w:cs="Arial"/>
                <w:sz w:val="24"/>
                <w:szCs w:val="24"/>
                <w:shd w:val="clear" w:color="auto" w:fill="FFFFFF"/>
              </w:rPr>
              <w:t>մասի</w:t>
            </w:r>
            <w:r w:rsidR="00EA651B" w:rsidRPr="00D73D58">
              <w:rPr>
                <w:rStyle w:val="Hyperlink"/>
                <w:rFonts w:ascii="GHEA Grapalat" w:hAnsi="GHEA Grapalat" w:cs="Open Sans"/>
                <w:sz w:val="24"/>
                <w:szCs w:val="24"/>
                <w:shd w:val="clear" w:color="auto" w:fill="FFFFFF"/>
              </w:rPr>
              <w:t xml:space="preserve"> </w:t>
            </w:r>
            <w:r w:rsidR="00EA651B" w:rsidRPr="00D73D58">
              <w:rPr>
                <w:rStyle w:val="Hyperlink"/>
                <w:rFonts w:ascii="GHEA Grapalat" w:hAnsi="GHEA Grapalat" w:cs="Arial"/>
                <w:sz w:val="24"/>
                <w:szCs w:val="24"/>
                <w:shd w:val="clear" w:color="auto" w:fill="FFFFFF"/>
              </w:rPr>
              <w:t>հաշվետվություն</w:t>
            </w:r>
            <w:r w:rsidR="00EA651B" w:rsidRPr="00D73D58">
              <w:rPr>
                <w:rStyle w:val="Hyperlink"/>
                <w:rFonts w:ascii="GHEA Grapalat" w:hAnsi="GHEA Grapalat" w:cs="Open Sans"/>
                <w:sz w:val="24"/>
                <w:szCs w:val="24"/>
                <w:shd w:val="clear" w:color="auto" w:fill="FFFFFF"/>
              </w:rPr>
              <w:t>.pdf</w:t>
            </w:r>
          </w:p>
          <w:p w:rsidR="00EA651B" w:rsidRPr="00D73D58" w:rsidRDefault="00D73D58" w:rsidP="00C418AB">
            <w:pPr>
              <w:spacing w:line="240" w:lineRule="auto"/>
              <w:jc w:val="both"/>
              <w:rPr>
                <w:rStyle w:val="Hyperlink"/>
                <w:rFonts w:ascii="GHEA Grapalat" w:hAnsi="GHEA Grapalat"/>
                <w:sz w:val="24"/>
                <w:szCs w:val="24"/>
              </w:rPr>
            </w:pPr>
            <w:r>
              <w:rPr>
                <w:rFonts w:ascii="GHEA Grapalat" w:hAnsi="GHEA Grapalat" w:cs="Open Sans"/>
                <w:sz w:val="24"/>
                <w:szCs w:val="24"/>
                <w:shd w:val="clear" w:color="auto" w:fill="FFFFFF"/>
              </w:rPr>
              <w:fldChar w:fldCharType="end"/>
            </w:r>
            <w:r>
              <w:rPr>
                <w:rFonts w:ascii="GHEA Grapalat" w:hAnsi="GHEA Grapalat" w:cs="Open Sans"/>
                <w:sz w:val="24"/>
                <w:szCs w:val="24"/>
                <w:shd w:val="clear" w:color="auto" w:fill="FFFFFF"/>
              </w:rPr>
              <w:fldChar w:fldCharType="begin"/>
            </w:r>
            <w:r>
              <w:rPr>
                <w:rFonts w:ascii="GHEA Grapalat" w:hAnsi="GHEA Grapalat" w:cs="Open Sans"/>
                <w:sz w:val="24"/>
                <w:szCs w:val="24"/>
                <w:shd w:val="clear" w:color="auto" w:fill="FFFFFF"/>
              </w:rPr>
              <w:instrText xml:space="preserve"> HYPERLINK "https://drive.google.com/file/d/1FkkgKivmLUNFiFsF3ZNCUVvf4g7GVh8p/view?usp=drive_link" </w:instrText>
            </w:r>
            <w:r>
              <w:rPr>
                <w:rFonts w:ascii="GHEA Grapalat" w:hAnsi="GHEA Grapalat" w:cs="Open Sans"/>
                <w:sz w:val="24"/>
                <w:szCs w:val="24"/>
                <w:shd w:val="clear" w:color="auto" w:fill="FFFFFF"/>
              </w:rPr>
              <w:fldChar w:fldCharType="separate"/>
            </w:r>
            <w:r w:rsidR="00EA651B" w:rsidRPr="00D73D58">
              <w:rPr>
                <w:rStyle w:val="Hyperlink"/>
                <w:rFonts w:ascii="GHEA Grapalat" w:hAnsi="GHEA Grapalat" w:cs="Open Sans"/>
                <w:sz w:val="24"/>
                <w:szCs w:val="24"/>
                <w:shd w:val="clear" w:color="auto" w:fill="FFFFFF"/>
              </w:rPr>
              <w:t xml:space="preserve">2023-2024 </w:t>
            </w:r>
            <w:r w:rsidR="00EA651B" w:rsidRPr="00D73D58">
              <w:rPr>
                <w:rStyle w:val="Hyperlink"/>
                <w:rFonts w:ascii="GHEA Grapalat" w:hAnsi="GHEA Grapalat" w:cs="Arial"/>
                <w:sz w:val="24"/>
                <w:szCs w:val="24"/>
                <w:shd w:val="clear" w:color="auto" w:fill="FFFFFF"/>
              </w:rPr>
              <w:t>ուստարվա</w:t>
            </w:r>
            <w:r w:rsidR="00EA651B" w:rsidRPr="00D73D58">
              <w:rPr>
                <w:rStyle w:val="Hyperlink"/>
                <w:rFonts w:ascii="GHEA Grapalat" w:hAnsi="GHEA Grapalat" w:cs="Open Sans"/>
                <w:sz w:val="24"/>
                <w:szCs w:val="24"/>
                <w:shd w:val="clear" w:color="auto" w:fill="FFFFFF"/>
              </w:rPr>
              <w:t xml:space="preserve"> </w:t>
            </w:r>
            <w:r w:rsidR="00EA651B" w:rsidRPr="00D73D58">
              <w:rPr>
                <w:rStyle w:val="Hyperlink"/>
                <w:rFonts w:ascii="GHEA Grapalat" w:hAnsi="GHEA Grapalat" w:cs="Arial"/>
                <w:sz w:val="24"/>
                <w:szCs w:val="24"/>
                <w:shd w:val="clear" w:color="auto" w:fill="FFFFFF"/>
              </w:rPr>
              <w:t>կրթության</w:t>
            </w:r>
            <w:r w:rsidR="00EA651B" w:rsidRPr="00D73D58">
              <w:rPr>
                <w:rStyle w:val="Hyperlink"/>
                <w:rFonts w:ascii="GHEA Grapalat" w:hAnsi="GHEA Grapalat" w:cs="Open Sans"/>
                <w:sz w:val="24"/>
                <w:szCs w:val="24"/>
                <w:shd w:val="clear" w:color="auto" w:fill="FFFFFF"/>
              </w:rPr>
              <w:t xml:space="preserve"> </w:t>
            </w:r>
            <w:r w:rsidR="00EA651B" w:rsidRPr="00D73D58">
              <w:rPr>
                <w:rStyle w:val="Hyperlink"/>
                <w:rFonts w:ascii="GHEA Grapalat" w:hAnsi="GHEA Grapalat" w:cs="Arial"/>
                <w:sz w:val="24"/>
                <w:szCs w:val="24"/>
                <w:shd w:val="clear" w:color="auto" w:fill="FFFFFF"/>
              </w:rPr>
              <w:t>որակի</w:t>
            </w:r>
            <w:r w:rsidR="00EA651B" w:rsidRPr="00D73D58">
              <w:rPr>
                <w:rStyle w:val="Hyperlink"/>
                <w:rFonts w:ascii="GHEA Grapalat" w:hAnsi="GHEA Grapalat" w:cs="Open Sans"/>
                <w:sz w:val="24"/>
                <w:szCs w:val="24"/>
                <w:shd w:val="clear" w:color="auto" w:fill="FFFFFF"/>
              </w:rPr>
              <w:t xml:space="preserve"> </w:t>
            </w:r>
            <w:r w:rsidR="00EA651B" w:rsidRPr="00D73D58">
              <w:rPr>
                <w:rStyle w:val="Hyperlink"/>
                <w:rFonts w:ascii="GHEA Grapalat" w:hAnsi="GHEA Grapalat" w:cs="Arial"/>
                <w:sz w:val="24"/>
                <w:szCs w:val="24"/>
                <w:shd w:val="clear" w:color="auto" w:fill="FFFFFF"/>
              </w:rPr>
              <w:t>պատասխանատուի</w:t>
            </w:r>
            <w:r w:rsidR="00EA651B" w:rsidRPr="00D73D58">
              <w:rPr>
                <w:rStyle w:val="Hyperlink"/>
                <w:rFonts w:ascii="GHEA Grapalat" w:hAnsi="GHEA Grapalat" w:cs="Open Sans"/>
                <w:sz w:val="24"/>
                <w:szCs w:val="24"/>
                <w:shd w:val="clear" w:color="auto" w:fill="FFFFFF"/>
              </w:rPr>
              <w:t xml:space="preserve"> </w:t>
            </w:r>
            <w:r w:rsidR="00EA651B" w:rsidRPr="00D73D58">
              <w:rPr>
                <w:rStyle w:val="Hyperlink"/>
                <w:rFonts w:ascii="GHEA Grapalat" w:hAnsi="GHEA Grapalat" w:cs="Arial"/>
                <w:sz w:val="24"/>
                <w:szCs w:val="24"/>
                <w:shd w:val="clear" w:color="auto" w:fill="FFFFFF"/>
              </w:rPr>
              <w:t>հաշվե</w:t>
            </w:r>
            <w:r w:rsidR="00B0019E" w:rsidRPr="00B0019E">
              <w:rPr>
                <w:rStyle w:val="Hyperlink"/>
                <w:rFonts w:ascii="GHEA Grapalat" w:hAnsi="GHEA Grapalat" w:cs="Arial"/>
                <w:sz w:val="24"/>
                <w:szCs w:val="24"/>
                <w:shd w:val="clear" w:color="auto" w:fill="FFFFFF"/>
              </w:rPr>
              <w:t>-</w:t>
            </w:r>
            <w:r w:rsidR="00EA651B" w:rsidRPr="00D73D58">
              <w:rPr>
                <w:rStyle w:val="Hyperlink"/>
                <w:rFonts w:ascii="GHEA Grapalat" w:hAnsi="GHEA Grapalat" w:cs="Arial"/>
                <w:sz w:val="24"/>
                <w:szCs w:val="24"/>
                <w:shd w:val="clear" w:color="auto" w:fill="FFFFFF"/>
              </w:rPr>
              <w:t>տվություն</w:t>
            </w:r>
            <w:r w:rsidR="00EA651B" w:rsidRPr="00D73D58">
              <w:rPr>
                <w:rStyle w:val="Hyperlink"/>
                <w:rFonts w:ascii="GHEA Grapalat" w:hAnsi="GHEA Grapalat" w:cs="Open Sans"/>
                <w:sz w:val="24"/>
                <w:szCs w:val="24"/>
                <w:shd w:val="clear" w:color="auto" w:fill="FFFFFF"/>
              </w:rPr>
              <w:t>.pdf</w:t>
            </w:r>
          </w:p>
          <w:p w:rsidR="00EA651B" w:rsidRPr="00D73D58" w:rsidRDefault="00D73D58" w:rsidP="00C418AB">
            <w:pPr>
              <w:spacing w:line="240" w:lineRule="auto"/>
              <w:jc w:val="both"/>
              <w:rPr>
                <w:rStyle w:val="Hyperlink"/>
                <w:rFonts w:ascii="GHEA Grapalat" w:hAnsi="GHEA Grapalat"/>
                <w:sz w:val="24"/>
                <w:szCs w:val="24"/>
              </w:rPr>
            </w:pPr>
            <w:r>
              <w:rPr>
                <w:rFonts w:ascii="GHEA Grapalat" w:hAnsi="GHEA Grapalat" w:cs="Open Sans"/>
                <w:sz w:val="24"/>
                <w:szCs w:val="24"/>
                <w:shd w:val="clear" w:color="auto" w:fill="FFFFFF"/>
              </w:rPr>
              <w:fldChar w:fldCharType="end"/>
            </w:r>
            <w:r>
              <w:rPr>
                <w:rFonts w:ascii="GHEA Grapalat" w:hAnsi="GHEA Grapalat" w:cs="Open Sans"/>
                <w:sz w:val="24"/>
                <w:szCs w:val="24"/>
                <w:shd w:val="clear" w:color="auto" w:fill="FFFFFF"/>
              </w:rPr>
              <w:fldChar w:fldCharType="begin"/>
            </w:r>
            <w:r>
              <w:rPr>
                <w:rFonts w:ascii="GHEA Grapalat" w:hAnsi="GHEA Grapalat" w:cs="Open Sans"/>
                <w:sz w:val="24"/>
                <w:szCs w:val="24"/>
                <w:shd w:val="clear" w:color="auto" w:fill="FFFFFF"/>
              </w:rPr>
              <w:instrText xml:space="preserve"> HYPERLINK "https://drive.google.com/file/d/1D_XAt6k5E5_zM6LLx8mmCQ2dObwzGrf3/view?usp=drive_link" </w:instrText>
            </w:r>
            <w:r>
              <w:rPr>
                <w:rFonts w:ascii="GHEA Grapalat" w:hAnsi="GHEA Grapalat" w:cs="Open Sans"/>
                <w:sz w:val="24"/>
                <w:szCs w:val="24"/>
                <w:shd w:val="clear" w:color="auto" w:fill="FFFFFF"/>
              </w:rPr>
              <w:fldChar w:fldCharType="separate"/>
            </w:r>
            <w:r w:rsidR="00EA651B" w:rsidRPr="00D73D58">
              <w:rPr>
                <w:rStyle w:val="Hyperlink"/>
                <w:rFonts w:ascii="GHEA Grapalat" w:hAnsi="GHEA Grapalat" w:cs="Open Sans"/>
                <w:sz w:val="24"/>
                <w:szCs w:val="24"/>
                <w:shd w:val="clear" w:color="auto" w:fill="FFFFFF"/>
              </w:rPr>
              <w:t xml:space="preserve">2022-2023, 2023-2024 </w:t>
            </w:r>
            <w:r w:rsidR="00EA651B" w:rsidRPr="00D73D58">
              <w:rPr>
                <w:rStyle w:val="Hyperlink"/>
                <w:rFonts w:ascii="GHEA Grapalat" w:hAnsi="GHEA Grapalat" w:cs="Arial"/>
                <w:sz w:val="24"/>
                <w:szCs w:val="24"/>
                <w:shd w:val="clear" w:color="auto" w:fill="FFFFFF"/>
              </w:rPr>
              <w:t>ուստարիների</w:t>
            </w:r>
            <w:r w:rsidR="00EA651B" w:rsidRPr="00D73D58">
              <w:rPr>
                <w:rStyle w:val="Hyperlink"/>
                <w:rFonts w:ascii="GHEA Grapalat" w:hAnsi="GHEA Grapalat" w:cs="Open Sans"/>
                <w:sz w:val="24"/>
                <w:szCs w:val="24"/>
                <w:shd w:val="clear" w:color="auto" w:fill="FFFFFF"/>
              </w:rPr>
              <w:t xml:space="preserve"> </w:t>
            </w:r>
            <w:r w:rsidR="00EA651B" w:rsidRPr="00D73D58">
              <w:rPr>
                <w:rStyle w:val="Hyperlink"/>
                <w:rFonts w:ascii="GHEA Grapalat" w:hAnsi="GHEA Grapalat" w:cs="Arial"/>
                <w:sz w:val="24"/>
                <w:szCs w:val="24"/>
                <w:shd w:val="clear" w:color="auto" w:fill="FFFFFF"/>
              </w:rPr>
              <w:t>Մանկավարժական</w:t>
            </w:r>
            <w:r w:rsidR="00EA651B" w:rsidRPr="00D73D58">
              <w:rPr>
                <w:rStyle w:val="Hyperlink"/>
                <w:rFonts w:ascii="GHEA Grapalat" w:hAnsi="GHEA Grapalat" w:cs="Open Sans"/>
                <w:sz w:val="24"/>
                <w:szCs w:val="24"/>
                <w:shd w:val="clear" w:color="auto" w:fill="FFFFFF"/>
              </w:rPr>
              <w:t xml:space="preserve"> </w:t>
            </w:r>
            <w:r w:rsidR="00EA651B" w:rsidRPr="00D73D58">
              <w:rPr>
                <w:rStyle w:val="Hyperlink"/>
                <w:rFonts w:ascii="GHEA Grapalat" w:hAnsi="GHEA Grapalat" w:cs="Arial"/>
                <w:sz w:val="24"/>
                <w:szCs w:val="24"/>
                <w:shd w:val="clear" w:color="auto" w:fill="FFFFFF"/>
              </w:rPr>
              <w:t>բաժնի</w:t>
            </w:r>
            <w:r w:rsidR="00EA651B" w:rsidRPr="00D73D58">
              <w:rPr>
                <w:rStyle w:val="Hyperlink"/>
                <w:rFonts w:ascii="GHEA Grapalat" w:hAnsi="GHEA Grapalat" w:cs="Open Sans"/>
                <w:sz w:val="24"/>
                <w:szCs w:val="24"/>
                <w:shd w:val="clear" w:color="auto" w:fill="FFFFFF"/>
              </w:rPr>
              <w:t xml:space="preserve"> </w:t>
            </w:r>
            <w:r w:rsidR="00EA651B" w:rsidRPr="00D73D58">
              <w:rPr>
                <w:rStyle w:val="Hyperlink"/>
                <w:rFonts w:ascii="GHEA Grapalat" w:hAnsi="GHEA Grapalat" w:cs="Arial"/>
                <w:sz w:val="24"/>
                <w:szCs w:val="24"/>
                <w:shd w:val="clear" w:color="auto" w:fill="FFFFFF"/>
              </w:rPr>
              <w:t>հաշ</w:t>
            </w:r>
            <w:r w:rsidR="00B0019E" w:rsidRPr="00B0019E">
              <w:rPr>
                <w:rStyle w:val="Hyperlink"/>
                <w:rFonts w:ascii="GHEA Grapalat" w:hAnsi="GHEA Grapalat" w:cs="Arial"/>
                <w:sz w:val="24"/>
                <w:szCs w:val="24"/>
                <w:shd w:val="clear" w:color="auto" w:fill="FFFFFF"/>
              </w:rPr>
              <w:t>-</w:t>
            </w:r>
            <w:r w:rsidR="00EA651B" w:rsidRPr="00D73D58">
              <w:rPr>
                <w:rStyle w:val="Hyperlink"/>
                <w:rFonts w:ascii="GHEA Grapalat" w:hAnsi="GHEA Grapalat" w:cs="Arial"/>
                <w:sz w:val="24"/>
                <w:szCs w:val="24"/>
                <w:shd w:val="clear" w:color="auto" w:fill="FFFFFF"/>
              </w:rPr>
              <w:t>վետվություններ</w:t>
            </w:r>
            <w:r w:rsidR="00EA651B" w:rsidRPr="00D73D58">
              <w:rPr>
                <w:rStyle w:val="Hyperlink"/>
                <w:rFonts w:ascii="GHEA Grapalat" w:hAnsi="GHEA Grapalat" w:cs="Open Sans"/>
                <w:sz w:val="24"/>
                <w:szCs w:val="24"/>
                <w:shd w:val="clear" w:color="auto" w:fill="FFFFFF"/>
              </w:rPr>
              <w:t>.pdf</w:t>
            </w:r>
          </w:p>
          <w:p w:rsidR="00EA651B" w:rsidRPr="00D73D58" w:rsidRDefault="00D73D58" w:rsidP="00C418AB">
            <w:pPr>
              <w:spacing w:line="240" w:lineRule="auto"/>
              <w:jc w:val="both"/>
              <w:rPr>
                <w:rStyle w:val="Hyperlink"/>
                <w:rFonts w:ascii="GHEA Grapalat" w:hAnsi="GHEA Grapalat"/>
                <w:sz w:val="24"/>
                <w:szCs w:val="24"/>
              </w:rPr>
            </w:pPr>
            <w:r>
              <w:rPr>
                <w:rFonts w:ascii="GHEA Grapalat" w:hAnsi="GHEA Grapalat" w:cs="Open Sans"/>
                <w:sz w:val="24"/>
                <w:szCs w:val="24"/>
                <w:shd w:val="clear" w:color="auto" w:fill="FFFFFF"/>
              </w:rPr>
              <w:fldChar w:fldCharType="end"/>
            </w:r>
            <w:r>
              <w:rPr>
                <w:rFonts w:ascii="GHEA Grapalat" w:hAnsi="GHEA Grapalat" w:cs="Arial"/>
                <w:sz w:val="24"/>
                <w:szCs w:val="24"/>
                <w:shd w:val="clear" w:color="auto" w:fill="FFFFFF"/>
              </w:rPr>
              <w:fldChar w:fldCharType="begin"/>
            </w:r>
            <w:r>
              <w:rPr>
                <w:rFonts w:ascii="GHEA Grapalat" w:hAnsi="GHEA Grapalat" w:cs="Arial"/>
                <w:sz w:val="24"/>
                <w:szCs w:val="24"/>
                <w:shd w:val="clear" w:color="auto" w:fill="FFFFFF"/>
              </w:rPr>
              <w:instrText xml:space="preserve"> HYPERLINK "https://drive.google.com/file/d/19qg0Z7kydCz_2dt0QAu_H52j9rjFPmZQ/view?usp=drive_link" </w:instrText>
            </w:r>
            <w:r>
              <w:rPr>
                <w:rFonts w:ascii="GHEA Grapalat" w:hAnsi="GHEA Grapalat" w:cs="Arial"/>
                <w:sz w:val="24"/>
                <w:szCs w:val="24"/>
                <w:shd w:val="clear" w:color="auto" w:fill="FFFFFF"/>
              </w:rPr>
              <w:fldChar w:fldCharType="separate"/>
            </w:r>
            <w:r w:rsidR="00EA651B" w:rsidRPr="00D73D58">
              <w:rPr>
                <w:rStyle w:val="Hyperlink"/>
                <w:rFonts w:ascii="GHEA Grapalat" w:hAnsi="GHEA Grapalat" w:cs="Arial"/>
                <w:sz w:val="24"/>
                <w:szCs w:val="24"/>
                <w:shd w:val="clear" w:color="auto" w:fill="FFFFFF"/>
              </w:rPr>
              <w:t>Պրակտիկայի</w:t>
            </w:r>
            <w:r w:rsidR="00EA651B" w:rsidRPr="00D73D58">
              <w:rPr>
                <w:rStyle w:val="Hyperlink"/>
                <w:rFonts w:ascii="GHEA Grapalat" w:hAnsi="GHEA Grapalat" w:cs="Open Sans"/>
                <w:sz w:val="24"/>
                <w:szCs w:val="24"/>
                <w:shd w:val="clear" w:color="auto" w:fill="FFFFFF"/>
              </w:rPr>
              <w:t xml:space="preserve"> </w:t>
            </w:r>
            <w:r w:rsidR="00EA651B" w:rsidRPr="00D73D58">
              <w:rPr>
                <w:rStyle w:val="Hyperlink"/>
                <w:rFonts w:ascii="GHEA Grapalat" w:hAnsi="GHEA Grapalat" w:cs="Arial"/>
                <w:sz w:val="24"/>
                <w:szCs w:val="24"/>
                <w:shd w:val="clear" w:color="auto" w:fill="FFFFFF"/>
              </w:rPr>
              <w:t>բաժնի</w:t>
            </w:r>
            <w:r w:rsidR="00EA651B" w:rsidRPr="00D73D58">
              <w:rPr>
                <w:rStyle w:val="Hyperlink"/>
                <w:rFonts w:ascii="GHEA Grapalat" w:hAnsi="GHEA Grapalat" w:cs="Open Sans"/>
                <w:sz w:val="24"/>
                <w:szCs w:val="24"/>
                <w:shd w:val="clear" w:color="auto" w:fill="FFFFFF"/>
              </w:rPr>
              <w:t xml:space="preserve"> 2022-2023, 2023-2024 </w:t>
            </w:r>
            <w:r w:rsidR="00EA651B" w:rsidRPr="00D73D58">
              <w:rPr>
                <w:rStyle w:val="Hyperlink"/>
                <w:rFonts w:ascii="GHEA Grapalat" w:hAnsi="GHEA Grapalat" w:cs="Arial"/>
                <w:sz w:val="24"/>
                <w:szCs w:val="24"/>
                <w:shd w:val="clear" w:color="auto" w:fill="FFFFFF"/>
              </w:rPr>
              <w:t>ուստարիների</w:t>
            </w:r>
            <w:r w:rsidR="00EA651B" w:rsidRPr="00D73D58">
              <w:rPr>
                <w:rStyle w:val="Hyperlink"/>
                <w:rFonts w:ascii="GHEA Grapalat" w:hAnsi="GHEA Grapalat" w:cs="Open Sans"/>
                <w:sz w:val="24"/>
                <w:szCs w:val="24"/>
                <w:shd w:val="clear" w:color="auto" w:fill="FFFFFF"/>
              </w:rPr>
              <w:t xml:space="preserve"> </w:t>
            </w:r>
            <w:r w:rsidR="00EA651B" w:rsidRPr="00D73D58">
              <w:rPr>
                <w:rStyle w:val="Hyperlink"/>
                <w:rFonts w:ascii="GHEA Grapalat" w:hAnsi="GHEA Grapalat" w:cs="Arial"/>
                <w:sz w:val="24"/>
                <w:szCs w:val="24"/>
                <w:shd w:val="clear" w:color="auto" w:fill="FFFFFF"/>
              </w:rPr>
              <w:t>հաշվե</w:t>
            </w:r>
            <w:r w:rsidR="00B0019E" w:rsidRPr="00B0019E">
              <w:rPr>
                <w:rStyle w:val="Hyperlink"/>
                <w:rFonts w:ascii="GHEA Grapalat" w:hAnsi="GHEA Grapalat" w:cs="Arial"/>
                <w:sz w:val="24"/>
                <w:szCs w:val="24"/>
                <w:shd w:val="clear" w:color="auto" w:fill="FFFFFF"/>
              </w:rPr>
              <w:t>-</w:t>
            </w:r>
            <w:r w:rsidR="00EA651B" w:rsidRPr="00D73D58">
              <w:rPr>
                <w:rStyle w:val="Hyperlink"/>
                <w:rFonts w:ascii="GHEA Grapalat" w:hAnsi="GHEA Grapalat" w:cs="Arial"/>
                <w:sz w:val="24"/>
                <w:szCs w:val="24"/>
                <w:shd w:val="clear" w:color="auto" w:fill="FFFFFF"/>
              </w:rPr>
              <w:t>տվություններ</w:t>
            </w:r>
            <w:r w:rsidR="00EA651B" w:rsidRPr="00D73D58">
              <w:rPr>
                <w:rStyle w:val="Hyperlink"/>
                <w:rFonts w:ascii="GHEA Grapalat" w:hAnsi="GHEA Grapalat" w:cs="Open Sans"/>
                <w:sz w:val="24"/>
                <w:szCs w:val="24"/>
                <w:shd w:val="clear" w:color="auto" w:fill="FFFFFF"/>
              </w:rPr>
              <w:t>.pdf</w:t>
            </w:r>
          </w:p>
          <w:p w:rsidR="00EA651B" w:rsidRPr="00D73D58" w:rsidRDefault="00D73D58" w:rsidP="00C418AB">
            <w:pPr>
              <w:spacing w:line="240" w:lineRule="auto"/>
              <w:jc w:val="both"/>
              <w:rPr>
                <w:rStyle w:val="Hyperlink"/>
                <w:rFonts w:ascii="GHEA Grapalat" w:hAnsi="GHEA Grapalat"/>
                <w:sz w:val="24"/>
                <w:szCs w:val="24"/>
              </w:rPr>
            </w:pPr>
            <w:r>
              <w:rPr>
                <w:rFonts w:ascii="GHEA Grapalat" w:hAnsi="GHEA Grapalat" w:cs="Arial"/>
                <w:sz w:val="24"/>
                <w:szCs w:val="24"/>
                <w:shd w:val="clear" w:color="auto" w:fill="FFFFFF"/>
              </w:rPr>
              <w:fldChar w:fldCharType="end"/>
            </w:r>
            <w:r>
              <w:rPr>
                <w:rFonts w:ascii="GHEA Grapalat" w:hAnsi="GHEA Grapalat" w:cs="Arial"/>
                <w:sz w:val="24"/>
                <w:szCs w:val="24"/>
                <w:shd w:val="clear" w:color="auto" w:fill="FFFFFF"/>
              </w:rPr>
              <w:fldChar w:fldCharType="begin"/>
            </w:r>
            <w:r>
              <w:rPr>
                <w:rFonts w:ascii="GHEA Grapalat" w:hAnsi="GHEA Grapalat" w:cs="Arial"/>
                <w:sz w:val="24"/>
                <w:szCs w:val="24"/>
                <w:shd w:val="clear" w:color="auto" w:fill="FFFFFF"/>
              </w:rPr>
              <w:instrText xml:space="preserve"> HYPERLINK "https://drive.google.com/file/d/1viKF77Xa_PKr7anVo7Plt8IE11S6LlLY/view?usp=drive_link" </w:instrText>
            </w:r>
            <w:r>
              <w:rPr>
                <w:rFonts w:ascii="GHEA Grapalat" w:hAnsi="GHEA Grapalat" w:cs="Arial"/>
                <w:sz w:val="24"/>
                <w:szCs w:val="24"/>
                <w:shd w:val="clear" w:color="auto" w:fill="FFFFFF"/>
              </w:rPr>
              <w:fldChar w:fldCharType="separate"/>
            </w:r>
            <w:r w:rsidR="00EA651B" w:rsidRPr="00D73D58">
              <w:rPr>
                <w:rStyle w:val="Hyperlink"/>
                <w:rFonts w:ascii="GHEA Grapalat" w:hAnsi="GHEA Grapalat" w:cs="Arial"/>
                <w:sz w:val="24"/>
                <w:szCs w:val="24"/>
                <w:shd w:val="clear" w:color="auto" w:fill="FFFFFF"/>
              </w:rPr>
              <w:t>ԱՊՔ</w:t>
            </w:r>
            <w:r w:rsidR="00EA651B" w:rsidRPr="00D73D58">
              <w:rPr>
                <w:rStyle w:val="Hyperlink"/>
                <w:rFonts w:ascii="GHEA Grapalat" w:hAnsi="GHEA Grapalat" w:cs="Open Sans"/>
                <w:sz w:val="24"/>
                <w:szCs w:val="24"/>
                <w:shd w:val="clear" w:color="auto" w:fill="FFFFFF"/>
              </w:rPr>
              <w:t xml:space="preserve"> 2023-2024 </w:t>
            </w:r>
            <w:r w:rsidR="00EA651B" w:rsidRPr="00D73D58">
              <w:rPr>
                <w:rStyle w:val="Hyperlink"/>
                <w:rFonts w:ascii="GHEA Grapalat" w:hAnsi="GHEA Grapalat" w:cs="Arial"/>
                <w:sz w:val="24"/>
                <w:szCs w:val="24"/>
                <w:shd w:val="clear" w:color="auto" w:fill="FFFFFF"/>
              </w:rPr>
              <w:t>ուստարվա</w:t>
            </w:r>
            <w:r w:rsidR="00EA651B" w:rsidRPr="00D73D58">
              <w:rPr>
                <w:rStyle w:val="Hyperlink"/>
                <w:rFonts w:ascii="GHEA Grapalat" w:hAnsi="GHEA Grapalat" w:cs="Open Sans"/>
                <w:sz w:val="24"/>
                <w:szCs w:val="24"/>
                <w:shd w:val="clear" w:color="auto" w:fill="FFFFFF"/>
              </w:rPr>
              <w:t xml:space="preserve"> </w:t>
            </w:r>
            <w:r w:rsidR="00EA651B" w:rsidRPr="00D73D58">
              <w:rPr>
                <w:rStyle w:val="Hyperlink"/>
                <w:rFonts w:ascii="GHEA Grapalat" w:hAnsi="GHEA Grapalat" w:cs="Arial"/>
                <w:sz w:val="24"/>
                <w:szCs w:val="24"/>
                <w:shd w:val="clear" w:color="auto" w:fill="FFFFFF"/>
              </w:rPr>
              <w:t>կարիերայի</w:t>
            </w:r>
            <w:r w:rsidR="00EA651B" w:rsidRPr="00D73D58">
              <w:rPr>
                <w:rStyle w:val="Hyperlink"/>
                <w:rFonts w:ascii="GHEA Grapalat" w:hAnsi="GHEA Grapalat" w:cs="Open Sans"/>
                <w:sz w:val="24"/>
                <w:szCs w:val="24"/>
                <w:shd w:val="clear" w:color="auto" w:fill="FFFFFF"/>
              </w:rPr>
              <w:t xml:space="preserve"> </w:t>
            </w:r>
            <w:r w:rsidR="00EA651B" w:rsidRPr="00D73D58">
              <w:rPr>
                <w:rStyle w:val="Hyperlink"/>
                <w:rFonts w:ascii="GHEA Grapalat" w:hAnsi="GHEA Grapalat" w:cs="Arial"/>
                <w:sz w:val="24"/>
                <w:szCs w:val="24"/>
                <w:shd w:val="clear" w:color="auto" w:fill="FFFFFF"/>
              </w:rPr>
              <w:t>կենտրոնի</w:t>
            </w:r>
            <w:r w:rsidR="00EA651B" w:rsidRPr="00D73D58">
              <w:rPr>
                <w:rStyle w:val="Hyperlink"/>
                <w:rFonts w:ascii="GHEA Grapalat" w:hAnsi="GHEA Grapalat" w:cs="Open Sans"/>
                <w:sz w:val="24"/>
                <w:szCs w:val="24"/>
                <w:shd w:val="clear" w:color="auto" w:fill="FFFFFF"/>
              </w:rPr>
              <w:t xml:space="preserve"> </w:t>
            </w:r>
            <w:r w:rsidR="00EA651B" w:rsidRPr="00D73D58">
              <w:rPr>
                <w:rStyle w:val="Hyperlink"/>
                <w:rFonts w:ascii="GHEA Grapalat" w:hAnsi="GHEA Grapalat" w:cs="Arial"/>
                <w:sz w:val="24"/>
                <w:szCs w:val="24"/>
                <w:shd w:val="clear" w:color="auto" w:fill="FFFFFF"/>
              </w:rPr>
              <w:t>կատարած</w:t>
            </w:r>
            <w:r w:rsidR="00EA651B" w:rsidRPr="00D73D58">
              <w:rPr>
                <w:rStyle w:val="Hyperlink"/>
                <w:rFonts w:ascii="GHEA Grapalat" w:hAnsi="GHEA Grapalat" w:cs="Open Sans"/>
                <w:sz w:val="24"/>
                <w:szCs w:val="24"/>
                <w:shd w:val="clear" w:color="auto" w:fill="FFFFFF"/>
              </w:rPr>
              <w:t xml:space="preserve"> </w:t>
            </w:r>
            <w:r w:rsidR="00EA651B" w:rsidRPr="00D73D58">
              <w:rPr>
                <w:rStyle w:val="Hyperlink"/>
                <w:rFonts w:ascii="GHEA Grapalat" w:hAnsi="GHEA Grapalat" w:cs="Arial"/>
                <w:sz w:val="24"/>
                <w:szCs w:val="24"/>
                <w:shd w:val="clear" w:color="auto" w:fill="FFFFFF"/>
              </w:rPr>
              <w:t>աշխա</w:t>
            </w:r>
            <w:r w:rsidR="00B0019E" w:rsidRPr="00B0019E">
              <w:rPr>
                <w:rStyle w:val="Hyperlink"/>
                <w:rFonts w:ascii="GHEA Grapalat" w:hAnsi="GHEA Grapalat" w:cs="Arial"/>
                <w:sz w:val="24"/>
                <w:szCs w:val="24"/>
                <w:shd w:val="clear" w:color="auto" w:fill="FFFFFF"/>
              </w:rPr>
              <w:t>-</w:t>
            </w:r>
            <w:r w:rsidR="00EA651B" w:rsidRPr="00D73D58">
              <w:rPr>
                <w:rStyle w:val="Hyperlink"/>
                <w:rFonts w:ascii="GHEA Grapalat" w:hAnsi="GHEA Grapalat" w:cs="Arial"/>
                <w:sz w:val="24"/>
                <w:szCs w:val="24"/>
                <w:shd w:val="clear" w:color="auto" w:fill="FFFFFF"/>
              </w:rPr>
              <w:t>տանքների</w:t>
            </w:r>
            <w:r w:rsidR="00EA651B" w:rsidRPr="00D73D58">
              <w:rPr>
                <w:rStyle w:val="Hyperlink"/>
                <w:rFonts w:ascii="GHEA Grapalat" w:hAnsi="GHEA Grapalat" w:cs="Open Sans"/>
                <w:sz w:val="24"/>
                <w:szCs w:val="24"/>
                <w:shd w:val="clear" w:color="auto" w:fill="FFFFFF"/>
              </w:rPr>
              <w:t xml:space="preserve"> </w:t>
            </w:r>
            <w:r w:rsidR="00EA651B" w:rsidRPr="00D73D58">
              <w:rPr>
                <w:rStyle w:val="Hyperlink"/>
                <w:rFonts w:ascii="GHEA Grapalat" w:hAnsi="GHEA Grapalat" w:cs="Arial"/>
                <w:sz w:val="24"/>
                <w:szCs w:val="24"/>
                <w:shd w:val="clear" w:color="auto" w:fill="FFFFFF"/>
              </w:rPr>
              <w:t>հաշվետվություն</w:t>
            </w:r>
            <w:r w:rsidR="00EA651B" w:rsidRPr="00D73D58">
              <w:rPr>
                <w:rStyle w:val="Hyperlink"/>
                <w:rFonts w:ascii="GHEA Grapalat" w:hAnsi="GHEA Grapalat" w:cs="Open Sans"/>
                <w:sz w:val="24"/>
                <w:szCs w:val="24"/>
                <w:shd w:val="clear" w:color="auto" w:fill="FFFFFF"/>
              </w:rPr>
              <w:t>.pdf</w:t>
            </w:r>
          </w:p>
          <w:p w:rsidR="00EA651B" w:rsidRPr="004339EF" w:rsidRDefault="00D73D58" w:rsidP="00C418AB">
            <w:pPr>
              <w:spacing w:line="240" w:lineRule="auto"/>
              <w:jc w:val="both"/>
              <w:rPr>
                <w:rFonts w:ascii="GHEA Grapalat" w:hAnsi="GHEA Grapalat"/>
                <w:sz w:val="24"/>
                <w:szCs w:val="24"/>
              </w:rPr>
            </w:pPr>
            <w:r>
              <w:rPr>
                <w:rFonts w:ascii="GHEA Grapalat" w:hAnsi="GHEA Grapalat" w:cs="Arial"/>
                <w:sz w:val="24"/>
                <w:szCs w:val="24"/>
                <w:shd w:val="clear" w:color="auto" w:fill="FFFFFF"/>
              </w:rPr>
              <w:fldChar w:fldCharType="end"/>
            </w:r>
            <w:hyperlink r:id="rId125" w:history="1">
              <w:r w:rsidR="00EA651B" w:rsidRPr="001B77A3">
                <w:rPr>
                  <w:rStyle w:val="Hyperlink"/>
                  <w:rFonts w:ascii="GHEA Grapalat" w:hAnsi="GHEA Grapalat" w:cs="Arial"/>
                  <w:color w:val="337AB7"/>
                  <w:sz w:val="24"/>
                  <w:szCs w:val="24"/>
                  <w:shd w:val="clear" w:color="auto" w:fill="FFFFFF"/>
                </w:rPr>
                <w:t>ԱՊՔ</w:t>
              </w:r>
              <w:r w:rsidR="00EA651B" w:rsidRPr="001B77A3">
                <w:rPr>
                  <w:rStyle w:val="Hyperlink"/>
                  <w:rFonts w:ascii="GHEA Grapalat" w:hAnsi="GHEA Grapalat" w:cs="Open Sans"/>
                  <w:color w:val="337AB7"/>
                  <w:sz w:val="24"/>
                  <w:szCs w:val="24"/>
                  <w:shd w:val="clear" w:color="auto" w:fill="FFFFFF"/>
                </w:rPr>
                <w:t xml:space="preserve"> </w:t>
              </w:r>
              <w:r w:rsidR="00EA651B" w:rsidRPr="001B77A3">
                <w:rPr>
                  <w:rStyle w:val="Hyperlink"/>
                  <w:rFonts w:ascii="GHEA Grapalat" w:hAnsi="GHEA Grapalat" w:cs="Arial"/>
                  <w:color w:val="337AB7"/>
                  <w:sz w:val="24"/>
                  <w:szCs w:val="24"/>
                  <w:shd w:val="clear" w:color="auto" w:fill="FFFFFF"/>
                </w:rPr>
                <w:t>Ուսխորհուրդ</w:t>
              </w:r>
              <w:r w:rsidR="00B0019E" w:rsidRPr="00B0019E">
                <w:rPr>
                  <w:rStyle w:val="Hyperlink"/>
                  <w:rFonts w:ascii="GHEA Grapalat" w:hAnsi="GHEA Grapalat" w:cs="Arial"/>
                  <w:color w:val="337AB7"/>
                  <w:sz w:val="24"/>
                  <w:szCs w:val="24"/>
                  <w:shd w:val="clear" w:color="auto" w:fill="FFFFFF"/>
                </w:rPr>
                <w:t xml:space="preserve"> </w:t>
              </w:r>
              <w:r w:rsidR="00B0019E">
                <w:rPr>
                  <w:rStyle w:val="Hyperlink"/>
                  <w:rFonts w:ascii="GHEA Grapalat" w:hAnsi="GHEA Grapalat" w:cs="Open Sans"/>
                  <w:color w:val="337AB7"/>
                  <w:sz w:val="24"/>
                  <w:szCs w:val="24"/>
                  <w:shd w:val="clear" w:color="auto" w:fill="FFFFFF"/>
                </w:rPr>
                <w:t>2021-2022,</w:t>
              </w:r>
              <w:r w:rsidR="00B0019E" w:rsidRPr="00B0019E">
                <w:rPr>
                  <w:rStyle w:val="Hyperlink"/>
                  <w:rFonts w:ascii="GHEA Grapalat" w:hAnsi="GHEA Grapalat" w:cs="Open Sans"/>
                  <w:color w:val="337AB7"/>
                  <w:sz w:val="24"/>
                  <w:szCs w:val="24"/>
                  <w:shd w:val="clear" w:color="auto" w:fill="FFFFFF"/>
                </w:rPr>
                <w:t xml:space="preserve"> </w:t>
              </w:r>
              <w:r w:rsidR="00B0019E">
                <w:rPr>
                  <w:rStyle w:val="Hyperlink"/>
                  <w:rFonts w:ascii="GHEA Grapalat" w:hAnsi="GHEA Grapalat" w:cs="Open Sans"/>
                  <w:color w:val="337AB7"/>
                  <w:sz w:val="24"/>
                  <w:szCs w:val="24"/>
                  <w:shd w:val="clear" w:color="auto" w:fill="FFFFFF"/>
                </w:rPr>
                <w:t>2022</w:t>
              </w:r>
              <w:r w:rsidR="00B0019E" w:rsidRPr="00B0019E">
                <w:rPr>
                  <w:rStyle w:val="Hyperlink"/>
                  <w:rFonts w:ascii="GHEA Grapalat" w:hAnsi="GHEA Grapalat" w:cs="Open Sans"/>
                  <w:color w:val="337AB7"/>
                  <w:sz w:val="24"/>
                  <w:szCs w:val="24"/>
                  <w:shd w:val="clear" w:color="auto" w:fill="FFFFFF"/>
                </w:rPr>
                <w:t>-</w:t>
              </w:r>
              <w:r w:rsidR="00EA651B" w:rsidRPr="001B77A3">
                <w:rPr>
                  <w:rStyle w:val="Hyperlink"/>
                  <w:rFonts w:ascii="GHEA Grapalat" w:hAnsi="GHEA Grapalat" w:cs="Open Sans"/>
                  <w:color w:val="337AB7"/>
                  <w:sz w:val="24"/>
                  <w:szCs w:val="24"/>
                  <w:shd w:val="clear" w:color="auto" w:fill="FFFFFF"/>
                </w:rPr>
                <w:t>2023,</w:t>
              </w:r>
              <w:r w:rsidR="00B0019E" w:rsidRPr="00B0019E">
                <w:rPr>
                  <w:rStyle w:val="Hyperlink"/>
                  <w:rFonts w:ascii="GHEA Grapalat" w:hAnsi="GHEA Grapalat" w:cs="Open Sans"/>
                  <w:color w:val="337AB7"/>
                  <w:sz w:val="24"/>
                  <w:szCs w:val="24"/>
                  <w:shd w:val="clear" w:color="auto" w:fill="FFFFFF"/>
                </w:rPr>
                <w:t xml:space="preserve"> </w:t>
              </w:r>
              <w:r w:rsidR="00B0019E">
                <w:rPr>
                  <w:rStyle w:val="Hyperlink"/>
                  <w:rFonts w:ascii="GHEA Grapalat" w:hAnsi="GHEA Grapalat" w:cs="Open Sans"/>
                  <w:color w:val="337AB7"/>
                  <w:sz w:val="24"/>
                  <w:szCs w:val="24"/>
                  <w:shd w:val="clear" w:color="auto" w:fill="FFFFFF"/>
                </w:rPr>
                <w:t>2023</w:t>
              </w:r>
              <w:r w:rsidR="00EA651B" w:rsidRPr="001B77A3">
                <w:rPr>
                  <w:rStyle w:val="Hyperlink"/>
                  <w:rFonts w:ascii="GHEA Grapalat" w:hAnsi="GHEA Grapalat" w:cs="Open Sans"/>
                  <w:color w:val="337AB7"/>
                  <w:sz w:val="24"/>
                  <w:szCs w:val="24"/>
                  <w:shd w:val="clear" w:color="auto" w:fill="FFFFFF"/>
                </w:rPr>
                <w:t xml:space="preserve">-2024 </w:t>
              </w:r>
              <w:r w:rsidR="00EA651B" w:rsidRPr="001B77A3">
                <w:rPr>
                  <w:rStyle w:val="Hyperlink"/>
                  <w:rFonts w:ascii="GHEA Grapalat" w:hAnsi="GHEA Grapalat" w:cs="Arial"/>
                  <w:color w:val="337AB7"/>
                  <w:sz w:val="24"/>
                  <w:szCs w:val="24"/>
                  <w:shd w:val="clear" w:color="auto" w:fill="FFFFFF"/>
                </w:rPr>
                <w:t>ուստարիների</w:t>
              </w:r>
              <w:r w:rsidR="00EA651B" w:rsidRPr="001B77A3">
                <w:rPr>
                  <w:rStyle w:val="Hyperlink"/>
                  <w:rFonts w:ascii="GHEA Grapalat" w:hAnsi="GHEA Grapalat" w:cs="Open Sans"/>
                  <w:color w:val="337AB7"/>
                  <w:sz w:val="24"/>
                  <w:szCs w:val="24"/>
                  <w:shd w:val="clear" w:color="auto" w:fill="FFFFFF"/>
                </w:rPr>
                <w:t xml:space="preserve"> </w:t>
              </w:r>
              <w:r w:rsidR="00EA651B" w:rsidRPr="001B77A3">
                <w:rPr>
                  <w:rStyle w:val="Hyperlink"/>
                  <w:rFonts w:ascii="GHEA Grapalat" w:hAnsi="GHEA Grapalat" w:cs="Arial"/>
                  <w:color w:val="337AB7"/>
                  <w:sz w:val="24"/>
                  <w:szCs w:val="24"/>
                  <w:shd w:val="clear" w:color="auto" w:fill="FFFFFF"/>
                </w:rPr>
                <w:t>հաշվետվություններ</w:t>
              </w:r>
              <w:r w:rsidR="00EA651B" w:rsidRPr="001B77A3">
                <w:rPr>
                  <w:rStyle w:val="Hyperlink"/>
                  <w:rFonts w:ascii="GHEA Grapalat" w:hAnsi="GHEA Grapalat" w:cs="Open Sans"/>
                  <w:color w:val="337AB7"/>
                  <w:sz w:val="24"/>
                  <w:szCs w:val="24"/>
                  <w:shd w:val="clear" w:color="auto" w:fill="FFFFFF"/>
                </w:rPr>
                <w:t>.pdf</w:t>
              </w:r>
            </w:hyperlink>
          </w:p>
        </w:tc>
      </w:tr>
      <w:tr w:rsidR="00EA651B" w:rsidRPr="001B77A3" w:rsidTr="00AC6E08">
        <w:trPr>
          <w:trHeight w:val="1029"/>
        </w:trPr>
        <w:tc>
          <w:tcPr>
            <w:tcW w:w="10092" w:type="dxa"/>
            <w:gridSpan w:val="5"/>
            <w:tcBorders>
              <w:top w:val="double" w:sz="4" w:space="0" w:color="auto"/>
              <w:left w:val="double" w:sz="4" w:space="0" w:color="auto"/>
              <w:bottom w:val="double" w:sz="4" w:space="0" w:color="auto"/>
              <w:right w:val="double" w:sz="4" w:space="0" w:color="auto"/>
            </w:tcBorders>
            <w:vAlign w:val="center"/>
            <w:hideMark/>
          </w:tcPr>
          <w:p w:rsidR="00EA651B" w:rsidRPr="00BA5A98" w:rsidRDefault="00EA651B" w:rsidP="00C418AB">
            <w:pPr>
              <w:spacing w:line="360" w:lineRule="auto"/>
              <w:jc w:val="both"/>
              <w:rPr>
                <w:rFonts w:ascii="GHEA Grapalat" w:hAnsi="GHEA Grapalat"/>
                <w:i/>
                <w:sz w:val="24"/>
                <w:szCs w:val="24"/>
                <w:lang w:val="hy-AM"/>
              </w:rPr>
            </w:pPr>
            <w:r w:rsidRPr="00BA5A98">
              <w:rPr>
                <w:rFonts w:ascii="GHEA Grapalat" w:hAnsi="GHEA Grapalat" w:cs="Sylfaen"/>
                <w:i/>
                <w:sz w:val="24"/>
                <w:szCs w:val="24"/>
                <w:lang w:val="hy-AM"/>
              </w:rPr>
              <w:t>Վերլուծել</w:t>
            </w:r>
            <w:r w:rsidRPr="00BA5A98">
              <w:rPr>
                <w:rFonts w:ascii="GHEA Grapalat" w:hAnsi="GHEA Grapalat"/>
                <w:i/>
                <w:sz w:val="24"/>
                <w:szCs w:val="24"/>
                <w:lang w:val="hy-AM"/>
              </w:rPr>
              <w:t xml:space="preserve"> </w:t>
            </w:r>
            <w:r w:rsidRPr="00BA5A98">
              <w:rPr>
                <w:rFonts w:ascii="GHEA Grapalat" w:hAnsi="GHEA Grapalat" w:cs="Sylfaen"/>
                <w:i/>
                <w:sz w:val="24"/>
                <w:szCs w:val="24"/>
                <w:lang w:val="hy-AM"/>
              </w:rPr>
              <w:t>պլանավորման</w:t>
            </w:r>
            <w:r w:rsidRPr="00BA5A98">
              <w:rPr>
                <w:rFonts w:ascii="GHEA Grapalat" w:hAnsi="GHEA Grapalat"/>
                <w:i/>
                <w:sz w:val="24"/>
                <w:szCs w:val="24"/>
                <w:lang w:val="hy-AM"/>
              </w:rPr>
              <w:t xml:space="preserve"> </w:t>
            </w:r>
            <w:r w:rsidRPr="00BA5A98">
              <w:rPr>
                <w:rFonts w:ascii="GHEA Grapalat" w:hAnsi="GHEA Grapalat" w:cs="Sylfaen"/>
                <w:i/>
                <w:sz w:val="24"/>
                <w:szCs w:val="24"/>
                <w:lang w:val="hy-AM"/>
              </w:rPr>
              <w:t>և</w:t>
            </w:r>
            <w:r w:rsidRPr="00BA5A98">
              <w:rPr>
                <w:rFonts w:ascii="GHEA Grapalat" w:hAnsi="GHEA Grapalat"/>
                <w:i/>
                <w:sz w:val="24"/>
                <w:szCs w:val="24"/>
                <w:lang w:val="hy-AM"/>
              </w:rPr>
              <w:t xml:space="preserve"> </w:t>
            </w:r>
            <w:r w:rsidRPr="00BA5A98">
              <w:rPr>
                <w:rFonts w:ascii="GHEA Grapalat" w:hAnsi="GHEA Grapalat" w:cs="Sylfaen"/>
                <w:i/>
                <w:sz w:val="24"/>
                <w:szCs w:val="24"/>
                <w:lang w:val="hy-AM"/>
              </w:rPr>
              <w:t>վերջիններիս</w:t>
            </w:r>
            <w:r w:rsidRPr="00BA5A98">
              <w:rPr>
                <w:rFonts w:ascii="GHEA Grapalat" w:hAnsi="GHEA Grapalat"/>
                <w:i/>
                <w:sz w:val="24"/>
                <w:szCs w:val="24"/>
                <w:lang w:val="hy-AM"/>
              </w:rPr>
              <w:t xml:space="preserve"> </w:t>
            </w:r>
            <w:r w:rsidRPr="00BA5A98">
              <w:rPr>
                <w:rFonts w:ascii="GHEA Grapalat" w:hAnsi="GHEA Grapalat" w:cs="Sylfaen"/>
                <w:i/>
                <w:sz w:val="24"/>
                <w:szCs w:val="24"/>
                <w:lang w:val="hy-AM"/>
              </w:rPr>
              <w:t>իրականացման</w:t>
            </w:r>
            <w:r w:rsidRPr="00BA5A98">
              <w:rPr>
                <w:rFonts w:ascii="GHEA Grapalat" w:hAnsi="GHEA Grapalat"/>
                <w:i/>
                <w:sz w:val="24"/>
                <w:szCs w:val="24"/>
                <w:lang w:val="hy-AM"/>
              </w:rPr>
              <w:t xml:space="preserve"> </w:t>
            </w:r>
            <w:r w:rsidRPr="00BA5A98">
              <w:rPr>
                <w:rFonts w:ascii="GHEA Grapalat" w:hAnsi="GHEA Grapalat" w:cs="Sylfaen"/>
                <w:i/>
                <w:sz w:val="24"/>
                <w:szCs w:val="24"/>
                <w:lang w:val="hy-AM"/>
              </w:rPr>
              <w:t>արդյունավետությունը/կա-տարել համառոտ մեջբերումներ համապատասխան հիմքերից/: Ինչքանո՞վ</w:t>
            </w:r>
            <w:r w:rsidRPr="00BA5A98">
              <w:rPr>
                <w:rFonts w:ascii="GHEA Grapalat" w:hAnsi="GHEA Grapalat"/>
                <w:i/>
                <w:sz w:val="24"/>
                <w:szCs w:val="24"/>
                <w:lang w:val="hy-AM"/>
              </w:rPr>
              <w:t xml:space="preserve"> </w:t>
            </w:r>
            <w:r w:rsidRPr="00BA5A98">
              <w:rPr>
                <w:rFonts w:ascii="GHEA Grapalat" w:hAnsi="GHEA Grapalat" w:cs="Sylfaen"/>
                <w:i/>
                <w:sz w:val="24"/>
                <w:szCs w:val="24"/>
                <w:lang w:val="hy-AM"/>
              </w:rPr>
              <w:t>է</w:t>
            </w:r>
            <w:r w:rsidRPr="00BA5A98">
              <w:rPr>
                <w:rFonts w:ascii="GHEA Grapalat" w:hAnsi="GHEA Grapalat"/>
                <w:i/>
                <w:sz w:val="24"/>
                <w:szCs w:val="24"/>
                <w:lang w:val="hy-AM"/>
              </w:rPr>
              <w:t xml:space="preserve"> </w:t>
            </w:r>
            <w:r w:rsidRPr="00BA5A98">
              <w:rPr>
                <w:rFonts w:ascii="GHEA Grapalat" w:hAnsi="GHEA Grapalat" w:cs="Sylfaen"/>
                <w:i/>
                <w:sz w:val="24"/>
                <w:szCs w:val="24"/>
                <w:lang w:val="hy-AM"/>
              </w:rPr>
              <w:t>այն</w:t>
            </w:r>
            <w:r w:rsidRPr="00BA5A98">
              <w:rPr>
                <w:rFonts w:ascii="GHEA Grapalat" w:hAnsi="GHEA Grapalat"/>
                <w:i/>
                <w:sz w:val="24"/>
                <w:szCs w:val="24"/>
                <w:lang w:val="hy-AM"/>
              </w:rPr>
              <w:t xml:space="preserve"> </w:t>
            </w:r>
            <w:r w:rsidRPr="00BA5A98">
              <w:rPr>
                <w:rFonts w:ascii="GHEA Grapalat" w:hAnsi="GHEA Grapalat" w:cs="Sylfaen"/>
                <w:i/>
                <w:sz w:val="24"/>
                <w:szCs w:val="24"/>
                <w:lang w:val="hy-AM"/>
              </w:rPr>
              <w:t>նպաստում</w:t>
            </w:r>
            <w:r w:rsidRPr="00BA5A98">
              <w:rPr>
                <w:rFonts w:ascii="GHEA Grapalat" w:hAnsi="GHEA Grapalat"/>
                <w:i/>
                <w:sz w:val="24"/>
                <w:szCs w:val="24"/>
                <w:lang w:val="hy-AM"/>
              </w:rPr>
              <w:t xml:space="preserve"> </w:t>
            </w:r>
            <w:r w:rsidRPr="00BA5A98">
              <w:rPr>
                <w:rFonts w:ascii="GHEA Grapalat" w:hAnsi="GHEA Grapalat" w:cs="Sylfaen"/>
                <w:i/>
                <w:sz w:val="24"/>
                <w:szCs w:val="24"/>
                <w:lang w:val="hy-AM"/>
              </w:rPr>
              <w:t>հաստատության</w:t>
            </w:r>
            <w:r w:rsidRPr="00BA5A98">
              <w:rPr>
                <w:rFonts w:ascii="GHEA Grapalat" w:hAnsi="GHEA Grapalat"/>
                <w:i/>
                <w:sz w:val="24"/>
                <w:szCs w:val="24"/>
                <w:lang w:val="hy-AM"/>
              </w:rPr>
              <w:t xml:space="preserve"> </w:t>
            </w:r>
            <w:r w:rsidRPr="00BA5A98">
              <w:rPr>
                <w:rFonts w:ascii="GHEA Grapalat" w:hAnsi="GHEA Grapalat" w:cs="Sylfaen"/>
                <w:i/>
                <w:sz w:val="24"/>
                <w:szCs w:val="24"/>
                <w:lang w:val="hy-AM"/>
              </w:rPr>
              <w:t>առաքելության</w:t>
            </w:r>
            <w:r w:rsidRPr="00BA5A98">
              <w:rPr>
                <w:rFonts w:ascii="GHEA Grapalat" w:hAnsi="GHEA Grapalat"/>
                <w:i/>
                <w:sz w:val="24"/>
                <w:szCs w:val="24"/>
                <w:lang w:val="hy-AM"/>
              </w:rPr>
              <w:t xml:space="preserve"> </w:t>
            </w:r>
            <w:r w:rsidRPr="00BA5A98">
              <w:rPr>
                <w:rFonts w:ascii="GHEA Grapalat" w:hAnsi="GHEA Grapalat" w:cs="Sylfaen"/>
                <w:i/>
                <w:sz w:val="24"/>
                <w:szCs w:val="24"/>
                <w:lang w:val="hy-AM"/>
              </w:rPr>
              <w:t>արդյունավետ</w:t>
            </w:r>
            <w:r w:rsidRPr="00BA5A98">
              <w:rPr>
                <w:rFonts w:ascii="GHEA Grapalat" w:hAnsi="GHEA Grapalat"/>
                <w:i/>
                <w:sz w:val="24"/>
                <w:szCs w:val="24"/>
                <w:lang w:val="hy-AM"/>
              </w:rPr>
              <w:t xml:space="preserve"> </w:t>
            </w:r>
            <w:r w:rsidRPr="00BA5A98">
              <w:rPr>
                <w:rFonts w:ascii="GHEA Grapalat" w:hAnsi="GHEA Grapalat" w:cs="Sylfaen"/>
                <w:i/>
                <w:sz w:val="24"/>
                <w:szCs w:val="24"/>
                <w:lang w:val="hy-AM"/>
              </w:rPr>
              <w:t>իրականացմանը</w:t>
            </w:r>
            <w:r w:rsidRPr="00BA5A98">
              <w:rPr>
                <w:rFonts w:ascii="GHEA Grapalat" w:hAnsi="GHEA Grapalat"/>
                <w:i/>
                <w:sz w:val="24"/>
                <w:szCs w:val="24"/>
                <w:lang w:val="hy-AM"/>
              </w:rPr>
              <w:t>:</w:t>
            </w:r>
          </w:p>
        </w:tc>
      </w:tr>
      <w:tr w:rsidR="00EA651B" w:rsidRPr="00BA52C6" w:rsidTr="00AC6E08">
        <w:trPr>
          <w:trHeight w:val="1076"/>
        </w:trPr>
        <w:tc>
          <w:tcPr>
            <w:tcW w:w="10092" w:type="dxa"/>
            <w:gridSpan w:val="5"/>
            <w:tcBorders>
              <w:top w:val="double" w:sz="4" w:space="0" w:color="auto"/>
              <w:left w:val="double" w:sz="4" w:space="0" w:color="auto"/>
              <w:bottom w:val="double" w:sz="4" w:space="0" w:color="auto"/>
              <w:right w:val="double" w:sz="4" w:space="0" w:color="auto"/>
            </w:tcBorders>
            <w:shd w:val="clear" w:color="auto" w:fill="FFFFFF"/>
            <w:vAlign w:val="center"/>
          </w:tcPr>
          <w:p w:rsidR="00EA651B" w:rsidRPr="001B77A3" w:rsidRDefault="00EA651B" w:rsidP="00C418AB">
            <w:pPr>
              <w:spacing w:line="360" w:lineRule="auto"/>
              <w:jc w:val="both"/>
              <w:rPr>
                <w:rFonts w:ascii="GHEA Grapalat" w:hAnsi="GHEA Grapalat"/>
                <w:sz w:val="24"/>
                <w:szCs w:val="24"/>
                <w:lang w:val="hy-AM"/>
              </w:rPr>
            </w:pPr>
            <w:r w:rsidRPr="001B77A3">
              <w:rPr>
                <w:rFonts w:ascii="GHEA Grapalat" w:hAnsi="GHEA Grapalat"/>
                <w:sz w:val="24"/>
                <w:szCs w:val="24"/>
                <w:lang w:val="hy-AM"/>
              </w:rPr>
              <w:t>ԱՊՔ առաքելությամբ սահմանված հիմնական նպատակները և խնդիրները իրա-գործվում են պլանավորված՝ տարբեր ուղղություններով և ձևերով։</w:t>
            </w:r>
          </w:p>
          <w:p w:rsidR="00EA651B" w:rsidRPr="001B77A3" w:rsidRDefault="00EA651B" w:rsidP="00C418AB">
            <w:pPr>
              <w:spacing w:line="360" w:lineRule="auto"/>
              <w:jc w:val="both"/>
              <w:rPr>
                <w:rFonts w:ascii="GHEA Grapalat" w:hAnsi="GHEA Grapalat"/>
                <w:sz w:val="24"/>
                <w:szCs w:val="24"/>
                <w:lang w:val="hy-AM"/>
              </w:rPr>
            </w:pPr>
            <w:r w:rsidRPr="001B77A3">
              <w:rPr>
                <w:rFonts w:ascii="GHEA Grapalat" w:hAnsi="GHEA Grapalat"/>
                <w:sz w:val="24"/>
                <w:szCs w:val="24"/>
                <w:lang w:val="hy-AM"/>
              </w:rPr>
              <w:t xml:space="preserve">ԱՊՔ կանոնադրության համաձայն, մշակվում են  քոլեջի զարգացման ռազմավարական ծրագրեր, որը հաստատվում է ԱՊՔ Կառավարման խորհրդի կողմից։ Զարգացման ռազմավարական ծրագրով նախատեսված նպատակներից, ենթանպատակներից և գործողություններից բխեցվում են գործողությունների տարեկան՝ կարճաժամկետ պլանները: Գործողությունների համար սահմանվում են կատարող/համակատարողներ, ակնկալվող վերջնական արդյունքներ, ժամկետներ, ինչն ապահովում է տարեկան պլան-ների՝ առանձին ստորաբաժանումների համար տարվա ընթացքում գործողությունների </w:t>
            </w:r>
            <w:r w:rsidRPr="001B77A3">
              <w:rPr>
                <w:rFonts w:ascii="GHEA Grapalat" w:hAnsi="GHEA Grapalat"/>
                <w:sz w:val="24"/>
                <w:szCs w:val="24"/>
                <w:lang w:val="hy-AM"/>
              </w:rPr>
              <w:lastRenderedPageBreak/>
              <w:t>հիմքը։ ԱՊՔ զարգացման - ծրագրից է բխում այլ ստորաբաժանումների տարեկան պլանները՝ հստակեցված ըստ ամիսների։ Սա հնարավորություն է տալիս արդունա-վետորեն լուծել մարտահրավերները, դիտարկել հնարավորությունները և զարգանալ գերակա նպատակներին համահունչ:</w:t>
            </w:r>
            <w:r w:rsidRPr="001B77A3">
              <w:rPr>
                <w:rFonts w:ascii="GHEA Grapalat" w:hAnsi="GHEA Grapalat"/>
                <w:color w:val="FF0000"/>
                <w:sz w:val="24"/>
                <w:szCs w:val="24"/>
                <w:lang w:val="hy-AM"/>
              </w:rPr>
              <w:t xml:space="preserve"> </w:t>
            </w:r>
            <w:r w:rsidRPr="001B77A3">
              <w:rPr>
                <w:rFonts w:ascii="GHEA Grapalat" w:hAnsi="GHEA Grapalat"/>
                <w:sz w:val="24"/>
                <w:szCs w:val="24"/>
                <w:lang w:val="hy-AM"/>
              </w:rPr>
              <w:t>Հետադարձ մեխանիզմը հիմնված է հաշվետվո-ղականության համակարգի վրա: Ստորաբաժանումները կազմում են իրենց տարեկան գործունեության կարճաժամկետ պլանները , հաշվետվությունները, որոնք քննարկվում են ԱՊՔ մանկավարժական խորհրդում: Հաշվետվությունների քննարկումների հիման վրա կայացվում են տվյալ ստորաբաժանման գործունեությանը կամ ոլորտին առնչվող որոշումներ, որոնց հիման վրա վերանայվում և կազմակերպվում է հաջորդ ժամանակա</w:t>
            </w:r>
            <w:r w:rsidR="00563C3F" w:rsidRPr="00563C3F">
              <w:rPr>
                <w:rFonts w:ascii="GHEA Grapalat" w:hAnsi="GHEA Grapalat"/>
                <w:sz w:val="24"/>
                <w:szCs w:val="24"/>
                <w:lang w:val="hy-AM"/>
              </w:rPr>
              <w:t>-</w:t>
            </w:r>
            <w:r w:rsidRPr="001B77A3">
              <w:rPr>
                <w:rFonts w:ascii="GHEA Grapalat" w:hAnsi="GHEA Grapalat"/>
                <w:sz w:val="24"/>
                <w:szCs w:val="24"/>
                <w:lang w:val="hy-AM"/>
              </w:rPr>
              <w:t>հատվածի գործունեությունը: Սրան նպաստում են նաև ԱՊՔ-ի Ներքին գնահատման հաշվետվությունները և տարբեր ստորաբաժանումների տարեկան SWOT- վերլուծու</w:t>
            </w:r>
            <w:r w:rsidR="00563C3F" w:rsidRPr="00563C3F">
              <w:rPr>
                <w:rFonts w:ascii="GHEA Grapalat" w:hAnsi="GHEA Grapalat"/>
                <w:sz w:val="24"/>
                <w:szCs w:val="24"/>
                <w:lang w:val="hy-AM"/>
              </w:rPr>
              <w:t>-</w:t>
            </w:r>
            <w:r w:rsidRPr="001B77A3">
              <w:rPr>
                <w:rFonts w:ascii="GHEA Grapalat" w:hAnsi="GHEA Grapalat"/>
                <w:sz w:val="24"/>
                <w:szCs w:val="24"/>
                <w:lang w:val="hy-AM"/>
              </w:rPr>
              <w:t>թյունները։ Քոլեջը կիրառում է հաշվետվողականության արդյունավետ համա-կարգ՝  կարևորելով վերլուծականությունը:</w:t>
            </w:r>
          </w:p>
          <w:p w:rsidR="00EA651B" w:rsidRPr="001B77A3" w:rsidRDefault="00EA651B" w:rsidP="00C418AB">
            <w:pPr>
              <w:spacing w:line="360" w:lineRule="auto"/>
              <w:jc w:val="both"/>
              <w:rPr>
                <w:rFonts w:ascii="GHEA Grapalat" w:hAnsi="GHEA Grapalat"/>
                <w:color w:val="FF0000"/>
                <w:sz w:val="24"/>
                <w:szCs w:val="24"/>
                <w:lang w:val="hy-AM"/>
              </w:rPr>
            </w:pPr>
            <w:r w:rsidRPr="001B77A3">
              <w:rPr>
                <w:rFonts w:ascii="GHEA Grapalat" w:hAnsi="GHEA Grapalat"/>
                <w:sz w:val="24"/>
                <w:szCs w:val="24"/>
                <w:lang w:val="hy-AM"/>
              </w:rPr>
              <w:t>/</w:t>
            </w:r>
            <w:r w:rsidRPr="001B77A3">
              <w:rPr>
                <w:rFonts w:ascii="GHEA Grapalat" w:hAnsi="GHEA Grapalat"/>
                <w:color w:val="2E74B5" w:themeColor="accent1" w:themeShade="BF"/>
                <w:sz w:val="24"/>
                <w:szCs w:val="24"/>
                <w:lang w:val="hy-AM"/>
              </w:rPr>
              <w:t xml:space="preserve">հավելված՝ </w:t>
            </w:r>
            <w:hyperlink r:id="rId126" w:history="1">
              <w:r w:rsidR="000941DA" w:rsidRPr="000941DA">
                <w:rPr>
                  <w:rStyle w:val="Hyperlink"/>
                  <w:rFonts w:ascii="GHEA Grapalat" w:hAnsi="GHEA Grapalat" w:cs="Arial"/>
                  <w:sz w:val="24"/>
                  <w:szCs w:val="24"/>
                  <w:shd w:val="clear" w:color="auto" w:fill="FFFFFF"/>
                  <w:lang w:val="hy-AM"/>
                </w:rPr>
                <w:t>Դ</w:t>
              </w:r>
              <w:r w:rsidRPr="000941DA">
                <w:rPr>
                  <w:rStyle w:val="Hyperlink"/>
                  <w:rFonts w:ascii="GHEA Grapalat" w:hAnsi="GHEA Grapalat" w:cs="Arial"/>
                  <w:sz w:val="24"/>
                  <w:szCs w:val="24"/>
                  <w:shd w:val="clear" w:color="auto" w:fill="FFFFFF"/>
                  <w:lang w:val="hy-AM"/>
                </w:rPr>
                <w:t>ասախոսի</w:t>
              </w:r>
              <w:r w:rsidRPr="000941DA">
                <w:rPr>
                  <w:rStyle w:val="Hyperlink"/>
                  <w:rFonts w:ascii="GHEA Grapalat" w:hAnsi="GHEA Grapalat" w:cs="Open Sans"/>
                  <w:sz w:val="24"/>
                  <w:szCs w:val="24"/>
                  <w:shd w:val="clear" w:color="auto" w:fill="FFFFFF"/>
                  <w:lang w:val="hy-AM"/>
                </w:rPr>
                <w:t xml:space="preserve"> </w:t>
              </w:r>
              <w:r w:rsidRPr="000941DA">
                <w:rPr>
                  <w:rStyle w:val="Hyperlink"/>
                  <w:rFonts w:ascii="GHEA Grapalat" w:hAnsi="GHEA Grapalat" w:cs="Arial"/>
                  <w:sz w:val="24"/>
                  <w:szCs w:val="24"/>
                  <w:shd w:val="clear" w:color="auto" w:fill="FFFFFF"/>
                  <w:lang w:val="hy-AM"/>
                </w:rPr>
                <w:t>կողմից</w:t>
              </w:r>
              <w:r w:rsidRPr="000941DA">
                <w:rPr>
                  <w:rStyle w:val="Hyperlink"/>
                  <w:rFonts w:ascii="GHEA Grapalat" w:hAnsi="GHEA Grapalat" w:cs="Open Sans"/>
                  <w:sz w:val="24"/>
                  <w:szCs w:val="24"/>
                  <w:shd w:val="clear" w:color="auto" w:fill="FFFFFF"/>
                  <w:lang w:val="hy-AM"/>
                </w:rPr>
                <w:t xml:space="preserve"> </w:t>
              </w:r>
              <w:r w:rsidRPr="000941DA">
                <w:rPr>
                  <w:rStyle w:val="Hyperlink"/>
                  <w:rFonts w:ascii="GHEA Grapalat" w:hAnsi="GHEA Grapalat" w:cs="Arial"/>
                  <w:sz w:val="24"/>
                  <w:szCs w:val="24"/>
                  <w:shd w:val="clear" w:color="auto" w:fill="FFFFFF"/>
                  <w:lang w:val="hy-AM"/>
                </w:rPr>
                <w:t>իրակ</w:t>
              </w:r>
              <w:r w:rsidRPr="000941DA">
                <w:rPr>
                  <w:rStyle w:val="Hyperlink"/>
                  <w:rFonts w:ascii="GHEA Grapalat" w:hAnsi="GHEA Grapalat" w:cs="Open Sans"/>
                  <w:sz w:val="24"/>
                  <w:szCs w:val="24"/>
                  <w:shd w:val="clear" w:color="auto" w:fill="FFFFFF"/>
                  <w:lang w:val="hy-AM"/>
                </w:rPr>
                <w:t xml:space="preserve">. </w:t>
              </w:r>
              <w:r w:rsidRPr="000941DA">
                <w:rPr>
                  <w:rStyle w:val="Hyperlink"/>
                  <w:rFonts w:ascii="GHEA Grapalat" w:hAnsi="GHEA Grapalat" w:cs="Arial"/>
                  <w:sz w:val="24"/>
                  <w:szCs w:val="24"/>
                  <w:shd w:val="clear" w:color="auto" w:fill="FFFFFF"/>
                  <w:lang w:val="hy-AM"/>
                </w:rPr>
                <w:t>ինքնավերլուծ</w:t>
              </w:r>
              <w:r w:rsidRPr="000941DA">
                <w:rPr>
                  <w:rStyle w:val="Hyperlink"/>
                  <w:rFonts w:ascii="GHEA Grapalat" w:hAnsi="GHEA Grapalat" w:cs="Open Sans"/>
                  <w:sz w:val="24"/>
                  <w:szCs w:val="24"/>
                  <w:shd w:val="clear" w:color="auto" w:fill="FFFFFF"/>
                  <w:lang w:val="hy-AM"/>
                </w:rPr>
                <w:t xml:space="preserve">. </w:t>
              </w:r>
              <w:r w:rsidRPr="000941DA">
                <w:rPr>
                  <w:rStyle w:val="Hyperlink"/>
                  <w:rFonts w:ascii="GHEA Grapalat" w:hAnsi="GHEA Grapalat" w:cs="Arial"/>
                  <w:sz w:val="24"/>
                  <w:szCs w:val="24"/>
                  <w:shd w:val="clear" w:color="auto" w:fill="FFFFFF"/>
                  <w:lang w:val="hy-AM"/>
                </w:rPr>
                <w:t>մոդուլ</w:t>
              </w:r>
              <w:r w:rsidRPr="000941DA">
                <w:rPr>
                  <w:rStyle w:val="Hyperlink"/>
                  <w:rFonts w:ascii="GHEA Grapalat" w:hAnsi="GHEA Grapalat" w:cs="Open Sans"/>
                  <w:sz w:val="24"/>
                  <w:szCs w:val="24"/>
                  <w:shd w:val="clear" w:color="auto" w:fill="FFFFFF"/>
                  <w:lang w:val="hy-AM"/>
                </w:rPr>
                <w:t xml:space="preserve">. </w:t>
              </w:r>
              <w:r w:rsidRPr="000941DA">
                <w:rPr>
                  <w:rStyle w:val="Hyperlink"/>
                  <w:rFonts w:ascii="GHEA Grapalat" w:hAnsi="GHEA Grapalat" w:cs="Arial"/>
                  <w:sz w:val="24"/>
                  <w:szCs w:val="24"/>
                  <w:shd w:val="clear" w:color="auto" w:fill="FFFFFF"/>
                  <w:lang w:val="hy-AM"/>
                </w:rPr>
                <w:t>և</w:t>
              </w:r>
              <w:r w:rsidRPr="000941DA">
                <w:rPr>
                  <w:rStyle w:val="Hyperlink"/>
                  <w:rFonts w:ascii="GHEA Grapalat" w:hAnsi="GHEA Grapalat" w:cs="Open Sans"/>
                  <w:sz w:val="24"/>
                  <w:szCs w:val="24"/>
                  <w:shd w:val="clear" w:color="auto" w:fill="FFFFFF"/>
                  <w:lang w:val="hy-AM"/>
                </w:rPr>
                <w:t xml:space="preserve"> </w:t>
              </w:r>
              <w:r w:rsidRPr="000941DA">
                <w:rPr>
                  <w:rStyle w:val="Hyperlink"/>
                  <w:rFonts w:ascii="GHEA Grapalat" w:hAnsi="GHEA Grapalat" w:cs="Arial"/>
                  <w:sz w:val="24"/>
                  <w:szCs w:val="24"/>
                  <w:shd w:val="clear" w:color="auto" w:fill="FFFFFF"/>
                  <w:lang w:val="hy-AM"/>
                </w:rPr>
                <w:t>առարկ</w:t>
              </w:r>
              <w:r w:rsidRPr="000941DA">
                <w:rPr>
                  <w:rStyle w:val="Hyperlink"/>
                  <w:rFonts w:ascii="GHEA Grapalat" w:hAnsi="GHEA Grapalat" w:cs="Open Sans"/>
                  <w:sz w:val="24"/>
                  <w:szCs w:val="24"/>
                  <w:shd w:val="clear" w:color="auto" w:fill="FFFFFF"/>
                  <w:lang w:val="hy-AM"/>
                </w:rPr>
                <w:t>.pdf</w:t>
              </w:r>
            </w:hyperlink>
            <w:r w:rsidRPr="001B77A3">
              <w:rPr>
                <w:rFonts w:ascii="GHEA Grapalat" w:hAnsi="GHEA Grapalat"/>
                <w:color w:val="FF0000"/>
                <w:sz w:val="24"/>
                <w:szCs w:val="24"/>
                <w:lang w:val="hy-AM"/>
              </w:rPr>
              <w:t xml:space="preserve"> </w:t>
            </w:r>
          </w:p>
          <w:p w:rsidR="00EA651B" w:rsidRPr="000941DA" w:rsidRDefault="000941DA" w:rsidP="00C418AB">
            <w:pPr>
              <w:spacing w:line="360" w:lineRule="auto"/>
              <w:jc w:val="both"/>
              <w:rPr>
                <w:rStyle w:val="Hyperlink"/>
                <w:rFonts w:ascii="GHEA Grapalat" w:hAnsi="GHEA Grapalat"/>
                <w:sz w:val="24"/>
                <w:szCs w:val="24"/>
                <w:lang w:val="hy-AM"/>
              </w:rPr>
            </w:pPr>
            <w:r>
              <w:rPr>
                <w:rFonts w:ascii="GHEA Grapalat" w:hAnsi="GHEA Grapalat" w:cs="Arial"/>
                <w:sz w:val="24"/>
                <w:szCs w:val="24"/>
                <w:shd w:val="clear" w:color="auto" w:fill="FFFFFF"/>
                <w:lang w:val="hy-AM"/>
              </w:rPr>
              <w:fldChar w:fldCharType="begin"/>
            </w:r>
            <w:r>
              <w:rPr>
                <w:rFonts w:ascii="GHEA Grapalat" w:hAnsi="GHEA Grapalat" w:cs="Arial"/>
                <w:sz w:val="24"/>
                <w:szCs w:val="24"/>
                <w:shd w:val="clear" w:color="auto" w:fill="FFFFFF"/>
                <w:lang w:val="hy-AM"/>
              </w:rPr>
              <w:instrText xml:space="preserve"> HYPERLINK "https://drive.google.com/file/d/1gjKGwSdyrUNyj84D_kXHqpem6jQctwun/view?usp=drive_link" </w:instrText>
            </w:r>
            <w:r>
              <w:rPr>
                <w:rFonts w:ascii="GHEA Grapalat" w:hAnsi="GHEA Grapalat" w:cs="Arial"/>
                <w:sz w:val="24"/>
                <w:szCs w:val="24"/>
                <w:shd w:val="clear" w:color="auto" w:fill="FFFFFF"/>
                <w:lang w:val="hy-AM"/>
              </w:rPr>
              <w:fldChar w:fldCharType="separate"/>
            </w:r>
            <w:r w:rsidR="00A70B4E" w:rsidRPr="000941DA">
              <w:rPr>
                <w:rStyle w:val="Hyperlink"/>
                <w:rFonts w:ascii="GHEA Grapalat" w:hAnsi="GHEA Grapalat" w:cs="Arial"/>
                <w:sz w:val="24"/>
                <w:szCs w:val="24"/>
                <w:shd w:val="clear" w:color="auto" w:fill="FFFFFF"/>
                <w:lang w:val="hy-AM"/>
              </w:rPr>
              <w:t>Դ</w:t>
            </w:r>
            <w:r w:rsidR="00EA651B" w:rsidRPr="000941DA">
              <w:rPr>
                <w:rStyle w:val="Hyperlink"/>
                <w:rFonts w:ascii="GHEA Grapalat" w:hAnsi="GHEA Grapalat" w:cs="Arial"/>
                <w:sz w:val="24"/>
                <w:szCs w:val="24"/>
                <w:shd w:val="clear" w:color="auto" w:fill="FFFFFF"/>
                <w:lang w:val="hy-AM"/>
              </w:rPr>
              <w:t>ասախոսների</w:t>
            </w:r>
            <w:r w:rsidR="00EA651B" w:rsidRPr="000941DA">
              <w:rPr>
                <w:rStyle w:val="Hyperlink"/>
                <w:rFonts w:ascii="GHEA Grapalat" w:hAnsi="GHEA Grapalat" w:cs="Open Sans"/>
                <w:sz w:val="24"/>
                <w:szCs w:val="24"/>
                <w:shd w:val="clear" w:color="auto" w:fill="FFFFFF"/>
                <w:lang w:val="hy-AM"/>
              </w:rPr>
              <w:t xml:space="preserve"> </w:t>
            </w:r>
            <w:r w:rsidR="00EA651B" w:rsidRPr="000941DA">
              <w:rPr>
                <w:rStyle w:val="Hyperlink"/>
                <w:rFonts w:ascii="GHEA Grapalat" w:hAnsi="GHEA Grapalat" w:cs="Arial"/>
                <w:sz w:val="24"/>
                <w:szCs w:val="24"/>
                <w:shd w:val="clear" w:color="auto" w:fill="FFFFFF"/>
                <w:lang w:val="hy-AM"/>
              </w:rPr>
              <w:t>վերլուծություն</w:t>
            </w:r>
            <w:r w:rsidR="00EA651B" w:rsidRPr="000941DA">
              <w:rPr>
                <w:rStyle w:val="Hyperlink"/>
                <w:rFonts w:ascii="GHEA Grapalat" w:hAnsi="GHEA Grapalat" w:cs="Open Sans"/>
                <w:sz w:val="24"/>
                <w:szCs w:val="24"/>
                <w:shd w:val="clear" w:color="auto" w:fill="FFFFFF"/>
                <w:lang w:val="hy-AM"/>
              </w:rPr>
              <w:t>.pdf</w:t>
            </w:r>
          </w:p>
          <w:p w:rsidR="00EA651B" w:rsidRPr="001B77A3" w:rsidRDefault="000941DA" w:rsidP="00C418AB">
            <w:pPr>
              <w:spacing w:line="360" w:lineRule="auto"/>
              <w:jc w:val="both"/>
              <w:rPr>
                <w:rFonts w:ascii="GHEA Grapalat" w:hAnsi="GHEA Grapalat"/>
                <w:color w:val="FF0000"/>
                <w:sz w:val="24"/>
                <w:szCs w:val="24"/>
                <w:lang w:val="hy-AM"/>
              </w:rPr>
            </w:pPr>
            <w:r>
              <w:rPr>
                <w:rFonts w:ascii="GHEA Grapalat" w:hAnsi="GHEA Grapalat" w:cs="Arial"/>
                <w:sz w:val="24"/>
                <w:szCs w:val="24"/>
                <w:shd w:val="clear" w:color="auto" w:fill="FFFFFF"/>
                <w:lang w:val="hy-AM"/>
              </w:rPr>
              <w:fldChar w:fldCharType="end"/>
            </w:r>
            <w:hyperlink r:id="rId127" w:history="1">
              <w:r w:rsidR="00EA651B" w:rsidRPr="001B77A3">
                <w:rPr>
                  <w:rStyle w:val="Hyperlink"/>
                  <w:rFonts w:ascii="GHEA Grapalat" w:hAnsi="GHEA Grapalat" w:cs="Arial"/>
                  <w:color w:val="337AB7"/>
                  <w:sz w:val="24"/>
                  <w:szCs w:val="24"/>
                  <w:shd w:val="clear" w:color="auto" w:fill="FFFFFF"/>
                  <w:lang w:val="hy-AM"/>
                </w:rPr>
                <w:t>Գործատուների</w:t>
              </w:r>
              <w:r w:rsidR="00EA651B" w:rsidRPr="001B77A3">
                <w:rPr>
                  <w:rStyle w:val="Hyperlink"/>
                  <w:rFonts w:ascii="GHEA Grapalat" w:hAnsi="GHEA Grapalat" w:cs="Open Sans"/>
                  <w:color w:val="337AB7"/>
                  <w:sz w:val="24"/>
                  <w:szCs w:val="24"/>
                  <w:shd w:val="clear" w:color="auto" w:fill="FFFFFF"/>
                  <w:lang w:val="hy-AM"/>
                </w:rPr>
                <w:t xml:space="preserve"> </w:t>
              </w:r>
              <w:r w:rsidR="00EA651B" w:rsidRPr="001B77A3">
                <w:rPr>
                  <w:rStyle w:val="Hyperlink"/>
                  <w:rFonts w:ascii="GHEA Grapalat" w:hAnsi="GHEA Grapalat" w:cs="Arial"/>
                  <w:color w:val="337AB7"/>
                  <w:sz w:val="24"/>
                  <w:szCs w:val="24"/>
                  <w:shd w:val="clear" w:color="auto" w:fill="FFFFFF"/>
                  <w:lang w:val="hy-AM"/>
                </w:rPr>
                <w:t>հարցաշարի</w:t>
              </w:r>
              <w:r w:rsidR="00EA651B" w:rsidRPr="001B77A3">
                <w:rPr>
                  <w:rStyle w:val="Hyperlink"/>
                  <w:rFonts w:ascii="GHEA Grapalat" w:hAnsi="GHEA Grapalat" w:cs="Open Sans"/>
                  <w:color w:val="337AB7"/>
                  <w:sz w:val="24"/>
                  <w:szCs w:val="24"/>
                  <w:shd w:val="clear" w:color="auto" w:fill="FFFFFF"/>
                  <w:lang w:val="hy-AM"/>
                </w:rPr>
                <w:t xml:space="preserve"> </w:t>
              </w:r>
              <w:r w:rsidR="00EA651B" w:rsidRPr="001B77A3">
                <w:rPr>
                  <w:rStyle w:val="Hyperlink"/>
                  <w:rFonts w:ascii="GHEA Grapalat" w:hAnsi="GHEA Grapalat" w:cs="Arial"/>
                  <w:color w:val="337AB7"/>
                  <w:sz w:val="24"/>
                  <w:szCs w:val="24"/>
                  <w:shd w:val="clear" w:color="auto" w:fill="FFFFFF"/>
                  <w:lang w:val="hy-AM"/>
                </w:rPr>
                <w:t>վերլուծություն</w:t>
              </w:r>
              <w:r w:rsidR="00EA651B" w:rsidRPr="001B77A3">
                <w:rPr>
                  <w:rStyle w:val="Hyperlink"/>
                  <w:rFonts w:ascii="GHEA Grapalat" w:hAnsi="GHEA Grapalat" w:cs="Open Sans"/>
                  <w:color w:val="337AB7"/>
                  <w:sz w:val="24"/>
                  <w:szCs w:val="24"/>
                  <w:shd w:val="clear" w:color="auto" w:fill="FFFFFF"/>
                  <w:lang w:val="hy-AM"/>
                </w:rPr>
                <w:t>.pdf</w:t>
              </w:r>
            </w:hyperlink>
            <w:r w:rsidR="00EA651B" w:rsidRPr="001B77A3">
              <w:rPr>
                <w:rStyle w:val="Hyperlink"/>
                <w:rFonts w:ascii="GHEA Grapalat" w:hAnsi="GHEA Grapalat" w:cs="Open Sans"/>
                <w:color w:val="337AB7"/>
                <w:sz w:val="24"/>
                <w:szCs w:val="24"/>
                <w:shd w:val="clear" w:color="auto" w:fill="FFFFFF"/>
                <w:lang w:val="hy-AM"/>
              </w:rPr>
              <w:t>/</w:t>
            </w:r>
          </w:p>
        </w:tc>
      </w:tr>
      <w:tr w:rsidR="00EA651B" w:rsidRPr="00BA52C6" w:rsidTr="00AC6E08">
        <w:tc>
          <w:tcPr>
            <w:tcW w:w="10092" w:type="dxa"/>
            <w:gridSpan w:val="5"/>
            <w:tcBorders>
              <w:top w:val="double" w:sz="4" w:space="0" w:color="auto"/>
              <w:left w:val="double" w:sz="4" w:space="0" w:color="auto"/>
              <w:bottom w:val="double" w:sz="4" w:space="0" w:color="auto"/>
              <w:right w:val="double" w:sz="4" w:space="0" w:color="auto"/>
            </w:tcBorders>
            <w:shd w:val="clear" w:color="auto" w:fill="C0C0C0"/>
            <w:vAlign w:val="center"/>
            <w:hideMark/>
          </w:tcPr>
          <w:p w:rsidR="00EA651B" w:rsidRPr="00B0019E" w:rsidRDefault="00EA651B" w:rsidP="00C418AB">
            <w:pPr>
              <w:spacing w:line="360" w:lineRule="auto"/>
              <w:jc w:val="both"/>
              <w:rPr>
                <w:rFonts w:ascii="GHEA Grapalat" w:hAnsi="GHEA Grapalat"/>
                <w:i/>
                <w:sz w:val="24"/>
                <w:szCs w:val="24"/>
                <w:lang w:val="hy-AM"/>
              </w:rPr>
            </w:pPr>
            <w:r w:rsidRPr="001B77A3">
              <w:rPr>
                <w:rFonts w:ascii="GHEA Grapalat" w:hAnsi="GHEA Grapalat"/>
                <w:sz w:val="24"/>
                <w:szCs w:val="24"/>
                <w:lang w:val="hy-AM"/>
              </w:rPr>
              <w:br w:type="page"/>
            </w:r>
            <w:r w:rsidRPr="00B0019E">
              <w:rPr>
                <w:rFonts w:ascii="GHEA Grapalat" w:hAnsi="GHEA Grapalat" w:cs="Sylfaen"/>
                <w:b/>
                <w:i/>
                <w:sz w:val="24"/>
                <w:szCs w:val="24"/>
                <w:lang w:val="hy-AM"/>
              </w:rPr>
              <w:t>ՉԱՓՈՐՈՇԻՉ</w:t>
            </w:r>
            <w:r w:rsidRPr="00B0019E">
              <w:rPr>
                <w:rFonts w:ascii="GHEA Grapalat" w:hAnsi="GHEA Grapalat"/>
                <w:b/>
                <w:i/>
                <w:sz w:val="24"/>
                <w:szCs w:val="24"/>
                <w:lang w:val="hy-AM"/>
              </w:rPr>
              <w:t xml:space="preserve"> դ. </w:t>
            </w:r>
            <w:r w:rsidRPr="00B0019E">
              <w:rPr>
                <w:rFonts w:ascii="GHEA Grapalat" w:hAnsi="GHEA Grapalat" w:cs="Sylfaen"/>
                <w:i/>
                <w:sz w:val="24"/>
                <w:szCs w:val="24"/>
                <w:lang w:val="hy-AM"/>
              </w:rPr>
              <w:t>ՄՈՒՀ</w:t>
            </w:r>
            <w:r w:rsidRPr="00B0019E">
              <w:rPr>
                <w:rFonts w:ascii="GHEA Grapalat" w:hAnsi="GHEA Grapalat"/>
                <w:i/>
                <w:sz w:val="24"/>
                <w:szCs w:val="24"/>
                <w:lang w:val="hy-AM"/>
              </w:rPr>
              <w:t>-</w:t>
            </w:r>
            <w:r w:rsidRPr="00B0019E">
              <w:rPr>
                <w:rFonts w:ascii="GHEA Grapalat" w:hAnsi="GHEA Grapalat" w:cs="Sylfaen"/>
                <w:i/>
                <w:sz w:val="24"/>
                <w:szCs w:val="24"/>
                <w:lang w:val="hy-AM"/>
              </w:rPr>
              <w:t>ը</w:t>
            </w:r>
            <w:r w:rsidRPr="00B0019E">
              <w:rPr>
                <w:rFonts w:ascii="GHEA Grapalat" w:hAnsi="GHEA Grapalat"/>
                <w:i/>
                <w:sz w:val="24"/>
                <w:szCs w:val="24"/>
                <w:lang w:val="hy-AM"/>
              </w:rPr>
              <w:t xml:space="preserve"> կատարում է իր գործունեության վրա ազդող գործոնների ուսումնասիրություն և  որոշումներ կայացնելիս հիմնվում է հավաստի տվյալների վրա:</w:t>
            </w:r>
          </w:p>
        </w:tc>
      </w:tr>
      <w:tr w:rsidR="00EA651B" w:rsidRPr="001B77A3" w:rsidTr="00AC6E08">
        <w:tc>
          <w:tcPr>
            <w:tcW w:w="2758" w:type="dxa"/>
            <w:gridSpan w:val="4"/>
            <w:tcBorders>
              <w:top w:val="double" w:sz="4" w:space="0" w:color="auto"/>
              <w:left w:val="double" w:sz="4" w:space="0" w:color="auto"/>
              <w:bottom w:val="double" w:sz="4" w:space="0" w:color="auto"/>
              <w:right w:val="double" w:sz="4" w:space="0" w:color="auto"/>
            </w:tcBorders>
            <w:vAlign w:val="center"/>
            <w:hideMark/>
          </w:tcPr>
          <w:p w:rsidR="00EA651B" w:rsidRPr="001B77A3" w:rsidRDefault="00EA651B" w:rsidP="00C418AB">
            <w:pPr>
              <w:spacing w:line="360" w:lineRule="auto"/>
              <w:jc w:val="both"/>
              <w:rPr>
                <w:rFonts w:ascii="GHEA Grapalat" w:hAnsi="GHEA Grapalat"/>
                <w:sz w:val="24"/>
                <w:szCs w:val="24"/>
              </w:rPr>
            </w:pPr>
            <w:r w:rsidRPr="001B77A3">
              <w:rPr>
                <w:rFonts w:ascii="GHEA Grapalat" w:hAnsi="GHEA Grapalat" w:cs="Sylfaen"/>
                <w:sz w:val="24"/>
                <w:szCs w:val="24"/>
              </w:rPr>
              <w:t>Հիմքեր</w:t>
            </w:r>
          </w:p>
        </w:tc>
        <w:tc>
          <w:tcPr>
            <w:tcW w:w="7334" w:type="dxa"/>
            <w:tcBorders>
              <w:top w:val="double" w:sz="4" w:space="0" w:color="auto"/>
              <w:left w:val="double" w:sz="4" w:space="0" w:color="auto"/>
              <w:bottom w:val="double" w:sz="4" w:space="0" w:color="auto"/>
              <w:right w:val="double" w:sz="4" w:space="0" w:color="auto"/>
            </w:tcBorders>
            <w:vAlign w:val="center"/>
            <w:hideMark/>
          </w:tcPr>
          <w:p w:rsidR="00EA651B" w:rsidRPr="001B77A3" w:rsidRDefault="00EA651B" w:rsidP="00C418AB">
            <w:pPr>
              <w:spacing w:line="240" w:lineRule="auto"/>
              <w:jc w:val="both"/>
              <w:rPr>
                <w:rFonts w:ascii="GHEA Grapalat" w:hAnsi="GHEA Grapalat" w:cs="Times New Roman"/>
                <w:sz w:val="24"/>
                <w:szCs w:val="24"/>
              </w:rPr>
            </w:pPr>
            <w:r w:rsidRPr="001B77A3">
              <w:rPr>
                <w:rFonts w:ascii="GHEA Grapalat" w:hAnsi="GHEA Grapalat" w:cs="Times New Roman"/>
                <w:sz w:val="24"/>
                <w:szCs w:val="24"/>
                <w:lang w:val="hy-AM"/>
              </w:rPr>
              <w:t>ՄՈՒՀ-ի ստորաբաժանումների հաշվետվություններ,</w:t>
            </w:r>
          </w:p>
          <w:p w:rsidR="00EA651B" w:rsidRPr="001B77A3" w:rsidRDefault="009E3F81" w:rsidP="00563C3F">
            <w:pPr>
              <w:spacing w:line="240" w:lineRule="auto"/>
              <w:jc w:val="center"/>
              <w:rPr>
                <w:rFonts w:ascii="GHEA Grapalat" w:hAnsi="GHEA Grapalat" w:cs="Times New Roman"/>
                <w:sz w:val="24"/>
                <w:szCs w:val="24"/>
                <w:lang w:val="hy-AM"/>
              </w:rPr>
            </w:pPr>
            <w:hyperlink r:id="rId128" w:history="1">
              <w:r w:rsidR="00EA651B" w:rsidRPr="001B77A3">
                <w:rPr>
                  <w:rStyle w:val="Hyperlink"/>
                  <w:rFonts w:ascii="GHEA Grapalat" w:hAnsi="GHEA Grapalat" w:cs="Arial"/>
                  <w:color w:val="337AB7"/>
                  <w:sz w:val="24"/>
                  <w:szCs w:val="24"/>
                  <w:shd w:val="clear" w:color="auto" w:fill="FFFFFF"/>
                </w:rPr>
                <w:t>ԱՊՔ</w:t>
              </w:r>
              <w:r w:rsidR="00EA651B" w:rsidRPr="001B77A3">
                <w:rPr>
                  <w:rStyle w:val="Hyperlink"/>
                  <w:rFonts w:ascii="GHEA Grapalat" w:hAnsi="GHEA Grapalat" w:cs="Open Sans"/>
                  <w:color w:val="337AB7"/>
                  <w:sz w:val="24"/>
                  <w:szCs w:val="24"/>
                  <w:shd w:val="clear" w:color="auto" w:fill="FFFFFF"/>
                </w:rPr>
                <w:t xml:space="preserve"> 2023-2027</w:t>
              </w:r>
              <w:r w:rsidR="00EA651B" w:rsidRPr="001B77A3">
                <w:rPr>
                  <w:rStyle w:val="Hyperlink"/>
                  <w:rFonts w:ascii="GHEA Grapalat" w:hAnsi="GHEA Grapalat" w:cs="Arial"/>
                  <w:color w:val="337AB7"/>
                  <w:sz w:val="24"/>
                  <w:szCs w:val="24"/>
                  <w:shd w:val="clear" w:color="auto" w:fill="FFFFFF"/>
                </w:rPr>
                <w:t>թթ</w:t>
              </w:r>
              <w:r w:rsidR="00EA651B" w:rsidRPr="001B77A3">
                <w:rPr>
                  <w:rStyle w:val="Hyperlink"/>
                  <w:rFonts w:ascii="GHEA Grapalat" w:hAnsi="GHEA Grapalat" w:cs="Open Sans"/>
                  <w:color w:val="337AB7"/>
                  <w:sz w:val="24"/>
                  <w:szCs w:val="24"/>
                  <w:shd w:val="clear" w:color="auto" w:fill="FFFFFF"/>
                </w:rPr>
                <w:t xml:space="preserve">. </w:t>
              </w:r>
              <w:r w:rsidR="00EA651B" w:rsidRPr="001B77A3">
                <w:rPr>
                  <w:rStyle w:val="Hyperlink"/>
                  <w:rFonts w:ascii="GHEA Grapalat" w:hAnsi="GHEA Grapalat" w:cs="Arial"/>
                  <w:color w:val="337AB7"/>
                  <w:sz w:val="24"/>
                  <w:szCs w:val="24"/>
                  <w:shd w:val="clear" w:color="auto" w:fill="FFFFFF"/>
                </w:rPr>
                <w:t>ռազմավարական</w:t>
              </w:r>
              <w:r w:rsidR="00EA651B" w:rsidRPr="001B77A3">
                <w:rPr>
                  <w:rStyle w:val="Hyperlink"/>
                  <w:rFonts w:ascii="GHEA Grapalat" w:hAnsi="GHEA Grapalat" w:cs="Open Sans"/>
                  <w:color w:val="337AB7"/>
                  <w:sz w:val="24"/>
                  <w:szCs w:val="24"/>
                  <w:shd w:val="clear" w:color="auto" w:fill="FFFFFF"/>
                </w:rPr>
                <w:t xml:space="preserve"> </w:t>
              </w:r>
              <w:r w:rsidR="00EA651B" w:rsidRPr="001B77A3">
                <w:rPr>
                  <w:rStyle w:val="Hyperlink"/>
                  <w:rFonts w:ascii="GHEA Grapalat" w:hAnsi="GHEA Grapalat" w:cs="Arial"/>
                  <w:color w:val="337AB7"/>
                  <w:sz w:val="24"/>
                  <w:szCs w:val="24"/>
                  <w:shd w:val="clear" w:color="auto" w:fill="FFFFFF"/>
                </w:rPr>
                <w:t>գործունեության</w:t>
              </w:r>
              <w:r w:rsidR="00EA651B" w:rsidRPr="001B77A3">
                <w:rPr>
                  <w:rStyle w:val="Hyperlink"/>
                  <w:rFonts w:ascii="GHEA Grapalat" w:hAnsi="GHEA Grapalat" w:cs="Open Sans"/>
                  <w:color w:val="337AB7"/>
                  <w:sz w:val="24"/>
                  <w:szCs w:val="24"/>
                  <w:shd w:val="clear" w:color="auto" w:fill="FFFFFF"/>
                </w:rPr>
                <w:t xml:space="preserve"> </w:t>
              </w:r>
              <w:r w:rsidR="00EA651B" w:rsidRPr="001B77A3">
                <w:rPr>
                  <w:rStyle w:val="Hyperlink"/>
                  <w:rFonts w:ascii="GHEA Grapalat" w:hAnsi="GHEA Grapalat" w:cs="Arial"/>
                  <w:color w:val="337AB7"/>
                  <w:sz w:val="24"/>
                  <w:szCs w:val="24"/>
                  <w:shd w:val="clear" w:color="auto" w:fill="FFFFFF"/>
                </w:rPr>
                <w:t>ծրագիր</w:t>
              </w:r>
              <w:r w:rsidR="00EA651B" w:rsidRPr="001B77A3">
                <w:rPr>
                  <w:rStyle w:val="Hyperlink"/>
                  <w:rFonts w:ascii="GHEA Grapalat" w:hAnsi="GHEA Grapalat" w:cs="Open Sans"/>
                  <w:color w:val="337AB7"/>
                  <w:sz w:val="24"/>
                  <w:szCs w:val="24"/>
                  <w:shd w:val="clear" w:color="auto" w:fill="FFFFFF"/>
                </w:rPr>
                <w:t>.pdf</w:t>
              </w:r>
            </w:hyperlink>
          </w:p>
        </w:tc>
      </w:tr>
      <w:tr w:rsidR="00EA651B" w:rsidRPr="00BA52C6" w:rsidTr="00AC6E08">
        <w:tc>
          <w:tcPr>
            <w:tcW w:w="10092" w:type="dxa"/>
            <w:gridSpan w:val="5"/>
            <w:tcBorders>
              <w:top w:val="double" w:sz="4" w:space="0" w:color="auto"/>
              <w:left w:val="double" w:sz="4" w:space="0" w:color="auto"/>
              <w:bottom w:val="double" w:sz="4" w:space="0" w:color="auto"/>
              <w:right w:val="double" w:sz="4" w:space="0" w:color="auto"/>
            </w:tcBorders>
            <w:vAlign w:val="center"/>
          </w:tcPr>
          <w:p w:rsidR="00EA651B" w:rsidRPr="001B77A3" w:rsidRDefault="00EA651B" w:rsidP="00C418AB">
            <w:pPr>
              <w:spacing w:after="0" w:line="360" w:lineRule="auto"/>
              <w:jc w:val="both"/>
              <w:rPr>
                <w:rFonts w:ascii="GHEA Grapalat" w:hAnsi="GHEA Grapalat"/>
                <w:i/>
                <w:sz w:val="24"/>
                <w:szCs w:val="24"/>
                <w:lang w:val="hy-AM"/>
              </w:rPr>
            </w:pPr>
            <w:r w:rsidRPr="001B77A3">
              <w:rPr>
                <w:rFonts w:ascii="GHEA Grapalat" w:hAnsi="GHEA Grapalat" w:cs="Sylfaen"/>
                <w:i/>
                <w:sz w:val="24"/>
                <w:szCs w:val="24"/>
                <w:lang w:val="hy-AM"/>
              </w:rPr>
              <w:t>Նշել</w:t>
            </w:r>
            <w:r w:rsidRPr="001B77A3">
              <w:rPr>
                <w:rFonts w:ascii="GHEA Grapalat" w:hAnsi="GHEA Grapalat"/>
                <w:i/>
                <w:sz w:val="24"/>
                <w:szCs w:val="24"/>
                <w:lang w:val="hy-AM"/>
              </w:rPr>
              <w:t xml:space="preserve"> </w:t>
            </w:r>
            <w:r w:rsidRPr="001B77A3">
              <w:rPr>
                <w:rFonts w:ascii="GHEA Grapalat" w:hAnsi="GHEA Grapalat" w:cs="Sylfaen"/>
                <w:i/>
                <w:sz w:val="24"/>
                <w:szCs w:val="24"/>
                <w:lang w:val="hy-AM"/>
              </w:rPr>
              <w:t>վերջին</w:t>
            </w:r>
            <w:r w:rsidRPr="001B77A3">
              <w:rPr>
                <w:rFonts w:ascii="GHEA Grapalat" w:hAnsi="GHEA Grapalat"/>
                <w:i/>
                <w:sz w:val="24"/>
                <w:szCs w:val="24"/>
                <w:lang w:val="hy-AM"/>
              </w:rPr>
              <w:t xml:space="preserve"> </w:t>
            </w:r>
            <w:r w:rsidRPr="001B77A3">
              <w:rPr>
                <w:rFonts w:ascii="GHEA Grapalat" w:hAnsi="GHEA Grapalat" w:cs="Sylfaen"/>
                <w:i/>
                <w:sz w:val="24"/>
                <w:szCs w:val="24"/>
                <w:lang w:val="hy-AM"/>
              </w:rPr>
              <w:t>երեք</w:t>
            </w:r>
            <w:r w:rsidRPr="001B77A3">
              <w:rPr>
                <w:rFonts w:ascii="GHEA Grapalat" w:hAnsi="GHEA Grapalat"/>
                <w:i/>
                <w:sz w:val="24"/>
                <w:szCs w:val="24"/>
                <w:lang w:val="hy-AM"/>
              </w:rPr>
              <w:t xml:space="preserve"> </w:t>
            </w:r>
            <w:r w:rsidRPr="001B77A3">
              <w:rPr>
                <w:rFonts w:ascii="GHEA Grapalat" w:hAnsi="GHEA Grapalat" w:cs="Sylfaen"/>
                <w:i/>
                <w:sz w:val="24"/>
                <w:szCs w:val="24"/>
                <w:lang w:val="hy-AM"/>
              </w:rPr>
              <w:t>տարիներին</w:t>
            </w:r>
            <w:r w:rsidRPr="001B77A3">
              <w:rPr>
                <w:rFonts w:ascii="GHEA Grapalat" w:hAnsi="GHEA Grapalat"/>
                <w:i/>
                <w:sz w:val="24"/>
                <w:szCs w:val="24"/>
                <w:lang w:val="hy-AM"/>
              </w:rPr>
              <w:t xml:space="preserve"> </w:t>
            </w:r>
            <w:r w:rsidRPr="001B77A3">
              <w:rPr>
                <w:rFonts w:ascii="GHEA Grapalat" w:hAnsi="GHEA Grapalat" w:cs="Sylfaen"/>
                <w:i/>
                <w:sz w:val="24"/>
                <w:szCs w:val="24"/>
                <w:lang w:val="hy-AM"/>
              </w:rPr>
              <w:t>հաստատության</w:t>
            </w:r>
            <w:r w:rsidRPr="001B77A3">
              <w:rPr>
                <w:rFonts w:ascii="GHEA Grapalat" w:hAnsi="GHEA Grapalat"/>
                <w:i/>
                <w:sz w:val="24"/>
                <w:szCs w:val="24"/>
                <w:lang w:val="hy-AM"/>
              </w:rPr>
              <w:t xml:space="preserve"> </w:t>
            </w:r>
            <w:r w:rsidRPr="001B77A3">
              <w:rPr>
                <w:rFonts w:ascii="GHEA Grapalat" w:hAnsi="GHEA Grapalat" w:cs="Sylfaen"/>
                <w:i/>
                <w:sz w:val="24"/>
                <w:szCs w:val="24"/>
                <w:lang w:val="hy-AM"/>
              </w:rPr>
              <w:t>գործունեության</w:t>
            </w:r>
            <w:r w:rsidRPr="001B77A3">
              <w:rPr>
                <w:rFonts w:ascii="GHEA Grapalat" w:hAnsi="GHEA Grapalat"/>
                <w:i/>
                <w:sz w:val="24"/>
                <w:szCs w:val="24"/>
                <w:lang w:val="hy-AM"/>
              </w:rPr>
              <w:t xml:space="preserve"> </w:t>
            </w:r>
            <w:r w:rsidRPr="001B77A3">
              <w:rPr>
                <w:rFonts w:ascii="GHEA Grapalat" w:hAnsi="GHEA Grapalat" w:cs="Sylfaen"/>
                <w:i/>
                <w:sz w:val="24"/>
                <w:szCs w:val="24"/>
                <w:lang w:val="hy-AM"/>
              </w:rPr>
              <w:t>վրա</w:t>
            </w:r>
            <w:r w:rsidRPr="001B77A3">
              <w:rPr>
                <w:rFonts w:ascii="GHEA Grapalat" w:hAnsi="GHEA Grapalat"/>
                <w:i/>
                <w:sz w:val="24"/>
                <w:szCs w:val="24"/>
                <w:lang w:val="hy-AM"/>
              </w:rPr>
              <w:t xml:space="preserve"> </w:t>
            </w:r>
            <w:r w:rsidRPr="001B77A3">
              <w:rPr>
                <w:rFonts w:ascii="GHEA Grapalat" w:hAnsi="GHEA Grapalat" w:cs="Sylfaen"/>
                <w:i/>
                <w:sz w:val="24"/>
                <w:szCs w:val="24"/>
                <w:lang w:val="hy-AM"/>
              </w:rPr>
              <w:t>ազդող</w:t>
            </w:r>
            <w:r w:rsidRPr="001B77A3">
              <w:rPr>
                <w:rFonts w:ascii="GHEA Grapalat" w:hAnsi="GHEA Grapalat"/>
                <w:i/>
                <w:sz w:val="24"/>
                <w:szCs w:val="24"/>
                <w:lang w:val="hy-AM"/>
              </w:rPr>
              <w:t xml:space="preserve"> </w:t>
            </w:r>
            <w:r w:rsidRPr="001B77A3">
              <w:rPr>
                <w:rFonts w:ascii="GHEA Grapalat" w:hAnsi="GHEA Grapalat" w:cs="Sylfaen"/>
                <w:i/>
                <w:sz w:val="24"/>
                <w:szCs w:val="24"/>
                <w:lang w:val="hy-AM"/>
              </w:rPr>
              <w:t>գործոնների</w:t>
            </w:r>
            <w:r w:rsidRPr="001B77A3">
              <w:rPr>
                <w:rFonts w:ascii="GHEA Grapalat" w:hAnsi="GHEA Grapalat"/>
                <w:i/>
                <w:sz w:val="24"/>
                <w:szCs w:val="24"/>
                <w:lang w:val="hy-AM"/>
              </w:rPr>
              <w:t xml:space="preserve"> </w:t>
            </w:r>
            <w:r w:rsidRPr="001B77A3">
              <w:rPr>
                <w:rFonts w:ascii="GHEA Grapalat" w:hAnsi="GHEA Grapalat" w:cs="Sylfaen"/>
                <w:i/>
                <w:sz w:val="24"/>
                <w:szCs w:val="24"/>
                <w:lang w:val="hy-AM"/>
              </w:rPr>
              <w:t>ուսումնասիրությունների</w:t>
            </w:r>
            <w:r w:rsidRPr="001B77A3">
              <w:rPr>
                <w:rFonts w:ascii="GHEA Grapalat" w:hAnsi="GHEA Grapalat"/>
                <w:i/>
                <w:sz w:val="24"/>
                <w:szCs w:val="24"/>
                <w:lang w:val="hy-AM"/>
              </w:rPr>
              <w:t xml:space="preserve"> </w:t>
            </w:r>
            <w:r w:rsidRPr="001B77A3">
              <w:rPr>
                <w:rFonts w:ascii="GHEA Grapalat" w:hAnsi="GHEA Grapalat" w:cs="Sylfaen"/>
                <w:i/>
                <w:sz w:val="24"/>
                <w:szCs w:val="24"/>
                <w:lang w:val="hy-AM"/>
              </w:rPr>
              <w:t>արդյունքները</w:t>
            </w:r>
            <w:r w:rsidRPr="001B77A3">
              <w:rPr>
                <w:rFonts w:ascii="GHEA Grapalat" w:hAnsi="GHEA Grapalat"/>
                <w:i/>
                <w:sz w:val="24"/>
                <w:szCs w:val="24"/>
                <w:lang w:val="hy-AM"/>
              </w:rPr>
              <w:t xml:space="preserve"> </w:t>
            </w:r>
            <w:r w:rsidRPr="001B77A3">
              <w:rPr>
                <w:rFonts w:ascii="GHEA Grapalat" w:hAnsi="GHEA Grapalat" w:cs="Sylfaen"/>
                <w:i/>
                <w:sz w:val="24"/>
                <w:szCs w:val="24"/>
                <w:lang w:val="hy-AM"/>
              </w:rPr>
              <w:t>և</w:t>
            </w:r>
            <w:r w:rsidRPr="001B77A3">
              <w:rPr>
                <w:rFonts w:ascii="GHEA Grapalat" w:hAnsi="GHEA Grapalat"/>
                <w:i/>
                <w:sz w:val="24"/>
                <w:szCs w:val="24"/>
                <w:lang w:val="hy-AM"/>
              </w:rPr>
              <w:t xml:space="preserve"> </w:t>
            </w:r>
            <w:r w:rsidRPr="001B77A3">
              <w:rPr>
                <w:rFonts w:ascii="GHEA Grapalat" w:hAnsi="GHEA Grapalat" w:cs="Sylfaen"/>
                <w:i/>
                <w:sz w:val="24"/>
                <w:szCs w:val="24"/>
                <w:lang w:val="hy-AM"/>
              </w:rPr>
              <w:t>դրանց</w:t>
            </w:r>
            <w:r w:rsidRPr="001B77A3">
              <w:rPr>
                <w:rFonts w:ascii="GHEA Grapalat" w:hAnsi="GHEA Grapalat"/>
                <w:i/>
                <w:sz w:val="24"/>
                <w:szCs w:val="24"/>
                <w:lang w:val="hy-AM"/>
              </w:rPr>
              <w:t xml:space="preserve"> </w:t>
            </w:r>
            <w:r w:rsidRPr="001B77A3">
              <w:rPr>
                <w:rFonts w:ascii="GHEA Grapalat" w:hAnsi="GHEA Grapalat" w:cs="Sylfaen"/>
                <w:i/>
                <w:sz w:val="24"/>
                <w:szCs w:val="24"/>
                <w:lang w:val="hy-AM"/>
              </w:rPr>
              <w:t>արտացոլումը</w:t>
            </w:r>
            <w:r w:rsidRPr="001B77A3">
              <w:rPr>
                <w:rFonts w:ascii="GHEA Grapalat" w:hAnsi="GHEA Grapalat"/>
                <w:i/>
                <w:sz w:val="24"/>
                <w:szCs w:val="24"/>
                <w:lang w:val="hy-AM"/>
              </w:rPr>
              <w:t xml:space="preserve"> </w:t>
            </w:r>
            <w:r w:rsidRPr="001B77A3">
              <w:rPr>
                <w:rFonts w:ascii="GHEA Grapalat" w:hAnsi="GHEA Grapalat" w:cs="Sylfaen"/>
                <w:i/>
                <w:sz w:val="24"/>
                <w:szCs w:val="24"/>
                <w:lang w:val="hy-AM"/>
              </w:rPr>
              <w:t>ռազմավարական</w:t>
            </w:r>
            <w:r w:rsidRPr="001B77A3">
              <w:rPr>
                <w:rFonts w:ascii="GHEA Grapalat" w:hAnsi="GHEA Grapalat"/>
                <w:i/>
                <w:sz w:val="24"/>
                <w:szCs w:val="24"/>
                <w:lang w:val="hy-AM"/>
              </w:rPr>
              <w:t xml:space="preserve"> </w:t>
            </w:r>
            <w:r w:rsidRPr="001B77A3">
              <w:rPr>
                <w:rFonts w:ascii="GHEA Grapalat" w:hAnsi="GHEA Grapalat" w:cs="Sylfaen"/>
                <w:i/>
                <w:sz w:val="24"/>
                <w:szCs w:val="24"/>
                <w:lang w:val="hy-AM"/>
              </w:rPr>
              <w:t>ծրա</w:t>
            </w:r>
            <w:r w:rsidR="00563C3F" w:rsidRPr="00563C3F">
              <w:rPr>
                <w:rFonts w:ascii="GHEA Grapalat" w:hAnsi="GHEA Grapalat" w:cs="Sylfaen"/>
                <w:i/>
                <w:sz w:val="24"/>
                <w:szCs w:val="24"/>
              </w:rPr>
              <w:t>-</w:t>
            </w:r>
            <w:r w:rsidRPr="001B77A3">
              <w:rPr>
                <w:rFonts w:ascii="GHEA Grapalat" w:hAnsi="GHEA Grapalat" w:cs="Sylfaen"/>
                <w:i/>
                <w:sz w:val="24"/>
                <w:szCs w:val="24"/>
                <w:lang w:val="hy-AM"/>
              </w:rPr>
              <w:t>գրում</w:t>
            </w:r>
            <w:r w:rsidRPr="001B77A3">
              <w:rPr>
                <w:rFonts w:ascii="GHEA Grapalat" w:hAnsi="GHEA Grapalat"/>
                <w:i/>
                <w:sz w:val="24"/>
                <w:szCs w:val="24"/>
                <w:lang w:val="hy-AM"/>
              </w:rPr>
              <w:t xml:space="preserve">: </w:t>
            </w:r>
          </w:p>
          <w:p w:rsidR="00EA651B" w:rsidRPr="001B77A3" w:rsidRDefault="00EA651B" w:rsidP="00C418AB">
            <w:pPr>
              <w:spacing w:after="0" w:line="360" w:lineRule="auto"/>
              <w:jc w:val="both"/>
              <w:rPr>
                <w:rFonts w:ascii="GHEA Grapalat" w:hAnsi="GHEA Grapalat"/>
                <w:i/>
                <w:sz w:val="24"/>
                <w:szCs w:val="24"/>
                <w:lang w:val="hy-AM"/>
              </w:rPr>
            </w:pPr>
            <w:r w:rsidRPr="001B77A3">
              <w:rPr>
                <w:rFonts w:ascii="GHEA Grapalat" w:hAnsi="GHEA Grapalat"/>
                <w:sz w:val="24"/>
                <w:szCs w:val="24"/>
                <w:lang w:val="hy-AM"/>
              </w:rPr>
              <w:t xml:space="preserve">ԱՊՔ ռազմավարական պլանավորման և կառավարման գերնպատակը մրցակցային առավելությունների ապահովումն է հարափոփոխ արտաքին և ներքին գործոնների ազդեցության ներքո: Այդ  գործոնների ընթացիկ  ուսումնասիրություն իրականացվում է հիմնականում ապակենտրոնացված՝ առանձին ստորաբաժանումների կողմից: Նման </w:t>
            </w:r>
            <w:r w:rsidRPr="001B77A3">
              <w:rPr>
                <w:rFonts w:ascii="GHEA Grapalat" w:hAnsi="GHEA Grapalat"/>
                <w:sz w:val="24"/>
                <w:szCs w:val="24"/>
                <w:lang w:val="hy-AM"/>
              </w:rPr>
              <w:lastRenderedPageBreak/>
              <w:t>ուսումնասիրությունների արդյունքներն արտացոլվում են ընթացիկ և տարեկան հաշվետվություններում և համապատասխան որոշումներում: Մասնագիտությունների կրթական ծրագրերին վերաբերող տեղեկություններն ուսումնասիրվում են ուսումնական գործընթացի պատասխանատու օղակների կողմից (ընդունելության տվյալներ, դիմորդների հետ հանդիպման արդյունքներ, գործատուների կարծիքներ, ուսանողական հարցումների արդյունքներ, շրջանավարտների զբաղվածության տվյալներ, այլ քլոլեջների վերաբերյալ տեղեկություններ և այլն) ։ Կոլեգիալ մարմինների կազմերում շահակիցների տարբեր խմբերի ներկայացուցիչների ընդգրկվածությունը ևս նպաստող մեխանիզմ է որոշումների թիրախայնությանն ու հիմնավորվածությանը։</w:t>
            </w:r>
          </w:p>
          <w:p w:rsidR="00EA651B" w:rsidRPr="001B77A3" w:rsidRDefault="00EA651B" w:rsidP="00C418AB">
            <w:pPr>
              <w:spacing w:after="0" w:line="360" w:lineRule="auto"/>
              <w:jc w:val="both"/>
              <w:rPr>
                <w:rFonts w:ascii="GHEA Grapalat" w:hAnsi="GHEA Grapalat"/>
                <w:sz w:val="24"/>
                <w:szCs w:val="24"/>
                <w:lang w:val="hy-AM"/>
              </w:rPr>
            </w:pPr>
            <w:r w:rsidRPr="001B77A3">
              <w:rPr>
                <w:rFonts w:ascii="GHEA Grapalat" w:hAnsi="GHEA Grapalat"/>
                <w:iCs/>
                <w:sz w:val="24"/>
                <w:szCs w:val="24"/>
                <w:lang w:val="hy-AM"/>
              </w:rPr>
              <w:t xml:space="preserve"> ԱՊՔ գործունեության վրա ազդող գործոնների </w:t>
            </w:r>
            <w:r w:rsidRPr="001B77A3">
              <w:rPr>
                <w:rFonts w:ascii="GHEA Grapalat" w:hAnsi="GHEA Grapalat"/>
                <w:sz w:val="24"/>
                <w:szCs w:val="24"/>
                <w:lang w:val="hy-AM"/>
              </w:rPr>
              <w:t>համակողմանի ուսումնասիրություն կատարվում է առաջին հերթին զարգացման ռազմավարական ծրագրերի մշակման ընթացքում՝ ՀՀ միջին մասնագիտական և նախնական /արհեստագործական կրթության ծառայությունների շուկայում ընթացող փոփոխությունների, առկա խնդիրների , ԱՊՔ-ի գործունեության արդյունավետության գնահատման, ռազմավարական արդիական ուղղությունների վերհանման և նոր կրթաձևերի ներդրման հնարավորությունների վերաբերյալ : ԱՊՔ ռազմավարական ծրագրի մշակման համար հիք են հանդիսանում նաև ԱՊՔ նախորդ տարիների Ներքին գնահատման հաշվետվությունների տվյալները։</w:t>
            </w:r>
          </w:p>
          <w:p w:rsidR="00EA651B" w:rsidRPr="001B77A3" w:rsidRDefault="00EA651B" w:rsidP="00C418AB">
            <w:pPr>
              <w:spacing w:after="0" w:line="360" w:lineRule="auto"/>
              <w:jc w:val="both"/>
              <w:rPr>
                <w:rFonts w:ascii="GHEA Grapalat" w:hAnsi="GHEA Grapalat"/>
                <w:sz w:val="24"/>
                <w:szCs w:val="24"/>
                <w:lang w:val="hy-AM"/>
              </w:rPr>
            </w:pPr>
            <w:r w:rsidRPr="001B77A3">
              <w:rPr>
                <w:rFonts w:ascii="GHEA Grapalat" w:hAnsi="GHEA Grapalat"/>
                <w:sz w:val="24"/>
                <w:szCs w:val="24"/>
                <w:lang w:val="hy-AM"/>
              </w:rPr>
              <w:t xml:space="preserve">Հավաստի տվյալների հավաքագրման և այդ հիմքով արդյունավետ որոշումների կայացման կառավարչական միջոց են հաշվետվողականության հետևյալ ձևերը. </w:t>
            </w:r>
          </w:p>
          <w:p w:rsidR="00EA651B" w:rsidRPr="001B77A3" w:rsidRDefault="00EA651B" w:rsidP="00C418AB">
            <w:pPr>
              <w:spacing w:after="0" w:line="360" w:lineRule="auto"/>
              <w:jc w:val="both"/>
              <w:rPr>
                <w:rFonts w:ascii="GHEA Grapalat" w:hAnsi="GHEA Grapalat"/>
                <w:sz w:val="24"/>
                <w:szCs w:val="24"/>
                <w:lang w:val="hy-AM"/>
              </w:rPr>
            </w:pPr>
            <w:r w:rsidRPr="001B77A3">
              <w:rPr>
                <w:rFonts w:ascii="GHEA Grapalat" w:hAnsi="GHEA Grapalat"/>
                <w:sz w:val="24"/>
                <w:szCs w:val="24"/>
                <w:lang w:val="hy-AM"/>
              </w:rPr>
              <w:t>1) ԱՊՔ տնօերնի տարեկան հաշվետվությունը,</w:t>
            </w:r>
          </w:p>
          <w:p w:rsidR="00EA651B" w:rsidRPr="001B77A3" w:rsidRDefault="00EA651B" w:rsidP="00C418AB">
            <w:pPr>
              <w:spacing w:after="0" w:line="360" w:lineRule="auto"/>
              <w:jc w:val="both"/>
              <w:rPr>
                <w:rFonts w:ascii="GHEA Grapalat" w:hAnsi="GHEA Grapalat"/>
                <w:sz w:val="24"/>
                <w:szCs w:val="24"/>
                <w:lang w:val="hy-AM"/>
              </w:rPr>
            </w:pPr>
            <w:r w:rsidRPr="001B77A3">
              <w:rPr>
                <w:rFonts w:ascii="GHEA Grapalat" w:hAnsi="GHEA Grapalat"/>
                <w:sz w:val="24"/>
                <w:szCs w:val="24"/>
                <w:lang w:val="hy-AM"/>
              </w:rPr>
              <w:t xml:space="preserve">2) կառուցվածքային ստորաբաժանումների ղեկավարների  հաշվետվությունները </w:t>
            </w:r>
          </w:p>
          <w:p w:rsidR="00EA651B" w:rsidRPr="001B77A3" w:rsidRDefault="00EA651B" w:rsidP="00C418AB">
            <w:pPr>
              <w:spacing w:after="0" w:line="360" w:lineRule="auto"/>
              <w:jc w:val="both"/>
              <w:rPr>
                <w:rFonts w:ascii="GHEA Grapalat" w:hAnsi="GHEA Grapalat"/>
                <w:sz w:val="24"/>
                <w:szCs w:val="24"/>
                <w:lang w:val="hy-AM"/>
              </w:rPr>
            </w:pPr>
            <w:r w:rsidRPr="001B77A3">
              <w:rPr>
                <w:rFonts w:ascii="GHEA Grapalat" w:hAnsi="GHEA Grapalat"/>
                <w:sz w:val="24"/>
                <w:szCs w:val="24"/>
                <w:lang w:val="hy-AM"/>
              </w:rPr>
              <w:t>3) ԱՊՔ Ներքին գնահատման հաշվետվությունները</w:t>
            </w:r>
          </w:p>
          <w:p w:rsidR="00EA651B" w:rsidRPr="001B77A3" w:rsidRDefault="00EA651B" w:rsidP="00C418AB">
            <w:pPr>
              <w:spacing w:after="0" w:line="360" w:lineRule="auto"/>
              <w:jc w:val="both"/>
              <w:rPr>
                <w:rFonts w:ascii="GHEA Grapalat" w:hAnsi="GHEA Grapalat"/>
                <w:sz w:val="24"/>
                <w:szCs w:val="24"/>
                <w:lang w:val="hy-AM"/>
              </w:rPr>
            </w:pPr>
            <w:r w:rsidRPr="001B77A3">
              <w:rPr>
                <w:rFonts w:ascii="GHEA Grapalat" w:hAnsi="GHEA Grapalat"/>
                <w:sz w:val="24"/>
                <w:szCs w:val="24"/>
                <w:lang w:val="hy-AM"/>
              </w:rPr>
              <w:t>3) դասախոսական կազմի հաշվետվողականությունը դրսևորվում է իրենց կատարած աշխատանքների կիսամյակային  արդյունքների վերլուծություններով և swot  վերլուծու-թյուններով</w:t>
            </w:r>
          </w:p>
          <w:p w:rsidR="00EA651B" w:rsidRPr="001B77A3" w:rsidRDefault="00EA651B" w:rsidP="00C418AB">
            <w:pPr>
              <w:spacing w:after="0" w:line="360" w:lineRule="auto"/>
              <w:jc w:val="both"/>
              <w:rPr>
                <w:rFonts w:ascii="GHEA Grapalat" w:hAnsi="GHEA Grapalat"/>
                <w:sz w:val="24"/>
                <w:szCs w:val="24"/>
                <w:lang w:val="hy-AM"/>
              </w:rPr>
            </w:pPr>
            <w:r w:rsidRPr="001B77A3">
              <w:rPr>
                <w:rFonts w:ascii="GHEA Grapalat" w:hAnsi="GHEA Grapalat"/>
                <w:sz w:val="24"/>
                <w:szCs w:val="24"/>
                <w:lang w:val="hy-AM"/>
              </w:rPr>
              <w:t xml:space="preserve">4) ՀՀ ազգային վիճակագրական ծառայության և լիազոր պետական կառավարման մարմին ներկայացվող հաշվետվությունները և վիճակագրական տվյալները, վերլուծութ-յունները և այլն: </w:t>
            </w:r>
          </w:p>
          <w:p w:rsidR="00EA651B" w:rsidRPr="001B77A3" w:rsidRDefault="00EA651B" w:rsidP="00C418AB">
            <w:pPr>
              <w:spacing w:after="0" w:line="360" w:lineRule="auto"/>
              <w:jc w:val="both"/>
              <w:rPr>
                <w:rFonts w:ascii="GHEA Grapalat" w:hAnsi="GHEA Grapalat"/>
                <w:sz w:val="24"/>
                <w:szCs w:val="24"/>
                <w:lang w:val="hy-AM"/>
              </w:rPr>
            </w:pPr>
            <w:r w:rsidRPr="001B77A3">
              <w:rPr>
                <w:rFonts w:ascii="GHEA Grapalat" w:hAnsi="GHEA Grapalat"/>
                <w:sz w:val="24"/>
                <w:szCs w:val="24"/>
                <w:lang w:val="hy-AM"/>
              </w:rPr>
              <w:lastRenderedPageBreak/>
              <w:t>Հաշվետվությունները՝ որպես համակարգված ամփոփում, միաժամանակ գործիք են թերությունների ու բացթողումների վերհանման, մարտահրավերների բացահայտման, առաջացած դժվարությունների վերլուծության, ինչպես նաև դրանց հաղթահարման ծրագրային պլանավորման համար: Այդպիսով, ԱՊՔ -ի կառավարման գործընթացում կարևորվում են նրա ներքին և արտաքին միջավայրային գործոնների վերհանումը, դրանց վերլուծությունը, միտումների բացահայտումը և դրանց ազդեցության կանխատեսումը: Սա հնարավորություն է տալիս ստացված տեղեկատվությունը կիրառելու հիմնավորված որոշումներ և ծրագրեր կազմելու համար։ Օրինակ՝ վերջին տարիներին, մի շարք գործոնների ազդեցությամբ պայմանավորված, դիմորդների պահանջնարկի ուսումնասիրության արդյունքում՝ ԱՊՔ Ռազմավարական ծրագրում նախատեսվեց ԱՊՔ-ի նախնական և միջին մասնագիտական կրթական ծրագրերով մասնագիտությունների՝ երկրի և տարածաշրջանի տնտեսական կարիքներին համապատասխանության ապահովում՝ մասնավոր ոլորտի հետ համագործակցությամբ»  նպատակը (տե՛ս ՌԾ, նպատակ 1-ի, գործողություն 1</w:t>
            </w:r>
            <w:r w:rsidRPr="001B77A3">
              <w:rPr>
                <w:rFonts w:ascii="Cambria Math" w:hAnsi="Cambria Math" w:cs="Cambria Math"/>
                <w:sz w:val="24"/>
                <w:szCs w:val="24"/>
                <w:lang w:val="hy-AM"/>
              </w:rPr>
              <w:t>․</w:t>
            </w:r>
            <w:r w:rsidRPr="001B77A3">
              <w:rPr>
                <w:rFonts w:ascii="GHEA Grapalat" w:hAnsi="GHEA Grapalat"/>
                <w:sz w:val="24"/>
                <w:szCs w:val="24"/>
                <w:lang w:val="hy-AM"/>
              </w:rPr>
              <w:t>1</w:t>
            </w:r>
            <w:r w:rsidRPr="001B77A3">
              <w:rPr>
                <w:rFonts w:ascii="Cambria Math" w:hAnsi="Cambria Math" w:cs="Cambria Math"/>
                <w:sz w:val="24"/>
                <w:szCs w:val="24"/>
                <w:lang w:val="hy-AM"/>
              </w:rPr>
              <w:t>․</w:t>
            </w:r>
            <w:r w:rsidRPr="001B77A3">
              <w:rPr>
                <w:rFonts w:ascii="GHEA Grapalat" w:hAnsi="GHEA Grapalat"/>
                <w:sz w:val="24"/>
                <w:szCs w:val="24"/>
                <w:lang w:val="hy-AM"/>
              </w:rPr>
              <w:t xml:space="preserve">1): </w:t>
            </w:r>
          </w:p>
          <w:p w:rsidR="00EA651B" w:rsidRPr="001B77A3" w:rsidRDefault="00EA651B" w:rsidP="00C418AB">
            <w:pPr>
              <w:spacing w:after="0" w:line="360" w:lineRule="auto"/>
              <w:jc w:val="both"/>
              <w:rPr>
                <w:rFonts w:ascii="GHEA Grapalat" w:hAnsi="GHEA Grapalat"/>
                <w:sz w:val="24"/>
                <w:szCs w:val="24"/>
                <w:lang w:val="hy-AM"/>
              </w:rPr>
            </w:pPr>
            <w:r w:rsidRPr="001B77A3">
              <w:rPr>
                <w:rFonts w:ascii="GHEA Grapalat" w:hAnsi="GHEA Grapalat"/>
                <w:sz w:val="24"/>
                <w:szCs w:val="24"/>
                <w:lang w:val="hy-AM"/>
              </w:rPr>
              <w:t>Կրթական օրենսդրության անընդհատ փոփոխությունները նպաստում են ԱՊՔ -ի ՌԾ-ում նախատեսել առանձին խնդիր՝ 1.2-ը, որն ուղղված է ԱՊՔ-ի մանկավարժների պատրաստման/վերապատրաստման, ինչպես նաև ատեստավորման համակարգերի ներդրմանը՝ նպաստելով կարողությունների զարգացմանը և այն փոխկապակցելով աշխատանքի վարձատրության բարձրացմանը (տե՛ս ՌԾ, նպատակ 1</w:t>
            </w:r>
            <w:r w:rsidRPr="001B77A3">
              <w:rPr>
                <w:rFonts w:ascii="Cambria Math" w:hAnsi="Cambria Math" w:cs="Cambria Math"/>
                <w:sz w:val="24"/>
                <w:szCs w:val="24"/>
                <w:lang w:val="hy-AM"/>
              </w:rPr>
              <w:t>․</w:t>
            </w:r>
            <w:r w:rsidRPr="001B77A3">
              <w:rPr>
                <w:rFonts w:ascii="GHEA Grapalat" w:hAnsi="GHEA Grapalat"/>
                <w:sz w:val="24"/>
                <w:szCs w:val="24"/>
                <w:lang w:val="hy-AM"/>
              </w:rPr>
              <w:t>2-ի, գործողություն 1</w:t>
            </w:r>
            <w:r w:rsidRPr="001B77A3">
              <w:rPr>
                <w:rFonts w:ascii="Cambria Math" w:hAnsi="Cambria Math" w:cs="Cambria Math"/>
                <w:sz w:val="24"/>
                <w:szCs w:val="24"/>
                <w:lang w:val="hy-AM"/>
              </w:rPr>
              <w:t>․</w:t>
            </w:r>
            <w:r w:rsidRPr="001B77A3">
              <w:rPr>
                <w:rFonts w:ascii="GHEA Grapalat" w:hAnsi="GHEA Grapalat"/>
                <w:sz w:val="24"/>
                <w:szCs w:val="24"/>
                <w:lang w:val="hy-AM"/>
              </w:rPr>
              <w:t>2</w:t>
            </w:r>
            <w:r w:rsidRPr="001B77A3">
              <w:rPr>
                <w:rFonts w:ascii="Cambria Math" w:hAnsi="Cambria Math" w:cs="Cambria Math"/>
                <w:sz w:val="24"/>
                <w:szCs w:val="24"/>
                <w:lang w:val="hy-AM"/>
              </w:rPr>
              <w:t>․</w:t>
            </w:r>
            <w:r w:rsidRPr="001B77A3">
              <w:rPr>
                <w:rFonts w:ascii="GHEA Grapalat" w:hAnsi="GHEA Grapalat"/>
                <w:sz w:val="24"/>
                <w:szCs w:val="24"/>
                <w:lang w:val="hy-AM"/>
              </w:rPr>
              <w:t>1):</w:t>
            </w:r>
          </w:p>
          <w:p w:rsidR="00EA651B" w:rsidRPr="001B77A3" w:rsidRDefault="00EA651B" w:rsidP="00C418AB">
            <w:pPr>
              <w:spacing w:after="0" w:line="360" w:lineRule="auto"/>
              <w:jc w:val="both"/>
              <w:rPr>
                <w:rFonts w:ascii="GHEA Grapalat" w:hAnsi="GHEA Grapalat"/>
                <w:sz w:val="24"/>
                <w:szCs w:val="24"/>
                <w:lang w:val="hy-AM"/>
              </w:rPr>
            </w:pPr>
            <w:r w:rsidRPr="001B77A3">
              <w:rPr>
                <w:rFonts w:ascii="GHEA Grapalat" w:hAnsi="GHEA Grapalat"/>
                <w:sz w:val="24"/>
                <w:szCs w:val="24"/>
                <w:lang w:val="hy-AM"/>
              </w:rPr>
              <w:t xml:space="preserve">Քոլեջի  գործունեության  վրա   ազդող  արտաքին  և ներքին գործոնների  ուսումնասի-րությունն ու վերլուծությունը  քոլեջում  պարբերաբար  իրականացվող  գործընթացներ են ,  որոնք շարունակաբար իրականացվում են  ուսուցման  որակի  վրա  ազդող գոր-ծոնների բացահայտման նպատակով: Քոլեջի ղեկավարությունը վճռական է  տրա-մադրված տարբեր աղբյուրների   միջոցով  լրացուցիչ  ֆինանսական  ներհոսքի  ապա-հովմամբ  քոլեջի առջև դրված խնդիրները լուծելու համար,  լիարժեքորեն  իրականացնել քոլեջի   առաքելությունն ու   նպատակները, և աշխատաշուկային համապատասխան մրցունակ կադրերի պատրաստման ու եվրոպական չափանիշներին համապատասխան որակի հավաստագրեր ունենալու կարևորագույն  հարցերի շուրջ: </w:t>
            </w:r>
          </w:p>
        </w:tc>
      </w:tr>
      <w:tr w:rsidR="00EA651B" w:rsidRPr="00BA52C6" w:rsidTr="00AC6E08">
        <w:trPr>
          <w:trHeight w:val="1052"/>
        </w:trPr>
        <w:tc>
          <w:tcPr>
            <w:tcW w:w="10092" w:type="dxa"/>
            <w:gridSpan w:val="5"/>
            <w:tcBorders>
              <w:top w:val="double" w:sz="4" w:space="0" w:color="auto"/>
              <w:left w:val="double" w:sz="4" w:space="0" w:color="auto"/>
              <w:bottom w:val="double" w:sz="4" w:space="0" w:color="auto"/>
              <w:right w:val="double" w:sz="4" w:space="0" w:color="auto"/>
            </w:tcBorders>
            <w:shd w:val="clear" w:color="auto" w:fill="BFBFBF"/>
            <w:vAlign w:val="center"/>
            <w:hideMark/>
          </w:tcPr>
          <w:p w:rsidR="00EA651B" w:rsidRPr="00B0019E" w:rsidRDefault="00EA651B" w:rsidP="00C418AB">
            <w:pPr>
              <w:pStyle w:val="NoSpacing"/>
              <w:spacing w:line="360" w:lineRule="auto"/>
              <w:jc w:val="both"/>
              <w:rPr>
                <w:rFonts w:ascii="GHEA Grapalat" w:hAnsi="GHEA Grapalat" w:cs="Sylfaen"/>
                <w:i/>
                <w:color w:val="000000"/>
                <w:sz w:val="24"/>
                <w:szCs w:val="24"/>
                <w:lang w:val="hy-AM"/>
              </w:rPr>
            </w:pPr>
            <w:r w:rsidRPr="00B0019E">
              <w:rPr>
                <w:rFonts w:ascii="GHEA Grapalat" w:hAnsi="GHEA Grapalat" w:cs="Sylfaen"/>
                <w:b/>
                <w:i/>
                <w:color w:val="000000"/>
                <w:sz w:val="24"/>
                <w:szCs w:val="24"/>
                <w:lang w:val="hy-AM"/>
              </w:rPr>
              <w:lastRenderedPageBreak/>
              <w:t>ՉԱՓՈՐՈՇԻՉ</w:t>
            </w:r>
            <w:r w:rsidRPr="00B0019E">
              <w:rPr>
                <w:rFonts w:ascii="GHEA Grapalat" w:hAnsi="GHEA Grapalat"/>
                <w:b/>
                <w:i/>
                <w:color w:val="000000"/>
                <w:sz w:val="24"/>
                <w:szCs w:val="24"/>
                <w:lang w:val="hy-AM"/>
              </w:rPr>
              <w:t xml:space="preserve"> ե. </w:t>
            </w:r>
            <w:r w:rsidRPr="00B0019E">
              <w:rPr>
                <w:rFonts w:ascii="GHEA Grapalat" w:hAnsi="GHEA Grapalat" w:cs="Sylfaen"/>
                <w:i/>
                <w:color w:val="000000"/>
                <w:sz w:val="24"/>
                <w:szCs w:val="24"/>
                <w:lang w:val="hy-AM"/>
              </w:rPr>
              <w:t>Քաղաքականություն և ընթացակարգերի վարչարարությունն իրա</w:t>
            </w:r>
            <w:r w:rsidR="00563C3F" w:rsidRPr="00B0019E">
              <w:rPr>
                <w:rFonts w:ascii="GHEA Grapalat" w:hAnsi="GHEA Grapalat" w:cs="Sylfaen"/>
                <w:i/>
                <w:color w:val="000000"/>
                <w:sz w:val="24"/>
                <w:szCs w:val="24"/>
                <w:lang w:val="hy-AM"/>
              </w:rPr>
              <w:t>-</w:t>
            </w:r>
            <w:r w:rsidRPr="00B0019E">
              <w:rPr>
                <w:rFonts w:ascii="GHEA Grapalat" w:hAnsi="GHEA Grapalat" w:cs="Sylfaen"/>
                <w:i/>
                <w:color w:val="000000"/>
                <w:sz w:val="24"/>
                <w:szCs w:val="24"/>
                <w:lang w:val="hy-AM"/>
              </w:rPr>
              <w:t>կանացվում է</w:t>
            </w:r>
            <w:r w:rsidR="00563C3F" w:rsidRPr="00B0019E">
              <w:rPr>
                <w:rFonts w:ascii="GHEA Grapalat" w:hAnsi="GHEA Grapalat" w:cs="Sylfaen"/>
                <w:i/>
                <w:color w:val="000000"/>
                <w:sz w:val="24"/>
                <w:szCs w:val="24"/>
                <w:lang w:val="hy-AM"/>
              </w:rPr>
              <w:t xml:space="preserve"> </w:t>
            </w:r>
            <w:r w:rsidRPr="00B0019E">
              <w:rPr>
                <w:rFonts w:ascii="GHEA Grapalat" w:hAnsi="GHEA Grapalat" w:cs="Sylfaen"/>
                <w:i/>
                <w:color w:val="000000"/>
                <w:sz w:val="24"/>
                <w:szCs w:val="24"/>
                <w:lang w:val="hy-AM"/>
              </w:rPr>
              <w:t>որակի կառավարման սկզբունքով (պլանավորում, իրականացում, գնահատում, բարելավում):</w:t>
            </w:r>
          </w:p>
        </w:tc>
      </w:tr>
      <w:tr w:rsidR="00EA651B" w:rsidRPr="00BA52C6" w:rsidTr="00AC6E08">
        <w:tc>
          <w:tcPr>
            <w:tcW w:w="2489" w:type="dxa"/>
            <w:gridSpan w:val="2"/>
            <w:tcBorders>
              <w:top w:val="double" w:sz="4" w:space="0" w:color="auto"/>
              <w:left w:val="double" w:sz="4" w:space="0" w:color="auto"/>
              <w:bottom w:val="double" w:sz="4" w:space="0" w:color="auto"/>
              <w:right w:val="double" w:sz="4" w:space="0" w:color="auto"/>
            </w:tcBorders>
            <w:vAlign w:val="center"/>
            <w:hideMark/>
          </w:tcPr>
          <w:p w:rsidR="00EA651B" w:rsidRPr="001B77A3" w:rsidRDefault="00EA651B" w:rsidP="00EA3824">
            <w:pPr>
              <w:pStyle w:val="NoSpacing"/>
              <w:spacing w:line="360" w:lineRule="auto"/>
              <w:jc w:val="center"/>
              <w:rPr>
                <w:rFonts w:ascii="GHEA Grapalat" w:hAnsi="GHEA Grapalat" w:cs="Sylfaen"/>
                <w:b/>
                <w:color w:val="000000"/>
                <w:sz w:val="24"/>
                <w:szCs w:val="24"/>
              </w:rPr>
            </w:pPr>
            <w:r w:rsidRPr="001B77A3">
              <w:rPr>
                <w:rFonts w:ascii="GHEA Grapalat" w:hAnsi="GHEA Grapalat" w:cs="Sylfaen"/>
                <w:color w:val="000000"/>
                <w:sz w:val="24"/>
                <w:szCs w:val="24"/>
              </w:rPr>
              <w:t>Հիմքեր</w:t>
            </w:r>
          </w:p>
        </w:tc>
        <w:tc>
          <w:tcPr>
            <w:tcW w:w="7603" w:type="dxa"/>
            <w:gridSpan w:val="3"/>
            <w:tcBorders>
              <w:top w:val="double" w:sz="4" w:space="0" w:color="auto"/>
              <w:left w:val="double" w:sz="4" w:space="0" w:color="auto"/>
              <w:bottom w:val="double" w:sz="4" w:space="0" w:color="auto"/>
              <w:right w:val="double" w:sz="4" w:space="0" w:color="auto"/>
            </w:tcBorders>
            <w:vAlign w:val="center"/>
            <w:hideMark/>
          </w:tcPr>
          <w:p w:rsidR="00EA651B" w:rsidRPr="001B77A3" w:rsidRDefault="00EA651B" w:rsidP="00C418AB">
            <w:pPr>
              <w:spacing w:line="240" w:lineRule="auto"/>
              <w:jc w:val="both"/>
              <w:rPr>
                <w:rFonts w:ascii="GHEA Grapalat" w:hAnsi="GHEA Grapalat" w:cs="Sylfaen"/>
                <w:sz w:val="24"/>
                <w:szCs w:val="24"/>
                <w:lang w:val="hy-AM"/>
              </w:rPr>
            </w:pPr>
            <w:r w:rsidRPr="001B77A3">
              <w:rPr>
                <w:rFonts w:ascii="GHEA Grapalat" w:hAnsi="GHEA Grapalat"/>
                <w:b/>
                <w:bCs/>
                <w:sz w:val="24"/>
                <w:szCs w:val="24"/>
                <w:shd w:val="clear" w:color="auto" w:fill="F6F6F6"/>
                <w:lang w:val="hy-AM"/>
              </w:rPr>
              <w:t>ՀՀ ՕՐԵՆՔԸ ՄԱՍՆԱԳԻՏԱԿԱՆ ԿՐԹՈՒԹՅԱՆ ԵՎ ՈՒՍՈՒՑՄԱՆ ՄԱՍԻՆ</w:t>
            </w:r>
          </w:p>
          <w:p w:rsidR="00EA651B" w:rsidRPr="00D862D0" w:rsidRDefault="00D862D0" w:rsidP="00C418AB">
            <w:pPr>
              <w:spacing w:line="240" w:lineRule="auto"/>
              <w:jc w:val="both"/>
              <w:rPr>
                <w:rStyle w:val="Hyperlink"/>
                <w:rFonts w:ascii="GHEA Grapalat" w:hAnsi="GHEA Grapalat" w:cs="Sylfaen"/>
                <w:sz w:val="24"/>
                <w:szCs w:val="24"/>
                <w:lang w:val="hy-AM"/>
              </w:rPr>
            </w:pPr>
            <w:r>
              <w:rPr>
                <w:rFonts w:ascii="GHEA Grapalat" w:hAnsi="GHEA Grapalat" w:cs="Arial"/>
                <w:sz w:val="24"/>
                <w:szCs w:val="24"/>
                <w:shd w:val="clear" w:color="auto" w:fill="FFFFFF"/>
                <w:lang w:val="hy-AM"/>
              </w:rPr>
              <w:fldChar w:fldCharType="begin"/>
            </w:r>
            <w:r>
              <w:rPr>
                <w:rFonts w:ascii="GHEA Grapalat" w:hAnsi="GHEA Grapalat" w:cs="Arial"/>
                <w:sz w:val="24"/>
                <w:szCs w:val="24"/>
                <w:shd w:val="clear" w:color="auto" w:fill="FFFFFF"/>
                <w:lang w:val="hy-AM"/>
              </w:rPr>
              <w:instrText xml:space="preserve"> HYPERLINK "https://drive.google.com/file/d/1I2NQIBeekGI_TlmezIUubK8uVnIe-o4r/view?usp=drive_link" </w:instrText>
            </w:r>
            <w:r>
              <w:rPr>
                <w:rFonts w:ascii="GHEA Grapalat" w:hAnsi="GHEA Grapalat" w:cs="Arial"/>
                <w:sz w:val="24"/>
                <w:szCs w:val="24"/>
                <w:shd w:val="clear" w:color="auto" w:fill="FFFFFF"/>
                <w:lang w:val="hy-AM"/>
              </w:rPr>
              <w:fldChar w:fldCharType="separate"/>
            </w:r>
            <w:r w:rsidR="00EA651B" w:rsidRPr="00D862D0">
              <w:rPr>
                <w:rStyle w:val="Hyperlink"/>
                <w:rFonts w:ascii="GHEA Grapalat" w:hAnsi="GHEA Grapalat" w:cs="Arial"/>
                <w:sz w:val="24"/>
                <w:szCs w:val="24"/>
                <w:shd w:val="clear" w:color="auto" w:fill="FFFFFF"/>
                <w:lang w:val="hy-AM"/>
              </w:rPr>
              <w:t>ԱՊՔ</w:t>
            </w:r>
            <w:r w:rsidR="00EA651B" w:rsidRPr="00D862D0">
              <w:rPr>
                <w:rStyle w:val="Hyperlink"/>
                <w:rFonts w:ascii="GHEA Grapalat" w:hAnsi="GHEA Grapalat" w:cs="Open Sans"/>
                <w:sz w:val="24"/>
                <w:szCs w:val="24"/>
                <w:shd w:val="clear" w:color="auto" w:fill="FFFFFF"/>
                <w:lang w:val="hy-AM"/>
              </w:rPr>
              <w:t xml:space="preserve"> </w:t>
            </w:r>
            <w:r w:rsidR="00EA651B" w:rsidRPr="00D862D0">
              <w:rPr>
                <w:rStyle w:val="Hyperlink"/>
                <w:rFonts w:ascii="GHEA Grapalat" w:hAnsi="GHEA Grapalat" w:cs="Arial"/>
                <w:sz w:val="24"/>
                <w:szCs w:val="24"/>
                <w:shd w:val="clear" w:color="auto" w:fill="FFFFFF"/>
                <w:lang w:val="hy-AM"/>
              </w:rPr>
              <w:t>Կանոնադրություն</w:t>
            </w:r>
            <w:r w:rsidR="00EA651B" w:rsidRPr="00D862D0">
              <w:rPr>
                <w:rStyle w:val="Hyperlink"/>
                <w:rFonts w:ascii="GHEA Grapalat" w:hAnsi="GHEA Grapalat" w:cs="Open Sans"/>
                <w:sz w:val="24"/>
                <w:szCs w:val="24"/>
                <w:shd w:val="clear" w:color="auto" w:fill="FFFFFF"/>
                <w:lang w:val="hy-AM"/>
              </w:rPr>
              <w:t>.pdf</w:t>
            </w:r>
          </w:p>
          <w:p w:rsidR="00EA651B" w:rsidRPr="00D862D0" w:rsidRDefault="00D862D0" w:rsidP="00C418AB">
            <w:pPr>
              <w:spacing w:line="240" w:lineRule="auto"/>
              <w:jc w:val="both"/>
              <w:rPr>
                <w:rStyle w:val="Hyperlink"/>
                <w:rFonts w:ascii="GHEA Grapalat" w:hAnsi="GHEA Grapalat" w:cs="Times New Roman"/>
                <w:sz w:val="24"/>
                <w:szCs w:val="24"/>
                <w:lang w:val="hy-AM"/>
              </w:rPr>
            </w:pPr>
            <w:r>
              <w:rPr>
                <w:rFonts w:ascii="GHEA Grapalat" w:hAnsi="GHEA Grapalat" w:cs="Arial"/>
                <w:sz w:val="24"/>
                <w:szCs w:val="24"/>
                <w:shd w:val="clear" w:color="auto" w:fill="FFFFFF"/>
                <w:lang w:val="hy-AM"/>
              </w:rPr>
              <w:fldChar w:fldCharType="end"/>
            </w:r>
            <w:r>
              <w:rPr>
                <w:rFonts w:ascii="GHEA Grapalat" w:hAnsi="GHEA Grapalat" w:cs="Arial"/>
                <w:sz w:val="24"/>
                <w:szCs w:val="24"/>
                <w:shd w:val="clear" w:color="auto" w:fill="FFFFFF"/>
                <w:lang w:val="hy-AM"/>
              </w:rPr>
              <w:fldChar w:fldCharType="begin"/>
            </w:r>
            <w:r>
              <w:rPr>
                <w:rFonts w:ascii="GHEA Grapalat" w:hAnsi="GHEA Grapalat" w:cs="Arial"/>
                <w:sz w:val="24"/>
                <w:szCs w:val="24"/>
                <w:shd w:val="clear" w:color="auto" w:fill="FFFFFF"/>
                <w:lang w:val="hy-AM"/>
              </w:rPr>
              <w:instrText xml:space="preserve"> HYPERLINK "https://drive.google.com/file/d/1HjTLcq-79rvosFczYrKadHXYkMiDjC-1/view?usp=drive_link" </w:instrText>
            </w:r>
            <w:r>
              <w:rPr>
                <w:rFonts w:ascii="GHEA Grapalat" w:hAnsi="GHEA Grapalat" w:cs="Arial"/>
                <w:sz w:val="24"/>
                <w:szCs w:val="24"/>
                <w:shd w:val="clear" w:color="auto" w:fill="FFFFFF"/>
                <w:lang w:val="hy-AM"/>
              </w:rPr>
              <w:fldChar w:fldCharType="separate"/>
            </w:r>
            <w:r w:rsidR="00EA651B" w:rsidRPr="00D862D0">
              <w:rPr>
                <w:rStyle w:val="Hyperlink"/>
                <w:rFonts w:ascii="GHEA Grapalat" w:hAnsi="GHEA Grapalat" w:cs="Arial"/>
                <w:sz w:val="24"/>
                <w:szCs w:val="24"/>
                <w:shd w:val="clear" w:color="auto" w:fill="FFFFFF"/>
                <w:lang w:val="hy-AM"/>
              </w:rPr>
              <w:t>Որակի</w:t>
            </w:r>
            <w:r w:rsidR="00EA651B" w:rsidRPr="00D862D0">
              <w:rPr>
                <w:rStyle w:val="Hyperlink"/>
                <w:rFonts w:ascii="GHEA Grapalat" w:hAnsi="GHEA Grapalat" w:cs="Open Sans"/>
                <w:sz w:val="24"/>
                <w:szCs w:val="24"/>
                <w:shd w:val="clear" w:color="auto" w:fill="FFFFFF"/>
                <w:lang w:val="hy-AM"/>
              </w:rPr>
              <w:t xml:space="preserve"> </w:t>
            </w:r>
            <w:r w:rsidR="00EA651B" w:rsidRPr="00D862D0">
              <w:rPr>
                <w:rStyle w:val="Hyperlink"/>
                <w:rFonts w:ascii="GHEA Grapalat" w:hAnsi="GHEA Grapalat" w:cs="Arial"/>
                <w:sz w:val="24"/>
                <w:szCs w:val="24"/>
                <w:shd w:val="clear" w:color="auto" w:fill="FFFFFF"/>
                <w:lang w:val="hy-AM"/>
              </w:rPr>
              <w:t>հայեցակարգ</w:t>
            </w:r>
            <w:r w:rsidR="00EA651B" w:rsidRPr="00D862D0">
              <w:rPr>
                <w:rStyle w:val="Hyperlink"/>
                <w:rFonts w:ascii="GHEA Grapalat" w:hAnsi="GHEA Grapalat" w:cs="Open Sans"/>
                <w:sz w:val="24"/>
                <w:szCs w:val="24"/>
                <w:shd w:val="clear" w:color="auto" w:fill="FFFFFF"/>
                <w:lang w:val="hy-AM"/>
              </w:rPr>
              <w:t>-converted.pdf</w:t>
            </w:r>
          </w:p>
          <w:p w:rsidR="00EA651B" w:rsidRPr="00D862D0" w:rsidRDefault="00D862D0" w:rsidP="00C418AB">
            <w:pPr>
              <w:spacing w:line="240" w:lineRule="auto"/>
              <w:jc w:val="both"/>
              <w:rPr>
                <w:rStyle w:val="Hyperlink"/>
                <w:rFonts w:ascii="GHEA Grapalat" w:hAnsi="GHEA Grapalat"/>
                <w:sz w:val="24"/>
                <w:szCs w:val="24"/>
                <w:lang w:val="hy-AM"/>
              </w:rPr>
            </w:pPr>
            <w:r>
              <w:rPr>
                <w:rFonts w:ascii="GHEA Grapalat" w:hAnsi="GHEA Grapalat" w:cs="Arial"/>
                <w:sz w:val="24"/>
                <w:szCs w:val="24"/>
                <w:shd w:val="clear" w:color="auto" w:fill="FFFFFF"/>
                <w:lang w:val="hy-AM"/>
              </w:rPr>
              <w:fldChar w:fldCharType="end"/>
            </w:r>
            <w:r>
              <w:rPr>
                <w:rFonts w:ascii="GHEA Grapalat" w:hAnsi="GHEA Grapalat" w:cs="Arial"/>
                <w:sz w:val="24"/>
                <w:szCs w:val="24"/>
                <w:shd w:val="clear" w:color="auto" w:fill="FFFFFF"/>
                <w:lang w:val="hy-AM"/>
              </w:rPr>
              <w:fldChar w:fldCharType="begin"/>
            </w:r>
            <w:r>
              <w:rPr>
                <w:rFonts w:ascii="GHEA Grapalat" w:hAnsi="GHEA Grapalat" w:cs="Arial"/>
                <w:sz w:val="24"/>
                <w:szCs w:val="24"/>
                <w:shd w:val="clear" w:color="auto" w:fill="FFFFFF"/>
                <w:lang w:val="hy-AM"/>
              </w:rPr>
              <w:instrText xml:space="preserve"> HYPERLINK "https://drive.google.com/file/d/1-mkgasfO5uMwysRSz4-tRdsjzC84QTWf/view?usp=drive_link" </w:instrText>
            </w:r>
            <w:r>
              <w:rPr>
                <w:rFonts w:ascii="GHEA Grapalat" w:hAnsi="GHEA Grapalat" w:cs="Arial"/>
                <w:sz w:val="24"/>
                <w:szCs w:val="24"/>
                <w:shd w:val="clear" w:color="auto" w:fill="FFFFFF"/>
                <w:lang w:val="hy-AM"/>
              </w:rPr>
              <w:fldChar w:fldCharType="separate"/>
            </w:r>
            <w:r w:rsidR="00EA651B" w:rsidRPr="00D862D0">
              <w:rPr>
                <w:rStyle w:val="Hyperlink"/>
                <w:rFonts w:ascii="GHEA Grapalat" w:hAnsi="GHEA Grapalat" w:cs="Arial"/>
                <w:sz w:val="24"/>
                <w:szCs w:val="24"/>
                <w:shd w:val="clear" w:color="auto" w:fill="FFFFFF"/>
                <w:lang w:val="hy-AM"/>
              </w:rPr>
              <w:t>ԿՐԹՈՒԹՅԱՆ</w:t>
            </w:r>
            <w:r w:rsidR="00EA651B" w:rsidRPr="00D862D0">
              <w:rPr>
                <w:rStyle w:val="Hyperlink"/>
                <w:rFonts w:ascii="GHEA Grapalat" w:hAnsi="GHEA Grapalat" w:cs="Open Sans"/>
                <w:sz w:val="24"/>
                <w:szCs w:val="24"/>
                <w:shd w:val="clear" w:color="auto" w:fill="FFFFFF"/>
                <w:lang w:val="hy-AM"/>
              </w:rPr>
              <w:t xml:space="preserve"> </w:t>
            </w:r>
            <w:r w:rsidR="00EA651B" w:rsidRPr="00D862D0">
              <w:rPr>
                <w:rStyle w:val="Hyperlink"/>
                <w:rFonts w:ascii="GHEA Grapalat" w:hAnsi="GHEA Grapalat" w:cs="Arial"/>
                <w:sz w:val="24"/>
                <w:szCs w:val="24"/>
                <w:shd w:val="clear" w:color="auto" w:fill="FFFFFF"/>
                <w:lang w:val="hy-AM"/>
              </w:rPr>
              <w:t>ՆԵՐՔԻՆ</w:t>
            </w:r>
            <w:r w:rsidR="00EA651B" w:rsidRPr="00D862D0">
              <w:rPr>
                <w:rStyle w:val="Hyperlink"/>
                <w:rFonts w:ascii="GHEA Grapalat" w:hAnsi="GHEA Grapalat" w:cs="Open Sans"/>
                <w:sz w:val="24"/>
                <w:szCs w:val="24"/>
                <w:shd w:val="clear" w:color="auto" w:fill="FFFFFF"/>
                <w:lang w:val="hy-AM"/>
              </w:rPr>
              <w:t xml:space="preserve"> </w:t>
            </w:r>
            <w:r w:rsidR="00EA651B" w:rsidRPr="00D862D0">
              <w:rPr>
                <w:rStyle w:val="Hyperlink"/>
                <w:rFonts w:ascii="GHEA Grapalat" w:hAnsi="GHEA Grapalat" w:cs="Arial"/>
                <w:sz w:val="24"/>
                <w:szCs w:val="24"/>
                <w:shd w:val="clear" w:color="auto" w:fill="FFFFFF"/>
                <w:lang w:val="hy-AM"/>
              </w:rPr>
              <w:t>ՈՐԱԿԻ</w:t>
            </w:r>
            <w:r w:rsidR="00EA651B" w:rsidRPr="00D862D0">
              <w:rPr>
                <w:rStyle w:val="Hyperlink"/>
                <w:rFonts w:ascii="GHEA Grapalat" w:hAnsi="GHEA Grapalat" w:cs="Open Sans"/>
                <w:sz w:val="24"/>
                <w:szCs w:val="24"/>
                <w:shd w:val="clear" w:color="auto" w:fill="FFFFFF"/>
                <w:lang w:val="hy-AM"/>
              </w:rPr>
              <w:t xml:space="preserve"> </w:t>
            </w:r>
            <w:r w:rsidR="00EA651B" w:rsidRPr="00D862D0">
              <w:rPr>
                <w:rStyle w:val="Hyperlink"/>
                <w:rFonts w:ascii="GHEA Grapalat" w:hAnsi="GHEA Grapalat" w:cs="Arial"/>
                <w:sz w:val="24"/>
                <w:szCs w:val="24"/>
                <w:shd w:val="clear" w:color="auto" w:fill="FFFFFF"/>
                <w:lang w:val="hy-AM"/>
              </w:rPr>
              <w:t>ԿԱՆԱՆԱԿԱՐԳ</w:t>
            </w:r>
            <w:r w:rsidR="00EA651B" w:rsidRPr="00D862D0">
              <w:rPr>
                <w:rStyle w:val="Hyperlink"/>
                <w:rFonts w:ascii="GHEA Grapalat" w:hAnsi="GHEA Grapalat" w:cs="Open Sans"/>
                <w:sz w:val="24"/>
                <w:szCs w:val="24"/>
                <w:shd w:val="clear" w:color="auto" w:fill="FFFFFF"/>
                <w:lang w:val="hy-AM"/>
              </w:rPr>
              <w:t>-converted.pdf</w:t>
            </w:r>
          </w:p>
          <w:p w:rsidR="00EA651B" w:rsidRPr="00D862D0" w:rsidRDefault="00D862D0" w:rsidP="00C418AB">
            <w:pPr>
              <w:spacing w:line="240" w:lineRule="auto"/>
              <w:jc w:val="both"/>
              <w:rPr>
                <w:rStyle w:val="Hyperlink"/>
                <w:rFonts w:ascii="GHEA Grapalat" w:hAnsi="GHEA Grapalat"/>
                <w:sz w:val="24"/>
                <w:szCs w:val="24"/>
                <w:lang w:val="hy-AM"/>
              </w:rPr>
            </w:pPr>
            <w:r>
              <w:rPr>
                <w:rFonts w:ascii="GHEA Grapalat" w:hAnsi="GHEA Grapalat" w:cs="Arial"/>
                <w:sz w:val="24"/>
                <w:szCs w:val="24"/>
                <w:shd w:val="clear" w:color="auto" w:fill="FFFFFF"/>
                <w:lang w:val="hy-AM"/>
              </w:rPr>
              <w:fldChar w:fldCharType="end"/>
            </w:r>
            <w:r>
              <w:rPr>
                <w:rFonts w:ascii="GHEA Grapalat" w:hAnsi="GHEA Grapalat" w:cs="Arial"/>
                <w:sz w:val="24"/>
                <w:szCs w:val="24"/>
                <w:shd w:val="clear" w:color="auto" w:fill="FFFFFF"/>
                <w:lang w:val="hy-AM"/>
              </w:rPr>
              <w:fldChar w:fldCharType="begin"/>
            </w:r>
            <w:r>
              <w:rPr>
                <w:rFonts w:ascii="GHEA Grapalat" w:hAnsi="GHEA Grapalat" w:cs="Arial"/>
                <w:sz w:val="24"/>
                <w:szCs w:val="24"/>
                <w:shd w:val="clear" w:color="auto" w:fill="FFFFFF"/>
                <w:lang w:val="hy-AM"/>
              </w:rPr>
              <w:instrText xml:space="preserve"> HYPERLINK "https://drive.google.com/file/d/1F9daqMzhtXRBb1ucqnK1bJyFiBT_oDee/view?usp=drive_link" </w:instrText>
            </w:r>
            <w:r>
              <w:rPr>
                <w:rFonts w:ascii="GHEA Grapalat" w:hAnsi="GHEA Grapalat" w:cs="Arial"/>
                <w:sz w:val="24"/>
                <w:szCs w:val="24"/>
                <w:shd w:val="clear" w:color="auto" w:fill="FFFFFF"/>
                <w:lang w:val="hy-AM"/>
              </w:rPr>
              <w:fldChar w:fldCharType="separate"/>
            </w:r>
            <w:r w:rsidR="00EA651B" w:rsidRPr="00D862D0">
              <w:rPr>
                <w:rStyle w:val="Hyperlink"/>
                <w:rFonts w:ascii="GHEA Grapalat" w:hAnsi="GHEA Grapalat" w:cs="Arial"/>
                <w:sz w:val="24"/>
                <w:szCs w:val="24"/>
                <w:shd w:val="clear" w:color="auto" w:fill="FFFFFF"/>
                <w:lang w:val="hy-AM"/>
              </w:rPr>
              <w:t>Կառավարման</w:t>
            </w:r>
            <w:r w:rsidR="00EA651B" w:rsidRPr="00D862D0">
              <w:rPr>
                <w:rStyle w:val="Hyperlink"/>
                <w:rFonts w:ascii="GHEA Grapalat" w:hAnsi="GHEA Grapalat" w:cs="Open Sans"/>
                <w:sz w:val="24"/>
                <w:szCs w:val="24"/>
                <w:shd w:val="clear" w:color="auto" w:fill="FFFFFF"/>
                <w:lang w:val="hy-AM"/>
              </w:rPr>
              <w:t xml:space="preserve"> </w:t>
            </w:r>
            <w:r w:rsidR="00EA651B" w:rsidRPr="00D862D0">
              <w:rPr>
                <w:rStyle w:val="Hyperlink"/>
                <w:rFonts w:ascii="GHEA Grapalat" w:hAnsi="GHEA Grapalat" w:cs="Arial"/>
                <w:sz w:val="24"/>
                <w:szCs w:val="24"/>
                <w:shd w:val="clear" w:color="auto" w:fill="FFFFFF"/>
                <w:lang w:val="hy-AM"/>
              </w:rPr>
              <w:t>և</w:t>
            </w:r>
            <w:r w:rsidR="00EA651B" w:rsidRPr="00D862D0">
              <w:rPr>
                <w:rStyle w:val="Hyperlink"/>
                <w:rFonts w:ascii="GHEA Grapalat" w:hAnsi="GHEA Grapalat" w:cs="Open Sans"/>
                <w:sz w:val="24"/>
                <w:szCs w:val="24"/>
                <w:shd w:val="clear" w:color="auto" w:fill="FFFFFF"/>
                <w:lang w:val="hy-AM"/>
              </w:rPr>
              <w:t xml:space="preserve"> </w:t>
            </w:r>
            <w:r w:rsidR="00EA651B" w:rsidRPr="00D862D0">
              <w:rPr>
                <w:rStyle w:val="Hyperlink"/>
                <w:rFonts w:ascii="GHEA Grapalat" w:hAnsi="GHEA Grapalat" w:cs="Arial"/>
                <w:sz w:val="24"/>
                <w:szCs w:val="24"/>
                <w:shd w:val="clear" w:color="auto" w:fill="FFFFFF"/>
                <w:lang w:val="hy-AM"/>
              </w:rPr>
              <w:t>վարչարարության</w:t>
            </w:r>
            <w:r w:rsidR="00EA651B" w:rsidRPr="00D862D0">
              <w:rPr>
                <w:rStyle w:val="Hyperlink"/>
                <w:rFonts w:ascii="GHEA Grapalat" w:hAnsi="GHEA Grapalat" w:cs="Open Sans"/>
                <w:sz w:val="24"/>
                <w:szCs w:val="24"/>
                <w:shd w:val="clear" w:color="auto" w:fill="FFFFFF"/>
                <w:lang w:val="hy-AM"/>
              </w:rPr>
              <w:t xml:space="preserve"> </w:t>
            </w:r>
            <w:r w:rsidR="00EA651B" w:rsidRPr="00D862D0">
              <w:rPr>
                <w:rStyle w:val="Hyperlink"/>
                <w:rFonts w:ascii="GHEA Grapalat" w:hAnsi="GHEA Grapalat" w:cs="Arial"/>
                <w:sz w:val="24"/>
                <w:szCs w:val="24"/>
                <w:shd w:val="clear" w:color="auto" w:fill="FFFFFF"/>
                <w:lang w:val="hy-AM"/>
              </w:rPr>
              <w:t>քաղաքականություն</w:t>
            </w:r>
            <w:r w:rsidR="00EA651B" w:rsidRPr="00D862D0">
              <w:rPr>
                <w:rStyle w:val="Hyperlink"/>
                <w:rFonts w:ascii="GHEA Grapalat" w:hAnsi="GHEA Grapalat" w:cs="Open Sans"/>
                <w:sz w:val="24"/>
                <w:szCs w:val="24"/>
                <w:shd w:val="clear" w:color="auto" w:fill="FFFFFF"/>
                <w:lang w:val="hy-AM"/>
              </w:rPr>
              <w:t>.pdf</w:t>
            </w:r>
          </w:p>
          <w:p w:rsidR="00EA651B" w:rsidRPr="008F09E2" w:rsidRDefault="00D862D0" w:rsidP="00C418AB">
            <w:pPr>
              <w:spacing w:line="240" w:lineRule="auto"/>
              <w:jc w:val="both"/>
              <w:rPr>
                <w:rFonts w:ascii="GHEA Grapalat" w:hAnsi="GHEA Grapalat"/>
                <w:color w:val="0070C0"/>
                <w:sz w:val="24"/>
                <w:szCs w:val="24"/>
                <w:lang w:val="hy-AM"/>
              </w:rPr>
            </w:pPr>
            <w:r>
              <w:rPr>
                <w:rFonts w:ascii="GHEA Grapalat" w:hAnsi="GHEA Grapalat" w:cs="Arial"/>
                <w:sz w:val="24"/>
                <w:szCs w:val="24"/>
                <w:shd w:val="clear" w:color="auto" w:fill="FFFFFF"/>
                <w:lang w:val="hy-AM"/>
              </w:rPr>
              <w:fldChar w:fldCharType="end"/>
            </w:r>
            <w:hyperlink r:id="rId129" w:history="1">
              <w:r w:rsidRPr="00D862D0">
                <w:rPr>
                  <w:rStyle w:val="Hyperlink"/>
                  <w:rFonts w:ascii="GHEA Grapalat" w:hAnsi="GHEA Grapalat"/>
                  <w:sz w:val="24"/>
                  <w:szCs w:val="24"/>
                  <w:lang w:val="hy-AM"/>
                </w:rPr>
                <w:t>Կառավարում և վարչարարություն ընթացակարգ</w:t>
              </w:r>
            </w:hyperlink>
            <w:r w:rsidR="00EA651B" w:rsidRPr="001B77A3">
              <w:rPr>
                <w:rFonts w:ascii="GHEA Grapalat" w:hAnsi="GHEA Grapalat" w:cstheme="minorHAnsi"/>
                <w:color w:val="0070C0"/>
                <w:sz w:val="24"/>
                <w:szCs w:val="24"/>
                <w:lang w:val="hy-AM"/>
              </w:rPr>
              <w:t>)</w:t>
            </w:r>
          </w:p>
        </w:tc>
      </w:tr>
      <w:tr w:rsidR="00EA651B" w:rsidRPr="001B77A3" w:rsidTr="00AC6E08">
        <w:tc>
          <w:tcPr>
            <w:tcW w:w="10092" w:type="dxa"/>
            <w:gridSpan w:val="5"/>
            <w:tcBorders>
              <w:top w:val="double" w:sz="4" w:space="0" w:color="auto"/>
              <w:left w:val="double" w:sz="4" w:space="0" w:color="auto"/>
              <w:bottom w:val="double" w:sz="4" w:space="0" w:color="auto"/>
              <w:right w:val="double" w:sz="4" w:space="0" w:color="auto"/>
            </w:tcBorders>
            <w:vAlign w:val="center"/>
          </w:tcPr>
          <w:p w:rsidR="00EA651B" w:rsidRPr="001B77A3" w:rsidRDefault="00EA651B" w:rsidP="00C418AB">
            <w:pPr>
              <w:spacing w:after="0" w:line="360" w:lineRule="auto"/>
              <w:jc w:val="both"/>
              <w:rPr>
                <w:rFonts w:ascii="GHEA Grapalat" w:hAnsi="GHEA Grapalat"/>
                <w:i/>
                <w:sz w:val="24"/>
                <w:szCs w:val="24"/>
                <w:lang w:val="hy-AM"/>
              </w:rPr>
            </w:pPr>
            <w:r w:rsidRPr="001B77A3">
              <w:rPr>
                <w:rFonts w:ascii="GHEA Grapalat" w:hAnsi="GHEA Grapalat" w:cs="Sylfaen"/>
                <w:i/>
                <w:sz w:val="24"/>
                <w:szCs w:val="24"/>
                <w:lang w:val="hy-AM"/>
              </w:rPr>
              <w:t>Վերլուծել</w:t>
            </w:r>
            <w:r w:rsidRPr="001B77A3">
              <w:rPr>
                <w:rFonts w:ascii="GHEA Grapalat" w:hAnsi="GHEA Grapalat"/>
                <w:i/>
                <w:sz w:val="24"/>
                <w:szCs w:val="24"/>
                <w:lang w:val="hy-AM"/>
              </w:rPr>
              <w:t xml:space="preserve"> </w:t>
            </w:r>
            <w:r w:rsidRPr="001B77A3">
              <w:rPr>
                <w:rFonts w:ascii="GHEA Grapalat" w:hAnsi="GHEA Grapalat" w:cs="Sylfaen"/>
                <w:i/>
                <w:sz w:val="24"/>
                <w:szCs w:val="24"/>
                <w:lang w:val="hy-AM"/>
              </w:rPr>
              <w:t>որակի</w:t>
            </w:r>
            <w:r w:rsidRPr="001B77A3">
              <w:rPr>
                <w:rFonts w:ascii="GHEA Grapalat" w:hAnsi="GHEA Grapalat"/>
                <w:i/>
                <w:sz w:val="24"/>
                <w:szCs w:val="24"/>
                <w:lang w:val="hy-AM"/>
              </w:rPr>
              <w:t xml:space="preserve"> </w:t>
            </w:r>
            <w:r w:rsidRPr="001B77A3">
              <w:rPr>
                <w:rFonts w:ascii="GHEA Grapalat" w:hAnsi="GHEA Grapalat" w:cs="Sylfaen"/>
                <w:i/>
                <w:sz w:val="24"/>
                <w:szCs w:val="24"/>
                <w:lang w:val="hy-AM"/>
              </w:rPr>
              <w:t>ապահովմանը</w:t>
            </w:r>
            <w:r w:rsidRPr="001B77A3">
              <w:rPr>
                <w:rFonts w:ascii="GHEA Grapalat" w:hAnsi="GHEA Grapalat"/>
                <w:i/>
                <w:sz w:val="24"/>
                <w:szCs w:val="24"/>
                <w:lang w:val="hy-AM"/>
              </w:rPr>
              <w:t xml:space="preserve"> </w:t>
            </w:r>
            <w:r w:rsidRPr="001B77A3">
              <w:rPr>
                <w:rFonts w:ascii="GHEA Grapalat" w:hAnsi="GHEA Grapalat" w:cs="Sylfaen"/>
                <w:i/>
                <w:sz w:val="24"/>
                <w:szCs w:val="24"/>
                <w:lang w:val="hy-AM"/>
              </w:rPr>
              <w:t>նպաստող</w:t>
            </w:r>
            <w:r w:rsidRPr="001B77A3">
              <w:rPr>
                <w:rFonts w:ascii="GHEA Grapalat" w:hAnsi="GHEA Grapalat"/>
                <w:i/>
                <w:sz w:val="24"/>
                <w:szCs w:val="24"/>
                <w:lang w:val="hy-AM"/>
              </w:rPr>
              <w:t xml:space="preserve"> </w:t>
            </w:r>
            <w:r w:rsidRPr="001B77A3">
              <w:rPr>
                <w:rFonts w:ascii="GHEA Grapalat" w:hAnsi="GHEA Grapalat" w:cs="Sylfaen"/>
                <w:i/>
                <w:sz w:val="24"/>
                <w:szCs w:val="24"/>
                <w:lang w:val="hy-AM"/>
              </w:rPr>
              <w:t>մեխանիզմների</w:t>
            </w:r>
            <w:r w:rsidRPr="001B77A3">
              <w:rPr>
                <w:rFonts w:ascii="GHEA Grapalat" w:hAnsi="GHEA Grapalat"/>
                <w:i/>
                <w:sz w:val="24"/>
                <w:szCs w:val="24"/>
                <w:lang w:val="hy-AM"/>
              </w:rPr>
              <w:t xml:space="preserve">  </w:t>
            </w:r>
            <w:r w:rsidRPr="001B77A3">
              <w:rPr>
                <w:rFonts w:ascii="GHEA Grapalat" w:hAnsi="GHEA Grapalat" w:cs="Sylfaen"/>
                <w:i/>
                <w:sz w:val="24"/>
                <w:szCs w:val="24"/>
                <w:lang w:val="hy-AM"/>
              </w:rPr>
              <w:t>արդյունավետությունը</w:t>
            </w:r>
            <w:r w:rsidRPr="001B77A3">
              <w:rPr>
                <w:rFonts w:ascii="GHEA Grapalat" w:hAnsi="GHEA Grapalat"/>
                <w:i/>
                <w:sz w:val="24"/>
                <w:szCs w:val="24"/>
                <w:lang w:val="hy-AM"/>
              </w:rPr>
              <w:t xml:space="preserve"> </w:t>
            </w:r>
            <w:r w:rsidRPr="001B77A3">
              <w:rPr>
                <w:rFonts w:ascii="GHEA Grapalat" w:hAnsi="GHEA Grapalat" w:cs="Sylfaen"/>
                <w:i/>
                <w:sz w:val="24"/>
                <w:szCs w:val="24"/>
                <w:lang w:val="hy-AM"/>
              </w:rPr>
              <w:t>/ կատարել</w:t>
            </w:r>
            <w:r w:rsidRPr="001B77A3">
              <w:rPr>
                <w:rFonts w:ascii="GHEA Grapalat" w:hAnsi="GHEA Grapalat"/>
                <w:i/>
                <w:sz w:val="24"/>
                <w:szCs w:val="24"/>
                <w:lang w:val="hy-AM"/>
              </w:rPr>
              <w:t xml:space="preserve"> </w:t>
            </w:r>
            <w:r w:rsidRPr="001B77A3">
              <w:rPr>
                <w:rFonts w:ascii="GHEA Grapalat" w:hAnsi="GHEA Grapalat" w:cs="Sylfaen"/>
                <w:i/>
                <w:sz w:val="24"/>
                <w:szCs w:val="24"/>
                <w:lang w:val="hy-AM"/>
              </w:rPr>
              <w:t>համառոտ</w:t>
            </w:r>
            <w:r w:rsidRPr="001B77A3">
              <w:rPr>
                <w:rFonts w:ascii="GHEA Grapalat" w:hAnsi="GHEA Grapalat"/>
                <w:i/>
                <w:sz w:val="24"/>
                <w:szCs w:val="24"/>
                <w:lang w:val="hy-AM"/>
              </w:rPr>
              <w:t xml:space="preserve"> </w:t>
            </w:r>
            <w:r w:rsidRPr="001B77A3">
              <w:rPr>
                <w:rFonts w:ascii="GHEA Grapalat" w:hAnsi="GHEA Grapalat" w:cs="Sylfaen"/>
                <w:i/>
                <w:sz w:val="24"/>
                <w:szCs w:val="24"/>
                <w:lang w:val="hy-AM"/>
              </w:rPr>
              <w:t>մեջբերումներ</w:t>
            </w:r>
            <w:r w:rsidRPr="001B77A3">
              <w:rPr>
                <w:rFonts w:ascii="GHEA Grapalat" w:hAnsi="GHEA Grapalat"/>
                <w:i/>
                <w:sz w:val="24"/>
                <w:szCs w:val="24"/>
                <w:lang w:val="hy-AM"/>
              </w:rPr>
              <w:t xml:space="preserve"> </w:t>
            </w:r>
            <w:r w:rsidRPr="001B77A3">
              <w:rPr>
                <w:rFonts w:ascii="GHEA Grapalat" w:hAnsi="GHEA Grapalat" w:cs="Sylfaen"/>
                <w:i/>
                <w:sz w:val="24"/>
                <w:szCs w:val="24"/>
                <w:lang w:val="hy-AM"/>
              </w:rPr>
              <w:t>համապատասխան</w:t>
            </w:r>
            <w:r w:rsidRPr="001B77A3">
              <w:rPr>
                <w:rFonts w:ascii="GHEA Grapalat" w:hAnsi="GHEA Grapalat"/>
                <w:i/>
                <w:sz w:val="24"/>
                <w:szCs w:val="24"/>
                <w:lang w:val="hy-AM"/>
              </w:rPr>
              <w:t xml:space="preserve"> </w:t>
            </w:r>
            <w:r w:rsidRPr="001B77A3">
              <w:rPr>
                <w:rFonts w:ascii="GHEA Grapalat" w:hAnsi="GHEA Grapalat" w:cs="Sylfaen"/>
                <w:i/>
                <w:sz w:val="24"/>
                <w:szCs w:val="24"/>
                <w:lang w:val="hy-AM"/>
              </w:rPr>
              <w:t>հիմքերից</w:t>
            </w:r>
            <w:r w:rsidRPr="001B77A3">
              <w:rPr>
                <w:rFonts w:ascii="GHEA Grapalat" w:hAnsi="GHEA Grapalat"/>
                <w:i/>
                <w:sz w:val="24"/>
                <w:szCs w:val="24"/>
                <w:lang w:val="hy-AM"/>
              </w:rPr>
              <w:t xml:space="preserve">/: </w:t>
            </w:r>
            <w:r w:rsidRPr="001B77A3">
              <w:rPr>
                <w:rFonts w:ascii="GHEA Grapalat" w:hAnsi="GHEA Grapalat" w:cs="Sylfaen"/>
                <w:i/>
                <w:sz w:val="24"/>
                <w:szCs w:val="24"/>
                <w:lang w:val="hy-AM"/>
              </w:rPr>
              <w:t>Նշել,</w:t>
            </w:r>
            <w:r w:rsidRPr="001B77A3">
              <w:rPr>
                <w:rFonts w:ascii="GHEA Grapalat" w:hAnsi="GHEA Grapalat"/>
                <w:i/>
                <w:sz w:val="24"/>
                <w:szCs w:val="24"/>
                <w:lang w:val="hy-AM"/>
              </w:rPr>
              <w:t xml:space="preserve"> </w:t>
            </w:r>
            <w:r w:rsidRPr="001B77A3">
              <w:rPr>
                <w:rFonts w:ascii="GHEA Grapalat" w:hAnsi="GHEA Grapalat" w:cs="Sylfaen"/>
                <w:i/>
                <w:sz w:val="24"/>
                <w:szCs w:val="24"/>
                <w:lang w:val="hy-AM"/>
              </w:rPr>
              <w:t>թե</w:t>
            </w:r>
            <w:r w:rsidRPr="001B77A3">
              <w:rPr>
                <w:rFonts w:ascii="GHEA Grapalat" w:hAnsi="GHEA Grapalat"/>
                <w:i/>
                <w:sz w:val="24"/>
                <w:szCs w:val="24"/>
                <w:lang w:val="hy-AM"/>
              </w:rPr>
              <w:t xml:space="preserve"> </w:t>
            </w:r>
            <w:r w:rsidRPr="001B77A3">
              <w:rPr>
                <w:rFonts w:ascii="GHEA Grapalat" w:hAnsi="GHEA Grapalat" w:cs="Sylfaen"/>
                <w:i/>
                <w:sz w:val="24"/>
                <w:szCs w:val="24"/>
                <w:lang w:val="hy-AM"/>
              </w:rPr>
              <w:t>ինչքանով</w:t>
            </w:r>
            <w:r w:rsidRPr="001B77A3">
              <w:rPr>
                <w:rFonts w:ascii="GHEA Grapalat" w:hAnsi="GHEA Grapalat"/>
                <w:i/>
                <w:sz w:val="24"/>
                <w:szCs w:val="24"/>
                <w:lang w:val="hy-AM"/>
              </w:rPr>
              <w:t xml:space="preserve"> </w:t>
            </w:r>
            <w:r w:rsidRPr="001B77A3">
              <w:rPr>
                <w:rFonts w:ascii="GHEA Grapalat" w:hAnsi="GHEA Grapalat" w:cs="Sylfaen"/>
                <w:i/>
                <w:sz w:val="24"/>
                <w:szCs w:val="24"/>
                <w:lang w:val="hy-AM"/>
              </w:rPr>
              <w:t>են</w:t>
            </w:r>
            <w:r w:rsidRPr="001B77A3">
              <w:rPr>
                <w:rFonts w:ascii="GHEA Grapalat" w:hAnsi="GHEA Grapalat"/>
                <w:i/>
                <w:sz w:val="24"/>
                <w:szCs w:val="24"/>
                <w:lang w:val="hy-AM"/>
              </w:rPr>
              <w:t xml:space="preserve"> </w:t>
            </w:r>
            <w:r w:rsidRPr="001B77A3">
              <w:rPr>
                <w:rFonts w:ascii="GHEA Grapalat" w:hAnsi="GHEA Grapalat" w:cs="Sylfaen"/>
                <w:i/>
                <w:sz w:val="24"/>
                <w:szCs w:val="24"/>
                <w:lang w:val="hy-AM"/>
              </w:rPr>
              <w:t>որակի</w:t>
            </w:r>
            <w:r w:rsidRPr="001B77A3">
              <w:rPr>
                <w:rFonts w:ascii="GHEA Grapalat" w:hAnsi="GHEA Grapalat"/>
                <w:i/>
                <w:sz w:val="24"/>
                <w:szCs w:val="24"/>
                <w:lang w:val="hy-AM"/>
              </w:rPr>
              <w:t xml:space="preserve"> </w:t>
            </w:r>
            <w:r w:rsidRPr="001B77A3">
              <w:rPr>
                <w:rFonts w:ascii="GHEA Grapalat" w:hAnsi="GHEA Grapalat" w:cs="Sylfaen"/>
                <w:i/>
                <w:sz w:val="24"/>
                <w:szCs w:val="24"/>
                <w:lang w:val="hy-AM"/>
              </w:rPr>
              <w:t>ապահովման</w:t>
            </w:r>
            <w:r w:rsidRPr="001B77A3">
              <w:rPr>
                <w:rFonts w:ascii="GHEA Grapalat" w:hAnsi="GHEA Grapalat"/>
                <w:i/>
                <w:sz w:val="24"/>
                <w:szCs w:val="24"/>
                <w:lang w:val="hy-AM"/>
              </w:rPr>
              <w:t xml:space="preserve"> </w:t>
            </w:r>
            <w:r w:rsidRPr="001B77A3">
              <w:rPr>
                <w:rFonts w:ascii="GHEA Grapalat" w:hAnsi="GHEA Grapalat" w:cs="Sylfaen"/>
                <w:i/>
                <w:sz w:val="24"/>
                <w:szCs w:val="24"/>
                <w:lang w:val="hy-AM"/>
              </w:rPr>
              <w:t>մեխանիզմները</w:t>
            </w:r>
            <w:r w:rsidRPr="001B77A3">
              <w:rPr>
                <w:rFonts w:ascii="GHEA Grapalat" w:hAnsi="GHEA Grapalat"/>
                <w:i/>
                <w:sz w:val="24"/>
                <w:szCs w:val="24"/>
                <w:lang w:val="hy-AM"/>
              </w:rPr>
              <w:t xml:space="preserve"> </w:t>
            </w:r>
            <w:r w:rsidRPr="001B77A3">
              <w:rPr>
                <w:rFonts w:ascii="GHEA Grapalat" w:hAnsi="GHEA Grapalat" w:cs="Sylfaen"/>
                <w:i/>
                <w:sz w:val="24"/>
                <w:szCs w:val="24"/>
                <w:lang w:val="hy-AM"/>
              </w:rPr>
              <w:t>նպաստում</w:t>
            </w:r>
            <w:r w:rsidRPr="001B77A3">
              <w:rPr>
                <w:rFonts w:ascii="GHEA Grapalat" w:hAnsi="GHEA Grapalat"/>
                <w:i/>
                <w:sz w:val="24"/>
                <w:szCs w:val="24"/>
                <w:lang w:val="hy-AM"/>
              </w:rPr>
              <w:t xml:space="preserve"> </w:t>
            </w:r>
            <w:r w:rsidRPr="001B77A3">
              <w:rPr>
                <w:rFonts w:ascii="GHEA Grapalat" w:hAnsi="GHEA Grapalat" w:cs="Sylfaen"/>
                <w:i/>
                <w:sz w:val="24"/>
                <w:szCs w:val="24"/>
                <w:lang w:val="hy-AM"/>
              </w:rPr>
              <w:t>շարունակական</w:t>
            </w:r>
            <w:r w:rsidRPr="001B77A3">
              <w:rPr>
                <w:rFonts w:ascii="GHEA Grapalat" w:hAnsi="GHEA Grapalat"/>
                <w:i/>
                <w:sz w:val="24"/>
                <w:szCs w:val="24"/>
                <w:lang w:val="hy-AM"/>
              </w:rPr>
              <w:t xml:space="preserve"> </w:t>
            </w:r>
            <w:r w:rsidRPr="001B77A3">
              <w:rPr>
                <w:rFonts w:ascii="GHEA Grapalat" w:hAnsi="GHEA Grapalat" w:cs="Sylfaen"/>
                <w:i/>
                <w:sz w:val="24"/>
                <w:szCs w:val="24"/>
                <w:lang w:val="hy-AM"/>
              </w:rPr>
              <w:t>բարելավմանը</w:t>
            </w:r>
            <w:r w:rsidRPr="001B77A3">
              <w:rPr>
                <w:rFonts w:ascii="GHEA Grapalat" w:hAnsi="GHEA Grapalat"/>
                <w:i/>
                <w:sz w:val="24"/>
                <w:szCs w:val="24"/>
                <w:lang w:val="hy-AM"/>
              </w:rPr>
              <w:t xml:space="preserve">: </w:t>
            </w:r>
          </w:p>
          <w:p w:rsidR="00EA651B" w:rsidRPr="001B77A3" w:rsidRDefault="00EA651B" w:rsidP="00C418AB">
            <w:pPr>
              <w:shd w:val="clear" w:color="auto" w:fill="FFFFFF"/>
              <w:spacing w:line="360" w:lineRule="auto"/>
              <w:jc w:val="both"/>
              <w:rPr>
                <w:rFonts w:ascii="GHEA Grapalat" w:hAnsi="GHEA Grapalat" w:cs="Open Sans"/>
                <w:color w:val="676A6C"/>
                <w:sz w:val="24"/>
                <w:szCs w:val="24"/>
                <w:lang w:val="hy-AM"/>
              </w:rPr>
            </w:pPr>
            <w:r w:rsidRPr="001B77A3">
              <w:rPr>
                <w:rFonts w:ascii="GHEA Grapalat" w:hAnsi="GHEA Grapalat"/>
                <w:iCs/>
                <w:sz w:val="24"/>
                <w:szCs w:val="24"/>
                <w:lang w:val="hy-AM"/>
              </w:rPr>
              <w:t xml:space="preserve">ԱՊՔ-ի առաքելության իրականացման կարևոր գործիքներից են՝ կառավարումն ու վարչարարությունը, որոնք ուղղված են քոլեջի գրավչության բարձրացմանը, կրթական ծառայությունների որակի նկատմամբ պահանջների իրականացմանը, քոլեջի շահակից կողմերի բավարարվածության բարձրացմանը և այլն  </w:t>
            </w:r>
            <w:r w:rsidRPr="001B77A3">
              <w:rPr>
                <w:rFonts w:ascii="GHEA Grapalat" w:hAnsi="GHEA Grapalat"/>
                <w:iCs/>
                <w:color w:val="0070C0"/>
                <w:sz w:val="24"/>
                <w:szCs w:val="24"/>
                <w:lang w:val="hy-AM"/>
              </w:rPr>
              <w:t>(Հավելված՝</w:t>
            </w:r>
            <w:r w:rsidRPr="001B77A3">
              <w:rPr>
                <w:rStyle w:val="Strong"/>
                <w:rFonts w:ascii="GHEA Grapalat" w:hAnsi="GHEA Grapalat" w:cs="Open Sans"/>
                <w:color w:val="0070C0"/>
                <w:sz w:val="24"/>
                <w:szCs w:val="24"/>
                <w:lang w:val="hy-AM"/>
              </w:rPr>
              <w:t xml:space="preserve"> </w:t>
            </w:r>
            <w:hyperlink r:id="rId130" w:history="1">
              <w:r w:rsidR="00D862D0" w:rsidRPr="00D862D0">
                <w:rPr>
                  <w:rStyle w:val="Hyperlink"/>
                  <w:rFonts w:ascii="GHEA Grapalat" w:hAnsi="GHEA Grapalat"/>
                  <w:sz w:val="24"/>
                  <w:szCs w:val="24"/>
                  <w:lang w:val="hy-AM"/>
                </w:rPr>
                <w:t>Կառավարում և վարչարարություն ընթացակարգ</w:t>
              </w:r>
            </w:hyperlink>
            <w:r w:rsidRPr="001B77A3">
              <w:rPr>
                <w:rFonts w:ascii="GHEA Grapalat" w:hAnsi="GHEA Grapalat"/>
                <w:iCs/>
                <w:color w:val="0070C0"/>
                <w:sz w:val="24"/>
                <w:szCs w:val="24"/>
                <w:lang w:val="hy-AM"/>
              </w:rPr>
              <w:t xml:space="preserve">  3-րդ կետ՝  քոլեջի որակի կառավարման համակարգի որակի ապահովման մեխանիզմների ակնկալվող արդյունքները )։</w:t>
            </w:r>
            <w:r w:rsidRPr="001B77A3">
              <w:rPr>
                <w:rFonts w:ascii="GHEA Grapalat" w:hAnsi="GHEA Grapalat"/>
                <w:iCs/>
                <w:sz w:val="24"/>
                <w:szCs w:val="24"/>
                <w:lang w:val="hy-AM"/>
              </w:rPr>
              <w:t xml:space="preserve">  </w:t>
            </w:r>
            <w:r w:rsidRPr="001B77A3">
              <w:rPr>
                <w:rFonts w:ascii="GHEA Grapalat" w:hAnsi="GHEA Grapalat"/>
                <w:sz w:val="24"/>
                <w:szCs w:val="24"/>
                <w:lang w:val="hy-AM"/>
              </w:rPr>
              <w:t>Քոլեջի կառավա-րումն իրականացվում է ուղղահայաց և հորիզոնական սկզբունքներով՝ հաշվի առնելով կառավարման մակարդակները։ Քոլեջի կառավարումն ու վարչարարությունն իրականացվում է կառավարման հայտնի սկզբունքներով</w:t>
            </w:r>
            <w:r w:rsidRPr="001B77A3">
              <w:rPr>
                <w:rFonts w:ascii="Cambria Math" w:hAnsi="Cambria Math" w:cs="Cambria Math"/>
                <w:sz w:val="24"/>
                <w:szCs w:val="24"/>
                <w:lang w:val="hy-AM"/>
              </w:rPr>
              <w:t>․</w:t>
            </w:r>
            <w:r w:rsidRPr="001B77A3">
              <w:rPr>
                <w:rFonts w:ascii="GHEA Grapalat" w:hAnsi="GHEA Grapalat"/>
                <w:sz w:val="24"/>
                <w:szCs w:val="24"/>
                <w:lang w:val="hy-AM"/>
              </w:rPr>
              <w:t xml:space="preserve"> գործընթացների պլանավորում,  իրականացում, գնահատում՝ տարբեր մեթոդներով և մեխանիզմներով, գործընթաց-ների բարելավմանն ուղված միջոցառումների մշակում ( տես՝ Որակի ներքին ապահով-ման հայեցակարգ , Որակի կառավարում և գնահատում բաժին),</w:t>
            </w:r>
            <w:r w:rsidRPr="001B77A3">
              <w:rPr>
                <w:rFonts w:ascii="GHEA Grapalat" w:hAnsi="GHEA Grapalat"/>
                <w:iCs/>
                <w:sz w:val="24"/>
                <w:szCs w:val="24"/>
                <w:lang w:val="hy-AM"/>
              </w:rPr>
              <w:t xml:space="preserve"> ինչը նպաստում է կառավարման ընթացքում որակի շարունակական բարելավմանն ու ԱՊՔ -ի կազմա-կերպական միասնության ապահովմանը։</w:t>
            </w:r>
          </w:p>
          <w:p w:rsidR="00EA651B" w:rsidRPr="001B77A3" w:rsidRDefault="00EA651B" w:rsidP="00C418AB">
            <w:pPr>
              <w:spacing w:after="0" w:line="360" w:lineRule="auto"/>
              <w:jc w:val="both"/>
              <w:rPr>
                <w:rFonts w:ascii="GHEA Grapalat" w:hAnsi="GHEA Grapalat"/>
                <w:iCs/>
                <w:sz w:val="24"/>
                <w:szCs w:val="24"/>
                <w:lang w:val="hy-AM"/>
              </w:rPr>
            </w:pPr>
            <w:r w:rsidRPr="001B77A3">
              <w:rPr>
                <w:rFonts w:ascii="GHEA Grapalat" w:hAnsi="GHEA Grapalat"/>
                <w:iCs/>
                <w:sz w:val="24"/>
                <w:szCs w:val="24"/>
                <w:lang w:val="hy-AM"/>
              </w:rPr>
              <w:t>ԱՊՔ-ի կառավարման որակի ապահովման մեխանիզմներն են՝</w:t>
            </w:r>
          </w:p>
          <w:p w:rsidR="00EA651B" w:rsidRPr="001B77A3" w:rsidRDefault="00EA651B" w:rsidP="00C418AB">
            <w:pPr>
              <w:spacing w:after="0" w:line="360" w:lineRule="auto"/>
              <w:jc w:val="both"/>
              <w:rPr>
                <w:rFonts w:ascii="GHEA Grapalat" w:hAnsi="GHEA Grapalat"/>
                <w:iCs/>
                <w:sz w:val="24"/>
                <w:szCs w:val="24"/>
                <w:lang w:val="hy-AM"/>
              </w:rPr>
            </w:pPr>
            <w:r w:rsidRPr="001B77A3">
              <w:rPr>
                <w:rFonts w:ascii="GHEA Grapalat" w:hAnsi="GHEA Grapalat"/>
                <w:iCs/>
                <w:sz w:val="24"/>
                <w:szCs w:val="24"/>
                <w:lang w:val="hy-AM"/>
              </w:rPr>
              <w:t>1</w:t>
            </w:r>
            <w:r w:rsidRPr="001B77A3">
              <w:rPr>
                <w:rFonts w:ascii="Cambria Math" w:hAnsi="Cambria Math" w:cs="Cambria Math"/>
                <w:iCs/>
                <w:sz w:val="24"/>
                <w:szCs w:val="24"/>
                <w:lang w:val="hy-AM"/>
              </w:rPr>
              <w:t>․</w:t>
            </w:r>
            <w:r w:rsidRPr="001B77A3">
              <w:rPr>
                <w:rFonts w:ascii="GHEA Grapalat" w:hAnsi="GHEA Grapalat"/>
                <w:iCs/>
                <w:sz w:val="24"/>
                <w:szCs w:val="24"/>
                <w:lang w:val="hy-AM"/>
              </w:rPr>
              <w:t xml:space="preserve"> քոլեջի ղեկավար կազմի առաջնորդություն,</w:t>
            </w:r>
          </w:p>
          <w:p w:rsidR="00EA651B" w:rsidRPr="001B77A3" w:rsidRDefault="00EA651B" w:rsidP="00C418AB">
            <w:pPr>
              <w:spacing w:after="0" w:line="360" w:lineRule="auto"/>
              <w:jc w:val="both"/>
              <w:rPr>
                <w:rFonts w:ascii="GHEA Grapalat" w:hAnsi="GHEA Grapalat"/>
                <w:iCs/>
                <w:sz w:val="24"/>
                <w:szCs w:val="24"/>
                <w:lang w:val="hy-AM"/>
              </w:rPr>
            </w:pPr>
            <w:r w:rsidRPr="001B77A3">
              <w:rPr>
                <w:rFonts w:ascii="GHEA Grapalat" w:hAnsi="GHEA Grapalat"/>
                <w:iCs/>
                <w:sz w:val="24"/>
                <w:szCs w:val="24"/>
                <w:lang w:val="hy-AM"/>
              </w:rPr>
              <w:lastRenderedPageBreak/>
              <w:t>2</w:t>
            </w:r>
            <w:r w:rsidRPr="001B77A3">
              <w:rPr>
                <w:rFonts w:ascii="Cambria Math" w:hAnsi="Cambria Math" w:cs="Cambria Math"/>
                <w:iCs/>
                <w:sz w:val="24"/>
                <w:szCs w:val="24"/>
                <w:lang w:val="hy-AM"/>
              </w:rPr>
              <w:t>․</w:t>
            </w:r>
            <w:r w:rsidRPr="001B77A3">
              <w:rPr>
                <w:rFonts w:ascii="GHEA Grapalat" w:hAnsi="GHEA Grapalat"/>
                <w:iCs/>
                <w:sz w:val="24"/>
                <w:szCs w:val="24"/>
                <w:lang w:val="hy-AM"/>
              </w:rPr>
              <w:t>որակի պալանավորում, վերահսկում և բարելավում /քոլեջի կառավարման գոր-ծունեության գնահատման մեխանիզմներ՝ մասնավորապես գործընթացների մշտա-դիտարկում և աուդիտ՝ ներքին և արտաքին,</w:t>
            </w:r>
          </w:p>
          <w:p w:rsidR="00EA651B" w:rsidRPr="001B77A3" w:rsidRDefault="00EA651B" w:rsidP="00C418AB">
            <w:pPr>
              <w:spacing w:after="0" w:line="360" w:lineRule="auto"/>
              <w:jc w:val="both"/>
              <w:rPr>
                <w:rFonts w:ascii="GHEA Grapalat" w:hAnsi="GHEA Grapalat"/>
                <w:iCs/>
                <w:sz w:val="24"/>
                <w:szCs w:val="24"/>
                <w:lang w:val="hy-AM"/>
              </w:rPr>
            </w:pPr>
            <w:r w:rsidRPr="001B77A3">
              <w:rPr>
                <w:rFonts w:ascii="GHEA Grapalat" w:hAnsi="GHEA Grapalat"/>
                <w:iCs/>
                <w:sz w:val="24"/>
                <w:szCs w:val="24"/>
                <w:lang w:val="hy-AM"/>
              </w:rPr>
              <w:t>3</w:t>
            </w:r>
            <w:r w:rsidRPr="001B77A3">
              <w:rPr>
                <w:rFonts w:ascii="Cambria Math" w:hAnsi="Cambria Math" w:cs="Cambria Math"/>
                <w:iCs/>
                <w:sz w:val="24"/>
                <w:szCs w:val="24"/>
                <w:lang w:val="hy-AM"/>
              </w:rPr>
              <w:t>․</w:t>
            </w:r>
            <w:r w:rsidRPr="001B77A3">
              <w:rPr>
                <w:rFonts w:ascii="GHEA Grapalat" w:hAnsi="GHEA Grapalat"/>
                <w:iCs/>
                <w:sz w:val="24"/>
                <w:szCs w:val="24"/>
                <w:lang w:val="hy-AM"/>
              </w:rPr>
              <w:t xml:space="preserve"> քոլեջի գործունեության վերաբերյալ վիճակագրության հավաքագրում, մշակում և վերլուծություն,</w:t>
            </w:r>
          </w:p>
          <w:p w:rsidR="00EA651B" w:rsidRPr="001B77A3" w:rsidRDefault="00EA651B" w:rsidP="00C418AB">
            <w:pPr>
              <w:spacing w:after="0" w:line="360" w:lineRule="auto"/>
              <w:jc w:val="both"/>
              <w:rPr>
                <w:rFonts w:ascii="GHEA Grapalat" w:hAnsi="GHEA Grapalat"/>
                <w:iCs/>
                <w:sz w:val="24"/>
                <w:szCs w:val="24"/>
                <w:lang w:val="hy-AM"/>
              </w:rPr>
            </w:pPr>
            <w:r w:rsidRPr="001B77A3">
              <w:rPr>
                <w:rFonts w:ascii="GHEA Grapalat" w:hAnsi="GHEA Grapalat"/>
                <w:iCs/>
                <w:sz w:val="24"/>
                <w:szCs w:val="24"/>
                <w:lang w:val="hy-AM"/>
              </w:rPr>
              <w:t>4</w:t>
            </w:r>
            <w:r w:rsidRPr="001B77A3">
              <w:rPr>
                <w:rFonts w:ascii="Cambria Math" w:hAnsi="Cambria Math" w:cs="Cambria Math"/>
                <w:iCs/>
                <w:sz w:val="24"/>
                <w:szCs w:val="24"/>
                <w:lang w:val="hy-AM"/>
              </w:rPr>
              <w:t>․</w:t>
            </w:r>
            <w:r w:rsidRPr="001B77A3">
              <w:rPr>
                <w:rFonts w:ascii="GHEA Grapalat" w:hAnsi="GHEA Grapalat" w:cs="Cambria Math"/>
                <w:iCs/>
                <w:sz w:val="24"/>
                <w:szCs w:val="24"/>
                <w:lang w:val="hy-AM"/>
              </w:rPr>
              <w:t xml:space="preserve"> </w:t>
            </w:r>
            <w:r w:rsidRPr="001B77A3">
              <w:rPr>
                <w:rFonts w:ascii="GHEA Grapalat" w:hAnsi="GHEA Grapalat"/>
                <w:iCs/>
                <w:sz w:val="24"/>
                <w:szCs w:val="24"/>
                <w:lang w:val="hy-AM"/>
              </w:rPr>
              <w:t>կառավարման գործընթացների գնահատում,</w:t>
            </w:r>
          </w:p>
          <w:p w:rsidR="00EA651B" w:rsidRPr="001B77A3" w:rsidRDefault="00EA651B" w:rsidP="00C418AB">
            <w:pPr>
              <w:spacing w:after="0" w:line="360" w:lineRule="auto"/>
              <w:jc w:val="both"/>
              <w:rPr>
                <w:rFonts w:ascii="GHEA Grapalat" w:hAnsi="GHEA Grapalat"/>
                <w:iCs/>
                <w:sz w:val="24"/>
                <w:szCs w:val="24"/>
                <w:lang w:val="hy-AM"/>
              </w:rPr>
            </w:pPr>
            <w:r w:rsidRPr="001B77A3">
              <w:rPr>
                <w:rFonts w:ascii="GHEA Grapalat" w:hAnsi="GHEA Grapalat"/>
                <w:iCs/>
                <w:sz w:val="24"/>
                <w:szCs w:val="24"/>
                <w:lang w:val="hy-AM"/>
              </w:rPr>
              <w:t>5</w:t>
            </w:r>
            <w:r w:rsidRPr="001B77A3">
              <w:rPr>
                <w:rFonts w:ascii="Cambria Math" w:hAnsi="Cambria Math" w:cs="Cambria Math"/>
                <w:iCs/>
                <w:sz w:val="24"/>
                <w:szCs w:val="24"/>
                <w:lang w:val="hy-AM"/>
              </w:rPr>
              <w:t>․․</w:t>
            </w:r>
            <w:r w:rsidRPr="001B77A3">
              <w:rPr>
                <w:rFonts w:ascii="GHEA Grapalat" w:hAnsi="GHEA Grapalat"/>
                <w:iCs/>
                <w:sz w:val="24"/>
                <w:szCs w:val="24"/>
                <w:lang w:val="hy-AM"/>
              </w:rPr>
              <w:t>կենտրոնացում շահակիցների կարիքների վրա,</w:t>
            </w:r>
          </w:p>
          <w:p w:rsidR="00EA651B" w:rsidRPr="001B77A3" w:rsidRDefault="00EA651B" w:rsidP="00C418AB">
            <w:pPr>
              <w:spacing w:after="0" w:line="360" w:lineRule="auto"/>
              <w:jc w:val="both"/>
              <w:rPr>
                <w:rFonts w:ascii="GHEA Grapalat" w:hAnsi="GHEA Grapalat"/>
                <w:sz w:val="24"/>
                <w:szCs w:val="24"/>
                <w:lang w:val="hy-AM"/>
              </w:rPr>
            </w:pPr>
            <w:r w:rsidRPr="001B77A3">
              <w:rPr>
                <w:rFonts w:ascii="GHEA Grapalat" w:hAnsi="GHEA Grapalat"/>
                <w:iCs/>
                <w:sz w:val="24"/>
                <w:szCs w:val="24"/>
                <w:lang w:val="hy-AM"/>
              </w:rPr>
              <w:t>6</w:t>
            </w:r>
            <w:r w:rsidRPr="001B77A3">
              <w:rPr>
                <w:rFonts w:ascii="Cambria Math" w:hAnsi="Cambria Math" w:cs="Cambria Math"/>
                <w:iCs/>
                <w:sz w:val="24"/>
                <w:szCs w:val="24"/>
                <w:lang w:val="hy-AM"/>
              </w:rPr>
              <w:t>․․</w:t>
            </w:r>
            <w:r w:rsidRPr="001B77A3">
              <w:rPr>
                <w:rFonts w:ascii="GHEA Grapalat" w:hAnsi="GHEA Grapalat"/>
                <w:iCs/>
                <w:sz w:val="24"/>
                <w:szCs w:val="24"/>
                <w:lang w:val="hy-AM"/>
              </w:rPr>
              <w:t>քոլեջի կազմակերպական կառուցվածքի օպտիմալացում։</w:t>
            </w:r>
            <w:r w:rsidRPr="001B77A3">
              <w:rPr>
                <w:rFonts w:ascii="GHEA Grapalat" w:hAnsi="GHEA Grapalat"/>
                <w:sz w:val="24"/>
                <w:szCs w:val="24"/>
                <w:lang w:val="hy-AM"/>
              </w:rPr>
              <w:t xml:space="preserve"> </w:t>
            </w:r>
            <w:r w:rsidRPr="001B77A3">
              <w:rPr>
                <w:rFonts w:ascii="GHEA Grapalat" w:hAnsi="GHEA Grapalat"/>
                <w:i/>
                <w:color w:val="0070C0"/>
                <w:sz w:val="24"/>
                <w:szCs w:val="24"/>
                <w:lang w:val="hy-AM"/>
              </w:rPr>
              <w:t xml:space="preserve">(Հավելված՝ </w:t>
            </w:r>
            <w:hyperlink r:id="rId131" w:history="1">
              <w:r w:rsidRPr="00071C4F">
                <w:rPr>
                  <w:rStyle w:val="Hyperlink"/>
                  <w:rFonts w:ascii="GHEA Grapalat" w:hAnsi="GHEA Grapalat"/>
                  <w:i/>
                  <w:sz w:val="24"/>
                  <w:szCs w:val="24"/>
                  <w:lang w:val="hy-AM"/>
                </w:rPr>
                <w:t>Կառավարում և վարչարարություն ընթացակարգ</w:t>
              </w:r>
            </w:hyperlink>
            <w:r w:rsidRPr="001B77A3">
              <w:rPr>
                <w:rFonts w:ascii="GHEA Grapalat" w:hAnsi="GHEA Grapalat"/>
                <w:i/>
                <w:color w:val="0070C0"/>
                <w:sz w:val="24"/>
                <w:szCs w:val="24"/>
                <w:lang w:val="hy-AM"/>
              </w:rPr>
              <w:t>, 3</w:t>
            </w:r>
            <w:r w:rsidRPr="001B77A3">
              <w:rPr>
                <w:rFonts w:ascii="Cambria Math" w:hAnsi="Cambria Math" w:cs="Cambria Math"/>
                <w:i/>
                <w:color w:val="0070C0"/>
                <w:sz w:val="24"/>
                <w:szCs w:val="24"/>
                <w:lang w:val="hy-AM"/>
              </w:rPr>
              <w:t>․</w:t>
            </w:r>
            <w:r w:rsidRPr="001B77A3">
              <w:rPr>
                <w:rFonts w:ascii="GHEA Grapalat" w:hAnsi="GHEA Grapalat"/>
                <w:i/>
                <w:color w:val="0070C0"/>
                <w:sz w:val="24"/>
                <w:szCs w:val="24"/>
                <w:lang w:val="hy-AM"/>
              </w:rPr>
              <w:t>3՝  ընթացակարգի իրականացման մեխանիզմները)։</w:t>
            </w:r>
          </w:p>
          <w:p w:rsidR="00EA651B" w:rsidRPr="001B77A3" w:rsidRDefault="00EA651B" w:rsidP="00C418AB">
            <w:pPr>
              <w:spacing w:after="0" w:line="360" w:lineRule="auto"/>
              <w:ind w:left="142"/>
              <w:contextualSpacing/>
              <w:jc w:val="both"/>
              <w:rPr>
                <w:rFonts w:ascii="GHEA Grapalat" w:hAnsi="GHEA Grapalat"/>
                <w:sz w:val="24"/>
                <w:szCs w:val="24"/>
                <w:lang w:val="hy-AM"/>
              </w:rPr>
            </w:pPr>
            <w:r w:rsidRPr="001B77A3">
              <w:rPr>
                <w:rFonts w:ascii="GHEA Grapalat" w:hAnsi="GHEA Grapalat"/>
                <w:sz w:val="24"/>
                <w:szCs w:val="24"/>
                <w:lang w:val="hy-AM"/>
              </w:rPr>
              <w:t xml:space="preserve">Բացի այդ, ԱՊՔ-ն ներկայացված լինելով ժամանակակից տարածված համացանցային հարթակներում և մշտադիտարկելով դրանք, ինչպիսիք են՝ քոլեջի՝ </w:t>
            </w:r>
            <w:hyperlink r:id="rId132" w:history="1">
              <w:r w:rsidR="009F2001" w:rsidRPr="00326DBB">
                <w:rPr>
                  <w:rStyle w:val="Hyperlink"/>
                  <w:rFonts w:ascii="GHEA Grapalat" w:hAnsi="GHEA Grapalat"/>
                  <w:iCs/>
                  <w:sz w:val="24"/>
                  <w:szCs w:val="24"/>
                  <w:lang w:val="hy-AM"/>
                </w:rPr>
                <w:t>https://ascol.am/</w:t>
              </w:r>
            </w:hyperlink>
            <w:r w:rsidRPr="001B77A3">
              <w:rPr>
                <w:rFonts w:ascii="GHEA Grapalat" w:hAnsi="GHEA Grapalat"/>
                <w:color w:val="0070C0"/>
                <w:sz w:val="24"/>
                <w:szCs w:val="24"/>
                <w:lang w:val="hy-AM"/>
              </w:rPr>
              <w:t xml:space="preserve"> </w:t>
            </w:r>
            <w:r w:rsidRPr="001B77A3">
              <w:rPr>
                <w:rFonts w:ascii="GHEA Grapalat" w:hAnsi="GHEA Grapalat"/>
                <w:sz w:val="24"/>
                <w:szCs w:val="24"/>
                <w:lang w:val="hy-AM"/>
              </w:rPr>
              <w:t>կայքը, ֆեյսբուքյան և ինսատագրամյան էջերը  (առաջարկություններ, բողոքներ, գոհունակություն) կոմունիկացիոն հետադարձ կապ է ապահովում իր ներքին և արտաքին բոլոր շահակիցների հետ։  ԱՊՔ  Կառավարման խորհրդի կողմից փաստաթղթերի (քաղաքականությունների և ընթացակարգերի) հաստատման, դրանցում փոփոխություն</w:t>
            </w:r>
            <w:r w:rsidR="00563C3F" w:rsidRPr="00563C3F">
              <w:rPr>
                <w:rFonts w:ascii="GHEA Grapalat" w:hAnsi="GHEA Grapalat"/>
                <w:sz w:val="24"/>
                <w:szCs w:val="24"/>
                <w:lang w:val="hy-AM"/>
              </w:rPr>
              <w:t>-</w:t>
            </w:r>
            <w:r w:rsidRPr="001B77A3">
              <w:rPr>
                <w:rFonts w:ascii="GHEA Grapalat" w:hAnsi="GHEA Grapalat"/>
                <w:sz w:val="24"/>
                <w:szCs w:val="24"/>
                <w:lang w:val="hy-AM"/>
              </w:rPr>
              <w:t xml:space="preserve">ների և լրացումների կատարման հաճախականությունը բավականին մեծ է, որոշումներն ունեն հիմնավորումներ և արձանագրրվում են:         </w:t>
            </w:r>
          </w:p>
          <w:p w:rsidR="00EA651B" w:rsidRPr="001B77A3" w:rsidRDefault="00EA651B" w:rsidP="00C418AB">
            <w:pPr>
              <w:spacing w:line="360" w:lineRule="auto"/>
              <w:jc w:val="both"/>
              <w:rPr>
                <w:rFonts w:ascii="GHEA Grapalat" w:hAnsi="GHEA Grapalat" w:cs="Times New Roman"/>
                <w:color w:val="FF0000"/>
                <w:sz w:val="24"/>
                <w:szCs w:val="24"/>
                <w:lang w:val="hy-AM"/>
              </w:rPr>
            </w:pPr>
            <w:r w:rsidRPr="001B77A3">
              <w:rPr>
                <w:rFonts w:ascii="GHEA Grapalat" w:hAnsi="GHEA Grapalat"/>
                <w:sz w:val="24"/>
                <w:szCs w:val="24"/>
                <w:lang w:val="hy-AM"/>
              </w:rPr>
              <w:t xml:space="preserve">Համաձայն   ( հավելված՝ </w:t>
            </w:r>
            <w:hyperlink r:id="rId133" w:history="1">
              <w:r w:rsidRPr="001B77A3">
                <w:rPr>
                  <w:rStyle w:val="Hyperlink"/>
                  <w:rFonts w:ascii="GHEA Grapalat" w:hAnsi="GHEA Grapalat" w:cs="Arial"/>
                  <w:color w:val="23527C"/>
                  <w:sz w:val="24"/>
                  <w:szCs w:val="24"/>
                  <w:shd w:val="clear" w:color="auto" w:fill="FFFFFF"/>
                  <w:lang w:val="hy-AM"/>
                </w:rPr>
                <w:t>Որակի</w:t>
              </w:r>
              <w:r w:rsidRPr="001B77A3">
                <w:rPr>
                  <w:rStyle w:val="Hyperlink"/>
                  <w:rFonts w:ascii="GHEA Grapalat" w:hAnsi="GHEA Grapalat" w:cs="Open Sans"/>
                  <w:color w:val="23527C"/>
                  <w:sz w:val="24"/>
                  <w:szCs w:val="24"/>
                  <w:shd w:val="clear" w:color="auto" w:fill="FFFFFF"/>
                  <w:lang w:val="hy-AM"/>
                </w:rPr>
                <w:t xml:space="preserve"> </w:t>
              </w:r>
              <w:r w:rsidRPr="001B77A3">
                <w:rPr>
                  <w:rStyle w:val="Hyperlink"/>
                  <w:rFonts w:ascii="GHEA Grapalat" w:hAnsi="GHEA Grapalat" w:cs="Arial"/>
                  <w:color w:val="23527C"/>
                  <w:sz w:val="24"/>
                  <w:szCs w:val="24"/>
                  <w:shd w:val="clear" w:color="auto" w:fill="FFFFFF"/>
                  <w:lang w:val="hy-AM"/>
                </w:rPr>
                <w:t>հայեցակարգ</w:t>
              </w:r>
              <w:r w:rsidRPr="001B77A3">
                <w:rPr>
                  <w:rStyle w:val="Hyperlink"/>
                  <w:rFonts w:ascii="GHEA Grapalat" w:hAnsi="GHEA Grapalat" w:cs="Open Sans"/>
                  <w:color w:val="23527C"/>
                  <w:sz w:val="24"/>
                  <w:szCs w:val="24"/>
                  <w:shd w:val="clear" w:color="auto" w:fill="FFFFFF"/>
                  <w:lang w:val="hy-AM"/>
                </w:rPr>
                <w:t>-converted.pdf</w:t>
              </w:r>
            </w:hyperlink>
            <w:r w:rsidRPr="001B77A3">
              <w:rPr>
                <w:rFonts w:ascii="GHEA Grapalat" w:hAnsi="GHEA Grapalat"/>
                <w:sz w:val="24"/>
                <w:szCs w:val="24"/>
                <w:lang w:val="hy-AM"/>
              </w:rPr>
              <w:t xml:space="preserve"> ) ԱՊՔ Որակի հայեցակարգի ՝ որակի ապահովման կիրարկման միջոցներն են </w:t>
            </w:r>
            <w:r w:rsidRPr="001B77A3">
              <w:rPr>
                <w:rFonts w:ascii="Cambria Math" w:hAnsi="Cambria Math" w:cs="Cambria Math"/>
                <w:sz w:val="24"/>
                <w:szCs w:val="24"/>
                <w:lang w:val="hy-AM"/>
              </w:rPr>
              <w:t>․</w:t>
            </w:r>
          </w:p>
          <w:p w:rsidR="00EA651B" w:rsidRPr="001B77A3" w:rsidRDefault="00EA651B" w:rsidP="00C418AB">
            <w:pPr>
              <w:spacing w:after="0" w:line="360" w:lineRule="auto"/>
              <w:jc w:val="both"/>
              <w:rPr>
                <w:rFonts w:ascii="GHEA Grapalat" w:hAnsi="GHEA Grapalat"/>
                <w:sz w:val="24"/>
                <w:szCs w:val="24"/>
                <w:lang w:val="hy-AM"/>
              </w:rPr>
            </w:pPr>
            <w:r w:rsidRPr="001B77A3">
              <w:rPr>
                <w:rFonts w:ascii="GHEA Grapalat" w:hAnsi="GHEA Grapalat"/>
                <w:sz w:val="24"/>
                <w:szCs w:val="24"/>
                <w:lang w:val="hy-AM"/>
              </w:rPr>
              <w:t>• Նորմատիվային՝ համապատասխան կարգերի, ընթացակարգերի ստեղծում և բարելավում,</w:t>
            </w:r>
          </w:p>
          <w:p w:rsidR="00EA651B" w:rsidRPr="001B77A3" w:rsidRDefault="00EA651B" w:rsidP="00C418AB">
            <w:pPr>
              <w:spacing w:after="0" w:line="360" w:lineRule="auto"/>
              <w:jc w:val="both"/>
              <w:rPr>
                <w:rFonts w:ascii="GHEA Grapalat" w:hAnsi="GHEA Grapalat"/>
                <w:sz w:val="24"/>
                <w:szCs w:val="24"/>
                <w:lang w:val="hy-AM"/>
              </w:rPr>
            </w:pPr>
            <w:r w:rsidRPr="001B77A3">
              <w:rPr>
                <w:rFonts w:ascii="GHEA Grapalat" w:hAnsi="GHEA Grapalat"/>
                <w:sz w:val="24"/>
                <w:szCs w:val="24"/>
                <w:lang w:val="hy-AM"/>
              </w:rPr>
              <w:t>• Կազմակերպչական՝ հստակ ղեկավարվող ցանցային կառուցվածքի ստեղծում, որը կնպաստի ռազմավարական ծրագրի առաջնահերթությունների իրագործմանը, գնահատ</w:t>
            </w:r>
            <w:r w:rsidR="00563C3F" w:rsidRPr="00563C3F">
              <w:rPr>
                <w:rFonts w:ascii="GHEA Grapalat" w:hAnsi="GHEA Grapalat"/>
                <w:sz w:val="24"/>
                <w:szCs w:val="24"/>
                <w:lang w:val="hy-AM"/>
              </w:rPr>
              <w:t>-</w:t>
            </w:r>
            <w:r w:rsidRPr="001B77A3">
              <w:rPr>
                <w:rFonts w:ascii="GHEA Grapalat" w:hAnsi="GHEA Grapalat"/>
                <w:sz w:val="24"/>
                <w:szCs w:val="24"/>
                <w:lang w:val="hy-AM"/>
              </w:rPr>
              <w:t>մանը, անհրաժեշտության դեպքում՝ վերանայմանը և բարելավմանը,</w:t>
            </w:r>
          </w:p>
          <w:p w:rsidR="00EA651B" w:rsidRPr="001B77A3" w:rsidRDefault="00EA651B" w:rsidP="00C418AB">
            <w:pPr>
              <w:spacing w:after="0" w:line="360" w:lineRule="auto"/>
              <w:jc w:val="both"/>
              <w:rPr>
                <w:rFonts w:ascii="GHEA Grapalat" w:hAnsi="GHEA Grapalat"/>
                <w:sz w:val="24"/>
                <w:szCs w:val="24"/>
                <w:lang w:val="hy-AM"/>
              </w:rPr>
            </w:pPr>
            <w:r w:rsidRPr="001B77A3">
              <w:rPr>
                <w:rFonts w:ascii="GHEA Grapalat" w:hAnsi="GHEA Grapalat"/>
                <w:sz w:val="24"/>
                <w:szCs w:val="24"/>
                <w:lang w:val="hy-AM"/>
              </w:rPr>
              <w:t xml:space="preserve"> • Իրազեկման – կրթական ամբողջ ընթացքում իրազեկության բարձրացման միջոցառում</w:t>
            </w:r>
            <w:r w:rsidR="00563C3F" w:rsidRPr="00563C3F">
              <w:rPr>
                <w:rFonts w:ascii="GHEA Grapalat" w:hAnsi="GHEA Grapalat"/>
                <w:sz w:val="24"/>
                <w:szCs w:val="24"/>
                <w:lang w:val="hy-AM"/>
              </w:rPr>
              <w:t>-</w:t>
            </w:r>
            <w:r w:rsidRPr="001B77A3">
              <w:rPr>
                <w:rFonts w:ascii="GHEA Grapalat" w:hAnsi="GHEA Grapalat"/>
                <w:sz w:val="24"/>
                <w:szCs w:val="24"/>
                <w:lang w:val="hy-AM"/>
              </w:rPr>
              <w:t>ների անցկացում, վերապատրաստման դասընթացների կազմակերպում,</w:t>
            </w:r>
          </w:p>
          <w:p w:rsidR="00EA651B" w:rsidRPr="001B77A3" w:rsidRDefault="00EA651B" w:rsidP="00C418AB">
            <w:pPr>
              <w:spacing w:after="0" w:line="360" w:lineRule="auto"/>
              <w:jc w:val="both"/>
              <w:rPr>
                <w:rFonts w:ascii="GHEA Grapalat" w:hAnsi="GHEA Grapalat"/>
                <w:sz w:val="24"/>
                <w:szCs w:val="24"/>
                <w:lang w:val="hy-AM"/>
              </w:rPr>
            </w:pPr>
            <w:r w:rsidRPr="001B77A3">
              <w:rPr>
                <w:rFonts w:ascii="GHEA Grapalat" w:hAnsi="GHEA Grapalat"/>
                <w:sz w:val="24"/>
                <w:szCs w:val="24"/>
                <w:lang w:val="hy-AM"/>
              </w:rPr>
              <w:t xml:space="preserve"> • Տեղեկատվական – քարոզչական՝ ամբողջ ընթացքում թափանցիկության ապահովում, տեղեկատվության տրամադրում բոլոր շահակիցներին, </w:t>
            </w:r>
          </w:p>
          <w:p w:rsidR="00EA651B" w:rsidRPr="001B77A3" w:rsidRDefault="00EA651B" w:rsidP="00C418AB">
            <w:pPr>
              <w:spacing w:after="0" w:line="360" w:lineRule="auto"/>
              <w:jc w:val="both"/>
              <w:rPr>
                <w:rFonts w:ascii="GHEA Grapalat" w:hAnsi="GHEA Grapalat"/>
                <w:i/>
                <w:sz w:val="24"/>
                <w:szCs w:val="24"/>
                <w:lang w:val="hy-AM"/>
              </w:rPr>
            </w:pPr>
            <w:r w:rsidRPr="001B77A3">
              <w:rPr>
                <w:rFonts w:ascii="GHEA Grapalat" w:hAnsi="GHEA Grapalat"/>
                <w:sz w:val="24"/>
                <w:szCs w:val="24"/>
                <w:lang w:val="hy-AM"/>
              </w:rPr>
              <w:lastRenderedPageBreak/>
              <w:t>• Կադրային՝ որակի ապահովման գործընթացների շուրջ կադրային ռեսուրսի համա</w:t>
            </w:r>
            <w:r w:rsidR="00563C3F" w:rsidRPr="00563C3F">
              <w:rPr>
                <w:rFonts w:ascii="GHEA Grapalat" w:hAnsi="GHEA Grapalat"/>
                <w:sz w:val="24"/>
                <w:szCs w:val="24"/>
                <w:lang w:val="hy-AM"/>
              </w:rPr>
              <w:t>-</w:t>
            </w:r>
            <w:r w:rsidRPr="001B77A3">
              <w:rPr>
                <w:rFonts w:ascii="GHEA Grapalat" w:hAnsi="GHEA Grapalat"/>
                <w:sz w:val="24"/>
                <w:szCs w:val="24"/>
                <w:lang w:val="hy-AM"/>
              </w:rPr>
              <w:t>խմբում:</w:t>
            </w:r>
          </w:p>
          <w:p w:rsidR="00EA651B" w:rsidRPr="001B77A3" w:rsidRDefault="00EA651B" w:rsidP="00C418AB">
            <w:pPr>
              <w:spacing w:after="0" w:line="360" w:lineRule="auto"/>
              <w:contextualSpacing/>
              <w:jc w:val="both"/>
              <w:rPr>
                <w:rFonts w:ascii="GHEA Grapalat" w:hAnsi="GHEA Grapalat"/>
                <w:sz w:val="24"/>
                <w:szCs w:val="24"/>
                <w:lang w:val="hy-AM"/>
              </w:rPr>
            </w:pPr>
            <w:r w:rsidRPr="001B77A3">
              <w:rPr>
                <w:rFonts w:ascii="GHEA Grapalat" w:hAnsi="GHEA Grapalat"/>
                <w:sz w:val="24"/>
                <w:szCs w:val="24"/>
                <w:lang w:val="hy-AM"/>
              </w:rPr>
              <w:t>Որակի  կառավարման   համակարգի  հիմնական   ուղղությունները  կիրառվում  են  քոլեջի կառավարման  բոլոր   մարմիններում,  ինչպես  նաև  քոլեջի  գործունեության  բոլոր   ուղղություններում:</w:t>
            </w:r>
          </w:p>
          <w:p w:rsidR="00EA651B" w:rsidRPr="001B77A3" w:rsidRDefault="00EA651B" w:rsidP="00C418AB">
            <w:pPr>
              <w:spacing w:after="0" w:line="360" w:lineRule="auto"/>
              <w:contextualSpacing/>
              <w:jc w:val="both"/>
              <w:rPr>
                <w:rFonts w:ascii="GHEA Grapalat" w:hAnsi="GHEA Grapalat"/>
                <w:sz w:val="24"/>
                <w:szCs w:val="24"/>
                <w:lang w:val="hy-AM"/>
              </w:rPr>
            </w:pPr>
            <w:r w:rsidRPr="001B77A3">
              <w:rPr>
                <w:rFonts w:ascii="GHEA Grapalat" w:hAnsi="GHEA Grapalat"/>
                <w:sz w:val="24"/>
                <w:szCs w:val="24"/>
                <w:lang w:val="hy-AM"/>
              </w:rPr>
              <w:t>Կառավարման գործընթացի  որակի  ապահովման  մեխանիզմների  ներդրումը  հնարավորություն է տալիս  կանոնակարգել   քոլեջի   կառավարման   գործընթացները,  մասնագիտական   կրթական  ծրագրերի  ու   դասավանդման,  ուսումնառության,   գնա-հատման, հետազոտության, սոցիալական   համագործակցության   որակը:</w:t>
            </w:r>
          </w:p>
          <w:p w:rsidR="00563C3F" w:rsidRDefault="00EA651B" w:rsidP="00C418AB">
            <w:pPr>
              <w:shd w:val="clear" w:color="auto" w:fill="FFFFFF"/>
              <w:spacing w:after="0" w:line="240" w:lineRule="auto"/>
              <w:jc w:val="both"/>
              <w:rPr>
                <w:rFonts w:ascii="GHEA Grapalat" w:hAnsi="GHEA Grapalat"/>
                <w:sz w:val="24"/>
                <w:szCs w:val="24"/>
                <w:lang w:val="hy-AM"/>
              </w:rPr>
            </w:pPr>
            <w:r w:rsidRPr="001B77A3">
              <w:rPr>
                <w:rFonts w:ascii="GHEA Grapalat" w:hAnsi="GHEA Grapalat"/>
                <w:sz w:val="24"/>
                <w:szCs w:val="24"/>
                <w:lang w:val="hy-AM"/>
              </w:rPr>
              <w:t>Քոլեջի   կառավարման  որակի   ապահովմանը   նպաստում  է քոլեջի ռազմավարական  ծրագիրը</w:t>
            </w:r>
            <w:r w:rsidR="00071C4F">
              <w:rPr>
                <w:rFonts w:ascii="GHEA Grapalat" w:hAnsi="GHEA Grapalat"/>
                <w:sz w:val="24"/>
                <w:szCs w:val="24"/>
                <w:lang w:val="hy-AM"/>
              </w:rPr>
              <w:t xml:space="preserve">, </w:t>
            </w:r>
          </w:p>
          <w:p w:rsidR="00EA651B" w:rsidRPr="001B77A3" w:rsidRDefault="00563C3F" w:rsidP="00C418AB">
            <w:pPr>
              <w:shd w:val="clear" w:color="auto" w:fill="FFFFFF"/>
              <w:spacing w:after="0" w:line="240" w:lineRule="auto"/>
              <w:jc w:val="both"/>
              <w:rPr>
                <w:rStyle w:val="Hyperlink"/>
                <w:rFonts w:ascii="GHEA Grapalat" w:hAnsi="GHEA Grapalat"/>
                <w:color w:val="5B9BD5" w:themeColor="accent1"/>
                <w:sz w:val="24"/>
                <w:szCs w:val="24"/>
                <w:lang w:val="hy-AM"/>
              </w:rPr>
            </w:pPr>
            <w:r w:rsidRPr="00563C3F">
              <w:rPr>
                <w:rFonts w:ascii="GHEA Grapalat" w:hAnsi="GHEA Grapalat"/>
                <w:sz w:val="24"/>
                <w:szCs w:val="24"/>
                <w:lang w:val="hy-AM"/>
              </w:rPr>
              <w:t xml:space="preserve">                </w:t>
            </w:r>
            <w:r w:rsidR="00071C4F">
              <w:rPr>
                <w:rFonts w:ascii="GHEA Grapalat" w:hAnsi="GHEA Grapalat"/>
                <w:sz w:val="24"/>
                <w:szCs w:val="24"/>
                <w:lang w:val="hy-AM"/>
              </w:rPr>
              <w:t>(</w:t>
            </w:r>
            <w:r w:rsidR="00EA651B" w:rsidRPr="001B77A3">
              <w:rPr>
                <w:rFonts w:ascii="GHEA Grapalat" w:hAnsi="GHEA Grapalat"/>
                <w:color w:val="5B9BD5" w:themeColor="accent1"/>
                <w:sz w:val="24"/>
                <w:szCs w:val="24"/>
                <w:lang w:val="hy-AM"/>
              </w:rPr>
              <w:t xml:space="preserve">հավելված՝ </w:t>
            </w:r>
            <w:hyperlink r:id="rId134" w:history="1">
              <w:r w:rsidR="00EA651B" w:rsidRPr="001B77A3">
                <w:rPr>
                  <w:rStyle w:val="Hyperlink"/>
                  <w:rFonts w:ascii="GHEA Grapalat" w:hAnsi="GHEA Grapalat" w:cs="Arial"/>
                  <w:color w:val="337AB7"/>
                  <w:sz w:val="24"/>
                  <w:szCs w:val="24"/>
                  <w:shd w:val="clear" w:color="auto" w:fill="FFFFFF"/>
                  <w:lang w:val="hy-AM"/>
                </w:rPr>
                <w:t>ԱՊՔ</w:t>
              </w:r>
              <w:r w:rsidR="00EA651B" w:rsidRPr="001B77A3">
                <w:rPr>
                  <w:rStyle w:val="Hyperlink"/>
                  <w:rFonts w:ascii="GHEA Grapalat" w:hAnsi="GHEA Grapalat" w:cs="Open Sans"/>
                  <w:color w:val="337AB7"/>
                  <w:sz w:val="24"/>
                  <w:szCs w:val="24"/>
                  <w:shd w:val="clear" w:color="auto" w:fill="FFFFFF"/>
                  <w:lang w:val="hy-AM"/>
                </w:rPr>
                <w:t xml:space="preserve"> 2023-2027</w:t>
              </w:r>
              <w:r w:rsidR="00EA651B" w:rsidRPr="001B77A3">
                <w:rPr>
                  <w:rStyle w:val="Hyperlink"/>
                  <w:rFonts w:ascii="GHEA Grapalat" w:hAnsi="GHEA Grapalat" w:cs="Arial"/>
                  <w:color w:val="337AB7"/>
                  <w:sz w:val="24"/>
                  <w:szCs w:val="24"/>
                  <w:shd w:val="clear" w:color="auto" w:fill="FFFFFF"/>
                  <w:lang w:val="hy-AM"/>
                </w:rPr>
                <w:t>թթ</w:t>
              </w:r>
              <w:r w:rsidR="00EA651B" w:rsidRPr="001B77A3">
                <w:rPr>
                  <w:rStyle w:val="Hyperlink"/>
                  <w:rFonts w:ascii="GHEA Grapalat" w:hAnsi="GHEA Grapalat" w:cs="Open Sans"/>
                  <w:color w:val="337AB7"/>
                  <w:sz w:val="24"/>
                  <w:szCs w:val="24"/>
                  <w:shd w:val="clear" w:color="auto" w:fill="FFFFFF"/>
                  <w:lang w:val="hy-AM"/>
                </w:rPr>
                <w:t xml:space="preserve">. </w:t>
              </w:r>
              <w:r w:rsidR="00EA651B" w:rsidRPr="001B77A3">
                <w:rPr>
                  <w:rStyle w:val="Hyperlink"/>
                  <w:rFonts w:ascii="GHEA Grapalat" w:hAnsi="GHEA Grapalat" w:cs="Arial"/>
                  <w:color w:val="337AB7"/>
                  <w:sz w:val="24"/>
                  <w:szCs w:val="24"/>
                  <w:shd w:val="clear" w:color="auto" w:fill="FFFFFF"/>
                  <w:lang w:val="hy-AM"/>
                </w:rPr>
                <w:t>ռազմավարական</w:t>
              </w:r>
              <w:r w:rsidR="00EA651B" w:rsidRPr="001B77A3">
                <w:rPr>
                  <w:rStyle w:val="Hyperlink"/>
                  <w:rFonts w:ascii="GHEA Grapalat" w:hAnsi="GHEA Grapalat" w:cs="Open Sans"/>
                  <w:color w:val="337AB7"/>
                  <w:sz w:val="24"/>
                  <w:szCs w:val="24"/>
                  <w:shd w:val="clear" w:color="auto" w:fill="FFFFFF"/>
                  <w:lang w:val="hy-AM"/>
                </w:rPr>
                <w:t xml:space="preserve"> </w:t>
              </w:r>
              <w:r w:rsidR="00EA651B" w:rsidRPr="001B77A3">
                <w:rPr>
                  <w:rStyle w:val="Hyperlink"/>
                  <w:rFonts w:ascii="GHEA Grapalat" w:hAnsi="GHEA Grapalat" w:cs="Arial"/>
                  <w:color w:val="337AB7"/>
                  <w:sz w:val="24"/>
                  <w:szCs w:val="24"/>
                  <w:shd w:val="clear" w:color="auto" w:fill="FFFFFF"/>
                  <w:lang w:val="hy-AM"/>
                </w:rPr>
                <w:t>գործունեության</w:t>
              </w:r>
              <w:r w:rsidR="00EA651B" w:rsidRPr="001B77A3">
                <w:rPr>
                  <w:rStyle w:val="Hyperlink"/>
                  <w:rFonts w:ascii="GHEA Grapalat" w:hAnsi="GHEA Grapalat" w:cs="Open Sans"/>
                  <w:color w:val="337AB7"/>
                  <w:sz w:val="24"/>
                  <w:szCs w:val="24"/>
                  <w:shd w:val="clear" w:color="auto" w:fill="FFFFFF"/>
                  <w:lang w:val="hy-AM"/>
                </w:rPr>
                <w:t xml:space="preserve"> </w:t>
              </w:r>
              <w:r w:rsidR="00EA651B" w:rsidRPr="001B77A3">
                <w:rPr>
                  <w:rStyle w:val="Hyperlink"/>
                  <w:rFonts w:ascii="GHEA Grapalat" w:hAnsi="GHEA Grapalat" w:cs="Arial"/>
                  <w:color w:val="337AB7"/>
                  <w:sz w:val="24"/>
                  <w:szCs w:val="24"/>
                  <w:shd w:val="clear" w:color="auto" w:fill="FFFFFF"/>
                  <w:lang w:val="hy-AM"/>
                </w:rPr>
                <w:t>ծրագիր</w:t>
              </w:r>
              <w:r w:rsidR="00EA651B" w:rsidRPr="001B77A3">
                <w:rPr>
                  <w:rStyle w:val="Hyperlink"/>
                  <w:rFonts w:ascii="GHEA Grapalat" w:hAnsi="GHEA Grapalat" w:cs="Open Sans"/>
                  <w:color w:val="337AB7"/>
                  <w:sz w:val="24"/>
                  <w:szCs w:val="24"/>
                  <w:shd w:val="clear" w:color="auto" w:fill="FFFFFF"/>
                  <w:lang w:val="hy-AM"/>
                </w:rPr>
                <w:t>.pdf</w:t>
              </w:r>
            </w:hyperlink>
            <w:r w:rsidR="00EA651B" w:rsidRPr="001B77A3">
              <w:rPr>
                <w:rStyle w:val="Hyperlink"/>
                <w:rFonts w:ascii="GHEA Grapalat" w:hAnsi="GHEA Grapalat"/>
                <w:color w:val="5B9BD5" w:themeColor="accent1"/>
                <w:sz w:val="24"/>
                <w:szCs w:val="24"/>
                <w:lang w:val="hy-AM"/>
              </w:rPr>
              <w:t xml:space="preserve"> </w:t>
            </w:r>
          </w:p>
          <w:p w:rsidR="00EA651B" w:rsidRPr="001B77A3" w:rsidRDefault="00563C3F" w:rsidP="00C418AB">
            <w:pPr>
              <w:shd w:val="clear" w:color="auto" w:fill="FFFFFF"/>
              <w:spacing w:after="0" w:line="240" w:lineRule="auto"/>
              <w:jc w:val="both"/>
              <w:rPr>
                <w:rFonts w:ascii="GHEA Grapalat" w:hAnsi="GHEA Grapalat" w:cs="Open Sans"/>
                <w:color w:val="676A6C"/>
                <w:sz w:val="24"/>
                <w:szCs w:val="24"/>
                <w:lang w:val="hy-AM"/>
              </w:rPr>
            </w:pPr>
            <w:r>
              <w:rPr>
                <w:rFonts w:ascii="GHEA Grapalat" w:hAnsi="GHEA Grapalat"/>
                <w:sz w:val="24"/>
                <w:szCs w:val="24"/>
                <w:lang w:val="hy-AM"/>
              </w:rPr>
              <w:t xml:space="preserve">               </w:t>
            </w:r>
            <w:r w:rsidR="00EA651B" w:rsidRPr="001B77A3">
              <w:rPr>
                <w:rFonts w:ascii="GHEA Grapalat" w:hAnsi="GHEA Grapalat"/>
                <w:sz w:val="24"/>
                <w:szCs w:val="24"/>
                <w:lang w:val="hy-AM"/>
              </w:rPr>
              <w:t xml:space="preserve"> </w:t>
            </w:r>
            <w:hyperlink r:id="rId135" w:history="1">
              <w:r w:rsidR="00EA651B" w:rsidRPr="001B77A3">
                <w:rPr>
                  <w:rStyle w:val="Hyperlink"/>
                  <w:rFonts w:ascii="GHEA Grapalat" w:hAnsi="GHEA Grapalat" w:cs="Arial"/>
                  <w:color w:val="337AB7"/>
                  <w:sz w:val="24"/>
                  <w:szCs w:val="24"/>
                  <w:shd w:val="clear" w:color="auto" w:fill="FFFFFF"/>
                </w:rPr>
                <w:t>Զարգացման</w:t>
              </w:r>
              <w:r w:rsidR="00EA651B" w:rsidRPr="001B77A3">
                <w:rPr>
                  <w:rStyle w:val="Hyperlink"/>
                  <w:rFonts w:ascii="GHEA Grapalat" w:hAnsi="GHEA Grapalat" w:cs="Open Sans"/>
                  <w:color w:val="337AB7"/>
                  <w:sz w:val="24"/>
                  <w:szCs w:val="24"/>
                  <w:shd w:val="clear" w:color="auto" w:fill="FFFFFF"/>
                </w:rPr>
                <w:t xml:space="preserve"> </w:t>
              </w:r>
              <w:r w:rsidR="00EA651B" w:rsidRPr="001B77A3">
                <w:rPr>
                  <w:rStyle w:val="Hyperlink"/>
                  <w:rFonts w:ascii="GHEA Grapalat" w:hAnsi="GHEA Grapalat" w:cs="Arial"/>
                  <w:color w:val="337AB7"/>
                  <w:sz w:val="24"/>
                  <w:szCs w:val="24"/>
                  <w:shd w:val="clear" w:color="auto" w:fill="FFFFFF"/>
                </w:rPr>
                <w:t>ծրագիր</w:t>
              </w:r>
              <w:r w:rsidR="00EA651B" w:rsidRPr="001B77A3">
                <w:rPr>
                  <w:rStyle w:val="Hyperlink"/>
                  <w:rFonts w:ascii="GHEA Grapalat" w:hAnsi="GHEA Grapalat" w:cs="Open Sans"/>
                  <w:color w:val="337AB7"/>
                  <w:sz w:val="24"/>
                  <w:szCs w:val="24"/>
                  <w:shd w:val="clear" w:color="auto" w:fill="FFFFFF"/>
                </w:rPr>
                <w:t xml:space="preserve"> 2022-2027.ppt</w:t>
              </w:r>
            </w:hyperlink>
            <w:r w:rsidR="00EA651B" w:rsidRPr="001B77A3">
              <w:rPr>
                <w:rFonts w:ascii="GHEA Grapalat" w:hAnsi="GHEA Grapalat" w:cstheme="minorHAnsi"/>
                <w:sz w:val="24"/>
                <w:szCs w:val="24"/>
                <w:lang w:val="hy-AM"/>
              </w:rPr>
              <w:t>)</w:t>
            </w:r>
          </w:p>
        </w:tc>
      </w:tr>
      <w:tr w:rsidR="00EA651B" w:rsidRPr="001B77A3" w:rsidTr="00AC6E08">
        <w:tc>
          <w:tcPr>
            <w:tcW w:w="10092" w:type="dxa"/>
            <w:gridSpan w:val="5"/>
            <w:tcBorders>
              <w:top w:val="double" w:sz="4" w:space="0" w:color="auto"/>
              <w:left w:val="single" w:sz="4" w:space="0" w:color="auto"/>
              <w:bottom w:val="dotted" w:sz="4" w:space="0" w:color="auto"/>
              <w:right w:val="single" w:sz="4" w:space="0" w:color="auto"/>
            </w:tcBorders>
            <w:shd w:val="clear" w:color="auto" w:fill="BFBFBF"/>
            <w:vAlign w:val="center"/>
            <w:hideMark/>
          </w:tcPr>
          <w:p w:rsidR="00EA651B" w:rsidRPr="00B0019E" w:rsidRDefault="00EA651B" w:rsidP="00C418AB">
            <w:pPr>
              <w:spacing w:after="0" w:line="360" w:lineRule="auto"/>
              <w:jc w:val="both"/>
              <w:rPr>
                <w:rFonts w:ascii="GHEA Grapalat" w:hAnsi="GHEA Grapalat" w:cs="Sylfaen"/>
                <w:i/>
                <w:sz w:val="24"/>
                <w:szCs w:val="24"/>
                <w:lang w:val="hy-AM"/>
              </w:rPr>
            </w:pPr>
            <w:r w:rsidRPr="00B0019E">
              <w:rPr>
                <w:rFonts w:ascii="GHEA Grapalat" w:hAnsi="GHEA Grapalat" w:cs="Sylfaen"/>
                <w:b/>
                <w:i/>
                <w:sz w:val="24"/>
                <w:szCs w:val="24"/>
                <w:lang w:val="hy-AM"/>
              </w:rPr>
              <w:lastRenderedPageBreak/>
              <w:t>ՉԱՓՈՐՈՇԻՉ</w:t>
            </w:r>
            <w:r w:rsidRPr="00B0019E">
              <w:rPr>
                <w:rFonts w:ascii="GHEA Grapalat" w:hAnsi="GHEA Grapalat"/>
                <w:b/>
                <w:i/>
                <w:sz w:val="24"/>
                <w:szCs w:val="24"/>
                <w:lang w:val="hy-AM"/>
              </w:rPr>
              <w:t xml:space="preserve"> զ. </w:t>
            </w:r>
            <w:r w:rsidRPr="00B0019E">
              <w:rPr>
                <w:rFonts w:ascii="GHEA Grapalat" w:hAnsi="GHEA Grapalat" w:cs="Sylfaen"/>
                <w:i/>
                <w:sz w:val="24"/>
                <w:szCs w:val="24"/>
                <w:lang w:val="hy-AM"/>
              </w:rPr>
              <w:t>ՄՈՒՀ</w:t>
            </w:r>
            <w:r w:rsidRPr="00B0019E">
              <w:rPr>
                <w:rFonts w:ascii="GHEA Grapalat" w:hAnsi="GHEA Grapalat"/>
                <w:i/>
                <w:sz w:val="24"/>
                <w:szCs w:val="24"/>
                <w:lang w:val="hy-AM"/>
              </w:rPr>
              <w:t>-</w:t>
            </w:r>
            <w:r w:rsidRPr="00B0019E">
              <w:rPr>
                <w:rFonts w:ascii="GHEA Grapalat" w:hAnsi="GHEA Grapalat"/>
                <w:bCs/>
                <w:i/>
                <w:sz w:val="24"/>
                <w:szCs w:val="24"/>
                <w:lang w:val="hy-AM"/>
              </w:rPr>
              <w:t xml:space="preserve"> </w:t>
            </w:r>
            <w:r w:rsidRPr="00B0019E">
              <w:rPr>
                <w:rFonts w:ascii="GHEA Grapalat" w:hAnsi="GHEA Grapalat" w:cs="Sylfaen"/>
                <w:bCs/>
                <w:i/>
                <w:sz w:val="24"/>
                <w:szCs w:val="24"/>
                <w:lang w:val="hy-AM"/>
              </w:rPr>
              <w:t>ում</w:t>
            </w:r>
            <w:r w:rsidRPr="00B0019E">
              <w:rPr>
                <w:rFonts w:ascii="GHEA Grapalat" w:hAnsi="GHEA Grapalat"/>
                <w:bCs/>
                <w:i/>
                <w:sz w:val="24"/>
                <w:szCs w:val="24"/>
                <w:lang w:val="hy-AM"/>
              </w:rPr>
              <w:t xml:space="preserve"> </w:t>
            </w:r>
            <w:r w:rsidRPr="00B0019E">
              <w:rPr>
                <w:rFonts w:ascii="GHEA Grapalat" w:hAnsi="GHEA Grapalat" w:cs="Sylfaen"/>
                <w:bCs/>
                <w:i/>
                <w:sz w:val="24"/>
                <w:szCs w:val="24"/>
                <w:lang w:val="hy-AM"/>
              </w:rPr>
              <w:t>գործում</w:t>
            </w:r>
            <w:r w:rsidRPr="00B0019E">
              <w:rPr>
                <w:rFonts w:ascii="GHEA Grapalat" w:hAnsi="GHEA Grapalat"/>
                <w:bCs/>
                <w:i/>
                <w:sz w:val="24"/>
                <w:szCs w:val="24"/>
                <w:lang w:val="hy-AM"/>
              </w:rPr>
              <w:t xml:space="preserve"> </w:t>
            </w:r>
            <w:r w:rsidRPr="00B0019E">
              <w:rPr>
                <w:rFonts w:ascii="GHEA Grapalat" w:hAnsi="GHEA Grapalat" w:cs="Sylfaen"/>
                <w:bCs/>
                <w:i/>
                <w:sz w:val="24"/>
                <w:szCs w:val="24"/>
                <w:lang w:val="hy-AM"/>
              </w:rPr>
              <w:t>են</w:t>
            </w:r>
            <w:r w:rsidRPr="00B0019E">
              <w:rPr>
                <w:rFonts w:ascii="GHEA Grapalat" w:hAnsi="GHEA Grapalat"/>
                <w:i/>
                <w:sz w:val="24"/>
                <w:szCs w:val="24"/>
                <w:lang w:val="hy-AM"/>
              </w:rPr>
              <w:t xml:space="preserve"> </w:t>
            </w:r>
            <w:r w:rsidRPr="00B0019E">
              <w:rPr>
                <w:rFonts w:ascii="GHEA Grapalat" w:hAnsi="GHEA Grapalat" w:cs="Sylfaen"/>
                <w:i/>
                <w:sz w:val="24"/>
                <w:szCs w:val="24"/>
                <w:lang w:val="hy-AM"/>
              </w:rPr>
              <w:t>մասնագիտությունների</w:t>
            </w:r>
            <w:r w:rsidRPr="00B0019E">
              <w:rPr>
                <w:rFonts w:ascii="GHEA Grapalat" w:hAnsi="GHEA Grapalat"/>
                <w:i/>
                <w:sz w:val="24"/>
                <w:szCs w:val="24"/>
                <w:lang w:val="hy-AM"/>
              </w:rPr>
              <w:t xml:space="preserve"> </w:t>
            </w:r>
            <w:r w:rsidRPr="00B0019E">
              <w:rPr>
                <w:rFonts w:ascii="GHEA Grapalat" w:hAnsi="GHEA Grapalat" w:cs="Sylfaen"/>
                <w:i/>
                <w:sz w:val="24"/>
                <w:szCs w:val="24"/>
                <w:lang w:val="hy-AM"/>
              </w:rPr>
              <w:t>կրթական</w:t>
            </w:r>
            <w:r w:rsidRPr="00B0019E">
              <w:rPr>
                <w:rFonts w:ascii="GHEA Grapalat" w:hAnsi="GHEA Grapalat"/>
                <w:i/>
                <w:sz w:val="24"/>
                <w:szCs w:val="24"/>
                <w:lang w:val="hy-AM"/>
              </w:rPr>
              <w:t xml:space="preserve"> </w:t>
            </w:r>
            <w:r w:rsidRPr="00B0019E">
              <w:rPr>
                <w:rFonts w:ascii="GHEA Grapalat" w:hAnsi="GHEA Grapalat" w:cs="Sylfaen"/>
                <w:i/>
                <w:sz w:val="24"/>
                <w:szCs w:val="24"/>
                <w:lang w:val="hy-AM"/>
              </w:rPr>
              <w:t>ծրագրերի</w:t>
            </w:r>
            <w:r w:rsidRPr="00B0019E">
              <w:rPr>
                <w:rFonts w:ascii="GHEA Grapalat" w:hAnsi="GHEA Grapalat"/>
                <w:i/>
                <w:sz w:val="24"/>
                <w:szCs w:val="24"/>
                <w:lang w:val="hy-AM"/>
              </w:rPr>
              <w:t xml:space="preserve"> </w:t>
            </w:r>
            <w:r w:rsidRPr="00B0019E">
              <w:rPr>
                <w:rFonts w:ascii="GHEA Grapalat" w:hAnsi="GHEA Grapalat" w:cs="Sylfaen"/>
                <w:i/>
                <w:sz w:val="24"/>
                <w:szCs w:val="24"/>
                <w:lang w:val="hy-AM"/>
              </w:rPr>
              <w:t>և</w:t>
            </w:r>
            <w:r w:rsidRPr="00B0019E">
              <w:rPr>
                <w:rFonts w:ascii="GHEA Grapalat" w:hAnsi="GHEA Grapalat"/>
                <w:i/>
                <w:sz w:val="24"/>
                <w:szCs w:val="24"/>
                <w:lang w:val="hy-AM"/>
              </w:rPr>
              <w:t xml:space="preserve"> </w:t>
            </w:r>
            <w:r w:rsidRPr="00B0019E">
              <w:rPr>
                <w:rFonts w:ascii="GHEA Grapalat" w:hAnsi="GHEA Grapalat" w:cs="Sylfaen"/>
                <w:i/>
                <w:sz w:val="24"/>
                <w:szCs w:val="24"/>
                <w:lang w:val="hy-AM"/>
              </w:rPr>
              <w:t>այլ</w:t>
            </w:r>
            <w:r w:rsidRPr="00B0019E">
              <w:rPr>
                <w:rFonts w:ascii="GHEA Grapalat" w:hAnsi="GHEA Grapalat"/>
                <w:i/>
                <w:sz w:val="24"/>
                <w:szCs w:val="24"/>
                <w:lang w:val="hy-AM"/>
              </w:rPr>
              <w:t xml:space="preserve"> </w:t>
            </w:r>
            <w:r w:rsidRPr="00B0019E">
              <w:rPr>
                <w:rFonts w:ascii="GHEA Grapalat" w:hAnsi="GHEA Grapalat" w:cs="Sylfaen"/>
                <w:i/>
                <w:sz w:val="24"/>
                <w:szCs w:val="24"/>
                <w:lang w:val="hy-AM"/>
              </w:rPr>
              <w:t>գործընթացների</w:t>
            </w:r>
            <w:r w:rsidRPr="00B0019E">
              <w:rPr>
                <w:rFonts w:ascii="GHEA Grapalat" w:hAnsi="GHEA Grapalat"/>
                <w:i/>
                <w:sz w:val="24"/>
                <w:szCs w:val="24"/>
                <w:lang w:val="hy-AM"/>
              </w:rPr>
              <w:t xml:space="preserve"> </w:t>
            </w:r>
            <w:r w:rsidRPr="00B0019E">
              <w:rPr>
                <w:rFonts w:ascii="GHEA Grapalat" w:hAnsi="GHEA Grapalat" w:cs="Sylfaen"/>
                <w:i/>
                <w:sz w:val="24"/>
                <w:szCs w:val="24"/>
                <w:lang w:val="hy-AM"/>
              </w:rPr>
              <w:t>արդյունավետության</w:t>
            </w:r>
            <w:r w:rsidRPr="00B0019E">
              <w:rPr>
                <w:rFonts w:ascii="GHEA Grapalat" w:hAnsi="GHEA Grapalat"/>
                <w:i/>
                <w:sz w:val="24"/>
                <w:szCs w:val="24"/>
                <w:lang w:val="hy-AM"/>
              </w:rPr>
              <w:t xml:space="preserve"> </w:t>
            </w:r>
            <w:r w:rsidRPr="00B0019E">
              <w:rPr>
                <w:rFonts w:ascii="GHEA Grapalat" w:hAnsi="GHEA Grapalat" w:cs="Sylfaen"/>
                <w:i/>
                <w:sz w:val="24"/>
                <w:szCs w:val="24"/>
                <w:lang w:val="hy-AM"/>
              </w:rPr>
              <w:t>վերաբերյալ</w:t>
            </w:r>
            <w:r w:rsidRPr="00B0019E">
              <w:rPr>
                <w:rFonts w:ascii="GHEA Grapalat" w:hAnsi="GHEA Grapalat"/>
                <w:i/>
                <w:sz w:val="24"/>
                <w:szCs w:val="24"/>
                <w:lang w:val="hy-AM"/>
              </w:rPr>
              <w:t xml:space="preserve"> </w:t>
            </w:r>
            <w:r w:rsidRPr="00B0019E">
              <w:rPr>
                <w:rFonts w:ascii="GHEA Grapalat" w:hAnsi="GHEA Grapalat" w:cs="Sylfaen"/>
                <w:i/>
                <w:sz w:val="24"/>
                <w:szCs w:val="24"/>
                <w:lang w:val="hy-AM"/>
              </w:rPr>
              <w:t>տեղեկատվության</w:t>
            </w:r>
            <w:r w:rsidRPr="00B0019E">
              <w:rPr>
                <w:rFonts w:ascii="GHEA Grapalat" w:hAnsi="GHEA Grapalat"/>
                <w:i/>
                <w:sz w:val="24"/>
                <w:szCs w:val="24"/>
                <w:lang w:val="hy-AM"/>
              </w:rPr>
              <w:t xml:space="preserve"> </w:t>
            </w:r>
            <w:r w:rsidRPr="00B0019E">
              <w:rPr>
                <w:rFonts w:ascii="GHEA Grapalat" w:hAnsi="GHEA Grapalat" w:cs="Sylfaen"/>
                <w:i/>
                <w:sz w:val="24"/>
                <w:szCs w:val="24"/>
                <w:lang w:val="hy-AM"/>
              </w:rPr>
              <w:t>հավաքագրումը</w:t>
            </w:r>
            <w:r w:rsidRPr="00B0019E">
              <w:rPr>
                <w:rFonts w:ascii="GHEA Grapalat" w:hAnsi="GHEA Grapalat"/>
                <w:i/>
                <w:sz w:val="24"/>
                <w:szCs w:val="24"/>
                <w:lang w:val="hy-AM"/>
              </w:rPr>
              <w:t xml:space="preserve">, </w:t>
            </w:r>
            <w:r w:rsidRPr="00B0019E">
              <w:rPr>
                <w:rFonts w:ascii="GHEA Grapalat" w:hAnsi="GHEA Grapalat" w:cs="Sylfaen"/>
                <w:i/>
                <w:sz w:val="24"/>
                <w:szCs w:val="24"/>
                <w:lang w:val="hy-AM"/>
              </w:rPr>
              <w:t>վերլուծումը</w:t>
            </w:r>
            <w:r w:rsidRPr="00B0019E">
              <w:rPr>
                <w:rFonts w:ascii="GHEA Grapalat" w:hAnsi="GHEA Grapalat"/>
                <w:i/>
                <w:sz w:val="24"/>
                <w:szCs w:val="24"/>
                <w:lang w:val="hy-AM"/>
              </w:rPr>
              <w:t xml:space="preserve"> </w:t>
            </w:r>
            <w:r w:rsidRPr="00B0019E">
              <w:rPr>
                <w:rFonts w:ascii="GHEA Grapalat" w:hAnsi="GHEA Grapalat" w:cs="Sylfaen"/>
                <w:i/>
                <w:sz w:val="24"/>
                <w:szCs w:val="24"/>
                <w:lang w:val="hy-AM"/>
              </w:rPr>
              <w:t>և</w:t>
            </w:r>
            <w:r w:rsidRPr="00B0019E">
              <w:rPr>
                <w:rFonts w:ascii="GHEA Grapalat" w:hAnsi="GHEA Grapalat"/>
                <w:i/>
                <w:sz w:val="24"/>
                <w:szCs w:val="24"/>
                <w:lang w:val="hy-AM"/>
              </w:rPr>
              <w:t xml:space="preserve"> </w:t>
            </w:r>
            <w:r w:rsidRPr="00B0019E">
              <w:rPr>
                <w:rFonts w:ascii="GHEA Grapalat" w:hAnsi="GHEA Grapalat" w:cs="Sylfaen"/>
                <w:i/>
                <w:sz w:val="24"/>
                <w:szCs w:val="24"/>
                <w:lang w:val="hy-AM"/>
              </w:rPr>
              <w:t>կիրառումը</w:t>
            </w:r>
            <w:r w:rsidRPr="00B0019E">
              <w:rPr>
                <w:rFonts w:ascii="GHEA Grapalat" w:hAnsi="GHEA Grapalat"/>
                <w:i/>
                <w:sz w:val="24"/>
                <w:szCs w:val="24"/>
                <w:lang w:val="hy-AM"/>
              </w:rPr>
              <w:t xml:space="preserve"> </w:t>
            </w:r>
            <w:r w:rsidRPr="00B0019E">
              <w:rPr>
                <w:rFonts w:ascii="GHEA Grapalat" w:hAnsi="GHEA Grapalat" w:cs="Sylfaen"/>
                <w:i/>
                <w:sz w:val="24"/>
                <w:szCs w:val="24"/>
                <w:lang w:val="hy-AM"/>
              </w:rPr>
              <w:t>գնահատող</w:t>
            </w:r>
            <w:r w:rsidRPr="00B0019E">
              <w:rPr>
                <w:rFonts w:ascii="GHEA Grapalat" w:hAnsi="GHEA Grapalat"/>
                <w:i/>
                <w:sz w:val="24"/>
                <w:szCs w:val="24"/>
                <w:lang w:val="hy-AM"/>
              </w:rPr>
              <w:t xml:space="preserve"> </w:t>
            </w:r>
            <w:r w:rsidRPr="00B0019E">
              <w:rPr>
                <w:rFonts w:ascii="GHEA Grapalat" w:hAnsi="GHEA Grapalat" w:cs="Sylfaen"/>
                <w:i/>
                <w:sz w:val="24"/>
                <w:szCs w:val="24"/>
                <w:lang w:val="hy-AM"/>
              </w:rPr>
              <w:t>մեխանիզմներ:</w:t>
            </w:r>
          </w:p>
        </w:tc>
      </w:tr>
      <w:tr w:rsidR="00EA651B" w:rsidRPr="00BA52C6" w:rsidTr="00AC6E08">
        <w:tc>
          <w:tcPr>
            <w:tcW w:w="2489" w:type="dxa"/>
            <w:gridSpan w:val="2"/>
            <w:tcBorders>
              <w:top w:val="double" w:sz="4" w:space="0" w:color="auto"/>
              <w:left w:val="double" w:sz="4" w:space="0" w:color="auto"/>
              <w:bottom w:val="double" w:sz="4" w:space="0" w:color="auto"/>
              <w:right w:val="double" w:sz="4" w:space="0" w:color="auto"/>
            </w:tcBorders>
            <w:shd w:val="clear" w:color="auto" w:fill="FFFFFF"/>
            <w:vAlign w:val="center"/>
            <w:hideMark/>
          </w:tcPr>
          <w:p w:rsidR="00EA651B" w:rsidRPr="001B77A3" w:rsidRDefault="00EA651B" w:rsidP="00EA3824">
            <w:pPr>
              <w:spacing w:line="360" w:lineRule="auto"/>
              <w:jc w:val="center"/>
              <w:rPr>
                <w:rFonts w:ascii="GHEA Grapalat" w:hAnsi="GHEA Grapalat" w:cs="Sylfaen"/>
                <w:b/>
                <w:sz w:val="24"/>
                <w:szCs w:val="24"/>
              </w:rPr>
            </w:pPr>
            <w:r w:rsidRPr="001B77A3">
              <w:rPr>
                <w:rFonts w:ascii="GHEA Grapalat" w:hAnsi="GHEA Grapalat" w:cs="Sylfaen"/>
                <w:sz w:val="24"/>
                <w:szCs w:val="24"/>
              </w:rPr>
              <w:t>Հիմքեր</w:t>
            </w:r>
          </w:p>
        </w:tc>
        <w:tc>
          <w:tcPr>
            <w:tcW w:w="7603" w:type="dxa"/>
            <w:gridSpan w:val="3"/>
            <w:tcBorders>
              <w:top w:val="double" w:sz="4" w:space="0" w:color="auto"/>
              <w:left w:val="double" w:sz="4" w:space="0" w:color="auto"/>
              <w:bottom w:val="double" w:sz="4" w:space="0" w:color="auto"/>
              <w:right w:val="double" w:sz="4" w:space="0" w:color="auto"/>
            </w:tcBorders>
            <w:shd w:val="clear" w:color="auto" w:fill="FFFFFF"/>
            <w:vAlign w:val="center"/>
            <w:hideMark/>
          </w:tcPr>
          <w:p w:rsidR="00EA651B" w:rsidRPr="001B77A3" w:rsidRDefault="009E3F81" w:rsidP="00277543">
            <w:pPr>
              <w:pBdr>
                <w:top w:val="double" w:sz="4" w:space="1" w:color="auto"/>
                <w:left w:val="double" w:sz="4" w:space="4" w:color="auto"/>
                <w:bottom w:val="double" w:sz="4" w:space="1" w:color="auto"/>
                <w:right w:val="double" w:sz="4" w:space="4" w:color="auto"/>
              </w:pBdr>
              <w:spacing w:line="240" w:lineRule="auto"/>
              <w:jc w:val="both"/>
              <w:rPr>
                <w:rFonts w:ascii="GHEA Grapalat" w:hAnsi="GHEA Grapalat" w:cs="Arial"/>
                <w:b/>
                <w:bCs/>
                <w:color w:val="676A6C"/>
                <w:sz w:val="24"/>
                <w:szCs w:val="24"/>
              </w:rPr>
            </w:pPr>
            <w:hyperlink r:id="rId136" w:history="1">
              <w:r w:rsidR="00EA651B" w:rsidRPr="001B77A3">
                <w:rPr>
                  <w:rStyle w:val="Hyperlink"/>
                  <w:rFonts w:ascii="GHEA Grapalat" w:hAnsi="GHEA Grapalat" w:cs="Arial"/>
                  <w:color w:val="337AB7"/>
                  <w:sz w:val="24"/>
                  <w:szCs w:val="24"/>
                  <w:shd w:val="clear" w:color="auto" w:fill="FFFFFF"/>
                </w:rPr>
                <w:t>Դասավանդման</w:t>
              </w:r>
              <w:r w:rsidR="00EA651B" w:rsidRPr="001B77A3">
                <w:rPr>
                  <w:rStyle w:val="Hyperlink"/>
                  <w:rFonts w:ascii="GHEA Grapalat" w:hAnsi="GHEA Grapalat" w:cs="Open Sans"/>
                  <w:color w:val="337AB7"/>
                  <w:sz w:val="24"/>
                  <w:szCs w:val="24"/>
                  <w:shd w:val="clear" w:color="auto" w:fill="FFFFFF"/>
                </w:rPr>
                <w:t xml:space="preserve"> </w:t>
              </w:r>
              <w:r w:rsidR="00EA651B" w:rsidRPr="001B77A3">
                <w:rPr>
                  <w:rStyle w:val="Hyperlink"/>
                  <w:rFonts w:ascii="GHEA Grapalat" w:hAnsi="GHEA Grapalat" w:cs="Arial"/>
                  <w:color w:val="337AB7"/>
                  <w:sz w:val="24"/>
                  <w:szCs w:val="24"/>
                  <w:shd w:val="clear" w:color="auto" w:fill="FFFFFF"/>
                </w:rPr>
                <w:t>և</w:t>
              </w:r>
              <w:r w:rsidR="00EA651B" w:rsidRPr="001B77A3">
                <w:rPr>
                  <w:rStyle w:val="Hyperlink"/>
                  <w:rFonts w:ascii="GHEA Grapalat" w:hAnsi="GHEA Grapalat" w:cs="Open Sans"/>
                  <w:color w:val="337AB7"/>
                  <w:sz w:val="24"/>
                  <w:szCs w:val="24"/>
                  <w:shd w:val="clear" w:color="auto" w:fill="FFFFFF"/>
                </w:rPr>
                <w:t xml:space="preserve"> </w:t>
              </w:r>
              <w:r w:rsidR="00EA651B" w:rsidRPr="001B77A3">
                <w:rPr>
                  <w:rStyle w:val="Hyperlink"/>
                  <w:rFonts w:ascii="GHEA Grapalat" w:hAnsi="GHEA Grapalat" w:cs="Arial"/>
                  <w:color w:val="337AB7"/>
                  <w:sz w:val="24"/>
                  <w:szCs w:val="24"/>
                  <w:shd w:val="clear" w:color="auto" w:fill="FFFFFF"/>
                </w:rPr>
                <w:t>ուսումնառ</w:t>
              </w:r>
              <w:r w:rsidR="00EA651B" w:rsidRPr="001B77A3">
                <w:rPr>
                  <w:rStyle w:val="Hyperlink"/>
                  <w:rFonts w:ascii="GHEA Grapalat" w:hAnsi="GHEA Grapalat" w:cs="Open Sans"/>
                  <w:color w:val="337AB7"/>
                  <w:sz w:val="24"/>
                  <w:szCs w:val="24"/>
                  <w:shd w:val="clear" w:color="auto" w:fill="FFFFFF"/>
                </w:rPr>
                <w:t xml:space="preserve">. </w:t>
              </w:r>
              <w:r w:rsidR="00EA651B" w:rsidRPr="001B77A3">
                <w:rPr>
                  <w:rStyle w:val="Hyperlink"/>
                  <w:rFonts w:ascii="GHEA Grapalat" w:hAnsi="GHEA Grapalat" w:cs="Arial"/>
                  <w:color w:val="337AB7"/>
                  <w:sz w:val="24"/>
                  <w:szCs w:val="24"/>
                  <w:shd w:val="clear" w:color="auto" w:fill="FFFFFF"/>
                </w:rPr>
                <w:t>մեթոդների</w:t>
              </w:r>
              <w:r w:rsidR="00EA651B" w:rsidRPr="001B77A3">
                <w:rPr>
                  <w:rStyle w:val="Hyperlink"/>
                  <w:rFonts w:ascii="GHEA Grapalat" w:hAnsi="GHEA Grapalat" w:cs="Open Sans"/>
                  <w:color w:val="337AB7"/>
                  <w:sz w:val="24"/>
                  <w:szCs w:val="24"/>
                  <w:shd w:val="clear" w:color="auto" w:fill="FFFFFF"/>
                </w:rPr>
                <w:t xml:space="preserve">, </w:t>
              </w:r>
              <w:r w:rsidR="00EA651B" w:rsidRPr="001B77A3">
                <w:rPr>
                  <w:rStyle w:val="Hyperlink"/>
                  <w:rFonts w:ascii="GHEA Grapalat" w:hAnsi="GHEA Grapalat" w:cs="Arial"/>
                  <w:color w:val="337AB7"/>
                  <w:sz w:val="24"/>
                  <w:szCs w:val="24"/>
                  <w:shd w:val="clear" w:color="auto" w:fill="FFFFFF"/>
                </w:rPr>
                <w:t>գնահատման</w:t>
              </w:r>
              <w:r w:rsidR="00EA651B" w:rsidRPr="001B77A3">
                <w:rPr>
                  <w:rStyle w:val="Hyperlink"/>
                  <w:rFonts w:ascii="GHEA Grapalat" w:hAnsi="GHEA Grapalat" w:cs="Open Sans"/>
                  <w:color w:val="337AB7"/>
                  <w:sz w:val="24"/>
                  <w:szCs w:val="24"/>
                  <w:shd w:val="clear" w:color="auto" w:fill="FFFFFF"/>
                </w:rPr>
                <w:t xml:space="preserve"> </w:t>
              </w:r>
              <w:r w:rsidR="00EA651B" w:rsidRPr="001B77A3">
                <w:rPr>
                  <w:rStyle w:val="Hyperlink"/>
                  <w:rFonts w:ascii="GHEA Grapalat" w:hAnsi="GHEA Grapalat" w:cs="Arial"/>
                  <w:color w:val="337AB7"/>
                  <w:sz w:val="24"/>
                  <w:szCs w:val="24"/>
                  <w:shd w:val="clear" w:color="auto" w:fill="FFFFFF"/>
                </w:rPr>
                <w:t>ձևերի</w:t>
              </w:r>
              <w:r w:rsidR="00EA651B" w:rsidRPr="001B77A3">
                <w:rPr>
                  <w:rStyle w:val="Hyperlink"/>
                  <w:rFonts w:ascii="GHEA Grapalat" w:hAnsi="GHEA Grapalat" w:cs="Open Sans"/>
                  <w:color w:val="337AB7"/>
                  <w:sz w:val="24"/>
                  <w:szCs w:val="24"/>
                  <w:shd w:val="clear" w:color="auto" w:fill="FFFFFF"/>
                </w:rPr>
                <w:t xml:space="preserve"> </w:t>
              </w:r>
              <w:r w:rsidR="00EA651B" w:rsidRPr="001B77A3">
                <w:rPr>
                  <w:rStyle w:val="Hyperlink"/>
                  <w:rFonts w:ascii="GHEA Grapalat" w:hAnsi="GHEA Grapalat" w:cs="Arial"/>
                  <w:color w:val="337AB7"/>
                  <w:sz w:val="24"/>
                  <w:szCs w:val="24"/>
                  <w:shd w:val="clear" w:color="auto" w:fill="FFFFFF"/>
                </w:rPr>
                <w:t>ընտր</w:t>
              </w:r>
              <w:r w:rsidR="00EA651B" w:rsidRPr="001B77A3">
                <w:rPr>
                  <w:rStyle w:val="Hyperlink"/>
                  <w:rFonts w:ascii="GHEA Grapalat" w:hAnsi="GHEA Grapalat" w:cs="Open Sans"/>
                  <w:color w:val="337AB7"/>
                  <w:sz w:val="24"/>
                  <w:szCs w:val="24"/>
                  <w:shd w:val="clear" w:color="auto" w:fill="FFFFFF"/>
                </w:rPr>
                <w:t xml:space="preserve">. </w:t>
              </w:r>
              <w:r w:rsidR="00EA651B" w:rsidRPr="001B77A3">
                <w:rPr>
                  <w:rStyle w:val="Hyperlink"/>
                  <w:rFonts w:ascii="GHEA Grapalat" w:hAnsi="GHEA Grapalat" w:cs="Arial"/>
                  <w:color w:val="337AB7"/>
                  <w:sz w:val="24"/>
                  <w:szCs w:val="24"/>
                  <w:shd w:val="clear" w:color="auto" w:fill="FFFFFF"/>
                </w:rPr>
                <w:t>և</w:t>
              </w:r>
              <w:r w:rsidR="00EA651B" w:rsidRPr="001B77A3">
                <w:rPr>
                  <w:rStyle w:val="Hyperlink"/>
                  <w:rFonts w:ascii="GHEA Grapalat" w:hAnsi="GHEA Grapalat" w:cs="Open Sans"/>
                  <w:color w:val="337AB7"/>
                  <w:sz w:val="24"/>
                  <w:szCs w:val="24"/>
                  <w:shd w:val="clear" w:color="auto" w:fill="FFFFFF"/>
                </w:rPr>
                <w:t xml:space="preserve"> </w:t>
              </w:r>
              <w:r w:rsidR="00EA651B" w:rsidRPr="001B77A3">
                <w:rPr>
                  <w:rStyle w:val="Hyperlink"/>
                  <w:rFonts w:ascii="GHEA Grapalat" w:hAnsi="GHEA Grapalat" w:cs="Arial"/>
                  <w:color w:val="337AB7"/>
                  <w:sz w:val="24"/>
                  <w:szCs w:val="24"/>
                  <w:shd w:val="clear" w:color="auto" w:fill="FFFFFF"/>
                </w:rPr>
                <w:t>արդիականացման</w:t>
              </w:r>
              <w:r w:rsidR="00EA651B" w:rsidRPr="001B77A3">
                <w:rPr>
                  <w:rStyle w:val="Hyperlink"/>
                  <w:rFonts w:ascii="GHEA Grapalat" w:hAnsi="GHEA Grapalat" w:cs="Open Sans"/>
                  <w:color w:val="337AB7"/>
                  <w:sz w:val="24"/>
                  <w:szCs w:val="24"/>
                  <w:shd w:val="clear" w:color="auto" w:fill="FFFFFF"/>
                </w:rPr>
                <w:t xml:space="preserve"> </w:t>
              </w:r>
              <w:r w:rsidR="00EA651B" w:rsidRPr="001B77A3">
                <w:rPr>
                  <w:rStyle w:val="Hyperlink"/>
                  <w:rFonts w:ascii="GHEA Grapalat" w:hAnsi="GHEA Grapalat" w:cs="Arial"/>
                  <w:color w:val="337AB7"/>
                  <w:sz w:val="24"/>
                  <w:szCs w:val="24"/>
                  <w:shd w:val="clear" w:color="auto" w:fill="FFFFFF"/>
                </w:rPr>
                <w:t>քաղաքաքականություն</w:t>
              </w:r>
              <w:r w:rsidR="00EA651B" w:rsidRPr="001B77A3">
                <w:rPr>
                  <w:rStyle w:val="Hyperlink"/>
                  <w:rFonts w:ascii="GHEA Grapalat" w:hAnsi="GHEA Grapalat" w:cs="Open Sans"/>
                  <w:color w:val="337AB7"/>
                  <w:sz w:val="24"/>
                  <w:szCs w:val="24"/>
                  <w:shd w:val="clear" w:color="auto" w:fill="FFFFFF"/>
                </w:rPr>
                <w:t>.pdf</w:t>
              </w:r>
            </w:hyperlink>
          </w:p>
          <w:p w:rsidR="00EA651B" w:rsidRPr="00A601E9" w:rsidRDefault="00A601E9" w:rsidP="00277543">
            <w:pPr>
              <w:pBdr>
                <w:top w:val="double" w:sz="4" w:space="1" w:color="auto"/>
                <w:left w:val="double" w:sz="4" w:space="4" w:color="auto"/>
                <w:bottom w:val="double" w:sz="4" w:space="1" w:color="auto"/>
                <w:right w:val="double" w:sz="4" w:space="4" w:color="auto"/>
              </w:pBdr>
              <w:spacing w:line="240" w:lineRule="auto"/>
              <w:jc w:val="both"/>
              <w:rPr>
                <w:rStyle w:val="Hyperlink"/>
                <w:rFonts w:ascii="GHEA Grapalat" w:hAnsi="GHEA Grapalat"/>
                <w:sz w:val="24"/>
                <w:szCs w:val="24"/>
              </w:rPr>
            </w:pPr>
            <w:r>
              <w:rPr>
                <w:rFonts w:ascii="GHEA Grapalat" w:hAnsi="GHEA Grapalat" w:cs="Arial"/>
                <w:sz w:val="24"/>
                <w:szCs w:val="24"/>
                <w:shd w:val="clear" w:color="auto" w:fill="FFFFFF"/>
              </w:rPr>
              <w:fldChar w:fldCharType="begin"/>
            </w:r>
            <w:r>
              <w:rPr>
                <w:rFonts w:ascii="GHEA Grapalat" w:hAnsi="GHEA Grapalat" w:cs="Arial"/>
                <w:sz w:val="24"/>
                <w:szCs w:val="24"/>
                <w:shd w:val="clear" w:color="auto" w:fill="FFFFFF"/>
              </w:rPr>
              <w:instrText xml:space="preserve"> HYPERLINK "https://drive.google.com/file/d/1dnFcHVnarcMHuGUwgZhtNrBOesmhdQ-Z/view?usp=drive_link" </w:instrText>
            </w:r>
            <w:r>
              <w:rPr>
                <w:rFonts w:ascii="GHEA Grapalat" w:hAnsi="GHEA Grapalat" w:cs="Arial"/>
                <w:sz w:val="24"/>
                <w:szCs w:val="24"/>
                <w:shd w:val="clear" w:color="auto" w:fill="FFFFFF"/>
              </w:rPr>
              <w:fldChar w:fldCharType="separate"/>
            </w:r>
            <w:r w:rsidR="00EA651B" w:rsidRPr="00A601E9">
              <w:rPr>
                <w:rStyle w:val="Hyperlink"/>
                <w:rFonts w:ascii="GHEA Grapalat" w:hAnsi="GHEA Grapalat" w:cs="Arial"/>
                <w:sz w:val="24"/>
                <w:szCs w:val="24"/>
                <w:shd w:val="clear" w:color="auto" w:fill="FFFFFF"/>
              </w:rPr>
              <w:t>Դասալսումների</w:t>
            </w:r>
            <w:r w:rsidR="00EA651B" w:rsidRPr="00A601E9">
              <w:rPr>
                <w:rStyle w:val="Hyperlink"/>
                <w:rFonts w:ascii="GHEA Grapalat" w:hAnsi="GHEA Grapalat" w:cs="Open Sans"/>
                <w:sz w:val="24"/>
                <w:szCs w:val="24"/>
                <w:shd w:val="clear" w:color="auto" w:fill="FFFFFF"/>
              </w:rPr>
              <w:t>-</w:t>
            </w:r>
            <w:r w:rsidR="00EA651B" w:rsidRPr="00A601E9">
              <w:rPr>
                <w:rStyle w:val="Hyperlink"/>
                <w:rFonts w:ascii="GHEA Grapalat" w:hAnsi="GHEA Grapalat" w:cs="Arial"/>
                <w:sz w:val="24"/>
                <w:szCs w:val="24"/>
                <w:shd w:val="clear" w:color="auto" w:fill="FFFFFF"/>
              </w:rPr>
              <w:t>անց</w:t>
            </w:r>
            <w:r w:rsidR="00EA651B" w:rsidRPr="00A601E9">
              <w:rPr>
                <w:rStyle w:val="Hyperlink"/>
                <w:rFonts w:ascii="GHEA Grapalat" w:hAnsi="GHEA Grapalat" w:cs="Open Sans"/>
                <w:sz w:val="24"/>
                <w:szCs w:val="24"/>
                <w:shd w:val="clear" w:color="auto" w:fill="FFFFFF"/>
              </w:rPr>
              <w:t>.-</w:t>
            </w:r>
            <w:r w:rsidR="00EA651B" w:rsidRPr="00A601E9">
              <w:rPr>
                <w:rStyle w:val="Hyperlink"/>
                <w:rFonts w:ascii="GHEA Grapalat" w:hAnsi="GHEA Grapalat" w:cs="Arial"/>
                <w:sz w:val="24"/>
                <w:szCs w:val="24"/>
                <w:shd w:val="clear" w:color="auto" w:fill="FFFFFF"/>
              </w:rPr>
              <w:t>արդ</w:t>
            </w:r>
            <w:r w:rsidR="00EA651B" w:rsidRPr="00A601E9">
              <w:rPr>
                <w:rStyle w:val="Hyperlink"/>
                <w:rFonts w:ascii="GHEA Grapalat" w:hAnsi="GHEA Grapalat" w:cs="Open Sans"/>
                <w:sz w:val="24"/>
                <w:szCs w:val="24"/>
                <w:shd w:val="clear" w:color="auto" w:fill="FFFFFF"/>
              </w:rPr>
              <w:t>.-</w:t>
            </w:r>
            <w:r w:rsidR="00EA651B" w:rsidRPr="00A601E9">
              <w:rPr>
                <w:rStyle w:val="Hyperlink"/>
                <w:rFonts w:ascii="GHEA Grapalat" w:hAnsi="GHEA Grapalat" w:cs="Arial"/>
                <w:sz w:val="24"/>
                <w:szCs w:val="24"/>
                <w:shd w:val="clear" w:color="auto" w:fill="FFFFFF"/>
              </w:rPr>
              <w:t>և</w:t>
            </w:r>
            <w:r w:rsidR="00EA651B" w:rsidRPr="00A601E9">
              <w:rPr>
                <w:rStyle w:val="Hyperlink"/>
                <w:rFonts w:ascii="GHEA Grapalat" w:hAnsi="GHEA Grapalat" w:cs="Open Sans"/>
                <w:sz w:val="24"/>
                <w:szCs w:val="24"/>
                <w:shd w:val="clear" w:color="auto" w:fill="FFFFFF"/>
              </w:rPr>
              <w:t>-</w:t>
            </w:r>
            <w:r w:rsidR="00EA651B" w:rsidRPr="00A601E9">
              <w:rPr>
                <w:rStyle w:val="Hyperlink"/>
                <w:rFonts w:ascii="GHEA Grapalat" w:hAnsi="GHEA Grapalat" w:cs="Arial"/>
                <w:sz w:val="24"/>
                <w:szCs w:val="24"/>
                <w:shd w:val="clear" w:color="auto" w:fill="FFFFFF"/>
              </w:rPr>
              <w:t>վերլ</w:t>
            </w:r>
            <w:r w:rsidR="00EA651B" w:rsidRPr="00A601E9">
              <w:rPr>
                <w:rStyle w:val="Hyperlink"/>
                <w:rFonts w:ascii="GHEA Grapalat" w:hAnsi="GHEA Grapalat" w:cs="Open Sans"/>
                <w:sz w:val="24"/>
                <w:szCs w:val="24"/>
                <w:shd w:val="clear" w:color="auto" w:fill="FFFFFF"/>
              </w:rPr>
              <w:t>.-</w:t>
            </w:r>
            <w:r w:rsidR="00EA651B" w:rsidRPr="00A601E9">
              <w:rPr>
                <w:rStyle w:val="Hyperlink"/>
                <w:rFonts w:ascii="GHEA Grapalat" w:hAnsi="GHEA Grapalat" w:cs="Arial"/>
                <w:sz w:val="24"/>
                <w:szCs w:val="24"/>
                <w:shd w:val="clear" w:color="auto" w:fill="FFFFFF"/>
              </w:rPr>
              <w:t>ընթացակարգ</w:t>
            </w:r>
            <w:r w:rsidR="00EA651B" w:rsidRPr="00A601E9">
              <w:rPr>
                <w:rStyle w:val="Hyperlink"/>
                <w:rFonts w:ascii="GHEA Grapalat" w:hAnsi="GHEA Grapalat" w:cs="Open Sans"/>
                <w:sz w:val="24"/>
                <w:szCs w:val="24"/>
                <w:shd w:val="clear" w:color="auto" w:fill="FFFFFF"/>
              </w:rPr>
              <w:t>.pdf</w:t>
            </w:r>
          </w:p>
          <w:p w:rsidR="00EA651B" w:rsidRPr="001B77A3" w:rsidRDefault="00A601E9" w:rsidP="00277543">
            <w:pPr>
              <w:pBdr>
                <w:top w:val="double" w:sz="4" w:space="1" w:color="auto"/>
                <w:left w:val="double" w:sz="4" w:space="4" w:color="auto"/>
                <w:bottom w:val="double" w:sz="4" w:space="1" w:color="auto"/>
                <w:right w:val="double" w:sz="4" w:space="4" w:color="auto"/>
              </w:pBdr>
              <w:spacing w:line="240" w:lineRule="auto"/>
              <w:jc w:val="both"/>
              <w:rPr>
                <w:rFonts w:ascii="GHEA Grapalat" w:hAnsi="GHEA Grapalat"/>
                <w:sz w:val="24"/>
                <w:szCs w:val="24"/>
              </w:rPr>
            </w:pPr>
            <w:r>
              <w:rPr>
                <w:rFonts w:ascii="GHEA Grapalat" w:hAnsi="GHEA Grapalat" w:cs="Arial"/>
                <w:sz w:val="24"/>
                <w:szCs w:val="24"/>
                <w:shd w:val="clear" w:color="auto" w:fill="FFFFFF"/>
              </w:rPr>
              <w:fldChar w:fldCharType="end"/>
            </w:r>
            <w:r w:rsidR="00EA651B" w:rsidRPr="001B77A3">
              <w:rPr>
                <w:rFonts w:ascii="GHEA Grapalat" w:hAnsi="GHEA Grapalat" w:cs="Sylfaen"/>
                <w:sz w:val="24"/>
                <w:szCs w:val="24"/>
              </w:rPr>
              <w:t>Դասընթացի իրականացման գնահատման նպատակով ուսա</w:t>
            </w:r>
            <w:r w:rsidR="00563C3F" w:rsidRPr="00563C3F">
              <w:rPr>
                <w:rFonts w:ascii="GHEA Grapalat" w:hAnsi="GHEA Grapalat" w:cs="Sylfaen"/>
                <w:sz w:val="24"/>
                <w:szCs w:val="24"/>
              </w:rPr>
              <w:t>-</w:t>
            </w:r>
            <w:r w:rsidR="00EA651B" w:rsidRPr="001B77A3">
              <w:rPr>
                <w:rFonts w:ascii="GHEA Grapalat" w:hAnsi="GHEA Grapalat" w:cs="Sylfaen"/>
                <w:sz w:val="24"/>
                <w:szCs w:val="24"/>
              </w:rPr>
              <w:t xml:space="preserve">նողական հարցման անցկացման ընթացակարգ` </w:t>
            </w:r>
            <w:hyperlink r:id="rId137" w:history="1">
              <w:r w:rsidR="00EA651B" w:rsidRPr="001B77A3">
                <w:rPr>
                  <w:rStyle w:val="Hyperlink"/>
                  <w:rFonts w:ascii="GHEA Grapalat" w:hAnsi="GHEA Grapalat"/>
                  <w:color w:val="23527C"/>
                  <w:sz w:val="24"/>
                  <w:szCs w:val="24"/>
                </w:rPr>
                <w:t>ընթացակարգ.pdf</w:t>
              </w:r>
            </w:hyperlink>
          </w:p>
          <w:p w:rsidR="00EA651B" w:rsidRPr="007B1AE4" w:rsidRDefault="007B1AE4" w:rsidP="00C418AB">
            <w:pPr>
              <w:spacing w:line="240" w:lineRule="auto"/>
              <w:jc w:val="both"/>
              <w:rPr>
                <w:rStyle w:val="Hyperlink"/>
                <w:rFonts w:ascii="GHEA Grapalat" w:hAnsi="GHEA Grapalat" w:cs="Open Sans"/>
                <w:sz w:val="24"/>
                <w:szCs w:val="24"/>
                <w:shd w:val="clear" w:color="auto" w:fill="FFFFFF"/>
                <w:lang w:val="hy-AM"/>
              </w:rPr>
            </w:pPr>
            <w:r>
              <w:rPr>
                <w:rFonts w:ascii="GHEA Grapalat" w:hAnsi="GHEA Grapalat" w:cs="Arial"/>
                <w:sz w:val="24"/>
                <w:szCs w:val="24"/>
                <w:shd w:val="clear" w:color="auto" w:fill="FFFFFF"/>
                <w:lang w:val="hy-AM"/>
              </w:rPr>
              <w:fldChar w:fldCharType="begin"/>
            </w:r>
            <w:r>
              <w:rPr>
                <w:rFonts w:ascii="GHEA Grapalat" w:hAnsi="GHEA Grapalat" w:cs="Arial"/>
                <w:sz w:val="24"/>
                <w:szCs w:val="24"/>
                <w:shd w:val="clear" w:color="auto" w:fill="FFFFFF"/>
                <w:lang w:val="hy-AM"/>
              </w:rPr>
              <w:instrText xml:space="preserve"> HYPERLINK "https://drive.google.com/file/d/1HjTLcq-79rvosFczYrKadHXYkMiDjC-1/view?usp=drive_link" </w:instrText>
            </w:r>
            <w:r>
              <w:rPr>
                <w:rFonts w:ascii="GHEA Grapalat" w:hAnsi="GHEA Grapalat" w:cs="Arial"/>
                <w:sz w:val="24"/>
                <w:szCs w:val="24"/>
                <w:shd w:val="clear" w:color="auto" w:fill="FFFFFF"/>
                <w:lang w:val="hy-AM"/>
              </w:rPr>
              <w:fldChar w:fldCharType="separate"/>
            </w:r>
            <w:r w:rsidR="00EA651B" w:rsidRPr="007B1AE4">
              <w:rPr>
                <w:rStyle w:val="Hyperlink"/>
                <w:rFonts w:ascii="GHEA Grapalat" w:hAnsi="GHEA Grapalat" w:cs="Arial"/>
                <w:sz w:val="24"/>
                <w:szCs w:val="24"/>
                <w:shd w:val="clear" w:color="auto" w:fill="FFFFFF"/>
                <w:lang w:val="hy-AM"/>
              </w:rPr>
              <w:t>Որակի</w:t>
            </w:r>
            <w:r w:rsidR="00EA651B" w:rsidRPr="007B1AE4">
              <w:rPr>
                <w:rStyle w:val="Hyperlink"/>
                <w:rFonts w:ascii="GHEA Grapalat" w:hAnsi="GHEA Grapalat" w:cs="Open Sans"/>
                <w:sz w:val="24"/>
                <w:szCs w:val="24"/>
                <w:shd w:val="clear" w:color="auto" w:fill="FFFFFF"/>
                <w:lang w:val="hy-AM"/>
              </w:rPr>
              <w:t xml:space="preserve"> </w:t>
            </w:r>
            <w:r w:rsidR="00EA651B" w:rsidRPr="007B1AE4">
              <w:rPr>
                <w:rStyle w:val="Hyperlink"/>
                <w:rFonts w:ascii="GHEA Grapalat" w:hAnsi="GHEA Grapalat" w:cs="Arial"/>
                <w:sz w:val="24"/>
                <w:szCs w:val="24"/>
                <w:shd w:val="clear" w:color="auto" w:fill="FFFFFF"/>
                <w:lang w:val="hy-AM"/>
              </w:rPr>
              <w:t>հայեցակարգ</w:t>
            </w:r>
            <w:r w:rsidR="00EA651B" w:rsidRPr="007B1AE4">
              <w:rPr>
                <w:rStyle w:val="Hyperlink"/>
                <w:rFonts w:ascii="GHEA Grapalat" w:hAnsi="GHEA Grapalat" w:cs="Open Sans"/>
                <w:sz w:val="24"/>
                <w:szCs w:val="24"/>
                <w:shd w:val="clear" w:color="auto" w:fill="FFFFFF"/>
                <w:lang w:val="hy-AM"/>
              </w:rPr>
              <w:t>-converted.pdf</w:t>
            </w:r>
          </w:p>
          <w:p w:rsidR="00EA651B" w:rsidRPr="007B1AE4" w:rsidRDefault="007B1AE4" w:rsidP="00C418AB">
            <w:pPr>
              <w:spacing w:line="240" w:lineRule="auto"/>
              <w:jc w:val="both"/>
              <w:rPr>
                <w:rStyle w:val="Hyperlink"/>
                <w:rFonts w:ascii="GHEA Grapalat" w:hAnsi="GHEA Grapalat"/>
                <w:sz w:val="24"/>
                <w:szCs w:val="24"/>
                <w:lang w:val="hy-AM"/>
              </w:rPr>
            </w:pPr>
            <w:r>
              <w:rPr>
                <w:rFonts w:ascii="GHEA Grapalat" w:hAnsi="GHEA Grapalat" w:cs="Arial"/>
                <w:sz w:val="24"/>
                <w:szCs w:val="24"/>
                <w:shd w:val="clear" w:color="auto" w:fill="FFFFFF"/>
                <w:lang w:val="hy-AM"/>
              </w:rPr>
              <w:fldChar w:fldCharType="end"/>
            </w:r>
            <w:r>
              <w:rPr>
                <w:rFonts w:ascii="GHEA Grapalat" w:hAnsi="GHEA Grapalat"/>
                <w:sz w:val="24"/>
                <w:szCs w:val="24"/>
                <w:lang w:val="hy-AM"/>
              </w:rPr>
              <w:fldChar w:fldCharType="begin"/>
            </w:r>
            <w:r>
              <w:rPr>
                <w:rFonts w:ascii="GHEA Grapalat" w:hAnsi="GHEA Grapalat"/>
                <w:sz w:val="24"/>
                <w:szCs w:val="24"/>
                <w:lang w:val="hy-AM"/>
              </w:rPr>
              <w:instrText xml:space="preserve"> HYPERLINK "https://drive.google.com/file/d/1NzpD5Z27z3zTom3KDXEi08nTeMMjZiGC/view?usp=drive_link" </w:instrText>
            </w:r>
            <w:r>
              <w:rPr>
                <w:rFonts w:ascii="GHEA Grapalat" w:hAnsi="GHEA Grapalat"/>
                <w:sz w:val="24"/>
                <w:szCs w:val="24"/>
                <w:lang w:val="hy-AM"/>
              </w:rPr>
              <w:fldChar w:fldCharType="separate"/>
            </w:r>
            <w:r w:rsidR="00EA651B" w:rsidRPr="007B1AE4">
              <w:rPr>
                <w:rStyle w:val="Hyperlink"/>
                <w:rFonts w:ascii="GHEA Grapalat" w:hAnsi="GHEA Grapalat"/>
                <w:sz w:val="24"/>
                <w:szCs w:val="24"/>
                <w:lang w:val="hy-AM"/>
              </w:rPr>
              <w:t>ԳՆԱՀԱՏՈՒՄԸ ԴԱՍԱԽՈՍՆԵՐԻՆ ՈՒՍԱՆՈՂՆԵՐԻ ԿՈՂՄԻՑ.pdf</w:t>
            </w:r>
          </w:p>
          <w:p w:rsidR="00EA651B" w:rsidRPr="00563C3F" w:rsidRDefault="007B1AE4" w:rsidP="00563C3F">
            <w:pPr>
              <w:spacing w:line="240" w:lineRule="auto"/>
              <w:jc w:val="both"/>
              <w:rPr>
                <w:rFonts w:ascii="GHEA Grapalat" w:hAnsi="GHEA Grapalat"/>
                <w:sz w:val="24"/>
                <w:szCs w:val="24"/>
                <w:lang w:val="hy-AM"/>
              </w:rPr>
            </w:pPr>
            <w:r>
              <w:rPr>
                <w:rFonts w:ascii="GHEA Grapalat" w:hAnsi="GHEA Grapalat"/>
                <w:sz w:val="24"/>
                <w:szCs w:val="24"/>
                <w:lang w:val="hy-AM"/>
              </w:rPr>
              <w:fldChar w:fldCharType="end"/>
            </w:r>
            <w:hyperlink r:id="rId138" w:history="1">
              <w:r w:rsidR="00EA651B" w:rsidRPr="00E0222B">
                <w:rPr>
                  <w:rStyle w:val="Hyperlink"/>
                  <w:rFonts w:ascii="GHEA Grapalat" w:hAnsi="GHEA Grapalat"/>
                  <w:color w:val="337AB7"/>
                  <w:sz w:val="24"/>
                  <w:szCs w:val="24"/>
                  <w:lang w:val="hy-AM"/>
                </w:rPr>
                <w:t>2023-2024 ուս.տարվա մասնագիտությունների վերաբերյալ մոնիթորինգի.pdf</w:t>
              </w:r>
            </w:hyperlink>
            <w:r w:rsidR="00EA651B" w:rsidRPr="00E0222B">
              <w:rPr>
                <w:rFonts w:ascii="GHEA Grapalat" w:hAnsi="GHEA Grapalat"/>
                <w:sz w:val="24"/>
                <w:szCs w:val="24"/>
                <w:lang w:val="hy-AM"/>
              </w:rPr>
              <w:br/>
            </w:r>
            <w:hyperlink r:id="rId139" w:history="1">
              <w:r w:rsidR="00EA651B" w:rsidRPr="00E0222B">
                <w:rPr>
                  <w:rStyle w:val="Hyperlink"/>
                  <w:rFonts w:ascii="GHEA Grapalat" w:hAnsi="GHEA Grapalat" w:cs="Arial"/>
                  <w:sz w:val="24"/>
                  <w:szCs w:val="24"/>
                  <w:shd w:val="clear" w:color="auto" w:fill="FFFFFF"/>
                  <w:lang w:val="hy-AM"/>
                </w:rPr>
                <w:t>ԱՊՔ</w:t>
              </w:r>
              <w:r w:rsidR="00EA651B" w:rsidRPr="00E0222B">
                <w:rPr>
                  <w:rStyle w:val="Hyperlink"/>
                  <w:rFonts w:ascii="GHEA Grapalat" w:hAnsi="GHEA Grapalat" w:cs="Open Sans"/>
                  <w:sz w:val="24"/>
                  <w:szCs w:val="24"/>
                  <w:shd w:val="clear" w:color="auto" w:fill="FFFFFF"/>
                  <w:lang w:val="hy-AM"/>
                </w:rPr>
                <w:t xml:space="preserve"> </w:t>
              </w:r>
              <w:r w:rsidR="00EA651B" w:rsidRPr="00E0222B">
                <w:rPr>
                  <w:rStyle w:val="Hyperlink"/>
                  <w:rFonts w:ascii="GHEA Grapalat" w:hAnsi="GHEA Grapalat" w:cs="Arial"/>
                  <w:sz w:val="24"/>
                  <w:szCs w:val="24"/>
                  <w:shd w:val="clear" w:color="auto" w:fill="FFFFFF"/>
                  <w:lang w:val="hy-AM"/>
                </w:rPr>
                <w:t>ԴԱՍԱԽՈՍԱԿԱՆ</w:t>
              </w:r>
              <w:r w:rsidR="00EA651B" w:rsidRPr="00E0222B">
                <w:rPr>
                  <w:rStyle w:val="Hyperlink"/>
                  <w:rFonts w:ascii="GHEA Grapalat" w:hAnsi="GHEA Grapalat" w:cs="Open Sans"/>
                  <w:sz w:val="24"/>
                  <w:szCs w:val="24"/>
                  <w:shd w:val="clear" w:color="auto" w:fill="FFFFFF"/>
                  <w:lang w:val="hy-AM"/>
                </w:rPr>
                <w:t xml:space="preserve"> </w:t>
              </w:r>
              <w:r w:rsidR="00EA651B" w:rsidRPr="00E0222B">
                <w:rPr>
                  <w:rStyle w:val="Hyperlink"/>
                  <w:rFonts w:ascii="GHEA Grapalat" w:hAnsi="GHEA Grapalat" w:cs="Arial"/>
                  <w:sz w:val="24"/>
                  <w:szCs w:val="24"/>
                  <w:shd w:val="clear" w:color="auto" w:fill="FFFFFF"/>
                  <w:lang w:val="hy-AM"/>
                </w:rPr>
                <w:t>ԱՆՁՆԱԿԱԶՄԻ</w:t>
              </w:r>
              <w:r w:rsidR="00EA651B" w:rsidRPr="00E0222B">
                <w:rPr>
                  <w:rStyle w:val="Hyperlink"/>
                  <w:rFonts w:ascii="GHEA Grapalat" w:hAnsi="GHEA Grapalat" w:cs="Open Sans"/>
                  <w:sz w:val="24"/>
                  <w:szCs w:val="24"/>
                  <w:shd w:val="clear" w:color="auto" w:fill="FFFFFF"/>
                  <w:lang w:val="hy-AM"/>
                </w:rPr>
                <w:t xml:space="preserve"> </w:t>
              </w:r>
              <w:r w:rsidR="00EA651B" w:rsidRPr="00E0222B">
                <w:rPr>
                  <w:rStyle w:val="Hyperlink"/>
                  <w:rFonts w:ascii="GHEA Grapalat" w:hAnsi="GHEA Grapalat" w:cs="Arial"/>
                  <w:sz w:val="24"/>
                  <w:szCs w:val="24"/>
                  <w:shd w:val="clear" w:color="auto" w:fill="FFFFFF"/>
                  <w:lang w:val="hy-AM"/>
                </w:rPr>
                <w:t>ԿԱՐԻՔՆԵՐԻ</w:t>
              </w:r>
              <w:r w:rsidR="00EA651B" w:rsidRPr="00E0222B">
                <w:rPr>
                  <w:rStyle w:val="Hyperlink"/>
                  <w:rFonts w:ascii="GHEA Grapalat" w:hAnsi="GHEA Grapalat" w:cs="Open Sans"/>
                  <w:sz w:val="24"/>
                  <w:szCs w:val="24"/>
                  <w:shd w:val="clear" w:color="auto" w:fill="FFFFFF"/>
                  <w:lang w:val="hy-AM"/>
                </w:rPr>
                <w:t xml:space="preserve"> </w:t>
              </w:r>
              <w:r w:rsidR="00EA651B" w:rsidRPr="00E0222B">
                <w:rPr>
                  <w:rStyle w:val="Hyperlink"/>
                  <w:rFonts w:ascii="GHEA Grapalat" w:hAnsi="GHEA Grapalat" w:cs="Arial"/>
                  <w:sz w:val="24"/>
                  <w:szCs w:val="24"/>
                  <w:shd w:val="clear" w:color="auto" w:fill="FFFFFF"/>
                  <w:lang w:val="hy-AM"/>
                </w:rPr>
                <w:t>ՎԵՐՀԱՆՄԱՆ</w:t>
              </w:r>
              <w:r w:rsidR="00EA651B" w:rsidRPr="00E0222B">
                <w:rPr>
                  <w:rStyle w:val="Hyperlink"/>
                  <w:rFonts w:ascii="GHEA Grapalat" w:hAnsi="GHEA Grapalat" w:cs="Open Sans"/>
                  <w:sz w:val="24"/>
                  <w:szCs w:val="24"/>
                  <w:shd w:val="clear" w:color="auto" w:fill="FFFFFF"/>
                  <w:lang w:val="hy-AM"/>
                </w:rPr>
                <w:t xml:space="preserve"> </w:t>
              </w:r>
              <w:r w:rsidR="00EA651B" w:rsidRPr="00E0222B">
                <w:rPr>
                  <w:rStyle w:val="Hyperlink"/>
                  <w:rFonts w:ascii="GHEA Grapalat" w:hAnsi="GHEA Grapalat" w:cs="Arial"/>
                  <w:sz w:val="24"/>
                  <w:szCs w:val="24"/>
                  <w:shd w:val="clear" w:color="auto" w:fill="FFFFFF"/>
                  <w:lang w:val="hy-AM"/>
                </w:rPr>
                <w:t>ՀՍՏԱԿ</w:t>
              </w:r>
              <w:r w:rsidR="00EA651B" w:rsidRPr="00E0222B">
                <w:rPr>
                  <w:rStyle w:val="Hyperlink"/>
                  <w:rFonts w:ascii="GHEA Grapalat" w:hAnsi="GHEA Grapalat" w:cs="Open Sans"/>
                  <w:sz w:val="24"/>
                  <w:szCs w:val="24"/>
                  <w:shd w:val="clear" w:color="auto" w:fill="FFFFFF"/>
                  <w:lang w:val="hy-AM"/>
                </w:rPr>
                <w:t xml:space="preserve"> </w:t>
              </w:r>
              <w:r w:rsidR="00EA651B" w:rsidRPr="00E0222B">
                <w:rPr>
                  <w:rStyle w:val="Hyperlink"/>
                  <w:rFonts w:ascii="GHEA Grapalat" w:hAnsi="GHEA Grapalat" w:cs="Arial"/>
                  <w:sz w:val="24"/>
                  <w:szCs w:val="24"/>
                  <w:shd w:val="clear" w:color="auto" w:fill="FFFFFF"/>
                  <w:lang w:val="hy-AM"/>
                </w:rPr>
                <w:t>ՄԵԽԱՆԻԶՄՆԵՐ</w:t>
              </w:r>
              <w:r w:rsidR="00EA651B" w:rsidRPr="00E0222B">
                <w:rPr>
                  <w:rStyle w:val="Hyperlink"/>
                  <w:rFonts w:ascii="GHEA Grapalat" w:hAnsi="GHEA Grapalat" w:cs="Open Sans"/>
                  <w:sz w:val="24"/>
                  <w:szCs w:val="24"/>
                  <w:shd w:val="clear" w:color="auto" w:fill="FFFFFF"/>
                  <w:lang w:val="hy-AM"/>
                </w:rPr>
                <w:t xml:space="preserve"> </w:t>
              </w:r>
              <w:r w:rsidR="00EA651B" w:rsidRPr="00E0222B">
                <w:rPr>
                  <w:rStyle w:val="Hyperlink"/>
                  <w:rFonts w:ascii="GHEA Grapalat" w:hAnsi="GHEA Grapalat" w:cs="Arial"/>
                  <w:sz w:val="24"/>
                  <w:szCs w:val="24"/>
                  <w:shd w:val="clear" w:color="auto" w:fill="FFFFFF"/>
                  <w:lang w:val="hy-AM"/>
                </w:rPr>
                <w:t>և</w:t>
              </w:r>
              <w:r w:rsidR="00EA651B" w:rsidRPr="00E0222B">
                <w:rPr>
                  <w:rStyle w:val="Hyperlink"/>
                  <w:rFonts w:ascii="GHEA Grapalat" w:hAnsi="GHEA Grapalat" w:cs="Open Sans"/>
                  <w:sz w:val="24"/>
                  <w:szCs w:val="24"/>
                  <w:shd w:val="clear" w:color="auto" w:fill="FFFFFF"/>
                  <w:lang w:val="hy-AM"/>
                </w:rPr>
                <w:t xml:space="preserve"> </w:t>
              </w:r>
              <w:r w:rsidR="00EA651B" w:rsidRPr="00E0222B">
                <w:rPr>
                  <w:rStyle w:val="Hyperlink"/>
                  <w:rFonts w:ascii="GHEA Grapalat" w:hAnsi="GHEA Grapalat" w:cs="Arial"/>
                  <w:sz w:val="24"/>
                  <w:szCs w:val="24"/>
                  <w:shd w:val="clear" w:color="auto" w:fill="FFFFFF"/>
                  <w:lang w:val="hy-AM"/>
                </w:rPr>
                <w:t>ԳՈՐԾԻՔԱԿԱԶՄ</w:t>
              </w:r>
              <w:r w:rsidR="00EA651B" w:rsidRPr="00E0222B">
                <w:rPr>
                  <w:rStyle w:val="Hyperlink"/>
                  <w:rFonts w:ascii="GHEA Grapalat" w:hAnsi="GHEA Grapalat" w:cs="Open Sans"/>
                  <w:sz w:val="24"/>
                  <w:szCs w:val="24"/>
                  <w:shd w:val="clear" w:color="auto" w:fill="FFFFFF"/>
                  <w:lang w:val="hy-AM"/>
                </w:rPr>
                <w:t>.pdf</w:t>
              </w:r>
            </w:hyperlink>
          </w:p>
        </w:tc>
      </w:tr>
      <w:tr w:rsidR="00EA651B" w:rsidRPr="00563C3F" w:rsidTr="00AC6E08">
        <w:tc>
          <w:tcPr>
            <w:tcW w:w="10092" w:type="dxa"/>
            <w:gridSpan w:val="5"/>
            <w:tcBorders>
              <w:top w:val="double" w:sz="4" w:space="0" w:color="auto"/>
              <w:left w:val="double" w:sz="4" w:space="0" w:color="auto"/>
              <w:bottom w:val="double" w:sz="4" w:space="0" w:color="auto"/>
              <w:right w:val="double" w:sz="4" w:space="0" w:color="auto"/>
            </w:tcBorders>
            <w:shd w:val="clear" w:color="auto" w:fill="FFFFFF"/>
            <w:vAlign w:val="center"/>
          </w:tcPr>
          <w:p w:rsidR="007D6110" w:rsidRPr="00563C3F" w:rsidRDefault="00EA651B" w:rsidP="00C418AB">
            <w:pPr>
              <w:spacing w:after="0" w:line="360" w:lineRule="auto"/>
              <w:jc w:val="both"/>
              <w:rPr>
                <w:rFonts w:ascii="GHEA Grapalat" w:hAnsi="GHEA Grapalat"/>
                <w:i/>
                <w:iCs/>
                <w:sz w:val="24"/>
                <w:szCs w:val="24"/>
                <w:lang w:val="hy-AM"/>
              </w:rPr>
            </w:pPr>
            <w:r w:rsidRPr="00563C3F">
              <w:rPr>
                <w:rFonts w:ascii="GHEA Grapalat" w:hAnsi="GHEA Grapalat" w:cs="Sylfaen"/>
                <w:i/>
                <w:sz w:val="24"/>
                <w:szCs w:val="24"/>
                <w:lang w:val="hy-AM"/>
              </w:rPr>
              <w:t>Վերլուծել</w:t>
            </w:r>
            <w:r w:rsidRPr="00563C3F">
              <w:rPr>
                <w:rFonts w:ascii="GHEA Grapalat" w:hAnsi="GHEA Grapalat"/>
                <w:i/>
                <w:sz w:val="24"/>
                <w:szCs w:val="24"/>
                <w:lang w:val="hy-AM"/>
              </w:rPr>
              <w:t xml:space="preserve"> </w:t>
            </w:r>
            <w:r w:rsidRPr="00563C3F">
              <w:rPr>
                <w:rFonts w:ascii="GHEA Grapalat" w:hAnsi="GHEA Grapalat" w:cs="Sylfaen"/>
                <w:i/>
                <w:sz w:val="24"/>
                <w:szCs w:val="24"/>
                <w:lang w:val="hy-AM"/>
              </w:rPr>
              <w:t>ՄՈՒՀ</w:t>
            </w:r>
            <w:r w:rsidR="00563C3F" w:rsidRPr="00563C3F">
              <w:rPr>
                <w:rFonts w:ascii="GHEA Grapalat" w:hAnsi="GHEA Grapalat" w:cs="Sylfaen"/>
                <w:i/>
                <w:sz w:val="24"/>
                <w:szCs w:val="24"/>
                <w:lang w:val="hy-AM"/>
              </w:rPr>
              <w:t xml:space="preserve"> </w:t>
            </w:r>
            <w:r w:rsidRPr="00563C3F">
              <w:rPr>
                <w:rFonts w:ascii="GHEA Grapalat" w:hAnsi="GHEA Grapalat"/>
                <w:i/>
                <w:sz w:val="24"/>
                <w:szCs w:val="24"/>
                <w:lang w:val="hy-AM"/>
              </w:rPr>
              <w:t>-</w:t>
            </w:r>
            <w:r w:rsidRPr="00563C3F">
              <w:rPr>
                <w:rFonts w:ascii="GHEA Grapalat" w:hAnsi="GHEA Grapalat"/>
                <w:bCs/>
                <w:i/>
                <w:sz w:val="24"/>
                <w:szCs w:val="24"/>
                <w:lang w:val="hy-AM"/>
              </w:rPr>
              <w:t xml:space="preserve"> </w:t>
            </w:r>
            <w:r w:rsidRPr="00563C3F">
              <w:rPr>
                <w:rFonts w:ascii="GHEA Grapalat" w:hAnsi="GHEA Grapalat" w:cs="Sylfaen"/>
                <w:bCs/>
                <w:i/>
                <w:sz w:val="24"/>
                <w:szCs w:val="24"/>
                <w:lang w:val="hy-AM"/>
              </w:rPr>
              <w:t>ում</w:t>
            </w:r>
            <w:r w:rsidRPr="00563C3F">
              <w:rPr>
                <w:rFonts w:ascii="GHEA Grapalat" w:hAnsi="GHEA Grapalat"/>
                <w:bCs/>
                <w:i/>
                <w:sz w:val="24"/>
                <w:szCs w:val="24"/>
                <w:lang w:val="hy-AM"/>
              </w:rPr>
              <w:t xml:space="preserve"> </w:t>
            </w:r>
            <w:r w:rsidRPr="00563C3F">
              <w:rPr>
                <w:rFonts w:ascii="GHEA Grapalat" w:hAnsi="GHEA Grapalat" w:cs="Sylfaen"/>
                <w:bCs/>
                <w:i/>
                <w:sz w:val="24"/>
                <w:szCs w:val="24"/>
                <w:lang w:val="hy-AM"/>
              </w:rPr>
              <w:t>գործող</w:t>
            </w:r>
            <w:r w:rsidRPr="00563C3F">
              <w:rPr>
                <w:rFonts w:ascii="GHEA Grapalat" w:hAnsi="GHEA Grapalat"/>
                <w:bCs/>
                <w:i/>
                <w:sz w:val="24"/>
                <w:szCs w:val="24"/>
                <w:lang w:val="hy-AM"/>
              </w:rPr>
              <w:t xml:space="preserve"> </w:t>
            </w:r>
            <w:r w:rsidRPr="00563C3F">
              <w:rPr>
                <w:rFonts w:ascii="GHEA Grapalat" w:hAnsi="GHEA Grapalat" w:cs="Sylfaen"/>
                <w:i/>
                <w:sz w:val="24"/>
                <w:szCs w:val="24"/>
                <w:lang w:val="hy-AM"/>
              </w:rPr>
              <w:t>մասնագիտությունների</w:t>
            </w:r>
            <w:r w:rsidRPr="00563C3F">
              <w:rPr>
                <w:rFonts w:ascii="GHEA Grapalat" w:hAnsi="GHEA Grapalat"/>
                <w:i/>
                <w:sz w:val="24"/>
                <w:szCs w:val="24"/>
                <w:lang w:val="hy-AM"/>
              </w:rPr>
              <w:t xml:space="preserve"> </w:t>
            </w:r>
            <w:r w:rsidRPr="00563C3F">
              <w:rPr>
                <w:rFonts w:ascii="GHEA Grapalat" w:hAnsi="GHEA Grapalat" w:cs="Sylfaen"/>
                <w:i/>
                <w:sz w:val="24"/>
                <w:szCs w:val="24"/>
                <w:lang w:val="hy-AM"/>
              </w:rPr>
              <w:t>կրթական</w:t>
            </w:r>
            <w:r w:rsidRPr="00563C3F">
              <w:rPr>
                <w:rFonts w:ascii="GHEA Grapalat" w:hAnsi="GHEA Grapalat"/>
                <w:i/>
                <w:sz w:val="24"/>
                <w:szCs w:val="24"/>
                <w:lang w:val="hy-AM"/>
              </w:rPr>
              <w:t xml:space="preserve"> </w:t>
            </w:r>
            <w:r w:rsidRPr="00563C3F">
              <w:rPr>
                <w:rFonts w:ascii="GHEA Grapalat" w:hAnsi="GHEA Grapalat" w:cs="Sylfaen"/>
                <w:i/>
                <w:sz w:val="24"/>
                <w:szCs w:val="24"/>
                <w:lang w:val="hy-AM"/>
              </w:rPr>
              <w:t>ծրագրերի</w:t>
            </w:r>
            <w:r w:rsidRPr="00563C3F">
              <w:rPr>
                <w:rFonts w:ascii="GHEA Grapalat" w:hAnsi="GHEA Grapalat"/>
                <w:i/>
                <w:sz w:val="24"/>
                <w:szCs w:val="24"/>
                <w:lang w:val="hy-AM"/>
              </w:rPr>
              <w:t xml:space="preserve"> </w:t>
            </w:r>
            <w:r w:rsidRPr="00563C3F">
              <w:rPr>
                <w:rFonts w:ascii="GHEA Grapalat" w:hAnsi="GHEA Grapalat" w:cs="Sylfaen"/>
                <w:i/>
                <w:sz w:val="24"/>
                <w:szCs w:val="24"/>
                <w:lang w:val="hy-AM"/>
              </w:rPr>
              <w:t>և</w:t>
            </w:r>
            <w:r w:rsidRPr="00563C3F">
              <w:rPr>
                <w:rFonts w:ascii="GHEA Grapalat" w:hAnsi="GHEA Grapalat"/>
                <w:i/>
                <w:sz w:val="24"/>
                <w:szCs w:val="24"/>
                <w:lang w:val="hy-AM"/>
              </w:rPr>
              <w:t xml:space="preserve"> </w:t>
            </w:r>
            <w:r w:rsidRPr="00563C3F">
              <w:rPr>
                <w:rFonts w:ascii="GHEA Grapalat" w:hAnsi="GHEA Grapalat" w:cs="Sylfaen"/>
                <w:i/>
                <w:sz w:val="24"/>
                <w:szCs w:val="24"/>
                <w:lang w:val="hy-AM"/>
              </w:rPr>
              <w:t>այլ</w:t>
            </w:r>
            <w:r w:rsidRPr="00563C3F">
              <w:rPr>
                <w:rFonts w:ascii="GHEA Grapalat" w:hAnsi="GHEA Grapalat"/>
                <w:i/>
                <w:sz w:val="24"/>
                <w:szCs w:val="24"/>
                <w:lang w:val="hy-AM"/>
              </w:rPr>
              <w:t xml:space="preserve"> </w:t>
            </w:r>
            <w:r w:rsidRPr="00563C3F">
              <w:rPr>
                <w:rFonts w:ascii="GHEA Grapalat" w:hAnsi="GHEA Grapalat" w:cs="Sylfaen"/>
                <w:i/>
                <w:sz w:val="24"/>
                <w:szCs w:val="24"/>
                <w:lang w:val="hy-AM"/>
              </w:rPr>
              <w:t>գործընթացների</w:t>
            </w:r>
            <w:r w:rsidRPr="00563C3F">
              <w:rPr>
                <w:rFonts w:ascii="GHEA Grapalat" w:hAnsi="GHEA Grapalat"/>
                <w:i/>
                <w:sz w:val="24"/>
                <w:szCs w:val="24"/>
                <w:lang w:val="hy-AM"/>
              </w:rPr>
              <w:t xml:space="preserve"> </w:t>
            </w:r>
            <w:r w:rsidRPr="00563C3F">
              <w:rPr>
                <w:rFonts w:ascii="GHEA Grapalat" w:hAnsi="GHEA Grapalat" w:cs="Sylfaen"/>
                <w:i/>
                <w:sz w:val="24"/>
                <w:szCs w:val="24"/>
                <w:lang w:val="hy-AM"/>
              </w:rPr>
              <w:t>գնահատման մեխանիզմների</w:t>
            </w:r>
            <w:r w:rsidRPr="00563C3F">
              <w:rPr>
                <w:rFonts w:ascii="GHEA Grapalat" w:hAnsi="GHEA Grapalat"/>
                <w:i/>
                <w:sz w:val="24"/>
                <w:szCs w:val="24"/>
                <w:lang w:val="hy-AM"/>
              </w:rPr>
              <w:t xml:space="preserve">  </w:t>
            </w:r>
            <w:r w:rsidRPr="00563C3F">
              <w:rPr>
                <w:rFonts w:ascii="GHEA Grapalat" w:hAnsi="GHEA Grapalat" w:cs="Sylfaen"/>
                <w:i/>
                <w:sz w:val="24"/>
                <w:szCs w:val="24"/>
                <w:lang w:val="hy-AM"/>
              </w:rPr>
              <w:t>արդյունավետությունը</w:t>
            </w:r>
            <w:r w:rsidRPr="00563C3F">
              <w:rPr>
                <w:rFonts w:ascii="GHEA Grapalat" w:hAnsi="GHEA Grapalat"/>
                <w:i/>
                <w:sz w:val="24"/>
                <w:szCs w:val="24"/>
                <w:lang w:val="hy-AM"/>
              </w:rPr>
              <w:t xml:space="preserve"> </w:t>
            </w:r>
            <w:r w:rsidRPr="00563C3F">
              <w:rPr>
                <w:rFonts w:ascii="GHEA Grapalat" w:hAnsi="GHEA Grapalat" w:cs="Sylfaen"/>
                <w:i/>
                <w:sz w:val="24"/>
                <w:szCs w:val="24"/>
                <w:lang w:val="hy-AM"/>
              </w:rPr>
              <w:t>/ կատարել</w:t>
            </w:r>
            <w:r w:rsidRPr="00563C3F">
              <w:rPr>
                <w:rFonts w:ascii="GHEA Grapalat" w:hAnsi="GHEA Grapalat"/>
                <w:i/>
                <w:sz w:val="24"/>
                <w:szCs w:val="24"/>
                <w:lang w:val="hy-AM"/>
              </w:rPr>
              <w:t xml:space="preserve"> </w:t>
            </w:r>
            <w:r w:rsidRPr="00563C3F">
              <w:rPr>
                <w:rFonts w:ascii="GHEA Grapalat" w:hAnsi="GHEA Grapalat" w:cs="Sylfaen"/>
                <w:i/>
                <w:iCs/>
                <w:sz w:val="24"/>
                <w:szCs w:val="24"/>
                <w:lang w:val="hy-AM"/>
              </w:rPr>
              <w:t>համա</w:t>
            </w:r>
            <w:r w:rsidR="00563C3F" w:rsidRPr="00563C3F">
              <w:rPr>
                <w:rFonts w:ascii="GHEA Grapalat" w:hAnsi="GHEA Grapalat" w:cs="Sylfaen"/>
                <w:i/>
                <w:iCs/>
                <w:sz w:val="24"/>
                <w:szCs w:val="24"/>
                <w:lang w:val="hy-AM"/>
              </w:rPr>
              <w:t>-</w:t>
            </w:r>
            <w:r w:rsidRPr="00563C3F">
              <w:rPr>
                <w:rFonts w:ascii="GHEA Grapalat" w:hAnsi="GHEA Grapalat" w:cs="Sylfaen"/>
                <w:i/>
                <w:iCs/>
                <w:sz w:val="24"/>
                <w:szCs w:val="24"/>
                <w:lang w:val="hy-AM"/>
              </w:rPr>
              <w:t>ռոտ</w:t>
            </w:r>
            <w:r w:rsidRPr="00563C3F">
              <w:rPr>
                <w:rFonts w:ascii="GHEA Grapalat" w:hAnsi="GHEA Grapalat"/>
                <w:i/>
                <w:iCs/>
                <w:sz w:val="24"/>
                <w:szCs w:val="24"/>
                <w:lang w:val="hy-AM"/>
              </w:rPr>
              <w:t xml:space="preserve"> </w:t>
            </w:r>
            <w:r w:rsidRPr="00563C3F">
              <w:rPr>
                <w:rFonts w:ascii="GHEA Grapalat" w:hAnsi="GHEA Grapalat" w:cs="Sylfaen"/>
                <w:i/>
                <w:iCs/>
                <w:sz w:val="24"/>
                <w:szCs w:val="24"/>
                <w:lang w:val="hy-AM"/>
              </w:rPr>
              <w:t>մեջբերումներ</w:t>
            </w:r>
            <w:r w:rsidRPr="00563C3F">
              <w:rPr>
                <w:rFonts w:ascii="GHEA Grapalat" w:hAnsi="GHEA Grapalat"/>
                <w:i/>
                <w:iCs/>
                <w:sz w:val="24"/>
                <w:szCs w:val="24"/>
                <w:lang w:val="hy-AM"/>
              </w:rPr>
              <w:t xml:space="preserve"> </w:t>
            </w:r>
            <w:r w:rsidRPr="00563C3F">
              <w:rPr>
                <w:rFonts w:ascii="GHEA Grapalat" w:hAnsi="GHEA Grapalat" w:cs="Sylfaen"/>
                <w:i/>
                <w:iCs/>
                <w:sz w:val="24"/>
                <w:szCs w:val="24"/>
                <w:lang w:val="hy-AM"/>
              </w:rPr>
              <w:t>համապատասխան</w:t>
            </w:r>
            <w:r w:rsidRPr="00563C3F">
              <w:rPr>
                <w:rFonts w:ascii="GHEA Grapalat" w:hAnsi="GHEA Grapalat"/>
                <w:i/>
                <w:iCs/>
                <w:sz w:val="24"/>
                <w:szCs w:val="24"/>
                <w:lang w:val="hy-AM"/>
              </w:rPr>
              <w:t xml:space="preserve"> </w:t>
            </w:r>
            <w:r w:rsidRPr="00563C3F">
              <w:rPr>
                <w:rFonts w:ascii="GHEA Grapalat" w:hAnsi="GHEA Grapalat" w:cs="Sylfaen"/>
                <w:i/>
                <w:iCs/>
                <w:sz w:val="24"/>
                <w:szCs w:val="24"/>
                <w:lang w:val="hy-AM"/>
              </w:rPr>
              <w:t>հիմքերից</w:t>
            </w:r>
            <w:r w:rsidRPr="00563C3F">
              <w:rPr>
                <w:rFonts w:ascii="GHEA Grapalat" w:hAnsi="GHEA Grapalat"/>
                <w:i/>
                <w:iCs/>
                <w:sz w:val="24"/>
                <w:szCs w:val="24"/>
                <w:lang w:val="hy-AM"/>
              </w:rPr>
              <w:t>/:</w:t>
            </w:r>
          </w:p>
          <w:p w:rsidR="00EA651B" w:rsidRPr="001B77A3" w:rsidRDefault="00EA651B" w:rsidP="00C418AB">
            <w:pPr>
              <w:spacing w:after="0" w:line="360" w:lineRule="auto"/>
              <w:jc w:val="both"/>
              <w:rPr>
                <w:rFonts w:ascii="GHEA Grapalat" w:hAnsi="GHEA Grapalat" w:cs="Times New Roman"/>
                <w:iCs/>
                <w:sz w:val="24"/>
                <w:szCs w:val="24"/>
                <w:lang w:val="hy-AM"/>
              </w:rPr>
            </w:pPr>
            <w:r w:rsidRPr="001B77A3">
              <w:rPr>
                <w:rFonts w:ascii="GHEA Grapalat" w:hAnsi="GHEA Grapalat"/>
                <w:iCs/>
                <w:sz w:val="24"/>
                <w:szCs w:val="24"/>
                <w:lang w:val="hy-AM"/>
              </w:rPr>
              <w:t>ԱՊՔ-ում գործում են կրթական ծրագրերի և այլ գործընթացների վերաբերյալ տեղեկատ-վության հավաքագրման և արդյունավետության գնահատման հետևյալ մեխանիզմները</w:t>
            </w:r>
            <w:r w:rsidRPr="001B77A3">
              <w:rPr>
                <w:rFonts w:ascii="GHEA Grapalat" w:hAnsi="GHEA Grapalat" w:cs="Times New Roman"/>
                <w:iCs/>
                <w:sz w:val="24"/>
                <w:szCs w:val="24"/>
                <w:lang w:val="hy-AM"/>
              </w:rPr>
              <w:t>։</w:t>
            </w:r>
          </w:p>
          <w:p w:rsidR="00563C3F" w:rsidRDefault="00EA651B" w:rsidP="00C418AB">
            <w:pPr>
              <w:spacing w:after="0" w:line="360" w:lineRule="auto"/>
              <w:jc w:val="both"/>
              <w:rPr>
                <w:rFonts w:ascii="GHEA Grapalat" w:hAnsi="GHEA Grapalat"/>
                <w:color w:val="2E74B5" w:themeColor="accent1" w:themeShade="BF"/>
                <w:sz w:val="24"/>
                <w:szCs w:val="24"/>
                <w:lang w:val="hy-AM"/>
              </w:rPr>
            </w:pPr>
            <w:r w:rsidRPr="001B77A3">
              <w:rPr>
                <w:rFonts w:ascii="GHEA Grapalat" w:hAnsi="GHEA Grapalat"/>
                <w:sz w:val="24"/>
                <w:szCs w:val="24"/>
                <w:lang w:val="hy-AM"/>
              </w:rPr>
              <w:lastRenderedPageBreak/>
              <w:t xml:space="preserve">Մասնագիտությունների կրթական ծրագրերի իրականացման և այլ գործընթացների արդյունավետության վերաբերյալ տեղեկությունների հավաքումն ու մշակումը հիմնա-կանում իրականացվում է գործատուների հետ հանդիպումների, ամփոփիչ ատեստավորման քննությունների և  պրակտիկայի  ընթացքում նրանց հետ  հետադարձ կապի, շրջանավարտների զբաղվածության վերաբերյալ պարբերաբար անցկացվող հարցումների, ուսանողների հետ տնօրենի, ստորաբաժանման ղեկավարների, աշխատանքային հանձնաժողովների ու խմբերի հանդիպումների, սոցիալական ցանցերում ուսանողների և այլ շահակիցների՝ գործունեության վերաբերյալ արձագանքների մշտադիտարկման, ուսանողների հարցումների, շրջանավարտների ցանցից ստացվող տվյալների և այլ մեխանիզմներով՝ ֆորմալ և ոչ ֆորմալ եղանակներով։ </w:t>
            </w:r>
            <w:r w:rsidRPr="001B77A3">
              <w:rPr>
                <w:rFonts w:ascii="GHEA Grapalat" w:hAnsi="GHEA Grapalat"/>
                <w:color w:val="000000" w:themeColor="text1"/>
                <w:sz w:val="24"/>
                <w:szCs w:val="24"/>
                <w:lang w:val="hy-AM"/>
              </w:rPr>
              <w:t xml:space="preserve">Քանի որ նշված մեխանիզմների մի մասը կապված է ոչ ֆորմալ հարթակների հետ, դրանց օգտագործման պարբերականությունն ու ընթացակարգերը չեն կարող ամրագրվել պաշտոնական փաստաթղթերում, իսկ ֆորմալ եղանակով հավաքագրված տվյալները մշակվում, վերլուծվում և ամփոփվոում են  (օրինակ՝ ուսանողների հարցումները, տվյալ տարվա  շրջանավարտների </w:t>
            </w:r>
            <w:r w:rsidRPr="001B77A3">
              <w:rPr>
                <w:rFonts w:ascii="GHEA Grapalat" w:hAnsi="GHEA Grapalat"/>
                <w:sz w:val="24"/>
                <w:szCs w:val="24"/>
                <w:lang w:val="hy-AM"/>
              </w:rPr>
              <w:t>հարցումները): Մասնագիտական կրթական ծրագրի իրա</w:t>
            </w:r>
            <w:r w:rsidR="00B0019E" w:rsidRPr="00B0019E">
              <w:rPr>
                <w:rFonts w:ascii="GHEA Grapalat" w:hAnsi="GHEA Grapalat"/>
                <w:sz w:val="24"/>
                <w:szCs w:val="24"/>
                <w:lang w:val="hy-AM"/>
              </w:rPr>
              <w:t>-</w:t>
            </w:r>
            <w:r w:rsidRPr="001B77A3">
              <w:rPr>
                <w:rFonts w:ascii="GHEA Grapalat" w:hAnsi="GHEA Grapalat"/>
                <w:sz w:val="24"/>
                <w:szCs w:val="24"/>
                <w:lang w:val="hy-AM"/>
              </w:rPr>
              <w:t>կանացման ընթացքում կատարվում է որակի և արդյունավետության գնահատում՝ ինչպես առանձին դասընթացների (ուսանողական հարցումներ կիսամյակի ընթացքում դասա</w:t>
            </w:r>
            <w:r w:rsidR="00B0019E" w:rsidRPr="00B0019E">
              <w:rPr>
                <w:rFonts w:ascii="GHEA Grapalat" w:hAnsi="GHEA Grapalat"/>
                <w:sz w:val="24"/>
                <w:szCs w:val="24"/>
                <w:lang w:val="hy-AM"/>
              </w:rPr>
              <w:t>-</w:t>
            </w:r>
            <w:r w:rsidRPr="001B77A3">
              <w:rPr>
                <w:rFonts w:ascii="GHEA Grapalat" w:hAnsi="GHEA Grapalat"/>
                <w:sz w:val="24"/>
                <w:szCs w:val="24"/>
                <w:lang w:val="hy-AM"/>
              </w:rPr>
              <w:t>վանդման որակի և արդյունավետության վերաբերյալ), այնպես էլ ամբողջական ծրագրի՝ կրթական ծրագրի ավարտին (շրջանավարտների բավարարվածության հարցումներ՝ ԱՊՔ-ում ստացած իրենց կրթությունից, կրթական ծրագրերի ընթացիկ մոնիթորինգ և համապատասխան հաշվետվության կազմում)։</w:t>
            </w:r>
            <w:r w:rsidRPr="001B77A3">
              <w:rPr>
                <w:rFonts w:ascii="GHEA Grapalat" w:hAnsi="GHEA Grapalat"/>
                <w:color w:val="2E74B5" w:themeColor="accent1" w:themeShade="BF"/>
                <w:sz w:val="24"/>
                <w:szCs w:val="24"/>
                <w:lang w:val="hy-AM"/>
              </w:rPr>
              <w:t xml:space="preserve"> </w:t>
            </w:r>
          </w:p>
          <w:p w:rsidR="00EA651B" w:rsidRPr="00563C3F" w:rsidRDefault="00563C3F" w:rsidP="00C418AB">
            <w:pPr>
              <w:spacing w:after="0" w:line="360" w:lineRule="auto"/>
              <w:jc w:val="both"/>
              <w:rPr>
                <w:rStyle w:val="Hyperlink"/>
                <w:rFonts w:ascii="GHEA Grapalat" w:hAnsi="GHEA Grapalat"/>
                <w:sz w:val="24"/>
                <w:szCs w:val="24"/>
                <w:lang w:val="hy-AM"/>
              </w:rPr>
            </w:pPr>
            <w:r w:rsidRPr="00563C3F">
              <w:rPr>
                <w:rFonts w:ascii="GHEA Grapalat" w:hAnsi="GHEA Grapalat"/>
                <w:color w:val="2E74B5" w:themeColor="accent1" w:themeShade="BF"/>
                <w:sz w:val="24"/>
                <w:szCs w:val="24"/>
                <w:lang w:val="hy-AM"/>
              </w:rPr>
              <w:t xml:space="preserve">                      </w:t>
            </w:r>
            <w:r w:rsidR="00EA651B" w:rsidRPr="001B77A3">
              <w:rPr>
                <w:rFonts w:ascii="GHEA Grapalat" w:hAnsi="GHEA Grapalat"/>
                <w:color w:val="2E74B5" w:themeColor="accent1" w:themeShade="BF"/>
                <w:sz w:val="24"/>
                <w:szCs w:val="24"/>
                <w:lang w:val="hy-AM"/>
              </w:rPr>
              <w:t>( հավելված</w:t>
            </w:r>
            <w:r w:rsidR="00EA651B" w:rsidRPr="00563C3F">
              <w:rPr>
                <w:rFonts w:ascii="GHEA Grapalat" w:hAnsi="GHEA Grapalat"/>
                <w:color w:val="2E74B5" w:themeColor="accent1" w:themeShade="BF"/>
                <w:sz w:val="24"/>
                <w:szCs w:val="24"/>
                <w:lang w:val="hy-AM"/>
              </w:rPr>
              <w:t xml:space="preserve">` </w:t>
            </w:r>
            <w:r w:rsidR="00EA651B" w:rsidRPr="00563C3F">
              <w:rPr>
                <w:rFonts w:ascii="GHEA Grapalat" w:hAnsi="GHEA Grapalat"/>
                <w:sz w:val="24"/>
                <w:szCs w:val="24"/>
                <w:lang w:val="hy-AM"/>
              </w:rPr>
              <w:t xml:space="preserve">   </w:t>
            </w:r>
            <w:r w:rsidR="000125B3">
              <w:rPr>
                <w:rFonts w:ascii="GHEA Grapalat" w:hAnsi="GHEA Grapalat"/>
                <w:sz w:val="24"/>
                <w:szCs w:val="24"/>
                <w:lang w:val="hy-AM"/>
              </w:rPr>
              <w:fldChar w:fldCharType="begin"/>
            </w:r>
            <w:r w:rsidR="000125B3">
              <w:rPr>
                <w:rFonts w:ascii="GHEA Grapalat" w:hAnsi="GHEA Grapalat"/>
                <w:sz w:val="24"/>
                <w:szCs w:val="24"/>
                <w:lang w:val="hy-AM"/>
              </w:rPr>
              <w:instrText xml:space="preserve"> HYPERLINK "https://drive.google.com/file/d/1efR2w-jeCe-OzUhTN0AWSNMocXW1OVAT/view?usp=drive_link" </w:instrText>
            </w:r>
            <w:r w:rsidR="000125B3">
              <w:rPr>
                <w:rFonts w:ascii="GHEA Grapalat" w:hAnsi="GHEA Grapalat"/>
                <w:sz w:val="24"/>
                <w:szCs w:val="24"/>
                <w:lang w:val="hy-AM"/>
              </w:rPr>
              <w:fldChar w:fldCharType="separate"/>
            </w:r>
            <w:r w:rsidR="00DE614B" w:rsidRPr="000125B3">
              <w:rPr>
                <w:rStyle w:val="Hyperlink"/>
                <w:rFonts w:ascii="GHEA Grapalat" w:hAnsi="GHEA Grapalat"/>
                <w:sz w:val="24"/>
                <w:szCs w:val="24"/>
                <w:lang w:val="hy-AM"/>
              </w:rPr>
              <w:t>Շ</w:t>
            </w:r>
            <w:r w:rsidR="00EA651B" w:rsidRPr="00563C3F">
              <w:rPr>
                <w:rStyle w:val="Hyperlink"/>
                <w:rFonts w:ascii="GHEA Grapalat" w:hAnsi="GHEA Grapalat"/>
                <w:sz w:val="24"/>
                <w:szCs w:val="24"/>
                <w:lang w:val="hy-AM"/>
              </w:rPr>
              <w:t>րջանավարտներ հարցաթերթիկ.pdf</w:t>
            </w:r>
          </w:p>
          <w:p w:rsidR="00EA651B" w:rsidRPr="00563C3F" w:rsidRDefault="000125B3" w:rsidP="00C418AB">
            <w:pPr>
              <w:spacing w:after="0" w:line="360" w:lineRule="auto"/>
              <w:jc w:val="both"/>
              <w:rPr>
                <w:rFonts w:ascii="GHEA Grapalat" w:hAnsi="GHEA Grapalat"/>
                <w:sz w:val="24"/>
                <w:szCs w:val="24"/>
                <w:lang w:val="hy-AM"/>
              </w:rPr>
            </w:pPr>
            <w:r>
              <w:rPr>
                <w:rFonts w:ascii="GHEA Grapalat" w:hAnsi="GHEA Grapalat"/>
                <w:sz w:val="24"/>
                <w:szCs w:val="24"/>
                <w:lang w:val="hy-AM"/>
              </w:rPr>
              <w:fldChar w:fldCharType="end"/>
            </w:r>
            <w:r w:rsidR="00EA651B" w:rsidRPr="00563C3F">
              <w:rPr>
                <w:rFonts w:ascii="GHEA Grapalat" w:hAnsi="GHEA Grapalat"/>
                <w:sz w:val="24"/>
                <w:szCs w:val="24"/>
                <w:lang w:val="hy-AM"/>
              </w:rPr>
              <w:t xml:space="preserve">                  </w:t>
            </w:r>
            <w:r w:rsidR="00563C3F">
              <w:rPr>
                <w:rFonts w:ascii="GHEA Grapalat" w:hAnsi="GHEA Grapalat"/>
                <w:sz w:val="24"/>
                <w:szCs w:val="24"/>
                <w:lang w:val="hy-AM"/>
              </w:rPr>
              <w:t xml:space="preserve">   </w:t>
            </w:r>
            <w:r w:rsidR="00563C3F">
              <w:rPr>
                <w:rFonts w:ascii="GHEA Grapalat" w:hAnsi="GHEA Grapalat"/>
                <w:sz w:val="24"/>
                <w:szCs w:val="24"/>
                <w:lang w:val="en-US"/>
              </w:rPr>
              <w:t xml:space="preserve"> </w:t>
            </w:r>
            <w:r w:rsidR="00EA651B" w:rsidRPr="00563C3F">
              <w:rPr>
                <w:rFonts w:ascii="GHEA Grapalat" w:hAnsi="GHEA Grapalat"/>
                <w:sz w:val="24"/>
                <w:szCs w:val="24"/>
                <w:lang w:val="hy-AM"/>
              </w:rPr>
              <w:t xml:space="preserve"> </w:t>
            </w:r>
            <w:hyperlink r:id="rId140" w:history="1">
              <w:r w:rsidR="002A6636">
                <w:rPr>
                  <w:rStyle w:val="Hyperlink"/>
                  <w:rFonts w:ascii="GHEA Grapalat" w:hAnsi="GHEA Grapalat" w:cs="Arial"/>
                  <w:color w:val="337AB7"/>
                  <w:sz w:val="24"/>
                  <w:szCs w:val="24"/>
                  <w:shd w:val="clear" w:color="auto" w:fill="FFFFFF"/>
                  <w:lang w:val="hy-AM"/>
                </w:rPr>
                <w:t>Շ</w:t>
              </w:r>
              <w:r w:rsidR="00EA651B" w:rsidRPr="00563C3F">
                <w:rPr>
                  <w:rStyle w:val="Hyperlink"/>
                  <w:rFonts w:ascii="GHEA Grapalat" w:hAnsi="GHEA Grapalat" w:cs="Arial"/>
                  <w:color w:val="337AB7"/>
                  <w:sz w:val="24"/>
                  <w:szCs w:val="24"/>
                  <w:shd w:val="clear" w:color="auto" w:fill="FFFFFF"/>
                  <w:lang w:val="hy-AM"/>
                </w:rPr>
                <w:t>րջանավարտներ</w:t>
              </w:r>
              <w:r w:rsidR="00EA651B" w:rsidRPr="00563C3F">
                <w:rPr>
                  <w:rStyle w:val="Hyperlink"/>
                  <w:rFonts w:ascii="GHEA Grapalat" w:hAnsi="GHEA Grapalat" w:cs="Open Sans"/>
                  <w:color w:val="337AB7"/>
                  <w:sz w:val="24"/>
                  <w:szCs w:val="24"/>
                  <w:shd w:val="clear" w:color="auto" w:fill="FFFFFF"/>
                  <w:lang w:val="hy-AM"/>
                </w:rPr>
                <w:t xml:space="preserve"> </w:t>
              </w:r>
              <w:r w:rsidR="00EA651B" w:rsidRPr="00563C3F">
                <w:rPr>
                  <w:rStyle w:val="Hyperlink"/>
                  <w:rFonts w:ascii="GHEA Grapalat" w:hAnsi="GHEA Grapalat" w:cs="Arial"/>
                  <w:color w:val="337AB7"/>
                  <w:sz w:val="24"/>
                  <w:szCs w:val="24"/>
                  <w:shd w:val="clear" w:color="auto" w:fill="FFFFFF"/>
                  <w:lang w:val="hy-AM"/>
                </w:rPr>
                <w:t>հարցաթերթիկ</w:t>
              </w:r>
              <w:r w:rsidR="00EA651B" w:rsidRPr="00563C3F">
                <w:rPr>
                  <w:rStyle w:val="Hyperlink"/>
                  <w:rFonts w:ascii="GHEA Grapalat" w:hAnsi="GHEA Grapalat" w:cs="Open Sans"/>
                  <w:color w:val="337AB7"/>
                  <w:sz w:val="24"/>
                  <w:szCs w:val="24"/>
                  <w:shd w:val="clear" w:color="auto" w:fill="FFFFFF"/>
                  <w:lang w:val="hy-AM"/>
                </w:rPr>
                <w:t xml:space="preserve"> </w:t>
              </w:r>
              <w:r w:rsidR="00EA651B" w:rsidRPr="00563C3F">
                <w:rPr>
                  <w:rStyle w:val="Hyperlink"/>
                  <w:rFonts w:ascii="GHEA Grapalat" w:hAnsi="GHEA Grapalat" w:cs="Arial"/>
                  <w:color w:val="337AB7"/>
                  <w:sz w:val="24"/>
                  <w:szCs w:val="24"/>
                  <w:shd w:val="clear" w:color="auto" w:fill="FFFFFF"/>
                  <w:lang w:val="hy-AM"/>
                </w:rPr>
                <w:t>վերլուծ</w:t>
              </w:r>
              <w:r w:rsidR="00EA651B" w:rsidRPr="00563C3F">
                <w:rPr>
                  <w:rStyle w:val="Hyperlink"/>
                  <w:rFonts w:ascii="GHEA Grapalat" w:hAnsi="GHEA Grapalat" w:cs="Open Sans"/>
                  <w:color w:val="337AB7"/>
                  <w:sz w:val="24"/>
                  <w:szCs w:val="24"/>
                  <w:shd w:val="clear" w:color="auto" w:fill="FFFFFF"/>
                  <w:lang w:val="hy-AM"/>
                </w:rPr>
                <w:t>.pdf</w:t>
              </w:r>
            </w:hyperlink>
            <w:r w:rsidR="00EA651B" w:rsidRPr="001B77A3">
              <w:rPr>
                <w:rFonts w:ascii="GHEA Grapalat" w:hAnsi="GHEA Grapalat"/>
                <w:color w:val="0070C0"/>
                <w:sz w:val="24"/>
                <w:szCs w:val="24"/>
                <w:lang w:val="hy-AM"/>
              </w:rPr>
              <w:t>):</w:t>
            </w:r>
          </w:p>
        </w:tc>
      </w:tr>
      <w:tr w:rsidR="00EA651B" w:rsidRPr="00563C3F" w:rsidTr="00AC6E08">
        <w:tc>
          <w:tcPr>
            <w:tcW w:w="10092" w:type="dxa"/>
            <w:gridSpan w:val="5"/>
            <w:tcBorders>
              <w:top w:val="double" w:sz="4" w:space="0" w:color="auto"/>
              <w:left w:val="double" w:sz="4" w:space="0" w:color="auto"/>
              <w:bottom w:val="double" w:sz="4" w:space="0" w:color="auto"/>
              <w:right w:val="double" w:sz="4" w:space="0" w:color="auto"/>
            </w:tcBorders>
            <w:shd w:val="clear" w:color="auto" w:fill="BFBFBF"/>
            <w:vAlign w:val="center"/>
            <w:hideMark/>
          </w:tcPr>
          <w:p w:rsidR="00EA651B" w:rsidRPr="00B0019E" w:rsidRDefault="00EA651B" w:rsidP="00C418AB">
            <w:pPr>
              <w:spacing w:line="360" w:lineRule="auto"/>
              <w:jc w:val="both"/>
              <w:rPr>
                <w:rFonts w:ascii="GHEA Grapalat" w:hAnsi="GHEA Grapalat" w:cs="Sylfaen"/>
                <w:i/>
                <w:sz w:val="24"/>
                <w:szCs w:val="24"/>
                <w:lang w:val="hy-AM"/>
              </w:rPr>
            </w:pPr>
            <w:r w:rsidRPr="00B0019E">
              <w:rPr>
                <w:rFonts w:ascii="GHEA Grapalat" w:hAnsi="GHEA Grapalat" w:cs="Sylfaen"/>
                <w:b/>
                <w:i/>
                <w:sz w:val="24"/>
                <w:szCs w:val="24"/>
                <w:lang w:val="hy-AM"/>
              </w:rPr>
              <w:t xml:space="preserve">ՉԱՓՈՐՈՇԻՉ է. </w:t>
            </w:r>
            <w:r w:rsidRPr="00B0019E">
              <w:rPr>
                <w:rFonts w:ascii="GHEA Grapalat" w:hAnsi="GHEA Grapalat" w:cs="Sylfaen"/>
                <w:i/>
                <w:sz w:val="24"/>
                <w:szCs w:val="24"/>
                <w:lang w:val="hy-AM"/>
              </w:rPr>
              <w:t>ՄՈՒՀ</w:t>
            </w:r>
            <w:r w:rsidRPr="00B0019E">
              <w:rPr>
                <w:rFonts w:ascii="GHEA Grapalat" w:hAnsi="GHEA Grapalat"/>
                <w:i/>
                <w:sz w:val="24"/>
                <w:szCs w:val="24"/>
                <w:lang w:val="hy-AM"/>
              </w:rPr>
              <w:t>-</w:t>
            </w:r>
            <w:r w:rsidRPr="00B0019E">
              <w:rPr>
                <w:rFonts w:ascii="GHEA Grapalat" w:hAnsi="GHEA Grapalat" w:cs="Sylfaen"/>
                <w:bCs/>
                <w:i/>
                <w:sz w:val="24"/>
                <w:szCs w:val="24"/>
                <w:lang w:val="hy-AM"/>
              </w:rPr>
              <w:t>ում</w:t>
            </w:r>
            <w:r w:rsidRPr="00B0019E">
              <w:rPr>
                <w:rFonts w:ascii="GHEA Grapalat" w:hAnsi="GHEA Grapalat"/>
                <w:bCs/>
                <w:i/>
                <w:sz w:val="24"/>
                <w:szCs w:val="24"/>
                <w:lang w:val="hy-AM"/>
              </w:rPr>
              <w:t xml:space="preserve"> </w:t>
            </w:r>
            <w:r w:rsidRPr="00B0019E">
              <w:rPr>
                <w:rFonts w:ascii="GHEA Grapalat" w:hAnsi="GHEA Grapalat" w:cs="Sylfaen"/>
                <w:bCs/>
                <w:i/>
                <w:sz w:val="24"/>
                <w:szCs w:val="24"/>
                <w:lang w:val="hy-AM"/>
              </w:rPr>
              <w:t>գործում</w:t>
            </w:r>
            <w:r w:rsidRPr="00B0019E">
              <w:rPr>
                <w:rFonts w:ascii="GHEA Grapalat" w:hAnsi="GHEA Grapalat"/>
                <w:bCs/>
                <w:i/>
                <w:sz w:val="24"/>
                <w:szCs w:val="24"/>
                <w:lang w:val="hy-AM"/>
              </w:rPr>
              <w:t xml:space="preserve"> </w:t>
            </w:r>
            <w:r w:rsidRPr="00B0019E">
              <w:rPr>
                <w:rFonts w:ascii="GHEA Grapalat" w:hAnsi="GHEA Grapalat" w:cs="Sylfaen"/>
                <w:bCs/>
                <w:i/>
                <w:sz w:val="24"/>
                <w:szCs w:val="24"/>
                <w:lang w:val="hy-AM"/>
              </w:rPr>
              <w:t>են</w:t>
            </w:r>
            <w:r w:rsidRPr="00B0019E">
              <w:rPr>
                <w:rFonts w:ascii="GHEA Grapalat" w:hAnsi="GHEA Grapalat"/>
                <w:i/>
                <w:sz w:val="24"/>
                <w:szCs w:val="24"/>
                <w:lang w:val="hy-AM"/>
              </w:rPr>
              <w:t xml:space="preserve"> </w:t>
            </w:r>
            <w:r w:rsidRPr="00B0019E">
              <w:rPr>
                <w:rFonts w:ascii="GHEA Grapalat" w:hAnsi="GHEA Grapalat" w:cs="Sylfaen"/>
                <w:i/>
                <w:sz w:val="24"/>
                <w:szCs w:val="24"/>
                <w:lang w:val="hy-AM"/>
              </w:rPr>
              <w:t>կրթական</w:t>
            </w:r>
            <w:r w:rsidRPr="00B0019E">
              <w:rPr>
                <w:rFonts w:ascii="GHEA Grapalat" w:hAnsi="GHEA Grapalat"/>
                <w:i/>
                <w:sz w:val="24"/>
                <w:szCs w:val="24"/>
                <w:lang w:val="hy-AM"/>
              </w:rPr>
              <w:t xml:space="preserve"> </w:t>
            </w:r>
            <w:r w:rsidRPr="00B0019E">
              <w:rPr>
                <w:rFonts w:ascii="GHEA Grapalat" w:hAnsi="GHEA Grapalat" w:cs="Sylfaen"/>
                <w:i/>
                <w:sz w:val="24"/>
                <w:szCs w:val="24"/>
                <w:lang w:val="hy-AM"/>
              </w:rPr>
              <w:t>ծրագրերի</w:t>
            </w:r>
            <w:r w:rsidRPr="00B0019E">
              <w:rPr>
                <w:rFonts w:ascii="GHEA Grapalat" w:hAnsi="GHEA Grapalat"/>
                <w:i/>
                <w:sz w:val="24"/>
                <w:szCs w:val="24"/>
                <w:lang w:val="hy-AM"/>
              </w:rPr>
              <w:t xml:space="preserve"> </w:t>
            </w:r>
            <w:r w:rsidRPr="00B0019E">
              <w:rPr>
                <w:rFonts w:ascii="GHEA Grapalat" w:hAnsi="GHEA Grapalat" w:cs="Sylfaen"/>
                <w:i/>
                <w:sz w:val="24"/>
                <w:szCs w:val="24"/>
                <w:lang w:val="hy-AM"/>
              </w:rPr>
              <w:t>և</w:t>
            </w:r>
            <w:r w:rsidRPr="00B0019E">
              <w:rPr>
                <w:rFonts w:ascii="GHEA Grapalat" w:hAnsi="GHEA Grapalat"/>
                <w:i/>
                <w:sz w:val="24"/>
                <w:szCs w:val="24"/>
                <w:lang w:val="hy-AM"/>
              </w:rPr>
              <w:t xml:space="preserve"> </w:t>
            </w:r>
            <w:r w:rsidRPr="00B0019E">
              <w:rPr>
                <w:rFonts w:ascii="GHEA Grapalat" w:hAnsi="GHEA Grapalat" w:cs="Sylfaen"/>
                <w:i/>
                <w:sz w:val="24"/>
                <w:szCs w:val="24"/>
                <w:lang w:val="hy-AM"/>
              </w:rPr>
              <w:t>շնորհվող</w:t>
            </w:r>
            <w:r w:rsidRPr="00B0019E">
              <w:rPr>
                <w:rFonts w:ascii="GHEA Grapalat" w:hAnsi="GHEA Grapalat"/>
                <w:i/>
                <w:sz w:val="24"/>
                <w:szCs w:val="24"/>
                <w:lang w:val="hy-AM"/>
              </w:rPr>
              <w:t xml:space="preserve"> </w:t>
            </w:r>
            <w:r w:rsidRPr="00B0019E">
              <w:rPr>
                <w:rFonts w:ascii="GHEA Grapalat" w:hAnsi="GHEA Grapalat" w:cs="Sylfaen"/>
                <w:i/>
                <w:sz w:val="24"/>
                <w:szCs w:val="24"/>
                <w:lang w:val="hy-AM"/>
              </w:rPr>
              <w:t>որա</w:t>
            </w:r>
            <w:r w:rsidR="00563C3F" w:rsidRPr="00B0019E">
              <w:rPr>
                <w:rFonts w:ascii="GHEA Grapalat" w:hAnsi="GHEA Grapalat" w:cs="Sylfaen"/>
                <w:i/>
                <w:sz w:val="24"/>
                <w:szCs w:val="24"/>
                <w:lang w:val="hy-AM"/>
              </w:rPr>
              <w:t>-</w:t>
            </w:r>
            <w:r w:rsidRPr="00B0019E">
              <w:rPr>
                <w:rFonts w:ascii="GHEA Grapalat" w:hAnsi="GHEA Grapalat" w:cs="Sylfaen"/>
                <w:i/>
                <w:sz w:val="24"/>
                <w:szCs w:val="24"/>
                <w:lang w:val="hy-AM"/>
              </w:rPr>
              <w:t>կավորումների</w:t>
            </w:r>
            <w:r w:rsidRPr="00B0019E">
              <w:rPr>
                <w:rFonts w:ascii="GHEA Grapalat" w:hAnsi="GHEA Grapalat"/>
                <w:i/>
                <w:sz w:val="24"/>
                <w:szCs w:val="24"/>
                <w:lang w:val="hy-AM"/>
              </w:rPr>
              <w:t xml:space="preserve"> </w:t>
            </w:r>
            <w:r w:rsidRPr="00B0019E">
              <w:rPr>
                <w:rFonts w:ascii="GHEA Grapalat" w:hAnsi="GHEA Grapalat" w:cs="Sylfaen"/>
                <w:i/>
                <w:sz w:val="24"/>
                <w:szCs w:val="24"/>
                <w:lang w:val="hy-AM"/>
              </w:rPr>
              <w:t>որակի</w:t>
            </w:r>
            <w:r w:rsidRPr="00B0019E">
              <w:rPr>
                <w:rFonts w:ascii="GHEA Grapalat" w:hAnsi="GHEA Grapalat"/>
                <w:i/>
                <w:sz w:val="24"/>
                <w:szCs w:val="24"/>
                <w:lang w:val="hy-AM"/>
              </w:rPr>
              <w:t xml:space="preserve"> </w:t>
            </w:r>
            <w:r w:rsidRPr="00B0019E">
              <w:rPr>
                <w:rFonts w:ascii="GHEA Grapalat" w:hAnsi="GHEA Grapalat" w:cs="Sylfaen"/>
                <w:i/>
                <w:sz w:val="24"/>
                <w:szCs w:val="24"/>
                <w:lang w:val="hy-AM"/>
              </w:rPr>
              <w:t>մասին</w:t>
            </w:r>
            <w:r w:rsidRPr="00B0019E">
              <w:rPr>
                <w:rFonts w:ascii="GHEA Grapalat" w:hAnsi="GHEA Grapalat"/>
                <w:i/>
                <w:sz w:val="24"/>
                <w:szCs w:val="24"/>
                <w:lang w:val="hy-AM"/>
              </w:rPr>
              <w:t xml:space="preserve"> </w:t>
            </w:r>
            <w:r w:rsidRPr="00B0019E">
              <w:rPr>
                <w:rFonts w:ascii="GHEA Grapalat" w:hAnsi="GHEA Grapalat" w:cs="Sylfaen"/>
                <w:i/>
                <w:sz w:val="24"/>
                <w:szCs w:val="24"/>
                <w:lang w:val="hy-AM"/>
              </w:rPr>
              <w:t>թարմացված</w:t>
            </w:r>
            <w:r w:rsidRPr="00B0019E">
              <w:rPr>
                <w:rFonts w:ascii="GHEA Grapalat" w:hAnsi="GHEA Grapalat"/>
                <w:i/>
                <w:sz w:val="24"/>
                <w:szCs w:val="24"/>
                <w:lang w:val="hy-AM"/>
              </w:rPr>
              <w:t xml:space="preserve">, </w:t>
            </w:r>
            <w:r w:rsidRPr="00B0019E">
              <w:rPr>
                <w:rFonts w:ascii="GHEA Grapalat" w:hAnsi="GHEA Grapalat" w:cs="Sylfaen"/>
                <w:i/>
                <w:sz w:val="24"/>
                <w:szCs w:val="24"/>
                <w:lang w:val="hy-AM"/>
              </w:rPr>
              <w:t>օբյեկտիվ</w:t>
            </w:r>
            <w:r w:rsidRPr="00B0019E">
              <w:rPr>
                <w:rFonts w:ascii="GHEA Grapalat" w:hAnsi="GHEA Grapalat"/>
                <w:i/>
                <w:sz w:val="24"/>
                <w:szCs w:val="24"/>
                <w:lang w:val="hy-AM"/>
              </w:rPr>
              <w:t xml:space="preserve"> </w:t>
            </w:r>
            <w:r w:rsidRPr="00B0019E">
              <w:rPr>
                <w:rFonts w:ascii="GHEA Grapalat" w:hAnsi="GHEA Grapalat" w:cs="Sylfaen"/>
                <w:i/>
                <w:sz w:val="24"/>
                <w:szCs w:val="24"/>
                <w:lang w:val="hy-AM"/>
              </w:rPr>
              <w:t>և</w:t>
            </w:r>
            <w:r w:rsidRPr="00B0019E">
              <w:rPr>
                <w:rFonts w:ascii="GHEA Grapalat" w:hAnsi="GHEA Grapalat"/>
                <w:i/>
                <w:sz w:val="24"/>
                <w:szCs w:val="24"/>
                <w:lang w:val="hy-AM"/>
              </w:rPr>
              <w:t xml:space="preserve"> </w:t>
            </w:r>
            <w:r w:rsidRPr="00B0019E">
              <w:rPr>
                <w:rFonts w:ascii="GHEA Grapalat" w:hAnsi="GHEA Grapalat" w:cs="Sylfaen"/>
                <w:i/>
                <w:sz w:val="24"/>
                <w:szCs w:val="24"/>
                <w:lang w:val="hy-AM"/>
              </w:rPr>
              <w:t>անկողմնակալ</w:t>
            </w:r>
            <w:r w:rsidRPr="00B0019E">
              <w:rPr>
                <w:rFonts w:ascii="GHEA Grapalat" w:hAnsi="GHEA Grapalat"/>
                <w:i/>
                <w:sz w:val="24"/>
                <w:szCs w:val="24"/>
                <w:lang w:val="hy-AM"/>
              </w:rPr>
              <w:t xml:space="preserve"> </w:t>
            </w:r>
            <w:r w:rsidRPr="00B0019E">
              <w:rPr>
                <w:rFonts w:ascii="GHEA Grapalat" w:hAnsi="GHEA Grapalat" w:cs="Sylfaen"/>
                <w:i/>
                <w:sz w:val="24"/>
                <w:szCs w:val="24"/>
                <w:lang w:val="hy-AM"/>
              </w:rPr>
              <w:t>քանակական</w:t>
            </w:r>
            <w:r w:rsidRPr="00B0019E">
              <w:rPr>
                <w:rFonts w:ascii="GHEA Grapalat" w:hAnsi="GHEA Grapalat"/>
                <w:i/>
                <w:sz w:val="24"/>
                <w:szCs w:val="24"/>
                <w:lang w:val="hy-AM"/>
              </w:rPr>
              <w:t xml:space="preserve"> </w:t>
            </w:r>
            <w:r w:rsidRPr="00B0019E">
              <w:rPr>
                <w:rFonts w:ascii="GHEA Grapalat" w:hAnsi="GHEA Grapalat" w:cs="Sylfaen"/>
                <w:i/>
                <w:sz w:val="24"/>
                <w:szCs w:val="24"/>
                <w:lang w:val="hy-AM"/>
              </w:rPr>
              <w:t>և</w:t>
            </w:r>
            <w:r w:rsidRPr="00B0019E">
              <w:rPr>
                <w:rFonts w:ascii="GHEA Grapalat" w:hAnsi="GHEA Grapalat"/>
                <w:i/>
                <w:sz w:val="24"/>
                <w:szCs w:val="24"/>
                <w:lang w:val="hy-AM"/>
              </w:rPr>
              <w:t xml:space="preserve"> </w:t>
            </w:r>
            <w:r w:rsidRPr="00B0019E">
              <w:rPr>
                <w:rFonts w:ascii="GHEA Grapalat" w:hAnsi="GHEA Grapalat" w:cs="Sylfaen"/>
                <w:i/>
                <w:sz w:val="24"/>
                <w:szCs w:val="24"/>
                <w:lang w:val="hy-AM"/>
              </w:rPr>
              <w:t>որակական</w:t>
            </w:r>
            <w:r w:rsidRPr="00B0019E">
              <w:rPr>
                <w:rFonts w:ascii="GHEA Grapalat" w:hAnsi="GHEA Grapalat"/>
                <w:i/>
                <w:sz w:val="24"/>
                <w:szCs w:val="24"/>
                <w:lang w:val="hy-AM"/>
              </w:rPr>
              <w:t xml:space="preserve"> </w:t>
            </w:r>
            <w:r w:rsidRPr="00B0019E">
              <w:rPr>
                <w:rFonts w:ascii="GHEA Grapalat" w:hAnsi="GHEA Grapalat" w:cs="Sylfaen"/>
                <w:i/>
                <w:sz w:val="24"/>
                <w:szCs w:val="24"/>
                <w:lang w:val="hy-AM"/>
              </w:rPr>
              <w:t>տեղեկատվության</w:t>
            </w:r>
            <w:r w:rsidRPr="00B0019E">
              <w:rPr>
                <w:rFonts w:ascii="GHEA Grapalat" w:hAnsi="GHEA Grapalat"/>
                <w:i/>
                <w:sz w:val="24"/>
                <w:szCs w:val="24"/>
                <w:lang w:val="hy-AM"/>
              </w:rPr>
              <w:t xml:space="preserve"> </w:t>
            </w:r>
            <w:r w:rsidRPr="00B0019E">
              <w:rPr>
                <w:rFonts w:ascii="GHEA Grapalat" w:hAnsi="GHEA Grapalat" w:cs="Sylfaen"/>
                <w:i/>
                <w:sz w:val="24"/>
                <w:szCs w:val="24"/>
                <w:lang w:val="hy-AM"/>
              </w:rPr>
              <w:t>հրապարակումները</w:t>
            </w:r>
            <w:r w:rsidRPr="00B0019E">
              <w:rPr>
                <w:rFonts w:ascii="GHEA Grapalat" w:hAnsi="GHEA Grapalat"/>
                <w:i/>
                <w:sz w:val="24"/>
                <w:szCs w:val="24"/>
                <w:lang w:val="hy-AM"/>
              </w:rPr>
              <w:t xml:space="preserve"> </w:t>
            </w:r>
            <w:r w:rsidRPr="00B0019E">
              <w:rPr>
                <w:rFonts w:ascii="GHEA Grapalat" w:hAnsi="GHEA Grapalat" w:cs="Sylfaen"/>
                <w:i/>
                <w:sz w:val="24"/>
                <w:szCs w:val="24"/>
                <w:lang w:val="hy-AM"/>
              </w:rPr>
              <w:t>գնահատող</w:t>
            </w:r>
            <w:r w:rsidRPr="00B0019E">
              <w:rPr>
                <w:rFonts w:ascii="GHEA Grapalat" w:hAnsi="GHEA Grapalat"/>
                <w:i/>
                <w:sz w:val="24"/>
                <w:szCs w:val="24"/>
                <w:lang w:val="hy-AM"/>
              </w:rPr>
              <w:t xml:space="preserve"> </w:t>
            </w:r>
            <w:r w:rsidRPr="00B0019E">
              <w:rPr>
                <w:rFonts w:ascii="GHEA Grapalat" w:hAnsi="GHEA Grapalat" w:cs="Sylfaen"/>
                <w:i/>
                <w:sz w:val="24"/>
                <w:szCs w:val="24"/>
                <w:lang w:val="hy-AM"/>
              </w:rPr>
              <w:t>մեխանիզմներ:</w:t>
            </w:r>
          </w:p>
        </w:tc>
      </w:tr>
      <w:tr w:rsidR="00EA651B" w:rsidRPr="00BA52C6" w:rsidTr="00AC6E08">
        <w:tc>
          <w:tcPr>
            <w:tcW w:w="2489" w:type="dxa"/>
            <w:gridSpan w:val="2"/>
            <w:tcBorders>
              <w:top w:val="double" w:sz="4" w:space="0" w:color="auto"/>
              <w:left w:val="double" w:sz="4" w:space="0" w:color="auto"/>
              <w:bottom w:val="double" w:sz="4" w:space="0" w:color="auto"/>
              <w:right w:val="double" w:sz="4" w:space="0" w:color="auto"/>
            </w:tcBorders>
            <w:shd w:val="clear" w:color="auto" w:fill="FFFFFF"/>
            <w:vAlign w:val="center"/>
            <w:hideMark/>
          </w:tcPr>
          <w:p w:rsidR="00EA651B" w:rsidRPr="001B77A3" w:rsidRDefault="00EA651B" w:rsidP="00EA3824">
            <w:pPr>
              <w:spacing w:line="360" w:lineRule="auto"/>
              <w:jc w:val="center"/>
              <w:rPr>
                <w:rFonts w:ascii="GHEA Grapalat" w:hAnsi="GHEA Grapalat" w:cs="Sylfaen"/>
                <w:b/>
                <w:sz w:val="24"/>
                <w:szCs w:val="24"/>
              </w:rPr>
            </w:pPr>
            <w:r w:rsidRPr="001B77A3">
              <w:rPr>
                <w:rFonts w:ascii="GHEA Grapalat" w:hAnsi="GHEA Grapalat" w:cs="Sylfaen"/>
                <w:sz w:val="24"/>
                <w:szCs w:val="24"/>
              </w:rPr>
              <w:t>Հիմքեր</w:t>
            </w:r>
          </w:p>
        </w:tc>
        <w:tc>
          <w:tcPr>
            <w:tcW w:w="7603" w:type="dxa"/>
            <w:gridSpan w:val="3"/>
            <w:tcBorders>
              <w:top w:val="double" w:sz="4" w:space="0" w:color="auto"/>
              <w:left w:val="double" w:sz="4" w:space="0" w:color="auto"/>
              <w:bottom w:val="double" w:sz="4" w:space="0" w:color="auto"/>
              <w:right w:val="double" w:sz="4" w:space="0" w:color="auto"/>
            </w:tcBorders>
            <w:shd w:val="clear" w:color="auto" w:fill="FFFFFF"/>
            <w:vAlign w:val="center"/>
            <w:hideMark/>
          </w:tcPr>
          <w:p w:rsidR="00EA651B" w:rsidRPr="001B77A3" w:rsidRDefault="00EA651B" w:rsidP="00C418AB">
            <w:pPr>
              <w:spacing w:after="0" w:line="240" w:lineRule="auto"/>
              <w:jc w:val="both"/>
              <w:rPr>
                <w:rFonts w:ascii="GHEA Grapalat" w:hAnsi="GHEA Grapalat" w:cs="Sylfaen"/>
                <w:sz w:val="24"/>
                <w:szCs w:val="24"/>
              </w:rPr>
            </w:pPr>
            <w:r w:rsidRPr="001B77A3">
              <w:rPr>
                <w:rFonts w:ascii="GHEA Grapalat" w:hAnsi="GHEA Grapalat" w:cs="Sylfaen"/>
                <w:sz w:val="24"/>
                <w:szCs w:val="24"/>
              </w:rPr>
              <w:t>Հայտարարություն</w:t>
            </w:r>
            <w:r w:rsidRPr="001B77A3">
              <w:rPr>
                <w:rFonts w:ascii="GHEA Grapalat" w:hAnsi="GHEA Grapalat" w:cs="Sylfaen"/>
                <w:sz w:val="24"/>
                <w:szCs w:val="24"/>
                <w:lang w:val="hy-AM"/>
              </w:rPr>
              <w:t xml:space="preserve">  </w:t>
            </w:r>
          </w:p>
          <w:p w:rsidR="00EA651B" w:rsidRPr="001B77A3" w:rsidRDefault="00EA651B" w:rsidP="00C418AB">
            <w:pPr>
              <w:spacing w:after="0" w:line="240" w:lineRule="auto"/>
              <w:jc w:val="both"/>
              <w:rPr>
                <w:rFonts w:ascii="GHEA Grapalat" w:hAnsi="GHEA Grapalat" w:cs="Sylfaen"/>
                <w:sz w:val="24"/>
                <w:szCs w:val="24"/>
              </w:rPr>
            </w:pPr>
            <w:r w:rsidRPr="001B77A3">
              <w:rPr>
                <w:rFonts w:ascii="GHEA Grapalat" w:hAnsi="GHEA Grapalat" w:cs="Sylfaen"/>
                <w:sz w:val="24"/>
                <w:szCs w:val="24"/>
              </w:rPr>
              <w:t xml:space="preserve">Այցեքարտ </w:t>
            </w:r>
          </w:p>
          <w:p w:rsidR="00EA651B" w:rsidRPr="001B77A3" w:rsidRDefault="00EA651B" w:rsidP="00C418AB">
            <w:pPr>
              <w:spacing w:after="0" w:line="240" w:lineRule="auto"/>
              <w:jc w:val="both"/>
              <w:rPr>
                <w:rFonts w:ascii="GHEA Grapalat" w:hAnsi="GHEA Grapalat" w:cs="Sylfaen"/>
                <w:sz w:val="24"/>
                <w:szCs w:val="24"/>
                <w:lang w:val="hy-AM"/>
              </w:rPr>
            </w:pPr>
            <w:r w:rsidRPr="001B77A3">
              <w:rPr>
                <w:rFonts w:ascii="GHEA Grapalat" w:hAnsi="GHEA Grapalat" w:cs="Sylfaen"/>
                <w:sz w:val="24"/>
                <w:szCs w:val="24"/>
                <w:lang w:val="hy-AM"/>
              </w:rPr>
              <w:t xml:space="preserve">բուկլետներ  </w:t>
            </w:r>
          </w:p>
          <w:p w:rsidR="00EA651B" w:rsidRPr="005E0F9F" w:rsidRDefault="005E0F9F" w:rsidP="00C418AB">
            <w:pPr>
              <w:spacing w:line="240" w:lineRule="auto"/>
              <w:jc w:val="both"/>
              <w:rPr>
                <w:rStyle w:val="Hyperlink"/>
                <w:rFonts w:ascii="GHEA Grapalat" w:hAnsi="GHEA Grapalat"/>
                <w:b/>
                <w:bCs/>
                <w:sz w:val="24"/>
                <w:szCs w:val="24"/>
                <w:lang w:val="hy-AM"/>
              </w:rPr>
            </w:pPr>
            <w:r>
              <w:rPr>
                <w:rFonts w:ascii="GHEA Grapalat" w:hAnsi="GHEA Grapalat" w:cs="Arial"/>
                <w:sz w:val="24"/>
                <w:szCs w:val="24"/>
                <w:shd w:val="clear" w:color="auto" w:fill="FFFFFF"/>
                <w:lang w:val="hy-AM"/>
              </w:rPr>
              <w:fldChar w:fldCharType="begin"/>
            </w:r>
            <w:r>
              <w:rPr>
                <w:rFonts w:ascii="GHEA Grapalat" w:hAnsi="GHEA Grapalat" w:cs="Arial"/>
                <w:sz w:val="24"/>
                <w:szCs w:val="24"/>
                <w:shd w:val="clear" w:color="auto" w:fill="FFFFFF"/>
                <w:lang w:val="hy-AM"/>
              </w:rPr>
              <w:instrText xml:space="preserve"> HYPERLINK "https://drive.google.com/file/d/11GsvAUq88LOU1IILSf83ezTQsLKLhxiV/view?usp=drive_link" </w:instrText>
            </w:r>
            <w:r>
              <w:rPr>
                <w:rFonts w:ascii="GHEA Grapalat" w:hAnsi="GHEA Grapalat" w:cs="Arial"/>
                <w:sz w:val="24"/>
                <w:szCs w:val="24"/>
                <w:shd w:val="clear" w:color="auto" w:fill="FFFFFF"/>
                <w:lang w:val="hy-AM"/>
              </w:rPr>
              <w:fldChar w:fldCharType="separate"/>
            </w:r>
            <w:r w:rsidR="007234A7" w:rsidRPr="005E0F9F">
              <w:rPr>
                <w:rStyle w:val="Hyperlink"/>
                <w:rFonts w:ascii="GHEA Grapalat" w:hAnsi="GHEA Grapalat" w:cs="Arial"/>
                <w:sz w:val="24"/>
                <w:szCs w:val="24"/>
                <w:shd w:val="clear" w:color="auto" w:fill="FFFFFF"/>
                <w:lang w:val="hy-AM"/>
              </w:rPr>
              <w:t>Մ</w:t>
            </w:r>
            <w:r w:rsidR="00EA651B" w:rsidRPr="005E0F9F">
              <w:rPr>
                <w:rStyle w:val="Hyperlink"/>
                <w:rFonts w:ascii="GHEA Grapalat" w:hAnsi="GHEA Grapalat" w:cs="Arial"/>
                <w:sz w:val="24"/>
                <w:szCs w:val="24"/>
                <w:shd w:val="clear" w:color="auto" w:fill="FFFFFF"/>
                <w:lang w:val="hy-AM"/>
              </w:rPr>
              <w:t>իջին</w:t>
            </w:r>
            <w:r w:rsidR="00EA651B" w:rsidRPr="005E0F9F">
              <w:rPr>
                <w:rStyle w:val="Hyperlink"/>
                <w:rFonts w:ascii="GHEA Grapalat" w:hAnsi="GHEA Grapalat" w:cs="Open Sans"/>
                <w:sz w:val="24"/>
                <w:szCs w:val="24"/>
                <w:shd w:val="clear" w:color="auto" w:fill="FFFFFF"/>
                <w:lang w:val="hy-AM"/>
              </w:rPr>
              <w:t xml:space="preserve"> </w:t>
            </w:r>
            <w:r w:rsidR="00EA651B" w:rsidRPr="005E0F9F">
              <w:rPr>
                <w:rStyle w:val="Hyperlink"/>
                <w:rFonts w:ascii="GHEA Grapalat" w:hAnsi="GHEA Grapalat" w:cs="Arial"/>
                <w:sz w:val="24"/>
                <w:szCs w:val="24"/>
                <w:shd w:val="clear" w:color="auto" w:fill="FFFFFF"/>
                <w:lang w:val="hy-AM"/>
              </w:rPr>
              <w:t>մասնագիտական</w:t>
            </w:r>
            <w:r w:rsidR="00EA651B" w:rsidRPr="005E0F9F">
              <w:rPr>
                <w:rStyle w:val="Hyperlink"/>
                <w:rFonts w:ascii="GHEA Grapalat" w:hAnsi="GHEA Grapalat" w:cs="Open Sans"/>
                <w:sz w:val="24"/>
                <w:szCs w:val="24"/>
                <w:shd w:val="clear" w:color="auto" w:fill="FFFFFF"/>
                <w:lang w:val="hy-AM"/>
              </w:rPr>
              <w:t xml:space="preserve"> </w:t>
            </w:r>
            <w:r w:rsidR="00EA651B" w:rsidRPr="005E0F9F">
              <w:rPr>
                <w:rStyle w:val="Hyperlink"/>
                <w:rFonts w:ascii="GHEA Grapalat" w:hAnsi="GHEA Grapalat" w:cs="Arial"/>
                <w:sz w:val="24"/>
                <w:szCs w:val="24"/>
                <w:shd w:val="clear" w:color="auto" w:fill="FFFFFF"/>
                <w:lang w:val="hy-AM"/>
              </w:rPr>
              <w:t>կրթության</w:t>
            </w:r>
            <w:r w:rsidR="00EA651B" w:rsidRPr="005E0F9F">
              <w:rPr>
                <w:rStyle w:val="Hyperlink"/>
                <w:rFonts w:ascii="GHEA Grapalat" w:hAnsi="GHEA Grapalat" w:cs="Open Sans"/>
                <w:sz w:val="24"/>
                <w:szCs w:val="24"/>
                <w:shd w:val="clear" w:color="auto" w:fill="FFFFFF"/>
                <w:lang w:val="hy-AM"/>
              </w:rPr>
              <w:t xml:space="preserve"> </w:t>
            </w:r>
            <w:r w:rsidR="00EA651B" w:rsidRPr="005E0F9F">
              <w:rPr>
                <w:rStyle w:val="Hyperlink"/>
                <w:rFonts w:ascii="GHEA Grapalat" w:hAnsi="GHEA Grapalat" w:cs="Arial"/>
                <w:sz w:val="24"/>
                <w:szCs w:val="24"/>
                <w:shd w:val="clear" w:color="auto" w:fill="FFFFFF"/>
                <w:lang w:val="hy-AM"/>
              </w:rPr>
              <w:t>դիպլոմ</w:t>
            </w:r>
            <w:r w:rsidR="00EA651B" w:rsidRPr="005E0F9F">
              <w:rPr>
                <w:rStyle w:val="Hyperlink"/>
                <w:rFonts w:ascii="GHEA Grapalat" w:hAnsi="GHEA Grapalat" w:cs="Open Sans"/>
                <w:sz w:val="24"/>
                <w:szCs w:val="24"/>
                <w:shd w:val="clear" w:color="auto" w:fill="FFFFFF"/>
                <w:lang w:val="hy-AM"/>
              </w:rPr>
              <w:t>.pdf</w:t>
            </w:r>
          </w:p>
          <w:p w:rsidR="00EA651B" w:rsidRPr="005E0F9F" w:rsidRDefault="005E0F9F" w:rsidP="00C418AB">
            <w:pPr>
              <w:shd w:val="clear" w:color="auto" w:fill="FFFFFF"/>
              <w:spacing w:line="240" w:lineRule="auto"/>
              <w:jc w:val="both"/>
              <w:rPr>
                <w:rStyle w:val="Hyperlink"/>
                <w:rFonts w:ascii="GHEA Grapalat" w:hAnsi="GHEA Grapalat" w:cs="Open Sans"/>
                <w:sz w:val="24"/>
                <w:szCs w:val="24"/>
                <w:lang w:val="hy-AM"/>
              </w:rPr>
            </w:pPr>
            <w:r>
              <w:rPr>
                <w:rFonts w:ascii="GHEA Grapalat" w:hAnsi="GHEA Grapalat" w:cs="Arial"/>
                <w:sz w:val="24"/>
                <w:szCs w:val="24"/>
                <w:shd w:val="clear" w:color="auto" w:fill="FFFFFF"/>
                <w:lang w:val="hy-AM"/>
              </w:rPr>
              <w:lastRenderedPageBreak/>
              <w:fldChar w:fldCharType="end"/>
            </w:r>
            <w:r>
              <w:rPr>
                <w:rFonts w:ascii="GHEA Grapalat" w:hAnsi="GHEA Grapalat" w:cs="Arial"/>
                <w:sz w:val="24"/>
                <w:szCs w:val="24"/>
                <w:shd w:val="clear" w:color="auto" w:fill="FFFFFF"/>
                <w:lang w:val="hy-AM"/>
              </w:rPr>
              <w:fldChar w:fldCharType="begin"/>
            </w:r>
            <w:r>
              <w:rPr>
                <w:rFonts w:ascii="GHEA Grapalat" w:hAnsi="GHEA Grapalat" w:cs="Arial"/>
                <w:sz w:val="24"/>
                <w:szCs w:val="24"/>
                <w:shd w:val="clear" w:color="auto" w:fill="FFFFFF"/>
                <w:lang w:val="hy-AM"/>
              </w:rPr>
              <w:instrText xml:space="preserve"> HYPERLINK "https://drive.google.com/file/d/1z-CrOLFLzXbSE7V-IiBCp5Yl5aXwl4sg/view?usp=drive_link" </w:instrText>
            </w:r>
            <w:r>
              <w:rPr>
                <w:rFonts w:ascii="GHEA Grapalat" w:hAnsi="GHEA Grapalat" w:cs="Arial"/>
                <w:sz w:val="24"/>
                <w:szCs w:val="24"/>
                <w:shd w:val="clear" w:color="auto" w:fill="FFFFFF"/>
                <w:lang w:val="hy-AM"/>
              </w:rPr>
              <w:fldChar w:fldCharType="separate"/>
            </w:r>
            <w:r w:rsidR="007234A7" w:rsidRPr="005E0F9F">
              <w:rPr>
                <w:rStyle w:val="Hyperlink"/>
                <w:rFonts w:ascii="GHEA Grapalat" w:hAnsi="GHEA Grapalat" w:cs="Arial"/>
                <w:sz w:val="24"/>
                <w:szCs w:val="24"/>
                <w:shd w:val="clear" w:color="auto" w:fill="FFFFFF"/>
                <w:lang w:val="hy-AM"/>
              </w:rPr>
              <w:t>Ն</w:t>
            </w:r>
            <w:r w:rsidR="00EA651B" w:rsidRPr="005E0F9F">
              <w:rPr>
                <w:rStyle w:val="Hyperlink"/>
                <w:rFonts w:ascii="GHEA Grapalat" w:hAnsi="GHEA Grapalat" w:cs="Arial"/>
                <w:sz w:val="24"/>
                <w:szCs w:val="24"/>
                <w:shd w:val="clear" w:color="auto" w:fill="FFFFFF"/>
                <w:lang w:val="hy-AM"/>
              </w:rPr>
              <w:t>ախնական</w:t>
            </w:r>
            <w:r w:rsidR="00EA651B" w:rsidRPr="005E0F9F">
              <w:rPr>
                <w:rStyle w:val="Hyperlink"/>
                <w:rFonts w:ascii="GHEA Grapalat" w:hAnsi="GHEA Grapalat" w:cs="Open Sans"/>
                <w:sz w:val="24"/>
                <w:szCs w:val="24"/>
                <w:shd w:val="clear" w:color="auto" w:fill="FFFFFF"/>
                <w:lang w:val="hy-AM"/>
              </w:rPr>
              <w:t xml:space="preserve"> </w:t>
            </w:r>
            <w:r w:rsidR="00EA651B" w:rsidRPr="005E0F9F">
              <w:rPr>
                <w:rStyle w:val="Hyperlink"/>
                <w:rFonts w:ascii="GHEA Grapalat" w:hAnsi="GHEA Grapalat" w:cs="Arial"/>
                <w:sz w:val="24"/>
                <w:szCs w:val="24"/>
                <w:shd w:val="clear" w:color="auto" w:fill="FFFFFF"/>
                <w:lang w:val="hy-AM"/>
              </w:rPr>
              <w:t>մասնագիտական</w:t>
            </w:r>
            <w:r w:rsidR="00EA651B" w:rsidRPr="005E0F9F">
              <w:rPr>
                <w:rStyle w:val="Hyperlink"/>
                <w:rFonts w:ascii="GHEA Grapalat" w:hAnsi="GHEA Grapalat" w:cs="Open Sans"/>
                <w:sz w:val="24"/>
                <w:szCs w:val="24"/>
                <w:shd w:val="clear" w:color="auto" w:fill="FFFFFF"/>
                <w:lang w:val="hy-AM"/>
              </w:rPr>
              <w:t xml:space="preserve"> </w:t>
            </w:r>
            <w:r w:rsidR="00EA651B" w:rsidRPr="005E0F9F">
              <w:rPr>
                <w:rStyle w:val="Hyperlink"/>
                <w:rFonts w:ascii="GHEA Grapalat" w:hAnsi="GHEA Grapalat" w:cs="Arial"/>
                <w:sz w:val="24"/>
                <w:szCs w:val="24"/>
                <w:shd w:val="clear" w:color="auto" w:fill="FFFFFF"/>
                <w:lang w:val="hy-AM"/>
              </w:rPr>
              <w:t>կրթության</w:t>
            </w:r>
            <w:r w:rsidR="00EA651B" w:rsidRPr="005E0F9F">
              <w:rPr>
                <w:rStyle w:val="Hyperlink"/>
                <w:rFonts w:ascii="GHEA Grapalat" w:hAnsi="GHEA Grapalat" w:cs="Open Sans"/>
                <w:sz w:val="24"/>
                <w:szCs w:val="24"/>
                <w:shd w:val="clear" w:color="auto" w:fill="FFFFFF"/>
                <w:lang w:val="hy-AM"/>
              </w:rPr>
              <w:t xml:space="preserve"> </w:t>
            </w:r>
            <w:r w:rsidR="00EA651B" w:rsidRPr="005E0F9F">
              <w:rPr>
                <w:rStyle w:val="Hyperlink"/>
                <w:rFonts w:ascii="GHEA Grapalat" w:hAnsi="GHEA Grapalat" w:cs="Arial"/>
                <w:sz w:val="24"/>
                <w:szCs w:val="24"/>
                <w:shd w:val="clear" w:color="auto" w:fill="FFFFFF"/>
                <w:lang w:val="hy-AM"/>
              </w:rPr>
              <w:t>դիպլոմ</w:t>
            </w:r>
            <w:r w:rsidR="00EA651B" w:rsidRPr="005E0F9F">
              <w:rPr>
                <w:rStyle w:val="Hyperlink"/>
                <w:rFonts w:ascii="GHEA Grapalat" w:hAnsi="GHEA Grapalat" w:cs="Open Sans"/>
                <w:sz w:val="24"/>
                <w:szCs w:val="24"/>
                <w:shd w:val="clear" w:color="auto" w:fill="FFFFFF"/>
                <w:lang w:val="hy-AM"/>
              </w:rPr>
              <w:t>.pdf</w:t>
            </w:r>
          </w:p>
          <w:p w:rsidR="00EA651B" w:rsidRPr="005E0F9F" w:rsidRDefault="005E0F9F" w:rsidP="00C418AB">
            <w:pPr>
              <w:spacing w:line="240" w:lineRule="auto"/>
              <w:jc w:val="both"/>
              <w:rPr>
                <w:rStyle w:val="Hyperlink"/>
                <w:rFonts w:ascii="GHEA Grapalat" w:hAnsi="GHEA Grapalat"/>
                <w:sz w:val="24"/>
                <w:szCs w:val="24"/>
                <w:lang w:val="hy-AM"/>
              </w:rPr>
            </w:pPr>
            <w:r>
              <w:rPr>
                <w:rFonts w:ascii="GHEA Grapalat" w:hAnsi="GHEA Grapalat" w:cs="Arial"/>
                <w:sz w:val="24"/>
                <w:szCs w:val="24"/>
                <w:shd w:val="clear" w:color="auto" w:fill="FFFFFF"/>
                <w:lang w:val="hy-AM"/>
              </w:rPr>
              <w:fldChar w:fldCharType="end"/>
            </w:r>
            <w:r>
              <w:rPr>
                <w:rFonts w:ascii="GHEA Grapalat" w:hAnsi="GHEA Grapalat"/>
                <w:sz w:val="24"/>
                <w:szCs w:val="24"/>
                <w:lang w:val="hy-AM"/>
              </w:rPr>
              <w:fldChar w:fldCharType="begin"/>
            </w:r>
            <w:r>
              <w:rPr>
                <w:rFonts w:ascii="GHEA Grapalat" w:hAnsi="GHEA Grapalat"/>
                <w:sz w:val="24"/>
                <w:szCs w:val="24"/>
                <w:lang w:val="hy-AM"/>
              </w:rPr>
              <w:instrText xml:space="preserve"> HYPERLINK "https://drive.google.com/file/d/1WqUxG2QO29TGGprIKP8p4WF8dtY2UI-5/view?usp=drive_link" </w:instrText>
            </w:r>
            <w:r>
              <w:rPr>
                <w:rFonts w:ascii="GHEA Grapalat" w:hAnsi="GHEA Grapalat"/>
                <w:sz w:val="24"/>
                <w:szCs w:val="24"/>
                <w:lang w:val="hy-AM"/>
              </w:rPr>
              <w:fldChar w:fldCharType="separate"/>
            </w:r>
            <w:r w:rsidR="007234A7" w:rsidRPr="005E0F9F">
              <w:rPr>
                <w:rStyle w:val="Hyperlink"/>
                <w:rFonts w:ascii="GHEA Grapalat" w:hAnsi="GHEA Grapalat"/>
                <w:sz w:val="24"/>
                <w:szCs w:val="24"/>
                <w:lang w:val="hy-AM"/>
              </w:rPr>
              <w:t>Կ</w:t>
            </w:r>
            <w:r w:rsidR="00EA651B" w:rsidRPr="005E0F9F">
              <w:rPr>
                <w:rStyle w:val="Hyperlink"/>
                <w:rFonts w:ascii="GHEA Grapalat" w:hAnsi="GHEA Grapalat"/>
                <w:sz w:val="24"/>
                <w:szCs w:val="24"/>
                <w:lang w:val="hy-AM"/>
              </w:rPr>
              <w:t>արճաժամկետ ուսուցման վկայական.pdf</w:t>
            </w:r>
          </w:p>
          <w:p w:rsidR="00EA651B" w:rsidRPr="001B77A3" w:rsidRDefault="005E0F9F" w:rsidP="00C418AB">
            <w:pPr>
              <w:spacing w:after="0" w:line="240" w:lineRule="auto"/>
              <w:jc w:val="both"/>
              <w:rPr>
                <w:rFonts w:ascii="GHEA Grapalat" w:hAnsi="GHEA Grapalat" w:cs="Sylfaen"/>
                <w:color w:val="0070C0"/>
                <w:sz w:val="24"/>
                <w:szCs w:val="24"/>
                <w:lang w:val="hy-AM"/>
              </w:rPr>
            </w:pPr>
            <w:r>
              <w:rPr>
                <w:rFonts w:ascii="GHEA Grapalat" w:hAnsi="GHEA Grapalat"/>
                <w:sz w:val="24"/>
                <w:szCs w:val="24"/>
                <w:lang w:val="hy-AM"/>
              </w:rPr>
              <w:fldChar w:fldCharType="end"/>
            </w:r>
            <w:r w:rsidR="00EA651B" w:rsidRPr="001B77A3">
              <w:rPr>
                <w:rFonts w:ascii="GHEA Grapalat" w:hAnsi="GHEA Grapalat" w:cs="Sylfaen"/>
                <w:color w:val="0070C0"/>
                <w:sz w:val="24"/>
                <w:szCs w:val="24"/>
                <w:lang w:val="hy-AM"/>
              </w:rPr>
              <w:t xml:space="preserve">կայք </w:t>
            </w:r>
            <w:hyperlink r:id="rId141" w:history="1">
              <w:r w:rsidR="00326DBB" w:rsidRPr="00326DBB">
                <w:rPr>
                  <w:rStyle w:val="Hyperlink"/>
                  <w:rFonts w:ascii="GHEA Grapalat" w:hAnsi="GHEA Grapalat"/>
                  <w:iCs/>
                  <w:sz w:val="24"/>
                  <w:szCs w:val="24"/>
                  <w:lang w:val="hy-AM"/>
                </w:rPr>
                <w:t>https://ascol.am/</w:t>
              </w:r>
            </w:hyperlink>
          </w:p>
          <w:p w:rsidR="00EA651B" w:rsidRPr="001B77A3" w:rsidRDefault="00EA651B" w:rsidP="00C418AB">
            <w:pPr>
              <w:spacing w:after="0" w:line="240" w:lineRule="auto"/>
              <w:jc w:val="both"/>
              <w:rPr>
                <w:rFonts w:ascii="GHEA Grapalat" w:hAnsi="GHEA Grapalat" w:cs="Sylfaen"/>
                <w:color w:val="0070C0"/>
                <w:sz w:val="24"/>
                <w:szCs w:val="24"/>
                <w:lang w:val="hy-AM"/>
              </w:rPr>
            </w:pPr>
            <w:r w:rsidRPr="001B77A3">
              <w:rPr>
                <w:rFonts w:ascii="GHEA Grapalat" w:hAnsi="GHEA Grapalat" w:cs="Sylfaen"/>
                <w:color w:val="0070C0"/>
                <w:sz w:val="24"/>
                <w:szCs w:val="24"/>
                <w:lang w:val="hy-AM"/>
              </w:rPr>
              <w:t>Ֆեյսբուքյան   էջ,</w:t>
            </w:r>
            <w:r w:rsidRPr="001B77A3">
              <w:rPr>
                <w:rFonts w:ascii="GHEA Grapalat" w:hAnsi="GHEA Grapalat"/>
                <w:color w:val="0070C0"/>
                <w:sz w:val="24"/>
                <w:szCs w:val="24"/>
                <w:lang w:val="hy-AM"/>
              </w:rPr>
              <w:t xml:space="preserve"> </w:t>
            </w:r>
            <w:hyperlink r:id="rId142" w:history="1">
              <w:r w:rsidRPr="001B77A3">
                <w:rPr>
                  <w:rStyle w:val="Hyperlink"/>
                  <w:rFonts w:ascii="GHEA Grapalat" w:hAnsi="GHEA Grapalat"/>
                  <w:color w:val="0070C0"/>
                  <w:sz w:val="24"/>
                  <w:szCs w:val="24"/>
                  <w:lang w:val="hy-AM"/>
                </w:rPr>
                <w:t>https://www.facebook.com/www.apq.am</w:t>
              </w:r>
            </w:hyperlink>
          </w:p>
          <w:p w:rsidR="00EA651B" w:rsidRPr="001B77A3" w:rsidRDefault="00EA651B" w:rsidP="00C418AB">
            <w:pPr>
              <w:spacing w:after="0" w:line="240" w:lineRule="auto"/>
              <w:jc w:val="both"/>
              <w:rPr>
                <w:rFonts w:ascii="GHEA Grapalat" w:hAnsi="GHEA Grapalat" w:cs="Sylfaen"/>
                <w:b/>
                <w:sz w:val="24"/>
                <w:szCs w:val="24"/>
                <w:lang w:val="hy-AM"/>
              </w:rPr>
            </w:pPr>
            <w:r w:rsidRPr="001B77A3">
              <w:rPr>
                <w:rFonts w:ascii="GHEA Grapalat" w:hAnsi="GHEA Grapalat" w:cs="Sylfaen"/>
                <w:color w:val="0070C0"/>
                <w:sz w:val="24"/>
                <w:szCs w:val="24"/>
                <w:lang w:val="hy-AM"/>
              </w:rPr>
              <w:t xml:space="preserve">էլեկտրոնային   հասցե,  </w:t>
            </w:r>
            <w:hyperlink r:id="rId143" w:history="1">
              <w:r w:rsidRPr="001B77A3">
                <w:rPr>
                  <w:rStyle w:val="Hyperlink"/>
                  <w:rFonts w:ascii="GHEA Grapalat" w:hAnsi="GHEA Grapalat"/>
                  <w:color w:val="0070C0"/>
                  <w:sz w:val="24"/>
                  <w:szCs w:val="24"/>
                  <w:lang w:val="hy-AM"/>
                </w:rPr>
                <w:t>collegeararat@mail.ru</w:t>
              </w:r>
            </w:hyperlink>
          </w:p>
        </w:tc>
      </w:tr>
      <w:tr w:rsidR="00EA651B" w:rsidRPr="001B77A3" w:rsidTr="00AC6E08">
        <w:tc>
          <w:tcPr>
            <w:tcW w:w="10092" w:type="dxa"/>
            <w:gridSpan w:val="5"/>
            <w:tcBorders>
              <w:top w:val="double" w:sz="4" w:space="0" w:color="auto"/>
              <w:left w:val="double" w:sz="4" w:space="0" w:color="auto"/>
              <w:bottom w:val="double" w:sz="4" w:space="0" w:color="auto"/>
              <w:right w:val="double" w:sz="4" w:space="0" w:color="auto"/>
            </w:tcBorders>
            <w:shd w:val="clear" w:color="auto" w:fill="FFFFFF"/>
            <w:vAlign w:val="center"/>
          </w:tcPr>
          <w:p w:rsidR="00EA651B" w:rsidRPr="001B77A3" w:rsidRDefault="00EA651B" w:rsidP="00C418AB">
            <w:pPr>
              <w:spacing w:line="360" w:lineRule="auto"/>
              <w:jc w:val="both"/>
              <w:rPr>
                <w:rFonts w:ascii="GHEA Grapalat" w:hAnsi="GHEA Grapalat"/>
                <w:i/>
                <w:sz w:val="24"/>
                <w:szCs w:val="24"/>
                <w:lang w:val="hy-AM"/>
              </w:rPr>
            </w:pPr>
            <w:r w:rsidRPr="001B77A3">
              <w:rPr>
                <w:rFonts w:ascii="GHEA Grapalat" w:hAnsi="GHEA Grapalat" w:cs="Sylfaen"/>
                <w:i/>
                <w:sz w:val="24"/>
                <w:szCs w:val="24"/>
                <w:lang w:val="hy-AM"/>
              </w:rPr>
              <w:t>Վերլուծել</w:t>
            </w:r>
            <w:r w:rsidRPr="001B77A3">
              <w:rPr>
                <w:rFonts w:ascii="GHEA Grapalat" w:hAnsi="GHEA Grapalat"/>
                <w:i/>
                <w:sz w:val="24"/>
                <w:szCs w:val="24"/>
                <w:lang w:val="hy-AM"/>
              </w:rPr>
              <w:t xml:space="preserve"> </w:t>
            </w:r>
            <w:r w:rsidRPr="001B77A3">
              <w:rPr>
                <w:rFonts w:ascii="GHEA Grapalat" w:hAnsi="GHEA Grapalat" w:cs="Sylfaen"/>
                <w:i/>
                <w:sz w:val="24"/>
                <w:szCs w:val="24"/>
                <w:lang w:val="hy-AM"/>
              </w:rPr>
              <w:t>ՄՈՒՀ</w:t>
            </w:r>
            <w:r w:rsidRPr="001B77A3">
              <w:rPr>
                <w:rFonts w:ascii="GHEA Grapalat" w:hAnsi="GHEA Grapalat"/>
                <w:i/>
                <w:sz w:val="24"/>
                <w:szCs w:val="24"/>
                <w:lang w:val="hy-AM"/>
              </w:rPr>
              <w:t>-</w:t>
            </w:r>
            <w:r w:rsidRPr="001B77A3">
              <w:rPr>
                <w:rFonts w:ascii="GHEA Grapalat" w:hAnsi="GHEA Grapalat"/>
                <w:bCs/>
                <w:i/>
                <w:sz w:val="24"/>
                <w:szCs w:val="24"/>
                <w:lang w:val="hy-AM"/>
              </w:rPr>
              <w:t xml:space="preserve"> </w:t>
            </w:r>
            <w:r w:rsidRPr="001B77A3">
              <w:rPr>
                <w:rFonts w:ascii="GHEA Grapalat" w:hAnsi="GHEA Grapalat" w:cs="Sylfaen"/>
                <w:bCs/>
                <w:i/>
                <w:sz w:val="24"/>
                <w:szCs w:val="24"/>
                <w:lang w:val="hy-AM"/>
              </w:rPr>
              <w:t xml:space="preserve">ի կողմից տրամադրված որակական և քանակական տեղեկատվության  հրապարակումների գնահատման մեխանիզմների </w:t>
            </w:r>
            <w:r w:rsidRPr="001B77A3">
              <w:rPr>
                <w:rFonts w:ascii="GHEA Grapalat" w:hAnsi="GHEA Grapalat" w:cs="Sylfaen"/>
                <w:i/>
                <w:sz w:val="24"/>
                <w:szCs w:val="24"/>
                <w:lang w:val="hy-AM"/>
              </w:rPr>
              <w:t>արդյունավետությունը</w:t>
            </w:r>
            <w:r w:rsidRPr="001B77A3">
              <w:rPr>
                <w:rFonts w:ascii="GHEA Grapalat" w:hAnsi="GHEA Grapalat"/>
                <w:i/>
                <w:sz w:val="24"/>
                <w:szCs w:val="24"/>
                <w:lang w:val="hy-AM"/>
              </w:rPr>
              <w:t xml:space="preserve"> </w:t>
            </w:r>
            <w:r w:rsidRPr="001B77A3">
              <w:rPr>
                <w:rFonts w:ascii="GHEA Grapalat" w:hAnsi="GHEA Grapalat" w:cs="Sylfaen"/>
                <w:i/>
                <w:sz w:val="24"/>
                <w:szCs w:val="24"/>
                <w:lang w:val="hy-AM"/>
              </w:rPr>
              <w:t>/ կատարել</w:t>
            </w:r>
            <w:r w:rsidRPr="001B77A3">
              <w:rPr>
                <w:rFonts w:ascii="GHEA Grapalat" w:hAnsi="GHEA Grapalat"/>
                <w:i/>
                <w:sz w:val="24"/>
                <w:szCs w:val="24"/>
                <w:lang w:val="hy-AM"/>
              </w:rPr>
              <w:t xml:space="preserve"> </w:t>
            </w:r>
            <w:r w:rsidRPr="001B77A3">
              <w:rPr>
                <w:rFonts w:ascii="GHEA Grapalat" w:hAnsi="GHEA Grapalat" w:cs="Sylfaen"/>
                <w:i/>
                <w:sz w:val="24"/>
                <w:szCs w:val="24"/>
                <w:lang w:val="hy-AM"/>
              </w:rPr>
              <w:t>համառոտ</w:t>
            </w:r>
            <w:r w:rsidRPr="001B77A3">
              <w:rPr>
                <w:rFonts w:ascii="GHEA Grapalat" w:hAnsi="GHEA Grapalat"/>
                <w:i/>
                <w:sz w:val="24"/>
                <w:szCs w:val="24"/>
                <w:lang w:val="hy-AM"/>
              </w:rPr>
              <w:t xml:space="preserve"> </w:t>
            </w:r>
            <w:r w:rsidRPr="001B77A3">
              <w:rPr>
                <w:rFonts w:ascii="GHEA Grapalat" w:hAnsi="GHEA Grapalat" w:cs="Sylfaen"/>
                <w:i/>
                <w:sz w:val="24"/>
                <w:szCs w:val="24"/>
                <w:lang w:val="hy-AM"/>
              </w:rPr>
              <w:t>մեջբերումներ</w:t>
            </w:r>
            <w:r w:rsidRPr="001B77A3">
              <w:rPr>
                <w:rFonts w:ascii="GHEA Grapalat" w:hAnsi="GHEA Grapalat"/>
                <w:i/>
                <w:sz w:val="24"/>
                <w:szCs w:val="24"/>
                <w:lang w:val="hy-AM"/>
              </w:rPr>
              <w:t xml:space="preserve"> </w:t>
            </w:r>
            <w:r w:rsidRPr="001B77A3">
              <w:rPr>
                <w:rFonts w:ascii="GHEA Grapalat" w:hAnsi="GHEA Grapalat" w:cs="Sylfaen"/>
                <w:i/>
                <w:sz w:val="24"/>
                <w:szCs w:val="24"/>
                <w:lang w:val="hy-AM"/>
              </w:rPr>
              <w:t>համապատասխան</w:t>
            </w:r>
            <w:r w:rsidRPr="001B77A3">
              <w:rPr>
                <w:rFonts w:ascii="GHEA Grapalat" w:hAnsi="GHEA Grapalat"/>
                <w:i/>
                <w:sz w:val="24"/>
                <w:szCs w:val="24"/>
                <w:lang w:val="hy-AM"/>
              </w:rPr>
              <w:t xml:space="preserve"> </w:t>
            </w:r>
            <w:r w:rsidRPr="001B77A3">
              <w:rPr>
                <w:rFonts w:ascii="GHEA Grapalat" w:hAnsi="GHEA Grapalat" w:cs="Sylfaen"/>
                <w:i/>
                <w:sz w:val="24"/>
                <w:szCs w:val="24"/>
                <w:lang w:val="hy-AM"/>
              </w:rPr>
              <w:t>հիմքերից</w:t>
            </w:r>
            <w:r w:rsidRPr="001B77A3">
              <w:rPr>
                <w:rFonts w:ascii="GHEA Grapalat" w:hAnsi="GHEA Grapalat"/>
                <w:i/>
                <w:sz w:val="24"/>
                <w:szCs w:val="24"/>
                <w:lang w:val="hy-AM"/>
              </w:rPr>
              <w:t>/:</w:t>
            </w:r>
          </w:p>
          <w:p w:rsidR="00EA651B" w:rsidRPr="001B77A3" w:rsidRDefault="00EA651B" w:rsidP="00C418AB">
            <w:pPr>
              <w:spacing w:line="360" w:lineRule="auto"/>
              <w:jc w:val="both"/>
              <w:rPr>
                <w:rFonts w:ascii="GHEA Grapalat" w:hAnsi="GHEA Grapalat"/>
                <w:iCs/>
                <w:sz w:val="24"/>
                <w:szCs w:val="24"/>
                <w:lang w:val="hy-AM"/>
              </w:rPr>
            </w:pPr>
            <w:r w:rsidRPr="001B77A3">
              <w:rPr>
                <w:rFonts w:ascii="GHEA Grapalat" w:hAnsi="GHEA Grapalat"/>
                <w:iCs/>
                <w:sz w:val="24"/>
                <w:szCs w:val="24"/>
                <w:lang w:val="hy-AM"/>
              </w:rPr>
              <w:t>ԱՊՔ-ն կարևորում է մասնագիտական կրթական ծրագրերի վերաբերյալ տեղե-կատվության տարածման կարևորությունը և տարիներ շարունակ դրանց տարածման վերաբերյալ իրականցնում է  հետևալ քաղաքականությունը</w:t>
            </w:r>
            <w:r w:rsidRPr="001B77A3">
              <w:rPr>
                <w:rFonts w:ascii="Cambria Math" w:hAnsi="Cambria Math" w:cs="Cambria Math"/>
                <w:iCs/>
                <w:sz w:val="24"/>
                <w:szCs w:val="24"/>
                <w:lang w:val="hy-AM"/>
              </w:rPr>
              <w:t>․</w:t>
            </w:r>
          </w:p>
          <w:p w:rsidR="00EA651B" w:rsidRPr="001B77A3" w:rsidRDefault="00EA651B" w:rsidP="00C418AB">
            <w:pPr>
              <w:shd w:val="clear" w:color="auto" w:fill="FFFFFF"/>
              <w:spacing w:line="360" w:lineRule="auto"/>
              <w:jc w:val="both"/>
              <w:rPr>
                <w:rFonts w:ascii="GHEA Grapalat" w:hAnsi="GHEA Grapalat" w:cs="Open Sans"/>
                <w:color w:val="676A6C"/>
                <w:sz w:val="24"/>
                <w:szCs w:val="24"/>
                <w:lang w:val="hy-AM"/>
              </w:rPr>
            </w:pPr>
            <w:r w:rsidRPr="001B77A3">
              <w:rPr>
                <w:rFonts w:ascii="GHEA Grapalat" w:hAnsi="GHEA Grapalat"/>
                <w:iCs/>
                <w:sz w:val="24"/>
                <w:szCs w:val="24"/>
                <w:lang w:val="hy-AM"/>
              </w:rPr>
              <w:t>1</w:t>
            </w:r>
            <w:r w:rsidRPr="001B77A3">
              <w:rPr>
                <w:rFonts w:ascii="Cambria Math" w:hAnsi="Cambria Math" w:cs="Cambria Math"/>
                <w:iCs/>
                <w:sz w:val="24"/>
                <w:szCs w:val="24"/>
                <w:lang w:val="hy-AM"/>
              </w:rPr>
              <w:t>․</w:t>
            </w:r>
            <w:r w:rsidRPr="001B77A3">
              <w:rPr>
                <w:rFonts w:ascii="GHEA Grapalat" w:hAnsi="GHEA Grapalat"/>
                <w:iCs/>
                <w:sz w:val="24"/>
                <w:szCs w:val="24"/>
                <w:lang w:val="hy-AM"/>
              </w:rPr>
              <w:t xml:space="preserve"> Հանրության շրջանում և դպրոցներում մասնագիտական կողմնորոշման նպատակով  կրթական ծրագրերի վերաբերյալ տեղեկատվության տարածում </w:t>
            </w:r>
            <w:r w:rsidRPr="001B77A3">
              <w:rPr>
                <w:rStyle w:val="Strong"/>
                <w:rFonts w:ascii="GHEA Grapalat" w:hAnsi="GHEA Grapalat" w:cs="Open Sans"/>
                <w:color w:val="676A6C"/>
                <w:sz w:val="24"/>
                <w:szCs w:val="24"/>
                <w:lang w:val="hy-AM"/>
              </w:rPr>
              <w:t>(Հավելված՝</w:t>
            </w:r>
            <w:r w:rsidRPr="001B77A3">
              <w:rPr>
                <w:rFonts w:ascii="GHEA Grapalat" w:hAnsi="GHEA Grapalat"/>
                <w:sz w:val="24"/>
                <w:szCs w:val="24"/>
                <w:lang w:val="hy-AM"/>
              </w:rPr>
              <w:t xml:space="preserve"> </w:t>
            </w:r>
            <w:hyperlink r:id="rId144" w:history="1">
              <w:r w:rsidR="00326DBB">
                <w:rPr>
                  <w:rStyle w:val="Hyperlink"/>
                  <w:rFonts w:ascii="GHEA Grapalat" w:hAnsi="GHEA Grapalat" w:cs="Arial"/>
                  <w:color w:val="23527C"/>
                  <w:sz w:val="24"/>
                  <w:szCs w:val="24"/>
                  <w:shd w:val="clear" w:color="auto" w:fill="FFFFFF"/>
                  <w:lang w:val="hy-AM"/>
                </w:rPr>
                <w:t>Կ</w:t>
              </w:r>
              <w:r w:rsidRPr="001B77A3">
                <w:rPr>
                  <w:rStyle w:val="Hyperlink"/>
                  <w:rFonts w:ascii="GHEA Grapalat" w:hAnsi="GHEA Grapalat" w:cs="Arial"/>
                  <w:color w:val="23527C"/>
                  <w:sz w:val="24"/>
                  <w:szCs w:val="24"/>
                  <w:shd w:val="clear" w:color="auto" w:fill="FFFFFF"/>
                  <w:lang w:val="hy-AM"/>
                </w:rPr>
                <w:t>արիերայի</w:t>
              </w:r>
              <w:r w:rsidRPr="001B77A3">
                <w:rPr>
                  <w:rStyle w:val="Hyperlink"/>
                  <w:rFonts w:ascii="GHEA Grapalat" w:hAnsi="GHEA Grapalat" w:cs="Open Sans"/>
                  <w:color w:val="23527C"/>
                  <w:sz w:val="24"/>
                  <w:szCs w:val="24"/>
                  <w:shd w:val="clear" w:color="auto" w:fill="FFFFFF"/>
                  <w:lang w:val="hy-AM"/>
                </w:rPr>
                <w:t xml:space="preserve"> </w:t>
              </w:r>
              <w:r w:rsidRPr="001B77A3">
                <w:rPr>
                  <w:rStyle w:val="Hyperlink"/>
                  <w:rFonts w:ascii="GHEA Grapalat" w:hAnsi="GHEA Grapalat" w:cs="Arial"/>
                  <w:color w:val="23527C"/>
                  <w:sz w:val="24"/>
                  <w:szCs w:val="24"/>
                  <w:shd w:val="clear" w:color="auto" w:fill="FFFFFF"/>
                  <w:lang w:val="hy-AM"/>
                </w:rPr>
                <w:t>կենտրոնի</w:t>
              </w:r>
              <w:r w:rsidRPr="001B77A3">
                <w:rPr>
                  <w:rStyle w:val="Hyperlink"/>
                  <w:rFonts w:ascii="GHEA Grapalat" w:hAnsi="GHEA Grapalat" w:cs="Open Sans"/>
                  <w:color w:val="23527C"/>
                  <w:sz w:val="24"/>
                  <w:szCs w:val="24"/>
                  <w:shd w:val="clear" w:color="auto" w:fill="FFFFFF"/>
                  <w:lang w:val="hy-AM"/>
                </w:rPr>
                <w:t xml:space="preserve"> </w:t>
              </w:r>
              <w:r w:rsidRPr="001B77A3">
                <w:rPr>
                  <w:rStyle w:val="Hyperlink"/>
                  <w:rFonts w:ascii="GHEA Grapalat" w:hAnsi="GHEA Grapalat" w:cs="Arial"/>
                  <w:color w:val="23527C"/>
                  <w:sz w:val="24"/>
                  <w:szCs w:val="24"/>
                  <w:shd w:val="clear" w:color="auto" w:fill="FFFFFF"/>
                  <w:lang w:val="hy-AM"/>
                </w:rPr>
                <w:t>ընթացակարգ</w:t>
              </w:r>
              <w:r w:rsidRPr="001B77A3">
                <w:rPr>
                  <w:rStyle w:val="Hyperlink"/>
                  <w:rFonts w:ascii="GHEA Grapalat" w:hAnsi="GHEA Grapalat" w:cs="Open Sans"/>
                  <w:color w:val="23527C"/>
                  <w:sz w:val="24"/>
                  <w:szCs w:val="24"/>
                  <w:shd w:val="clear" w:color="auto" w:fill="FFFFFF"/>
                  <w:lang w:val="hy-AM"/>
                </w:rPr>
                <w:t>.pdf</w:t>
              </w:r>
            </w:hyperlink>
            <w:r w:rsidRPr="001B77A3">
              <w:rPr>
                <w:rFonts w:ascii="GHEA Grapalat" w:hAnsi="GHEA Grapalat"/>
                <w:iCs/>
                <w:sz w:val="24"/>
                <w:szCs w:val="24"/>
                <w:lang w:val="hy-AM"/>
              </w:rPr>
              <w:t xml:space="preserve">)։ Այս նպատակով պատրաստվում և տարածվում են բուկլետներ, այցեքարտեր, մասնագիտությունների մասին պատմող տեսահոլովակներ։ Այս գործառույթն իրականացվում է նաև ԱՊՔ  </w:t>
            </w:r>
            <w:hyperlink r:id="rId145" w:history="1">
              <w:r w:rsidRPr="00326DBB">
                <w:rPr>
                  <w:rStyle w:val="Hyperlink"/>
                  <w:rFonts w:ascii="GHEA Grapalat" w:hAnsi="GHEA Grapalat"/>
                  <w:iCs/>
                  <w:sz w:val="24"/>
                  <w:szCs w:val="24"/>
                  <w:lang w:val="hy-AM"/>
                </w:rPr>
                <w:t>https://ascol.am/</w:t>
              </w:r>
            </w:hyperlink>
            <w:r w:rsidRPr="001B77A3">
              <w:rPr>
                <w:rFonts w:ascii="GHEA Grapalat" w:hAnsi="GHEA Grapalat"/>
                <w:iCs/>
                <w:color w:val="0070C0"/>
                <w:sz w:val="24"/>
                <w:szCs w:val="24"/>
                <w:lang w:val="hy-AM"/>
              </w:rPr>
              <w:t xml:space="preserve"> </w:t>
            </w:r>
            <w:r w:rsidRPr="001B77A3">
              <w:rPr>
                <w:rFonts w:ascii="GHEA Grapalat" w:hAnsi="GHEA Grapalat"/>
                <w:iCs/>
                <w:sz w:val="24"/>
                <w:szCs w:val="24"/>
                <w:lang w:val="hy-AM"/>
              </w:rPr>
              <w:t>պաշտոնական կայքի միջոցով, որտեղից կարելի է ստանալ կրթական ծրագրերին վերաբերող տեղե-կատվություն, առկա է  նաև հետադարձ կապի տիրույթ, կայքի՝  կոնտակտային տվյալներ դաշտ։</w:t>
            </w:r>
          </w:p>
          <w:p w:rsidR="00EA651B" w:rsidRPr="001B77A3" w:rsidRDefault="00EA651B" w:rsidP="00C418AB">
            <w:pPr>
              <w:spacing w:after="0" w:line="360" w:lineRule="auto"/>
              <w:jc w:val="both"/>
              <w:rPr>
                <w:rFonts w:ascii="GHEA Grapalat" w:hAnsi="GHEA Grapalat"/>
                <w:iCs/>
                <w:sz w:val="24"/>
                <w:szCs w:val="24"/>
                <w:lang w:val="hy-AM"/>
              </w:rPr>
            </w:pPr>
            <w:r w:rsidRPr="001B77A3">
              <w:rPr>
                <w:rFonts w:ascii="GHEA Grapalat" w:hAnsi="GHEA Grapalat"/>
                <w:iCs/>
                <w:sz w:val="24"/>
                <w:szCs w:val="24"/>
                <w:lang w:val="hy-AM"/>
              </w:rPr>
              <w:t>2</w:t>
            </w:r>
            <w:r w:rsidRPr="001B77A3">
              <w:rPr>
                <w:rFonts w:ascii="Cambria Math" w:hAnsi="Cambria Math" w:cs="Cambria Math"/>
                <w:iCs/>
                <w:sz w:val="24"/>
                <w:szCs w:val="24"/>
                <w:lang w:val="hy-AM"/>
              </w:rPr>
              <w:t>․</w:t>
            </w:r>
            <w:r w:rsidRPr="001B77A3">
              <w:rPr>
                <w:rFonts w:ascii="GHEA Grapalat" w:hAnsi="GHEA Grapalat"/>
                <w:iCs/>
                <w:sz w:val="24"/>
                <w:szCs w:val="24"/>
                <w:lang w:val="hy-AM"/>
              </w:rPr>
              <w:t xml:space="preserve"> Առաջին կուրսեցիների համար իրականացվում է կողմնորոշիչ դասախոսություններ,  հարց ու պատասխան, զրույցներ կրթական ծրագրերի վերաբերյալ ։ Հրավիրվում են նաև ԱՊՔ-ի նախորդ տարիների շրջանավարտներ, որոնք ներկայացնում են ստացած մասնագիտությունը և իրենց կարիերայի ճանապարհը։ Դրան է միտված նաև  կուրսղեկ-ների գործունեությունը, որոնք կուրսղեկական ժամերին հարց ու պատասխան ձևաչափով քննարկում են  Մանագիտության ընտրությունը և նրա կարևորությունը թեման։</w:t>
            </w:r>
          </w:p>
          <w:p w:rsidR="00EA651B" w:rsidRPr="001B77A3" w:rsidRDefault="00EA651B" w:rsidP="00C418AB">
            <w:pPr>
              <w:spacing w:after="0" w:line="360" w:lineRule="auto"/>
              <w:jc w:val="both"/>
              <w:rPr>
                <w:rFonts w:ascii="GHEA Grapalat" w:hAnsi="GHEA Grapalat"/>
                <w:iCs/>
                <w:sz w:val="24"/>
                <w:szCs w:val="24"/>
                <w:lang w:val="hy-AM"/>
              </w:rPr>
            </w:pPr>
            <w:r w:rsidRPr="001B77A3">
              <w:rPr>
                <w:rFonts w:ascii="GHEA Grapalat" w:hAnsi="GHEA Grapalat"/>
                <w:iCs/>
                <w:sz w:val="24"/>
                <w:szCs w:val="24"/>
                <w:lang w:val="hy-AM"/>
              </w:rPr>
              <w:t>3</w:t>
            </w:r>
            <w:r w:rsidRPr="001B77A3">
              <w:rPr>
                <w:rFonts w:ascii="Cambria Math" w:hAnsi="Cambria Math" w:cs="Cambria Math"/>
                <w:iCs/>
                <w:sz w:val="24"/>
                <w:szCs w:val="24"/>
                <w:lang w:val="hy-AM"/>
              </w:rPr>
              <w:t>․</w:t>
            </w:r>
            <w:r w:rsidRPr="001B77A3">
              <w:rPr>
                <w:rFonts w:ascii="GHEA Grapalat" w:hAnsi="GHEA Grapalat"/>
                <w:iCs/>
                <w:sz w:val="24"/>
                <w:szCs w:val="24"/>
                <w:lang w:val="hy-AM"/>
              </w:rPr>
              <w:t xml:space="preserve"> Առկա են մասնագիտական կրթական ծրագրերի մասնագրերը, որտեղ ներկայացված են ծրագրերի կարևոր բնութագրերը։</w:t>
            </w:r>
          </w:p>
          <w:p w:rsidR="00EA651B" w:rsidRPr="001B77A3" w:rsidRDefault="00EA651B" w:rsidP="00C418AB">
            <w:pPr>
              <w:spacing w:line="360" w:lineRule="auto"/>
              <w:jc w:val="both"/>
              <w:rPr>
                <w:rFonts w:ascii="GHEA Grapalat" w:hAnsi="GHEA Grapalat"/>
                <w:sz w:val="24"/>
                <w:szCs w:val="24"/>
                <w:lang w:val="hy-AM"/>
              </w:rPr>
            </w:pPr>
            <w:r w:rsidRPr="001B77A3">
              <w:rPr>
                <w:rFonts w:ascii="GHEA Grapalat" w:hAnsi="GHEA Grapalat"/>
                <w:iCs/>
                <w:sz w:val="24"/>
                <w:szCs w:val="24"/>
                <w:lang w:val="hy-AM"/>
              </w:rPr>
              <w:t>ՄԿԾ-ների վերաբերյալ տեղեկատվության տարածման մատչելիությունը գնահատող կառուցակարգեր են՝</w:t>
            </w:r>
            <w:r w:rsidR="00563C3F">
              <w:rPr>
                <w:rFonts w:ascii="GHEA Grapalat" w:hAnsi="GHEA Grapalat"/>
                <w:iCs/>
                <w:sz w:val="24"/>
                <w:szCs w:val="24"/>
                <w:lang w:val="hy-AM"/>
              </w:rPr>
              <w:t xml:space="preserve"> </w:t>
            </w:r>
            <w:r w:rsidRPr="001B77A3">
              <w:rPr>
                <w:rFonts w:ascii="GHEA Grapalat" w:hAnsi="GHEA Grapalat"/>
                <w:iCs/>
                <w:sz w:val="24"/>
                <w:szCs w:val="24"/>
                <w:lang w:val="hy-AM"/>
              </w:rPr>
              <w:t>շահակիցների մասնակցությունը քոլեջի կառավարմանը, ուս</w:t>
            </w:r>
            <w:r w:rsidR="00563C3F" w:rsidRPr="00563C3F">
              <w:rPr>
                <w:rFonts w:ascii="GHEA Grapalat" w:hAnsi="GHEA Grapalat"/>
                <w:iCs/>
                <w:sz w:val="24"/>
                <w:szCs w:val="24"/>
                <w:lang w:val="hy-AM"/>
              </w:rPr>
              <w:t>-</w:t>
            </w:r>
            <w:r w:rsidRPr="001B77A3">
              <w:rPr>
                <w:rFonts w:ascii="GHEA Grapalat" w:hAnsi="GHEA Grapalat"/>
                <w:iCs/>
                <w:sz w:val="24"/>
                <w:szCs w:val="24"/>
                <w:lang w:val="hy-AM"/>
              </w:rPr>
              <w:lastRenderedPageBreak/>
              <w:t>խորհրդի գործունեությունը և ինքնավարությունը</w:t>
            </w:r>
            <w:r w:rsidRPr="001B77A3">
              <w:rPr>
                <w:rFonts w:ascii="GHEA Grapalat" w:hAnsi="GHEA Grapalat"/>
                <w:sz w:val="24"/>
                <w:szCs w:val="24"/>
                <w:lang w:val="hy-AM"/>
              </w:rPr>
              <w:t>, գործատուների հետ հանագործակ-ցությունը և այլն, ուսանողների և շրջանավարտների   շրջանում անցակցվող անանուն հարցումները։</w:t>
            </w:r>
          </w:p>
          <w:p w:rsidR="00EA651B" w:rsidRPr="001B77A3" w:rsidRDefault="00EA651B" w:rsidP="00C418AB">
            <w:pPr>
              <w:spacing w:line="360" w:lineRule="auto"/>
              <w:jc w:val="both"/>
              <w:rPr>
                <w:rFonts w:ascii="GHEA Grapalat" w:hAnsi="GHEA Grapalat"/>
                <w:sz w:val="24"/>
                <w:szCs w:val="24"/>
                <w:lang w:val="hy-AM"/>
              </w:rPr>
            </w:pPr>
            <w:r w:rsidRPr="001B77A3">
              <w:rPr>
                <w:rFonts w:ascii="GHEA Grapalat" w:hAnsi="GHEA Grapalat" w:cs="Sylfaen"/>
                <w:sz w:val="24"/>
                <w:szCs w:val="24"/>
                <w:lang w:val="hy-AM"/>
              </w:rPr>
              <w:t xml:space="preserve">Գործող կրթական ծրագրերի և դրանց համապատասխան շնորհվող որակավորումների մասին տեղեկատվությունը տեղակայված է ԱՊՔ-ի պաշտոնական կայքում </w:t>
            </w:r>
            <w:hyperlink r:id="rId146" w:history="1">
              <w:r w:rsidR="00326DBB" w:rsidRPr="00326DBB">
                <w:rPr>
                  <w:rStyle w:val="Hyperlink"/>
                  <w:rFonts w:ascii="GHEA Grapalat" w:hAnsi="GHEA Grapalat" w:cs="Sylfaen"/>
                  <w:sz w:val="24"/>
                  <w:szCs w:val="24"/>
                  <w:lang w:val="hy-AM"/>
                </w:rPr>
                <w:t>https://ascol.am/</w:t>
              </w:r>
              <w:r w:rsidRPr="00326DBB">
                <w:rPr>
                  <w:rStyle w:val="Hyperlink"/>
                  <w:rFonts w:ascii="GHEA Grapalat" w:hAnsi="GHEA Grapalat"/>
                  <w:sz w:val="24"/>
                  <w:szCs w:val="24"/>
                  <w:lang w:val="hy-AM"/>
                </w:rPr>
                <w:t>։</w:t>
              </w:r>
            </w:hyperlink>
            <w:r w:rsidRPr="001B77A3">
              <w:rPr>
                <w:rFonts w:ascii="GHEA Grapalat" w:hAnsi="GHEA Grapalat"/>
                <w:sz w:val="24"/>
                <w:szCs w:val="24"/>
                <w:lang w:val="hy-AM"/>
              </w:rPr>
              <w:t xml:space="preserve"> </w:t>
            </w:r>
            <w:r w:rsidRPr="001B77A3">
              <w:rPr>
                <w:rFonts w:ascii="GHEA Grapalat" w:hAnsi="GHEA Grapalat" w:cs="Sylfaen"/>
                <w:sz w:val="24"/>
                <w:szCs w:val="24"/>
                <w:lang w:val="hy-AM"/>
              </w:rPr>
              <w:t>Արարատի պետական քոլեջն ունի նաև  ֆեյսբուքյան ու ինստագրակյան</w:t>
            </w:r>
            <w:r w:rsidRPr="001B77A3">
              <w:rPr>
                <w:rFonts w:ascii="GHEA Grapalat" w:hAnsi="GHEA Grapalat"/>
                <w:sz w:val="24"/>
                <w:szCs w:val="24"/>
                <w:lang w:val="hy-AM"/>
              </w:rPr>
              <w:t xml:space="preserve"> </w:t>
            </w:r>
            <w:r w:rsidRPr="001B77A3">
              <w:rPr>
                <w:rFonts w:ascii="GHEA Grapalat" w:hAnsi="GHEA Grapalat" w:cs="Sylfaen"/>
                <w:sz w:val="24"/>
                <w:szCs w:val="24"/>
                <w:lang w:val="hy-AM"/>
              </w:rPr>
              <w:t xml:space="preserve">էջեր , Կարիերայի Կենտրոնի էջ </w:t>
            </w:r>
            <w:r w:rsidRPr="001B77A3">
              <w:rPr>
                <w:rFonts w:ascii="GHEA Grapalat" w:hAnsi="GHEA Grapalat"/>
                <w:sz w:val="24"/>
                <w:szCs w:val="24"/>
                <w:lang w:val="hy-AM"/>
              </w:rPr>
              <w:t xml:space="preserve">: Կայքում և սոցիալական ցանցերում հրապարակված տեղեկությունների նկատմամբ հետաքրքրությունը և հետադարձ կապը մշտադիտարկվում է ԱՊՔ տնօրենի և Կարիերայի բաժնի պատասխանատուի  կողմից: Բացի այդ, ԱՊՔ-ն հետևում է մասնագիտական կրթական ծրագրերի, շնորհվող որակավորումների և գործունեության այլ ոլորտների վերաբերյալ վարկանիշային հրապարակումներին: </w:t>
            </w:r>
          </w:p>
          <w:p w:rsidR="00EA651B" w:rsidRPr="001B77A3" w:rsidRDefault="00EA651B" w:rsidP="00C418AB">
            <w:pPr>
              <w:autoSpaceDE w:val="0"/>
              <w:autoSpaceDN w:val="0"/>
              <w:adjustRightInd w:val="0"/>
              <w:spacing w:after="0" w:line="360" w:lineRule="auto"/>
              <w:jc w:val="both"/>
              <w:rPr>
                <w:rFonts w:ascii="GHEA Grapalat" w:hAnsi="GHEA Grapalat" w:cs="Sylfaen"/>
                <w:sz w:val="24"/>
                <w:szCs w:val="24"/>
                <w:lang w:val="hy-AM"/>
              </w:rPr>
            </w:pPr>
            <w:r w:rsidRPr="001B77A3">
              <w:rPr>
                <w:rFonts w:ascii="GHEA Grapalat" w:hAnsi="GHEA Grapalat" w:cs="Sylfaen"/>
                <w:sz w:val="24"/>
                <w:szCs w:val="24"/>
                <w:lang w:val="hy-AM"/>
              </w:rPr>
              <w:t>ԱՊՔ-ն որակավորման և մասնագիտական կրթական ծրագրերի ուղղությամբ տեղեկության տարածումն իրականացնում է նաև դիմորդներին տրվող տե-ղեկատվության ձևով, ինչպես օրինակ՝ ամենամյա ԵՊՀ-ի կողմից անցկացվող օլիմպիադաների մասնակիցներին տրվող տեղեկատվությամբ / բուկլետներ,</w:t>
            </w:r>
            <w:r w:rsidR="00563C3F" w:rsidRPr="00563C3F">
              <w:rPr>
                <w:rFonts w:ascii="GHEA Grapalat" w:hAnsi="GHEA Grapalat" w:cs="Sylfaen"/>
                <w:sz w:val="24"/>
                <w:szCs w:val="24"/>
                <w:lang w:val="hy-AM"/>
              </w:rPr>
              <w:t xml:space="preserve"> </w:t>
            </w:r>
            <w:r w:rsidRPr="001B77A3">
              <w:rPr>
                <w:rFonts w:ascii="GHEA Grapalat" w:hAnsi="GHEA Grapalat" w:cs="Sylfaen"/>
                <w:sz w:val="24"/>
                <w:szCs w:val="24"/>
                <w:lang w:val="hy-AM"/>
              </w:rPr>
              <w:t>այցեքարտեր</w:t>
            </w:r>
            <w:r w:rsidR="00563C3F">
              <w:rPr>
                <w:rFonts w:ascii="GHEA Grapalat" w:hAnsi="GHEA Grapalat" w:cs="Sylfaen"/>
                <w:sz w:val="24"/>
                <w:szCs w:val="24"/>
                <w:lang w:val="hy-AM"/>
              </w:rPr>
              <w:t>/ :</w:t>
            </w:r>
          </w:p>
          <w:p w:rsidR="00EA651B" w:rsidRPr="001B77A3" w:rsidRDefault="00EA651B" w:rsidP="00C418AB">
            <w:pPr>
              <w:autoSpaceDE w:val="0"/>
              <w:autoSpaceDN w:val="0"/>
              <w:adjustRightInd w:val="0"/>
              <w:spacing w:after="0" w:line="360" w:lineRule="auto"/>
              <w:jc w:val="both"/>
              <w:rPr>
                <w:rFonts w:ascii="GHEA Grapalat" w:hAnsi="GHEA Grapalat" w:cs="Sylfaen"/>
                <w:sz w:val="24"/>
                <w:szCs w:val="24"/>
                <w:lang w:val="hy-AM"/>
              </w:rPr>
            </w:pPr>
            <w:r w:rsidRPr="001B77A3">
              <w:rPr>
                <w:rFonts w:ascii="GHEA Grapalat" w:hAnsi="GHEA Grapalat"/>
                <w:sz w:val="24"/>
                <w:szCs w:val="24"/>
                <w:lang w:val="hy-AM"/>
              </w:rPr>
              <w:t>ԱՊՔ -ն բազմաթիվ տեսանյութեր ունի տեղադրած նաև «Youtube» տիրույթում , որունք ունեն բազմաթիվ դիտումներ։</w:t>
            </w:r>
          </w:p>
          <w:p w:rsidR="00EA651B" w:rsidRPr="001B77A3" w:rsidRDefault="00EA651B" w:rsidP="00C418AB">
            <w:pPr>
              <w:spacing w:line="360" w:lineRule="auto"/>
              <w:jc w:val="both"/>
              <w:rPr>
                <w:rFonts w:ascii="GHEA Grapalat" w:hAnsi="GHEA Grapalat"/>
                <w:sz w:val="24"/>
                <w:szCs w:val="24"/>
                <w:lang w:val="hy-AM"/>
              </w:rPr>
            </w:pPr>
            <w:r w:rsidRPr="001B77A3">
              <w:rPr>
                <w:rFonts w:ascii="GHEA Grapalat" w:hAnsi="GHEA Grapalat"/>
                <w:sz w:val="24"/>
                <w:szCs w:val="24"/>
                <w:lang w:val="hy-AM"/>
              </w:rPr>
              <w:t>Քոլեջի   կողմից տրամադրված  որակական  և  քանակական  տեղեկատվության  հրա-պարակումների  արդյունավետությունը  կարելի է դատել քոլեջի  վերաբերյալ  իրազեկ-վածության  մակարդակի  բարձրացումով:</w:t>
            </w:r>
          </w:p>
          <w:p w:rsidR="00EA651B" w:rsidRPr="001B77A3" w:rsidRDefault="00EA651B" w:rsidP="00C418AB">
            <w:pPr>
              <w:pStyle w:val="BodyText"/>
              <w:spacing w:line="360" w:lineRule="auto"/>
              <w:ind w:left="0"/>
              <w:jc w:val="both"/>
              <w:rPr>
                <w:rFonts w:ascii="GHEA Grapalat" w:hAnsi="GHEA Grapalat"/>
                <w:lang w:val="hy-AM"/>
              </w:rPr>
            </w:pPr>
            <w:r w:rsidRPr="001B77A3">
              <w:rPr>
                <w:rFonts w:ascii="GHEA Grapalat" w:hAnsi="GHEA Grapalat"/>
                <w:color w:val="000000" w:themeColor="text1"/>
                <w:lang w:val="hy-AM"/>
              </w:rPr>
              <w:t xml:space="preserve">Նախորդ տարիների  </w:t>
            </w:r>
            <w:r w:rsidRPr="001B77A3">
              <w:rPr>
                <w:rFonts w:ascii="GHEA Grapalat" w:hAnsi="GHEA Grapalat"/>
                <w:lang w:val="hy-AM"/>
              </w:rPr>
              <w:t xml:space="preserve"> դիմորդների  թվաքանակի  գերազանցումը  նախատեսված   պլա-նից   ևս  վկայում է  տեղեկատվության  հասանելիության , մատչելիության  և  օբյեկտի-վության մասին: </w:t>
            </w:r>
          </w:p>
          <w:p w:rsidR="00EA651B" w:rsidRPr="001B77A3" w:rsidRDefault="00EA651B" w:rsidP="00AC6E08">
            <w:pPr>
              <w:pStyle w:val="BodyText"/>
              <w:spacing w:line="276" w:lineRule="auto"/>
              <w:ind w:left="0"/>
              <w:jc w:val="both"/>
              <w:rPr>
                <w:rFonts w:ascii="GHEA Grapalat" w:hAnsi="GHEA Grapalat"/>
                <w:lang w:val="hy-AM"/>
              </w:rPr>
            </w:pPr>
            <w:r w:rsidRPr="001B77A3">
              <w:rPr>
                <w:rFonts w:ascii="GHEA Grapalat" w:hAnsi="GHEA Grapalat"/>
                <w:lang w:val="hy-AM"/>
              </w:rPr>
              <w:t xml:space="preserve">( Հավելված՝ </w:t>
            </w:r>
            <w:hyperlink r:id="rId147" w:history="1">
              <w:r w:rsidRPr="00A6450B">
                <w:rPr>
                  <w:rStyle w:val="Hyperlink"/>
                  <w:rFonts w:ascii="GHEA Grapalat" w:hAnsi="GHEA Grapalat" w:cs="Arial"/>
                  <w:shd w:val="clear" w:color="auto" w:fill="FFFFFF"/>
                  <w:lang w:val="hy-AM"/>
                </w:rPr>
                <w:t>Ներքին</w:t>
              </w:r>
              <w:r w:rsidRPr="00A6450B">
                <w:rPr>
                  <w:rStyle w:val="Hyperlink"/>
                  <w:rFonts w:ascii="GHEA Grapalat" w:hAnsi="GHEA Grapalat" w:cs="Open Sans"/>
                  <w:shd w:val="clear" w:color="auto" w:fill="FFFFFF"/>
                  <w:lang w:val="hy-AM"/>
                </w:rPr>
                <w:t>-</w:t>
              </w:r>
              <w:r w:rsidRPr="00A6450B">
                <w:rPr>
                  <w:rStyle w:val="Hyperlink"/>
                  <w:rFonts w:ascii="GHEA Grapalat" w:hAnsi="GHEA Grapalat" w:cs="Arial"/>
                  <w:shd w:val="clear" w:color="auto" w:fill="FFFFFF"/>
                  <w:lang w:val="hy-AM"/>
                </w:rPr>
                <w:t>գնահատում</w:t>
              </w:r>
              <w:r w:rsidRPr="00A6450B">
                <w:rPr>
                  <w:rStyle w:val="Hyperlink"/>
                  <w:rFonts w:ascii="GHEA Grapalat" w:hAnsi="GHEA Grapalat" w:cs="Open Sans"/>
                  <w:shd w:val="clear" w:color="auto" w:fill="FFFFFF"/>
                  <w:lang w:val="hy-AM"/>
                </w:rPr>
                <w:t>-2023-2024 .pdf</w:t>
              </w:r>
              <w:r w:rsidRPr="00A6450B">
                <w:rPr>
                  <w:rStyle w:val="Hyperlink"/>
                  <w:rFonts w:ascii="GHEA Grapalat" w:hAnsi="GHEA Grapalat"/>
                  <w:lang w:val="hy-AM"/>
                </w:rPr>
                <w:t>,</w:t>
              </w:r>
            </w:hyperlink>
          </w:p>
          <w:p w:rsidR="00EA651B" w:rsidRPr="001B77A3" w:rsidRDefault="003F3785" w:rsidP="00AC6E08">
            <w:pPr>
              <w:spacing w:after="0" w:line="276" w:lineRule="auto"/>
              <w:ind w:left="1311" w:hanging="1311"/>
              <w:jc w:val="both"/>
              <w:rPr>
                <w:rFonts w:ascii="GHEA Grapalat" w:hAnsi="GHEA Grapalat" w:cs="Open Sans"/>
                <w:color w:val="337AB7"/>
                <w:sz w:val="24"/>
                <w:szCs w:val="24"/>
                <w:shd w:val="clear" w:color="auto" w:fill="FFFFFF"/>
                <w:lang w:val="hy-AM"/>
              </w:rPr>
            </w:pPr>
            <w:r>
              <w:rPr>
                <w:rFonts w:ascii="GHEA Grapalat" w:hAnsi="GHEA Grapalat"/>
                <w:sz w:val="24"/>
                <w:szCs w:val="24"/>
                <w:lang w:val="hy-AM"/>
              </w:rPr>
              <w:t xml:space="preserve">                  </w:t>
            </w:r>
            <w:hyperlink r:id="rId148" w:history="1">
              <w:r w:rsidRPr="00A6450B">
                <w:rPr>
                  <w:rStyle w:val="Hyperlink"/>
                  <w:rFonts w:ascii="GHEA Grapalat" w:hAnsi="GHEA Grapalat"/>
                  <w:sz w:val="24"/>
                  <w:szCs w:val="24"/>
                  <w:lang w:val="hy-AM"/>
                </w:rPr>
                <w:t xml:space="preserve"> </w:t>
              </w:r>
              <w:r w:rsidR="00EA651B" w:rsidRPr="00A6450B">
                <w:rPr>
                  <w:rStyle w:val="Hyperlink"/>
                  <w:rFonts w:ascii="GHEA Grapalat" w:hAnsi="GHEA Grapalat" w:cs="Open Sans"/>
                  <w:sz w:val="24"/>
                  <w:szCs w:val="24"/>
                  <w:shd w:val="clear" w:color="auto" w:fill="FFFFFF"/>
                  <w:lang w:val="hy-AM"/>
                </w:rPr>
                <w:t>2022-2023-</w:t>
              </w:r>
              <w:r w:rsidR="00EA651B" w:rsidRPr="00A6450B">
                <w:rPr>
                  <w:rStyle w:val="Hyperlink"/>
                  <w:rFonts w:ascii="GHEA Grapalat" w:hAnsi="GHEA Grapalat" w:cs="Arial"/>
                  <w:sz w:val="24"/>
                  <w:szCs w:val="24"/>
                  <w:shd w:val="clear" w:color="auto" w:fill="FFFFFF"/>
                  <w:lang w:val="hy-AM"/>
                </w:rPr>
                <w:t>ուսումնական</w:t>
              </w:r>
              <w:r w:rsidR="00EA651B" w:rsidRPr="00A6450B">
                <w:rPr>
                  <w:rStyle w:val="Hyperlink"/>
                  <w:rFonts w:ascii="GHEA Grapalat" w:hAnsi="GHEA Grapalat" w:cs="Open Sans"/>
                  <w:sz w:val="24"/>
                  <w:szCs w:val="24"/>
                  <w:shd w:val="clear" w:color="auto" w:fill="FFFFFF"/>
                  <w:lang w:val="hy-AM"/>
                </w:rPr>
                <w:t>-</w:t>
              </w:r>
              <w:r w:rsidR="00EA651B" w:rsidRPr="00A6450B">
                <w:rPr>
                  <w:rStyle w:val="Hyperlink"/>
                  <w:rFonts w:ascii="GHEA Grapalat" w:hAnsi="GHEA Grapalat" w:cs="Arial"/>
                  <w:sz w:val="24"/>
                  <w:szCs w:val="24"/>
                  <w:shd w:val="clear" w:color="auto" w:fill="FFFFFF"/>
                  <w:lang w:val="hy-AM"/>
                </w:rPr>
                <w:t>տարվա</w:t>
              </w:r>
              <w:r w:rsidR="00EA651B" w:rsidRPr="00A6450B">
                <w:rPr>
                  <w:rStyle w:val="Hyperlink"/>
                  <w:rFonts w:ascii="GHEA Grapalat" w:hAnsi="GHEA Grapalat" w:cs="Open Sans"/>
                  <w:sz w:val="24"/>
                  <w:szCs w:val="24"/>
                  <w:shd w:val="clear" w:color="auto" w:fill="FFFFFF"/>
                  <w:lang w:val="hy-AM"/>
                </w:rPr>
                <w:t>-</w:t>
              </w:r>
              <w:r w:rsidR="00EA651B" w:rsidRPr="00A6450B">
                <w:rPr>
                  <w:rStyle w:val="Hyperlink"/>
                  <w:rFonts w:ascii="GHEA Grapalat" w:hAnsi="GHEA Grapalat" w:cs="Arial"/>
                  <w:sz w:val="24"/>
                  <w:szCs w:val="24"/>
                  <w:shd w:val="clear" w:color="auto" w:fill="FFFFFF"/>
                  <w:lang w:val="hy-AM"/>
                </w:rPr>
                <w:t>գործունեության</w:t>
              </w:r>
              <w:r w:rsidR="00EA651B" w:rsidRPr="00A6450B">
                <w:rPr>
                  <w:rStyle w:val="Hyperlink"/>
                  <w:rFonts w:ascii="GHEA Grapalat" w:hAnsi="GHEA Grapalat" w:cs="Open Sans"/>
                  <w:sz w:val="24"/>
                  <w:szCs w:val="24"/>
                  <w:shd w:val="clear" w:color="auto" w:fill="FFFFFF"/>
                  <w:lang w:val="hy-AM"/>
                </w:rPr>
                <w:t>-</w:t>
              </w:r>
              <w:r w:rsidR="00EA651B" w:rsidRPr="00A6450B">
                <w:rPr>
                  <w:rStyle w:val="Hyperlink"/>
                  <w:rFonts w:ascii="GHEA Grapalat" w:hAnsi="GHEA Grapalat" w:cs="Arial"/>
                  <w:sz w:val="24"/>
                  <w:szCs w:val="24"/>
                  <w:shd w:val="clear" w:color="auto" w:fill="FFFFFF"/>
                  <w:lang w:val="hy-AM"/>
                </w:rPr>
                <w:t>ներքին</w:t>
              </w:r>
              <w:r w:rsidR="00EA651B" w:rsidRPr="00A6450B">
                <w:rPr>
                  <w:rStyle w:val="Hyperlink"/>
                  <w:rFonts w:ascii="GHEA Grapalat" w:hAnsi="GHEA Grapalat" w:cs="Open Sans"/>
                  <w:sz w:val="24"/>
                  <w:szCs w:val="24"/>
                  <w:shd w:val="clear" w:color="auto" w:fill="FFFFFF"/>
                  <w:lang w:val="hy-AM"/>
                </w:rPr>
                <w:t>-</w:t>
              </w:r>
              <w:r w:rsidR="00E310C2">
                <w:rPr>
                  <w:rStyle w:val="Hyperlink"/>
                  <w:rFonts w:ascii="GHEA Grapalat" w:hAnsi="GHEA Grapalat" w:cs="Open Sans"/>
                  <w:sz w:val="24"/>
                  <w:szCs w:val="24"/>
                  <w:shd w:val="clear" w:color="auto" w:fill="FFFFFF"/>
                  <w:lang w:val="hy-AM"/>
                </w:rPr>
                <w:t xml:space="preserve"> </w:t>
              </w:r>
              <w:r w:rsidR="00EA651B" w:rsidRPr="00A6450B">
                <w:rPr>
                  <w:rStyle w:val="Hyperlink"/>
                  <w:rFonts w:ascii="GHEA Grapalat" w:hAnsi="GHEA Grapalat" w:cs="Arial"/>
                  <w:sz w:val="24"/>
                  <w:szCs w:val="24"/>
                  <w:shd w:val="clear" w:color="auto" w:fill="FFFFFF"/>
                  <w:lang w:val="hy-AM"/>
                </w:rPr>
                <w:t>գնահատում</w:t>
              </w:r>
              <w:r w:rsidR="00EA651B" w:rsidRPr="00A6450B">
                <w:rPr>
                  <w:rStyle w:val="Hyperlink"/>
                  <w:rFonts w:ascii="GHEA Grapalat" w:hAnsi="GHEA Grapalat" w:cs="Open Sans"/>
                  <w:sz w:val="24"/>
                  <w:szCs w:val="24"/>
                  <w:shd w:val="clear" w:color="auto" w:fill="FFFFFF"/>
                  <w:lang w:val="hy-AM"/>
                </w:rPr>
                <w:t>.pdf</w:t>
              </w:r>
            </w:hyperlink>
            <w:r w:rsidR="00EA651B" w:rsidRPr="001B77A3">
              <w:rPr>
                <w:rFonts w:ascii="GHEA Grapalat" w:hAnsi="GHEA Grapalat"/>
                <w:sz w:val="24"/>
                <w:szCs w:val="24"/>
                <w:lang w:val="hy-AM"/>
              </w:rPr>
              <w:t>,</w:t>
            </w:r>
          </w:p>
          <w:p w:rsidR="00EA651B" w:rsidRPr="001B77A3" w:rsidRDefault="003F3785" w:rsidP="00AC6E08">
            <w:pPr>
              <w:pStyle w:val="BodyText"/>
              <w:spacing w:line="276" w:lineRule="auto"/>
              <w:ind w:left="0"/>
              <w:jc w:val="both"/>
              <w:rPr>
                <w:rFonts w:ascii="GHEA Grapalat" w:hAnsi="GHEA Grapalat"/>
                <w:lang w:val="hy-AM"/>
              </w:rPr>
            </w:pPr>
            <w:r>
              <w:rPr>
                <w:rFonts w:ascii="GHEA Grapalat" w:hAnsi="GHEA Grapalat"/>
                <w:lang w:val="hy-AM"/>
              </w:rPr>
              <w:t xml:space="preserve">                   </w:t>
            </w:r>
            <w:hyperlink r:id="rId149" w:history="1">
              <w:r w:rsidR="00EA651B" w:rsidRPr="001B77A3">
                <w:rPr>
                  <w:rStyle w:val="Hyperlink"/>
                  <w:rFonts w:ascii="GHEA Grapalat" w:hAnsi="GHEA Grapalat" w:cs="Open Sans"/>
                  <w:color w:val="337AB7"/>
                  <w:shd w:val="clear" w:color="auto" w:fill="FFFFFF"/>
                  <w:lang w:val="hy-AM"/>
                </w:rPr>
                <w:t>2021-2022-</w:t>
              </w:r>
              <w:r w:rsidR="00EA651B" w:rsidRPr="001B77A3">
                <w:rPr>
                  <w:rStyle w:val="Hyperlink"/>
                  <w:rFonts w:ascii="GHEA Grapalat" w:hAnsi="GHEA Grapalat" w:cs="Arial"/>
                  <w:color w:val="337AB7"/>
                  <w:shd w:val="clear" w:color="auto" w:fill="FFFFFF"/>
                  <w:lang w:val="hy-AM"/>
                </w:rPr>
                <w:t>ուսումնական</w:t>
              </w:r>
              <w:r w:rsidR="00EA651B" w:rsidRPr="001B77A3">
                <w:rPr>
                  <w:rStyle w:val="Hyperlink"/>
                  <w:rFonts w:ascii="GHEA Grapalat" w:hAnsi="GHEA Grapalat" w:cs="Open Sans"/>
                  <w:color w:val="337AB7"/>
                  <w:shd w:val="clear" w:color="auto" w:fill="FFFFFF"/>
                  <w:lang w:val="hy-AM"/>
                </w:rPr>
                <w:t>-</w:t>
              </w:r>
              <w:r w:rsidR="00EA651B" w:rsidRPr="001B77A3">
                <w:rPr>
                  <w:rStyle w:val="Hyperlink"/>
                  <w:rFonts w:ascii="GHEA Grapalat" w:hAnsi="GHEA Grapalat" w:cs="Arial"/>
                  <w:color w:val="337AB7"/>
                  <w:shd w:val="clear" w:color="auto" w:fill="FFFFFF"/>
                  <w:lang w:val="hy-AM"/>
                </w:rPr>
                <w:t>տարվա</w:t>
              </w:r>
              <w:r w:rsidR="00EA651B" w:rsidRPr="001B77A3">
                <w:rPr>
                  <w:rStyle w:val="Hyperlink"/>
                  <w:rFonts w:ascii="GHEA Grapalat" w:hAnsi="GHEA Grapalat" w:cs="Open Sans"/>
                  <w:color w:val="337AB7"/>
                  <w:shd w:val="clear" w:color="auto" w:fill="FFFFFF"/>
                  <w:lang w:val="hy-AM"/>
                </w:rPr>
                <w:t>-</w:t>
              </w:r>
              <w:r w:rsidR="00EA651B" w:rsidRPr="001B77A3">
                <w:rPr>
                  <w:rStyle w:val="Hyperlink"/>
                  <w:rFonts w:ascii="GHEA Grapalat" w:hAnsi="GHEA Grapalat" w:cs="Arial"/>
                  <w:color w:val="337AB7"/>
                  <w:shd w:val="clear" w:color="auto" w:fill="FFFFFF"/>
                  <w:lang w:val="hy-AM"/>
                </w:rPr>
                <w:t>գործունեության</w:t>
              </w:r>
              <w:r w:rsidR="00EA651B" w:rsidRPr="001B77A3">
                <w:rPr>
                  <w:rStyle w:val="Hyperlink"/>
                  <w:rFonts w:ascii="GHEA Grapalat" w:hAnsi="GHEA Grapalat" w:cs="Open Sans"/>
                  <w:color w:val="337AB7"/>
                  <w:shd w:val="clear" w:color="auto" w:fill="FFFFFF"/>
                  <w:lang w:val="hy-AM"/>
                </w:rPr>
                <w:t>-</w:t>
              </w:r>
              <w:r w:rsidR="00EA651B" w:rsidRPr="001B77A3">
                <w:rPr>
                  <w:rStyle w:val="Hyperlink"/>
                  <w:rFonts w:ascii="GHEA Grapalat" w:hAnsi="GHEA Grapalat" w:cs="Arial"/>
                  <w:color w:val="337AB7"/>
                  <w:shd w:val="clear" w:color="auto" w:fill="FFFFFF"/>
                  <w:lang w:val="hy-AM"/>
                </w:rPr>
                <w:t>ներքին</w:t>
              </w:r>
              <w:r w:rsidR="00EA651B" w:rsidRPr="001B77A3">
                <w:rPr>
                  <w:rStyle w:val="Hyperlink"/>
                  <w:rFonts w:ascii="GHEA Grapalat" w:hAnsi="GHEA Grapalat" w:cs="Open Sans"/>
                  <w:color w:val="337AB7"/>
                  <w:shd w:val="clear" w:color="auto" w:fill="FFFFFF"/>
                  <w:lang w:val="hy-AM"/>
                </w:rPr>
                <w:t>-</w:t>
              </w:r>
              <w:r w:rsidR="00EA651B" w:rsidRPr="001B77A3">
                <w:rPr>
                  <w:rStyle w:val="Hyperlink"/>
                  <w:rFonts w:ascii="GHEA Grapalat" w:hAnsi="GHEA Grapalat" w:cs="Arial"/>
                  <w:color w:val="337AB7"/>
                  <w:shd w:val="clear" w:color="auto" w:fill="FFFFFF"/>
                  <w:lang w:val="hy-AM"/>
                </w:rPr>
                <w:t>գնահատում</w:t>
              </w:r>
              <w:r w:rsidR="00EA651B" w:rsidRPr="001B77A3">
                <w:rPr>
                  <w:rStyle w:val="Hyperlink"/>
                  <w:rFonts w:ascii="GHEA Grapalat" w:hAnsi="GHEA Grapalat" w:cs="Open Sans"/>
                  <w:color w:val="337AB7"/>
                  <w:shd w:val="clear" w:color="auto" w:fill="FFFFFF"/>
                  <w:lang w:val="hy-AM"/>
                </w:rPr>
                <w:t>.pdf</w:t>
              </w:r>
            </w:hyperlink>
          </w:p>
          <w:p w:rsidR="00EA651B" w:rsidRPr="001B77A3" w:rsidRDefault="00A6450B" w:rsidP="00AC6E08">
            <w:pPr>
              <w:spacing w:line="276" w:lineRule="auto"/>
              <w:jc w:val="both"/>
              <w:rPr>
                <w:rFonts w:ascii="GHEA Grapalat" w:hAnsi="GHEA Grapalat"/>
                <w:sz w:val="24"/>
                <w:szCs w:val="24"/>
                <w:lang w:val="hy-AM"/>
              </w:rPr>
            </w:pPr>
            <w:r>
              <w:rPr>
                <w:rFonts w:ascii="GHEA Grapalat" w:hAnsi="GHEA Grapalat"/>
                <w:sz w:val="24"/>
                <w:szCs w:val="24"/>
                <w:lang w:val="hy-AM"/>
              </w:rPr>
              <w:t xml:space="preserve">                   </w:t>
            </w:r>
            <w:hyperlink r:id="rId150" w:history="1">
              <w:r w:rsidR="00EA651B" w:rsidRPr="00A6450B">
                <w:rPr>
                  <w:rStyle w:val="Hyperlink"/>
                  <w:rFonts w:ascii="GHEA Grapalat" w:hAnsi="GHEA Grapalat" w:cs="Open Sans"/>
                  <w:color w:val="337AB7"/>
                  <w:sz w:val="24"/>
                  <w:szCs w:val="24"/>
                  <w:shd w:val="clear" w:color="auto" w:fill="FFFFFF"/>
                  <w:lang w:val="hy-AM"/>
                </w:rPr>
                <w:t xml:space="preserve">2020-2021 </w:t>
              </w:r>
              <w:r w:rsidR="00EA651B" w:rsidRPr="00A6450B">
                <w:rPr>
                  <w:rStyle w:val="Hyperlink"/>
                  <w:rFonts w:ascii="GHEA Grapalat" w:hAnsi="GHEA Grapalat" w:cs="Arial"/>
                  <w:color w:val="337AB7"/>
                  <w:sz w:val="24"/>
                  <w:szCs w:val="24"/>
                  <w:shd w:val="clear" w:color="auto" w:fill="FFFFFF"/>
                  <w:lang w:val="hy-AM"/>
                </w:rPr>
                <w:t>ուստարվա</w:t>
              </w:r>
              <w:r w:rsidR="00EA651B" w:rsidRPr="00A6450B">
                <w:rPr>
                  <w:rStyle w:val="Hyperlink"/>
                  <w:rFonts w:ascii="GHEA Grapalat" w:hAnsi="GHEA Grapalat" w:cs="Open Sans"/>
                  <w:color w:val="337AB7"/>
                  <w:sz w:val="24"/>
                  <w:szCs w:val="24"/>
                  <w:shd w:val="clear" w:color="auto" w:fill="FFFFFF"/>
                  <w:lang w:val="hy-AM"/>
                </w:rPr>
                <w:t xml:space="preserve"> </w:t>
              </w:r>
              <w:r w:rsidR="00EA651B" w:rsidRPr="00A6450B">
                <w:rPr>
                  <w:rStyle w:val="Hyperlink"/>
                  <w:rFonts w:ascii="GHEA Grapalat" w:hAnsi="GHEA Grapalat" w:cs="Arial"/>
                  <w:color w:val="337AB7"/>
                  <w:sz w:val="24"/>
                  <w:szCs w:val="24"/>
                  <w:shd w:val="clear" w:color="auto" w:fill="FFFFFF"/>
                  <w:lang w:val="hy-AM"/>
                </w:rPr>
                <w:t>ներքին</w:t>
              </w:r>
              <w:r w:rsidR="00EA651B" w:rsidRPr="00A6450B">
                <w:rPr>
                  <w:rStyle w:val="Hyperlink"/>
                  <w:rFonts w:ascii="GHEA Grapalat" w:hAnsi="GHEA Grapalat" w:cs="Open Sans"/>
                  <w:color w:val="337AB7"/>
                  <w:sz w:val="24"/>
                  <w:szCs w:val="24"/>
                  <w:shd w:val="clear" w:color="auto" w:fill="FFFFFF"/>
                  <w:lang w:val="hy-AM"/>
                </w:rPr>
                <w:t xml:space="preserve"> </w:t>
              </w:r>
              <w:r w:rsidR="00EA651B" w:rsidRPr="00A6450B">
                <w:rPr>
                  <w:rStyle w:val="Hyperlink"/>
                  <w:rFonts w:ascii="GHEA Grapalat" w:hAnsi="GHEA Grapalat" w:cs="Arial"/>
                  <w:color w:val="337AB7"/>
                  <w:sz w:val="24"/>
                  <w:szCs w:val="24"/>
                  <w:shd w:val="clear" w:color="auto" w:fill="FFFFFF"/>
                  <w:lang w:val="hy-AM"/>
                </w:rPr>
                <w:t>գնահատում</w:t>
              </w:r>
              <w:r w:rsidR="00EA651B" w:rsidRPr="00A6450B">
                <w:rPr>
                  <w:rStyle w:val="Hyperlink"/>
                  <w:rFonts w:ascii="GHEA Grapalat" w:hAnsi="GHEA Grapalat" w:cs="Open Sans"/>
                  <w:color w:val="337AB7"/>
                  <w:sz w:val="24"/>
                  <w:szCs w:val="24"/>
                  <w:shd w:val="clear" w:color="auto" w:fill="FFFFFF"/>
                  <w:lang w:val="hy-AM"/>
                </w:rPr>
                <w:t>.pdf</w:t>
              </w:r>
            </w:hyperlink>
            <w:r w:rsidR="00EA651B" w:rsidRPr="001B77A3">
              <w:rPr>
                <w:rStyle w:val="Hyperlink"/>
                <w:rFonts w:ascii="GHEA Grapalat" w:hAnsi="GHEA Grapalat" w:cs="Open Sans"/>
                <w:color w:val="337AB7"/>
                <w:sz w:val="24"/>
                <w:szCs w:val="24"/>
                <w:shd w:val="clear" w:color="auto" w:fill="FFFFFF"/>
                <w:lang w:val="hy-AM"/>
              </w:rPr>
              <w:t xml:space="preserve"> </w:t>
            </w:r>
            <w:r w:rsidR="00EA651B" w:rsidRPr="001B77A3">
              <w:rPr>
                <w:rStyle w:val="Hyperlink"/>
                <w:rFonts w:ascii="GHEA Grapalat" w:hAnsi="GHEA Grapalat" w:cs="Open Sans"/>
                <w:color w:val="auto"/>
                <w:sz w:val="24"/>
                <w:szCs w:val="24"/>
                <w:shd w:val="clear" w:color="auto" w:fill="FFFFFF"/>
                <w:lang w:val="hy-AM"/>
              </w:rPr>
              <w:t>)</w:t>
            </w:r>
          </w:p>
        </w:tc>
      </w:tr>
      <w:tr w:rsidR="00EA651B" w:rsidRPr="00BA52C6" w:rsidTr="00AC6E08">
        <w:tc>
          <w:tcPr>
            <w:tcW w:w="10092" w:type="dxa"/>
            <w:gridSpan w:val="5"/>
            <w:tcBorders>
              <w:top w:val="double" w:sz="4" w:space="0" w:color="auto"/>
              <w:left w:val="double" w:sz="4" w:space="0" w:color="auto"/>
              <w:bottom w:val="double" w:sz="4" w:space="0" w:color="auto"/>
              <w:right w:val="double" w:sz="4" w:space="0" w:color="auto"/>
            </w:tcBorders>
            <w:vAlign w:val="center"/>
          </w:tcPr>
          <w:p w:rsidR="00EA651B" w:rsidRPr="001B77A3" w:rsidRDefault="00EA651B" w:rsidP="00C418AB">
            <w:pPr>
              <w:spacing w:line="360" w:lineRule="auto"/>
              <w:jc w:val="both"/>
              <w:rPr>
                <w:rFonts w:ascii="GHEA Grapalat" w:hAnsi="GHEA Grapalat"/>
                <w:i/>
                <w:sz w:val="24"/>
                <w:szCs w:val="24"/>
                <w:lang w:val="hy-AM"/>
              </w:rPr>
            </w:pPr>
          </w:p>
          <w:p w:rsidR="00EA651B" w:rsidRPr="001B77A3" w:rsidRDefault="00EA651B" w:rsidP="00B0019E">
            <w:pPr>
              <w:spacing w:after="0" w:line="276" w:lineRule="auto"/>
              <w:jc w:val="both"/>
              <w:rPr>
                <w:rFonts w:ascii="GHEA Grapalat" w:hAnsi="GHEA Grapalat"/>
                <w:i/>
                <w:sz w:val="24"/>
                <w:szCs w:val="24"/>
                <w:lang w:val="hy-AM"/>
              </w:rPr>
            </w:pPr>
            <w:r w:rsidRPr="001B77A3">
              <w:rPr>
                <w:rFonts w:ascii="GHEA Grapalat" w:hAnsi="GHEA Grapalat"/>
                <w:i/>
                <w:sz w:val="24"/>
                <w:szCs w:val="24"/>
                <w:lang w:val="hy-AM"/>
              </w:rPr>
              <w:lastRenderedPageBreak/>
              <w:t>Վերլուծել Չափանիշ 2-ով նկարագրվող տիրույթում հաստատության ուժեղ և թույլ կողմերը, արտաքին հնարավորությունները և վտանգները:</w:t>
            </w:r>
          </w:p>
          <w:p w:rsidR="00EA651B" w:rsidRPr="008F09E2" w:rsidRDefault="00EA651B" w:rsidP="00B0019E">
            <w:pPr>
              <w:spacing w:after="0" w:line="276" w:lineRule="auto"/>
              <w:jc w:val="both"/>
              <w:rPr>
                <w:rFonts w:ascii="GHEA Grapalat" w:hAnsi="GHEA Grapalat"/>
                <w:i/>
                <w:sz w:val="24"/>
                <w:szCs w:val="24"/>
                <w:lang w:val="hy-AM"/>
              </w:rPr>
            </w:pPr>
            <w:r w:rsidRPr="001B77A3">
              <w:rPr>
                <w:rFonts w:ascii="GHEA Grapalat" w:hAnsi="GHEA Grapalat"/>
                <w:i/>
                <w:sz w:val="24"/>
                <w:szCs w:val="24"/>
                <w:lang w:val="hy-AM"/>
              </w:rPr>
              <w:t>Ներկայացնել թույլ կողմերի և վտանգների հաղթահարման պլանավորվող ուղիները:</w:t>
            </w:r>
          </w:p>
        </w:tc>
      </w:tr>
    </w:tbl>
    <w:p w:rsidR="00EA651B" w:rsidRDefault="00EA651B" w:rsidP="00EA651B">
      <w:pPr>
        <w:spacing w:after="0" w:line="360" w:lineRule="auto"/>
        <w:jc w:val="both"/>
        <w:rPr>
          <w:rFonts w:ascii="GHEA Grapalat" w:hAnsi="GHEA Grapalat"/>
          <w:sz w:val="24"/>
          <w:szCs w:val="24"/>
          <w:lang w:val="hy-AM"/>
        </w:rPr>
      </w:pPr>
    </w:p>
    <w:tbl>
      <w:tblPr>
        <w:tblStyle w:val="TableGrid0"/>
        <w:tblW w:w="9922" w:type="dxa"/>
        <w:tblInd w:w="279" w:type="dxa"/>
        <w:tblLook w:val="04A0" w:firstRow="1" w:lastRow="0" w:firstColumn="1" w:lastColumn="0" w:noHBand="0" w:noVBand="1"/>
      </w:tblPr>
      <w:tblGrid>
        <w:gridCol w:w="5228"/>
        <w:gridCol w:w="4694"/>
      </w:tblGrid>
      <w:tr w:rsidR="00263B4D" w:rsidRPr="00BA52C6" w:rsidTr="00B0019E">
        <w:tc>
          <w:tcPr>
            <w:tcW w:w="5228" w:type="dxa"/>
            <w:tcBorders>
              <w:top w:val="double" w:sz="4" w:space="0" w:color="auto"/>
              <w:left w:val="double" w:sz="4" w:space="0" w:color="auto"/>
              <w:bottom w:val="double" w:sz="4" w:space="0" w:color="auto"/>
              <w:right w:val="double" w:sz="4" w:space="0" w:color="auto"/>
            </w:tcBorders>
            <w:vAlign w:val="center"/>
          </w:tcPr>
          <w:p w:rsidR="00263B4D" w:rsidRPr="00563C3F" w:rsidRDefault="00263B4D" w:rsidP="00B0019E">
            <w:pPr>
              <w:spacing w:line="276" w:lineRule="auto"/>
              <w:jc w:val="center"/>
              <w:rPr>
                <w:rFonts w:ascii="GHEA Grapalat" w:hAnsi="GHEA Grapalat"/>
                <w:b/>
                <w:sz w:val="24"/>
                <w:szCs w:val="24"/>
                <w:lang w:val="hy-AM"/>
              </w:rPr>
            </w:pPr>
            <w:r w:rsidRPr="00563C3F">
              <w:rPr>
                <w:rFonts w:ascii="GHEA Grapalat" w:hAnsi="GHEA Grapalat" w:cs="Times New Roman"/>
                <w:b/>
                <w:bCs/>
                <w:i/>
                <w:sz w:val="24"/>
                <w:szCs w:val="24"/>
                <w:lang w:val="hy-AM"/>
              </w:rPr>
              <w:t>Ուժեղ կողմեր</w:t>
            </w:r>
          </w:p>
          <w:p w:rsidR="00263B4D" w:rsidRPr="00563C3F" w:rsidRDefault="00263B4D" w:rsidP="00B0019E">
            <w:pPr>
              <w:spacing w:line="276" w:lineRule="auto"/>
              <w:jc w:val="center"/>
              <w:rPr>
                <w:rFonts w:ascii="GHEA Grapalat" w:hAnsi="GHEA Grapalat"/>
                <w:b/>
                <w:sz w:val="24"/>
                <w:szCs w:val="24"/>
                <w:lang w:val="hy-AM"/>
              </w:rPr>
            </w:pPr>
          </w:p>
          <w:p w:rsidR="00263B4D" w:rsidRPr="00563C3F" w:rsidRDefault="00263B4D" w:rsidP="00B0019E">
            <w:pPr>
              <w:spacing w:line="276" w:lineRule="auto"/>
              <w:jc w:val="center"/>
              <w:rPr>
                <w:rFonts w:ascii="GHEA Grapalat" w:hAnsi="GHEA Grapalat"/>
                <w:bCs/>
                <w:sz w:val="24"/>
                <w:szCs w:val="24"/>
                <w:lang w:val="hy-AM"/>
              </w:rPr>
            </w:pPr>
            <w:r w:rsidRPr="00563C3F">
              <w:rPr>
                <w:rFonts w:ascii="GHEA Grapalat" w:hAnsi="GHEA Grapalat"/>
                <w:bCs/>
                <w:sz w:val="24"/>
                <w:szCs w:val="24"/>
                <w:lang w:val="hy-AM"/>
              </w:rPr>
              <w:t>Մշակված, վերանայված  փաստաթղթերով կանոնակարգված գործունեությունն ապա-հովող  հստակ կառավարման համակարգ</w:t>
            </w:r>
          </w:p>
          <w:p w:rsidR="00263B4D" w:rsidRPr="00563C3F" w:rsidRDefault="00263B4D" w:rsidP="00B0019E">
            <w:pPr>
              <w:spacing w:line="276" w:lineRule="auto"/>
              <w:jc w:val="center"/>
              <w:rPr>
                <w:rFonts w:ascii="GHEA Grapalat" w:hAnsi="GHEA Grapalat"/>
                <w:sz w:val="24"/>
                <w:szCs w:val="24"/>
                <w:lang w:val="hy-AM"/>
              </w:rPr>
            </w:pPr>
            <w:r w:rsidRPr="00563C3F">
              <w:rPr>
                <w:rFonts w:ascii="GHEA Grapalat" w:hAnsi="GHEA Grapalat"/>
                <w:sz w:val="24"/>
                <w:szCs w:val="24"/>
                <w:lang w:val="hy-AM"/>
              </w:rPr>
              <w:t>Ք</w:t>
            </w:r>
            <w:r w:rsidRPr="00563C3F">
              <w:rPr>
                <w:rFonts w:ascii="GHEA Grapalat" w:hAnsi="GHEA Grapalat"/>
                <w:iCs/>
                <w:sz w:val="24"/>
                <w:szCs w:val="24"/>
                <w:lang w:val="hy-AM"/>
              </w:rPr>
              <w:t>ոլեջի  գործունեության փաստացի, ճշգրիտ և իրական գնահատում, գործունեության արդյունավետություն։</w:t>
            </w:r>
          </w:p>
          <w:p w:rsidR="00263B4D" w:rsidRPr="00563C3F" w:rsidRDefault="00263B4D" w:rsidP="00B0019E">
            <w:pPr>
              <w:spacing w:line="276" w:lineRule="auto"/>
              <w:jc w:val="center"/>
              <w:rPr>
                <w:rFonts w:ascii="GHEA Grapalat" w:hAnsi="GHEA Grapalat" w:cs="Times New Roman"/>
                <w:iCs/>
                <w:sz w:val="24"/>
                <w:szCs w:val="24"/>
                <w:lang w:val="hy-AM"/>
              </w:rPr>
            </w:pPr>
            <w:r w:rsidRPr="00563C3F">
              <w:rPr>
                <w:rFonts w:ascii="GHEA Grapalat" w:hAnsi="GHEA Grapalat" w:cs="Times New Roman"/>
                <w:iCs/>
                <w:sz w:val="24"/>
                <w:szCs w:val="24"/>
                <w:lang w:val="hy-AM"/>
              </w:rPr>
              <w:t>Կառուցողական</w:t>
            </w:r>
            <w:r w:rsidR="00563C3F" w:rsidRPr="00563C3F">
              <w:rPr>
                <w:rFonts w:ascii="GHEA Grapalat" w:hAnsi="GHEA Grapalat" w:cs="Times New Roman"/>
                <w:iCs/>
                <w:sz w:val="24"/>
                <w:szCs w:val="24"/>
                <w:lang w:val="hy-AM"/>
              </w:rPr>
              <w:t xml:space="preserve"> </w:t>
            </w:r>
            <w:r w:rsidRPr="00563C3F">
              <w:rPr>
                <w:rFonts w:ascii="GHEA Grapalat" w:hAnsi="GHEA Grapalat" w:cs="Times New Roman"/>
                <w:iCs/>
                <w:sz w:val="24"/>
                <w:szCs w:val="24"/>
                <w:lang w:val="hy-AM"/>
              </w:rPr>
              <w:t>համագործակցություն   քոլեջի</w:t>
            </w:r>
            <w:r w:rsidR="00563C3F">
              <w:rPr>
                <w:rFonts w:ascii="GHEA Grapalat" w:hAnsi="GHEA Grapalat" w:cs="Times New Roman"/>
                <w:iCs/>
                <w:sz w:val="24"/>
                <w:szCs w:val="24"/>
                <w:lang w:val="hy-AM"/>
              </w:rPr>
              <w:t xml:space="preserve"> </w:t>
            </w:r>
            <w:r w:rsidRPr="00563C3F">
              <w:rPr>
                <w:rFonts w:ascii="GHEA Grapalat" w:hAnsi="GHEA Grapalat" w:cs="Times New Roman"/>
                <w:iCs/>
                <w:sz w:val="24"/>
                <w:szCs w:val="24"/>
                <w:lang w:val="hy-AM"/>
              </w:rPr>
              <w:t>կառավարման, ուսանողական,  դա</w:t>
            </w:r>
            <w:r w:rsidR="00563C3F" w:rsidRPr="00563C3F">
              <w:rPr>
                <w:rFonts w:ascii="GHEA Grapalat" w:hAnsi="GHEA Grapalat" w:cs="Times New Roman"/>
                <w:iCs/>
                <w:sz w:val="24"/>
                <w:szCs w:val="24"/>
                <w:lang w:val="hy-AM"/>
              </w:rPr>
              <w:t>-</w:t>
            </w:r>
            <w:r w:rsidRPr="00563C3F">
              <w:rPr>
                <w:rFonts w:ascii="GHEA Grapalat" w:hAnsi="GHEA Grapalat" w:cs="Times New Roman"/>
                <w:iCs/>
                <w:sz w:val="24"/>
                <w:szCs w:val="24"/>
                <w:lang w:val="hy-AM"/>
              </w:rPr>
              <w:t>սախոսական    և  այլ  խորհուրդների  միջև:</w:t>
            </w:r>
          </w:p>
          <w:p w:rsidR="00263B4D" w:rsidRPr="00563C3F" w:rsidRDefault="00263B4D" w:rsidP="00B0019E">
            <w:pPr>
              <w:spacing w:line="276" w:lineRule="auto"/>
              <w:jc w:val="center"/>
              <w:rPr>
                <w:rFonts w:ascii="GHEA Grapalat" w:hAnsi="GHEA Grapalat" w:cs="Times New Roman"/>
                <w:iCs/>
                <w:sz w:val="24"/>
                <w:szCs w:val="24"/>
                <w:lang w:val="hy-AM"/>
              </w:rPr>
            </w:pPr>
            <w:r w:rsidRPr="00563C3F">
              <w:rPr>
                <w:rFonts w:ascii="GHEA Grapalat" w:hAnsi="GHEA Grapalat" w:cs="Times New Roman"/>
                <w:iCs/>
                <w:sz w:val="24"/>
                <w:szCs w:val="24"/>
                <w:lang w:val="hy-AM"/>
              </w:rPr>
              <w:t>Կառավարման համակարգում վերից-վար վերահսկողության և վարից-վեր հաշվետվողականության մեխանիզմների առկայություն:</w:t>
            </w:r>
          </w:p>
          <w:p w:rsidR="00263B4D" w:rsidRPr="00563C3F" w:rsidRDefault="00263B4D" w:rsidP="00B0019E">
            <w:pPr>
              <w:spacing w:line="276" w:lineRule="auto"/>
              <w:jc w:val="center"/>
              <w:rPr>
                <w:rFonts w:ascii="GHEA Grapalat" w:hAnsi="GHEA Grapalat" w:cs="Sylfaen"/>
                <w:sz w:val="24"/>
                <w:szCs w:val="24"/>
                <w:lang w:val="hy-AM"/>
              </w:rPr>
            </w:pPr>
            <w:r w:rsidRPr="00563C3F">
              <w:rPr>
                <w:rFonts w:ascii="GHEA Grapalat" w:hAnsi="GHEA Grapalat" w:cs="Sylfaen"/>
                <w:sz w:val="24"/>
                <w:szCs w:val="24"/>
                <w:lang w:val="hy-AM"/>
              </w:rPr>
              <w:t>ԱՊՔ-ի կազմակերպական կառուցվածքի փոփոխություն՝ կառավարման օպտիմա-լացման և ուսումնական գործընթացի բա-րելավման նպատակով։</w:t>
            </w:r>
          </w:p>
          <w:p w:rsidR="00263B4D" w:rsidRPr="00563C3F" w:rsidRDefault="00263B4D" w:rsidP="00B0019E">
            <w:pPr>
              <w:spacing w:line="276" w:lineRule="auto"/>
              <w:jc w:val="center"/>
              <w:rPr>
                <w:rFonts w:ascii="GHEA Grapalat" w:hAnsi="GHEA Grapalat"/>
                <w:sz w:val="24"/>
                <w:szCs w:val="24"/>
                <w:lang w:val="hy-AM"/>
              </w:rPr>
            </w:pPr>
            <w:r w:rsidRPr="00563C3F">
              <w:rPr>
                <w:rFonts w:ascii="GHEA Grapalat" w:hAnsi="GHEA Grapalat"/>
                <w:sz w:val="24"/>
                <w:szCs w:val="24"/>
                <w:lang w:val="hy-AM"/>
              </w:rPr>
              <w:t>Գործավարության համակարգչային բազայի առկայություն, որն արագացնում և հեշտացնում է աշխատանքները:</w:t>
            </w:r>
          </w:p>
          <w:p w:rsidR="00263B4D" w:rsidRPr="00563C3F" w:rsidRDefault="00263B4D" w:rsidP="00B0019E">
            <w:pPr>
              <w:spacing w:line="276" w:lineRule="auto"/>
              <w:jc w:val="center"/>
              <w:rPr>
                <w:rFonts w:ascii="GHEA Grapalat" w:hAnsi="GHEA Grapalat"/>
                <w:sz w:val="24"/>
                <w:szCs w:val="24"/>
                <w:lang w:val="hy-AM"/>
              </w:rPr>
            </w:pPr>
            <w:r w:rsidRPr="00563C3F">
              <w:rPr>
                <w:rFonts w:ascii="GHEA Grapalat" w:hAnsi="GHEA Grapalat"/>
                <w:sz w:val="24"/>
                <w:szCs w:val="24"/>
                <w:lang w:val="hy-AM"/>
              </w:rPr>
              <w:t>ՀՀ ԿԳՄՍՆ ԱՊՔ-ի Էթիկայի /բարեվար-քության/ կանոնակարգի գործարկում։</w:t>
            </w:r>
          </w:p>
          <w:p w:rsidR="00263B4D" w:rsidRPr="00563C3F" w:rsidRDefault="00263B4D" w:rsidP="00B0019E">
            <w:pPr>
              <w:spacing w:line="276" w:lineRule="auto"/>
              <w:jc w:val="center"/>
              <w:rPr>
                <w:rFonts w:ascii="GHEA Grapalat" w:hAnsi="GHEA Grapalat"/>
                <w:sz w:val="24"/>
                <w:szCs w:val="24"/>
                <w:lang w:val="hy-AM"/>
              </w:rPr>
            </w:pPr>
            <w:r w:rsidRPr="00563C3F">
              <w:rPr>
                <w:rFonts w:ascii="GHEA Grapalat" w:hAnsi="GHEA Grapalat" w:cs="Times New Roman"/>
                <w:sz w:val="24"/>
                <w:szCs w:val="24"/>
                <w:lang w:val="hy-AM"/>
              </w:rPr>
              <w:t>Կ</w:t>
            </w:r>
            <w:r w:rsidRPr="00563C3F">
              <w:rPr>
                <w:rFonts w:ascii="GHEA Grapalat" w:hAnsi="GHEA Grapalat"/>
                <w:sz w:val="24"/>
                <w:szCs w:val="24"/>
                <w:lang w:val="hy-AM"/>
              </w:rPr>
              <w:t>առավարման համակարգված գործըն-թացներ, ուր որոշումների կայացմանը մասնակցում են  ներքին և արտաքին շա-հակիցներ, մասնավորապես ուսանողներ ու գործատուներ։</w:t>
            </w:r>
          </w:p>
          <w:p w:rsidR="00263B4D" w:rsidRPr="00563C3F" w:rsidRDefault="00263B4D" w:rsidP="00B0019E">
            <w:pPr>
              <w:spacing w:line="276" w:lineRule="auto"/>
              <w:jc w:val="center"/>
              <w:rPr>
                <w:rFonts w:ascii="GHEA Grapalat" w:hAnsi="GHEA Grapalat" w:cs="Times New Roman"/>
                <w:sz w:val="24"/>
                <w:szCs w:val="24"/>
                <w:lang w:val="hy-AM"/>
              </w:rPr>
            </w:pPr>
            <w:r w:rsidRPr="00563C3F">
              <w:rPr>
                <w:rFonts w:ascii="GHEA Grapalat" w:hAnsi="GHEA Grapalat" w:cs="Times New Roman"/>
                <w:sz w:val="24"/>
                <w:szCs w:val="24"/>
                <w:lang w:val="hy-AM"/>
              </w:rPr>
              <w:t>Տարբեր ժամկետայնության պլանների կապն ապահովող հաշվետվողականության համա</w:t>
            </w:r>
            <w:r w:rsidR="00563C3F" w:rsidRPr="00563C3F">
              <w:rPr>
                <w:rFonts w:ascii="GHEA Grapalat" w:hAnsi="GHEA Grapalat" w:cs="Times New Roman"/>
                <w:sz w:val="24"/>
                <w:szCs w:val="24"/>
                <w:lang w:val="hy-AM"/>
              </w:rPr>
              <w:t>-</w:t>
            </w:r>
            <w:r w:rsidRPr="00563C3F">
              <w:rPr>
                <w:rFonts w:ascii="GHEA Grapalat" w:hAnsi="GHEA Grapalat" w:cs="Times New Roman"/>
                <w:sz w:val="24"/>
                <w:szCs w:val="24"/>
                <w:lang w:val="hy-AM"/>
              </w:rPr>
              <w:t>կարգ։</w:t>
            </w:r>
          </w:p>
          <w:p w:rsidR="00263B4D" w:rsidRPr="00563C3F" w:rsidRDefault="00263B4D" w:rsidP="00B0019E">
            <w:pPr>
              <w:spacing w:line="276" w:lineRule="auto"/>
              <w:jc w:val="center"/>
              <w:rPr>
                <w:rFonts w:ascii="GHEA Grapalat" w:hAnsi="GHEA Grapalat"/>
                <w:b/>
                <w:sz w:val="24"/>
                <w:szCs w:val="24"/>
                <w:lang w:val="hy-AM"/>
              </w:rPr>
            </w:pPr>
            <w:r w:rsidRPr="00563C3F">
              <w:rPr>
                <w:rFonts w:ascii="GHEA Grapalat" w:hAnsi="GHEA Grapalat"/>
                <w:bCs/>
                <w:sz w:val="24"/>
                <w:szCs w:val="24"/>
                <w:lang w:val="hy-AM"/>
              </w:rPr>
              <w:t>Վերլուծությունների վրա հիմնված որո-շումների կայացում։</w:t>
            </w:r>
          </w:p>
          <w:p w:rsidR="00263B4D" w:rsidRPr="00563C3F" w:rsidRDefault="00263B4D" w:rsidP="00B0019E">
            <w:pPr>
              <w:spacing w:line="276" w:lineRule="auto"/>
              <w:jc w:val="center"/>
              <w:rPr>
                <w:rFonts w:ascii="GHEA Grapalat" w:hAnsi="GHEA Grapalat"/>
                <w:i/>
                <w:sz w:val="24"/>
                <w:szCs w:val="24"/>
                <w:lang w:val="hy-AM"/>
              </w:rPr>
            </w:pPr>
            <w:r w:rsidRPr="00563C3F">
              <w:rPr>
                <w:rFonts w:ascii="GHEA Grapalat" w:hAnsi="GHEA Grapalat"/>
                <w:iCs/>
                <w:sz w:val="24"/>
                <w:szCs w:val="24"/>
                <w:lang w:val="hy-AM"/>
              </w:rPr>
              <w:lastRenderedPageBreak/>
              <w:t>Որակի կառավարման սկզբունքներով կիրառվող վարչարարություն</w:t>
            </w:r>
            <w:r w:rsidRPr="00563C3F">
              <w:rPr>
                <w:rFonts w:ascii="GHEA Grapalat" w:hAnsi="GHEA Grapalat"/>
                <w:i/>
                <w:sz w:val="24"/>
                <w:szCs w:val="24"/>
                <w:lang w:val="hy-AM"/>
              </w:rPr>
              <w:t>։</w:t>
            </w:r>
          </w:p>
          <w:p w:rsidR="00263B4D" w:rsidRPr="00563C3F" w:rsidRDefault="00263B4D" w:rsidP="00B0019E">
            <w:pPr>
              <w:spacing w:line="276" w:lineRule="auto"/>
              <w:jc w:val="center"/>
              <w:rPr>
                <w:rFonts w:ascii="GHEA Grapalat" w:hAnsi="GHEA Grapalat"/>
                <w:sz w:val="24"/>
                <w:szCs w:val="24"/>
                <w:lang w:val="hy-AM"/>
              </w:rPr>
            </w:pPr>
            <w:r w:rsidRPr="00563C3F">
              <w:rPr>
                <w:rFonts w:ascii="GHEA Grapalat" w:hAnsi="GHEA Grapalat"/>
                <w:sz w:val="24"/>
                <w:szCs w:val="24"/>
                <w:lang w:val="hy-AM"/>
              </w:rPr>
              <w:t>Քոլեջի   կողմից տրամադրված  որակական  և  քանակական  տեղեկատվության  հրապարակումների  արդյունավետություն։</w:t>
            </w:r>
          </w:p>
          <w:p w:rsidR="00263B4D" w:rsidRPr="00563C3F" w:rsidRDefault="00263B4D" w:rsidP="00B0019E">
            <w:pPr>
              <w:spacing w:line="276" w:lineRule="auto"/>
              <w:jc w:val="center"/>
              <w:rPr>
                <w:rFonts w:ascii="GHEA Grapalat" w:hAnsi="GHEA Grapalat"/>
                <w:sz w:val="24"/>
                <w:szCs w:val="24"/>
                <w:lang w:val="hy-AM"/>
              </w:rPr>
            </w:pPr>
            <w:r w:rsidRPr="00563C3F">
              <w:rPr>
                <w:rFonts w:ascii="GHEA Grapalat" w:hAnsi="GHEA Grapalat"/>
                <w:sz w:val="24"/>
                <w:szCs w:val="24"/>
                <w:lang w:val="hy-AM"/>
              </w:rPr>
              <w:t>Բամաբնույթ ծրագրերի, միջոցառումների մասնակցություն միջազգային և տեղական կազմակերպությունների  հետ, համագոր-ծակցություն բուհերի, քոլեջների, դըպ-րոցների հետ, որոնք նպաստել են դա-սախոսների մասնագիտական զարգաց-մանը, դասավանդման որակի բարելավ-մանը, նոր տեխնոլոգիաների ներդրմանը</w:t>
            </w:r>
            <w:r w:rsidRPr="00563C3F">
              <w:rPr>
                <w:rFonts w:ascii="GHEA Grapalat" w:hAnsi="GHEA Grapalat"/>
                <w:b/>
                <w:bCs/>
                <w:i/>
                <w:iCs/>
                <w:sz w:val="24"/>
                <w:szCs w:val="24"/>
                <w:lang w:val="hy-AM"/>
              </w:rPr>
              <w:t>:</w:t>
            </w:r>
          </w:p>
        </w:tc>
        <w:tc>
          <w:tcPr>
            <w:tcW w:w="4694" w:type="dxa"/>
            <w:tcBorders>
              <w:top w:val="double" w:sz="4" w:space="0" w:color="auto"/>
              <w:left w:val="double" w:sz="4" w:space="0" w:color="auto"/>
              <w:bottom w:val="double" w:sz="4" w:space="0" w:color="auto"/>
              <w:right w:val="double" w:sz="4" w:space="0" w:color="auto"/>
            </w:tcBorders>
            <w:vAlign w:val="center"/>
          </w:tcPr>
          <w:p w:rsidR="00263B4D" w:rsidRPr="00563C3F" w:rsidRDefault="00263B4D" w:rsidP="00B0019E">
            <w:pPr>
              <w:spacing w:line="276" w:lineRule="auto"/>
              <w:ind w:left="720"/>
              <w:jc w:val="center"/>
              <w:rPr>
                <w:rFonts w:ascii="GHEA Grapalat" w:hAnsi="GHEA Grapalat" w:cs="Times New Roman"/>
                <w:b/>
                <w:bCs/>
                <w:i/>
                <w:sz w:val="24"/>
                <w:szCs w:val="24"/>
                <w:lang w:val="hy-AM"/>
              </w:rPr>
            </w:pPr>
            <w:r w:rsidRPr="00563C3F">
              <w:rPr>
                <w:rFonts w:ascii="GHEA Grapalat" w:hAnsi="GHEA Grapalat" w:cs="Times New Roman"/>
                <w:b/>
                <w:bCs/>
                <w:i/>
                <w:sz w:val="24"/>
                <w:szCs w:val="24"/>
                <w:lang w:val="hy-AM"/>
              </w:rPr>
              <w:lastRenderedPageBreak/>
              <w:t>Թույլ կողմեր</w:t>
            </w:r>
          </w:p>
          <w:p w:rsidR="00263B4D" w:rsidRPr="00563C3F" w:rsidRDefault="00263B4D" w:rsidP="00B0019E">
            <w:pPr>
              <w:spacing w:line="276" w:lineRule="auto"/>
              <w:ind w:left="720"/>
              <w:jc w:val="center"/>
              <w:rPr>
                <w:rFonts w:ascii="GHEA Grapalat" w:hAnsi="GHEA Grapalat" w:cs="Times New Roman"/>
                <w:iCs/>
                <w:sz w:val="24"/>
                <w:szCs w:val="24"/>
                <w:lang w:val="hy-AM"/>
              </w:rPr>
            </w:pPr>
          </w:p>
          <w:p w:rsidR="00263B4D" w:rsidRPr="00563C3F" w:rsidRDefault="00263B4D" w:rsidP="00B0019E">
            <w:pPr>
              <w:spacing w:line="276" w:lineRule="auto"/>
              <w:jc w:val="center"/>
              <w:rPr>
                <w:rFonts w:ascii="GHEA Grapalat" w:hAnsi="GHEA Grapalat" w:cs="Times New Roman"/>
                <w:iCs/>
                <w:sz w:val="24"/>
                <w:szCs w:val="24"/>
                <w:lang w:val="hy-AM"/>
              </w:rPr>
            </w:pPr>
            <w:r w:rsidRPr="00563C3F">
              <w:rPr>
                <w:rFonts w:ascii="GHEA Grapalat" w:hAnsi="GHEA Grapalat" w:cs="Times New Roman"/>
                <w:iCs/>
                <w:sz w:val="24"/>
                <w:szCs w:val="24"/>
                <w:lang w:val="hy-AM"/>
              </w:rPr>
              <w:t>Անփորձ կադրերի թվաքանակի աճ։</w:t>
            </w:r>
          </w:p>
          <w:p w:rsidR="00263B4D" w:rsidRPr="00563C3F" w:rsidRDefault="00263B4D" w:rsidP="00B0019E">
            <w:pPr>
              <w:spacing w:line="276" w:lineRule="auto"/>
              <w:jc w:val="center"/>
              <w:rPr>
                <w:rFonts w:ascii="GHEA Grapalat" w:hAnsi="GHEA Grapalat" w:cs="Sylfaen"/>
                <w:sz w:val="24"/>
                <w:szCs w:val="24"/>
                <w:lang w:val="hy-AM"/>
              </w:rPr>
            </w:pPr>
            <w:r w:rsidRPr="00563C3F">
              <w:rPr>
                <w:rFonts w:ascii="GHEA Grapalat" w:hAnsi="GHEA Grapalat" w:cs="Sylfaen"/>
                <w:sz w:val="24"/>
                <w:szCs w:val="24"/>
                <w:lang w:val="hy-AM"/>
              </w:rPr>
              <w:t>Տեղեկատվության</w:t>
            </w:r>
            <w:r w:rsidR="00563C3F" w:rsidRPr="00563C3F">
              <w:rPr>
                <w:rFonts w:ascii="GHEA Grapalat" w:hAnsi="GHEA Grapalat"/>
                <w:sz w:val="24"/>
                <w:szCs w:val="24"/>
                <w:lang w:val="hy-AM"/>
              </w:rPr>
              <w:t xml:space="preserve"> </w:t>
            </w:r>
            <w:r w:rsidRPr="00563C3F">
              <w:rPr>
                <w:rFonts w:ascii="GHEA Grapalat" w:hAnsi="GHEA Grapalat" w:cs="Sylfaen"/>
                <w:sz w:val="24"/>
                <w:szCs w:val="24"/>
                <w:lang w:val="hy-AM"/>
              </w:rPr>
              <w:t>հավաքագրման փորձի պակաս:</w:t>
            </w:r>
          </w:p>
          <w:p w:rsidR="00263B4D" w:rsidRPr="00563C3F" w:rsidRDefault="00263B4D" w:rsidP="00B0019E">
            <w:pPr>
              <w:spacing w:line="276" w:lineRule="auto"/>
              <w:jc w:val="center"/>
              <w:rPr>
                <w:rFonts w:ascii="GHEA Grapalat" w:hAnsi="GHEA Grapalat" w:cs="Sylfaen"/>
                <w:sz w:val="24"/>
                <w:szCs w:val="24"/>
                <w:lang w:val="hy-AM"/>
              </w:rPr>
            </w:pPr>
            <w:r w:rsidRPr="00563C3F">
              <w:rPr>
                <w:rFonts w:ascii="GHEA Grapalat" w:hAnsi="GHEA Grapalat" w:cs="Sylfaen"/>
                <w:sz w:val="24"/>
                <w:szCs w:val="24"/>
                <w:lang w:val="hy-AM"/>
              </w:rPr>
              <w:t>Ուսանողների հարցումների  արդյունք</w:t>
            </w:r>
            <w:r w:rsidR="00563C3F" w:rsidRPr="00563C3F">
              <w:rPr>
                <w:rFonts w:ascii="GHEA Grapalat" w:hAnsi="GHEA Grapalat" w:cs="Sylfaen"/>
                <w:sz w:val="24"/>
                <w:szCs w:val="24"/>
                <w:lang w:val="hy-AM"/>
              </w:rPr>
              <w:t>-</w:t>
            </w:r>
            <w:r w:rsidRPr="00563C3F">
              <w:rPr>
                <w:rFonts w:ascii="GHEA Grapalat" w:hAnsi="GHEA Grapalat" w:cs="Sylfaen"/>
                <w:sz w:val="24"/>
                <w:szCs w:val="24"/>
                <w:lang w:val="hy-AM"/>
              </w:rPr>
              <w:t>ների մշակման և արձագանքման ոչ լիարժեք կառուցակարգ:</w:t>
            </w:r>
          </w:p>
          <w:p w:rsidR="00263B4D" w:rsidRPr="00563C3F" w:rsidRDefault="00263B4D" w:rsidP="00B0019E">
            <w:pPr>
              <w:tabs>
                <w:tab w:val="left" w:pos="1284"/>
              </w:tabs>
              <w:spacing w:line="276" w:lineRule="auto"/>
              <w:jc w:val="center"/>
              <w:rPr>
                <w:rFonts w:ascii="GHEA Grapalat" w:hAnsi="GHEA Grapalat" w:cs="Sylfaen"/>
                <w:sz w:val="24"/>
                <w:szCs w:val="24"/>
                <w:lang w:val="hy-AM"/>
              </w:rPr>
            </w:pPr>
            <w:r w:rsidRPr="00563C3F">
              <w:rPr>
                <w:rFonts w:ascii="GHEA Grapalat" w:hAnsi="GHEA Grapalat"/>
                <w:sz w:val="24"/>
                <w:szCs w:val="24"/>
                <w:lang w:val="hy-AM"/>
              </w:rPr>
              <w:t>Որոշումների կայացմանը շրջանա</w:t>
            </w:r>
            <w:r w:rsidR="00563C3F" w:rsidRPr="00563C3F">
              <w:rPr>
                <w:rFonts w:ascii="GHEA Grapalat" w:hAnsi="GHEA Grapalat"/>
                <w:sz w:val="24"/>
                <w:szCs w:val="24"/>
                <w:lang w:val="hy-AM"/>
              </w:rPr>
              <w:t>-</w:t>
            </w:r>
            <w:r w:rsidRPr="00563C3F">
              <w:rPr>
                <w:rFonts w:ascii="GHEA Grapalat" w:hAnsi="GHEA Grapalat"/>
                <w:sz w:val="24"/>
                <w:szCs w:val="24"/>
                <w:lang w:val="hy-AM"/>
              </w:rPr>
              <w:t>վարտների մասնակցությունը կամ նրանց կողմից տրամադրվող տեղեկու</w:t>
            </w:r>
            <w:r w:rsidR="00563C3F" w:rsidRPr="00563C3F">
              <w:rPr>
                <w:rFonts w:ascii="GHEA Grapalat" w:hAnsi="GHEA Grapalat"/>
                <w:sz w:val="24"/>
                <w:szCs w:val="24"/>
                <w:lang w:val="hy-AM"/>
              </w:rPr>
              <w:t>-</w:t>
            </w:r>
            <w:r w:rsidRPr="00563C3F">
              <w:rPr>
                <w:rFonts w:ascii="GHEA Grapalat" w:hAnsi="GHEA Grapalat"/>
                <w:sz w:val="24"/>
                <w:szCs w:val="24"/>
                <w:lang w:val="hy-AM"/>
              </w:rPr>
              <w:t>թյուններն</w:t>
            </w:r>
            <w:r w:rsidR="00563C3F">
              <w:rPr>
                <w:rFonts w:ascii="GHEA Grapalat" w:hAnsi="GHEA Grapalat"/>
                <w:sz w:val="24"/>
                <w:szCs w:val="24"/>
                <w:lang w:val="hy-AM"/>
              </w:rPr>
              <w:t xml:space="preserve"> </w:t>
            </w:r>
            <w:r w:rsidRPr="00563C3F">
              <w:rPr>
                <w:rFonts w:ascii="GHEA Grapalat" w:hAnsi="GHEA Grapalat"/>
                <w:sz w:val="24"/>
                <w:szCs w:val="24"/>
                <w:lang w:val="hy-AM"/>
              </w:rPr>
              <w:t>ապահովող մեխանիզմների պակաս</w:t>
            </w:r>
            <w:r w:rsidRPr="00563C3F">
              <w:rPr>
                <w:rFonts w:ascii="GHEA Grapalat" w:hAnsi="GHEA Grapalat" w:cs="Sylfaen"/>
                <w:sz w:val="24"/>
                <w:szCs w:val="24"/>
                <w:lang w:val="hy-AM"/>
              </w:rPr>
              <w:t>։</w:t>
            </w:r>
          </w:p>
          <w:p w:rsidR="00263B4D" w:rsidRPr="00563C3F" w:rsidRDefault="00263B4D" w:rsidP="00B0019E">
            <w:pPr>
              <w:tabs>
                <w:tab w:val="left" w:pos="1284"/>
              </w:tabs>
              <w:spacing w:line="276" w:lineRule="auto"/>
              <w:jc w:val="center"/>
              <w:rPr>
                <w:rFonts w:ascii="GHEA Grapalat" w:hAnsi="GHEA Grapalat" w:cs="Sylfaen"/>
                <w:sz w:val="24"/>
                <w:szCs w:val="24"/>
                <w:lang w:val="hy-AM"/>
              </w:rPr>
            </w:pPr>
          </w:p>
        </w:tc>
      </w:tr>
      <w:tr w:rsidR="00263B4D" w:rsidRPr="00BA52C6" w:rsidTr="00B0019E">
        <w:tc>
          <w:tcPr>
            <w:tcW w:w="5228" w:type="dxa"/>
            <w:tcBorders>
              <w:top w:val="double" w:sz="4" w:space="0" w:color="auto"/>
              <w:left w:val="double" w:sz="4" w:space="0" w:color="auto"/>
              <w:bottom w:val="double" w:sz="4" w:space="0" w:color="auto"/>
              <w:right w:val="double" w:sz="4" w:space="0" w:color="auto"/>
            </w:tcBorders>
            <w:vAlign w:val="center"/>
          </w:tcPr>
          <w:p w:rsidR="00263B4D" w:rsidRPr="00563C3F" w:rsidRDefault="00263B4D" w:rsidP="00B0019E">
            <w:pPr>
              <w:spacing w:line="276" w:lineRule="auto"/>
              <w:jc w:val="center"/>
              <w:rPr>
                <w:rFonts w:ascii="GHEA Grapalat" w:hAnsi="GHEA Grapalat" w:cs="Times New Roman"/>
                <w:b/>
                <w:bCs/>
                <w:i/>
                <w:sz w:val="24"/>
                <w:szCs w:val="24"/>
                <w:lang w:val="hy-AM"/>
              </w:rPr>
            </w:pPr>
            <w:r w:rsidRPr="00563C3F">
              <w:rPr>
                <w:rFonts w:ascii="GHEA Grapalat" w:hAnsi="GHEA Grapalat" w:cs="Times New Roman"/>
                <w:b/>
                <w:bCs/>
                <w:i/>
                <w:sz w:val="24"/>
                <w:szCs w:val="24"/>
                <w:lang w:val="hy-AM"/>
              </w:rPr>
              <w:t>Հնարավորություններ</w:t>
            </w:r>
          </w:p>
          <w:p w:rsidR="00263B4D" w:rsidRPr="00563C3F" w:rsidRDefault="00263B4D" w:rsidP="00B0019E">
            <w:pPr>
              <w:spacing w:line="276" w:lineRule="auto"/>
              <w:jc w:val="center"/>
              <w:rPr>
                <w:rFonts w:ascii="GHEA Grapalat" w:hAnsi="GHEA Grapalat"/>
                <w:sz w:val="24"/>
                <w:szCs w:val="24"/>
                <w:lang w:val="hy-AM"/>
              </w:rPr>
            </w:pPr>
            <w:r w:rsidRPr="00563C3F">
              <w:rPr>
                <w:rFonts w:ascii="GHEA Grapalat" w:hAnsi="GHEA Grapalat"/>
                <w:sz w:val="24"/>
                <w:szCs w:val="24"/>
                <w:lang w:val="hy-AM"/>
              </w:rPr>
              <w:t>Արտաքին շահակիցների մասնակցությունը ԱՊՔ-ի կառավարման գործընթացներին և հետադարձ կապի ապահովում:</w:t>
            </w:r>
          </w:p>
          <w:p w:rsidR="00263B4D" w:rsidRPr="00563C3F" w:rsidRDefault="00263B4D" w:rsidP="00B0019E">
            <w:pPr>
              <w:spacing w:line="276" w:lineRule="auto"/>
              <w:jc w:val="center"/>
              <w:rPr>
                <w:rFonts w:ascii="GHEA Grapalat" w:hAnsi="GHEA Grapalat"/>
                <w:sz w:val="24"/>
                <w:szCs w:val="24"/>
                <w:lang w:val="hy-AM"/>
              </w:rPr>
            </w:pPr>
          </w:p>
        </w:tc>
        <w:tc>
          <w:tcPr>
            <w:tcW w:w="4694" w:type="dxa"/>
            <w:tcBorders>
              <w:top w:val="double" w:sz="4" w:space="0" w:color="auto"/>
              <w:left w:val="double" w:sz="4" w:space="0" w:color="auto"/>
              <w:bottom w:val="double" w:sz="4" w:space="0" w:color="auto"/>
              <w:right w:val="double" w:sz="4" w:space="0" w:color="auto"/>
            </w:tcBorders>
            <w:vAlign w:val="center"/>
          </w:tcPr>
          <w:p w:rsidR="00263B4D" w:rsidRPr="00563C3F" w:rsidRDefault="00263B4D" w:rsidP="00B0019E">
            <w:pPr>
              <w:spacing w:line="276" w:lineRule="auto"/>
              <w:jc w:val="center"/>
              <w:rPr>
                <w:rFonts w:ascii="GHEA Grapalat" w:hAnsi="GHEA Grapalat"/>
                <w:b/>
                <w:sz w:val="24"/>
                <w:szCs w:val="24"/>
                <w:lang w:val="hy-AM"/>
              </w:rPr>
            </w:pPr>
            <w:r w:rsidRPr="00563C3F">
              <w:rPr>
                <w:rFonts w:ascii="GHEA Grapalat" w:hAnsi="GHEA Grapalat" w:cs="Times New Roman"/>
                <w:b/>
                <w:bCs/>
                <w:i/>
                <w:sz w:val="24"/>
                <w:szCs w:val="24"/>
                <w:lang w:val="hy-AM"/>
              </w:rPr>
              <w:t>Ռիսկեր</w:t>
            </w:r>
          </w:p>
          <w:p w:rsidR="00263B4D" w:rsidRPr="00563C3F" w:rsidRDefault="00263B4D" w:rsidP="00B0019E">
            <w:pPr>
              <w:spacing w:line="276" w:lineRule="auto"/>
              <w:jc w:val="center"/>
              <w:rPr>
                <w:rFonts w:ascii="GHEA Grapalat" w:hAnsi="GHEA Grapalat" w:cs="Times New Roman"/>
                <w:iCs/>
                <w:sz w:val="24"/>
                <w:szCs w:val="24"/>
                <w:lang w:val="hy-AM"/>
              </w:rPr>
            </w:pPr>
            <w:r w:rsidRPr="00563C3F">
              <w:rPr>
                <w:rFonts w:ascii="GHEA Grapalat" w:hAnsi="GHEA Grapalat" w:cs="Times New Roman"/>
                <w:iCs/>
                <w:sz w:val="24"/>
                <w:szCs w:val="24"/>
                <w:lang w:val="hy-AM"/>
              </w:rPr>
              <w:t>Կրթության ոլորտում օրենսդրական   դաշտի հաճախակի փոփոխություններ:</w:t>
            </w:r>
          </w:p>
          <w:p w:rsidR="00263B4D" w:rsidRPr="00563C3F" w:rsidRDefault="00263B4D" w:rsidP="00B0019E">
            <w:pPr>
              <w:spacing w:line="276" w:lineRule="auto"/>
              <w:jc w:val="center"/>
              <w:rPr>
                <w:rFonts w:ascii="GHEA Grapalat" w:hAnsi="GHEA Grapalat" w:cs="Times New Roman"/>
                <w:i/>
                <w:sz w:val="24"/>
                <w:szCs w:val="24"/>
                <w:lang w:val="hy-AM"/>
              </w:rPr>
            </w:pPr>
            <w:r w:rsidRPr="00563C3F">
              <w:rPr>
                <w:rFonts w:ascii="GHEA Grapalat" w:hAnsi="GHEA Grapalat" w:cs="Times New Roman"/>
                <w:iCs/>
                <w:sz w:val="24"/>
                <w:szCs w:val="24"/>
                <w:lang w:val="hy-AM"/>
              </w:rPr>
              <w:t>Ֆինանսական ռեսուրսների մուտքերի հնարավոր նվազում կապված արտաքին գործոնների հետ ։</w:t>
            </w:r>
          </w:p>
        </w:tc>
      </w:tr>
      <w:tr w:rsidR="003563E9" w:rsidRPr="00BA52C6" w:rsidTr="00B0019E">
        <w:tc>
          <w:tcPr>
            <w:tcW w:w="9922" w:type="dxa"/>
            <w:gridSpan w:val="2"/>
            <w:tcBorders>
              <w:top w:val="double" w:sz="4" w:space="0" w:color="auto"/>
              <w:left w:val="double" w:sz="4" w:space="0" w:color="auto"/>
              <w:bottom w:val="double" w:sz="4" w:space="0" w:color="auto"/>
              <w:right w:val="double" w:sz="4" w:space="0" w:color="auto"/>
            </w:tcBorders>
            <w:vAlign w:val="center"/>
          </w:tcPr>
          <w:p w:rsidR="003563E9" w:rsidRPr="00563C3F" w:rsidRDefault="003563E9" w:rsidP="00B0019E">
            <w:pPr>
              <w:spacing w:line="276" w:lineRule="auto"/>
              <w:jc w:val="center"/>
              <w:rPr>
                <w:rFonts w:ascii="GHEA Grapalat" w:hAnsi="GHEA Grapalat"/>
                <w:sz w:val="24"/>
                <w:szCs w:val="24"/>
                <w:lang w:val="hy-AM"/>
              </w:rPr>
            </w:pPr>
            <w:r w:rsidRPr="00563C3F">
              <w:rPr>
                <w:rFonts w:ascii="GHEA Grapalat" w:hAnsi="GHEA Grapalat"/>
                <w:b/>
                <w:sz w:val="24"/>
                <w:szCs w:val="24"/>
                <w:lang w:val="hy-AM"/>
              </w:rPr>
              <w:t>Բարելավման  ուղիներ</w:t>
            </w:r>
          </w:p>
          <w:p w:rsidR="003563E9" w:rsidRPr="00563C3F" w:rsidRDefault="003563E9" w:rsidP="00B0019E">
            <w:pPr>
              <w:spacing w:line="276" w:lineRule="auto"/>
              <w:jc w:val="center"/>
              <w:rPr>
                <w:rFonts w:ascii="GHEA Grapalat" w:hAnsi="GHEA Grapalat"/>
                <w:sz w:val="24"/>
                <w:szCs w:val="24"/>
                <w:lang w:val="hy-AM"/>
              </w:rPr>
            </w:pPr>
            <w:r w:rsidRPr="00563C3F">
              <w:rPr>
                <w:rFonts w:ascii="GHEA Grapalat" w:hAnsi="GHEA Grapalat"/>
                <w:sz w:val="24"/>
                <w:szCs w:val="24"/>
                <w:lang w:val="hy-AM"/>
              </w:rPr>
              <w:t>Նոր ռազմավարական պլան մշակելիս ավելի խորը վերլուծել արտաքին և ներքին գործոնները՝ հաշվի առնելով նաև նախորդ տարիների իրականացված ներքին  գնահատման հաշվետվությունները։</w:t>
            </w:r>
          </w:p>
          <w:p w:rsidR="003563E9" w:rsidRPr="00563C3F" w:rsidRDefault="003563E9" w:rsidP="00B0019E">
            <w:pPr>
              <w:spacing w:line="276" w:lineRule="auto"/>
              <w:jc w:val="center"/>
              <w:rPr>
                <w:rFonts w:ascii="GHEA Grapalat" w:hAnsi="GHEA Grapalat" w:cs="Times New Roman"/>
                <w:bCs/>
                <w:sz w:val="24"/>
                <w:szCs w:val="24"/>
                <w:lang w:val="hy-AM"/>
              </w:rPr>
            </w:pPr>
            <w:r w:rsidRPr="00563C3F">
              <w:rPr>
                <w:rFonts w:ascii="GHEA Grapalat" w:hAnsi="GHEA Grapalat"/>
                <w:sz w:val="24"/>
                <w:szCs w:val="24"/>
                <w:lang w:val="hy-AM"/>
              </w:rPr>
              <w:t>Շահակիցների հետ ֆորմալ և ոչ ֆորմալ այլ ձևաչափերի կիրառում։</w:t>
            </w:r>
          </w:p>
        </w:tc>
      </w:tr>
    </w:tbl>
    <w:p w:rsidR="003F3785" w:rsidRDefault="003F3785" w:rsidP="00EA651B">
      <w:pPr>
        <w:spacing w:after="0" w:line="360" w:lineRule="auto"/>
        <w:jc w:val="both"/>
        <w:rPr>
          <w:rFonts w:ascii="GHEA Grapalat" w:hAnsi="GHEA Grapalat"/>
          <w:sz w:val="24"/>
          <w:szCs w:val="24"/>
          <w:lang w:val="hy-AM"/>
        </w:rPr>
      </w:pPr>
    </w:p>
    <w:p w:rsidR="00EA651B" w:rsidRPr="001B77A3" w:rsidRDefault="00EA651B" w:rsidP="00EA651B">
      <w:pPr>
        <w:spacing w:after="0" w:line="360" w:lineRule="auto"/>
        <w:jc w:val="both"/>
        <w:rPr>
          <w:rFonts w:ascii="GHEA Grapalat" w:hAnsi="GHEA Grapalat"/>
          <w:sz w:val="24"/>
          <w:szCs w:val="24"/>
          <w:lang w:val="hy-AM"/>
        </w:rPr>
      </w:pPr>
    </w:p>
    <w:p w:rsidR="00EA651B" w:rsidRDefault="00EA651B" w:rsidP="00EA651B">
      <w:pPr>
        <w:spacing w:line="360" w:lineRule="auto"/>
        <w:jc w:val="both"/>
        <w:rPr>
          <w:rFonts w:ascii="GHEA Grapalat" w:hAnsi="GHEA Grapalat"/>
          <w:sz w:val="24"/>
          <w:szCs w:val="24"/>
          <w:lang w:val="hy-AM"/>
        </w:rPr>
      </w:pPr>
    </w:p>
    <w:p w:rsidR="00563C3F" w:rsidRDefault="00563C3F" w:rsidP="00EA651B">
      <w:pPr>
        <w:spacing w:line="360" w:lineRule="auto"/>
        <w:jc w:val="both"/>
        <w:rPr>
          <w:rFonts w:ascii="GHEA Grapalat" w:hAnsi="GHEA Grapalat"/>
          <w:sz w:val="24"/>
          <w:szCs w:val="24"/>
          <w:lang w:val="hy-AM"/>
        </w:rPr>
      </w:pPr>
    </w:p>
    <w:p w:rsidR="00563C3F" w:rsidRDefault="00563C3F" w:rsidP="00EA651B">
      <w:pPr>
        <w:spacing w:line="360" w:lineRule="auto"/>
        <w:jc w:val="both"/>
        <w:rPr>
          <w:rFonts w:ascii="GHEA Grapalat" w:hAnsi="GHEA Grapalat"/>
          <w:sz w:val="24"/>
          <w:szCs w:val="24"/>
          <w:lang w:val="hy-AM"/>
        </w:rPr>
      </w:pPr>
    </w:p>
    <w:p w:rsidR="00563C3F" w:rsidRDefault="00563C3F" w:rsidP="00EA651B">
      <w:pPr>
        <w:spacing w:line="360" w:lineRule="auto"/>
        <w:jc w:val="both"/>
        <w:rPr>
          <w:rFonts w:ascii="GHEA Grapalat" w:hAnsi="GHEA Grapalat"/>
          <w:sz w:val="24"/>
          <w:szCs w:val="24"/>
          <w:lang w:val="hy-AM"/>
        </w:rPr>
      </w:pPr>
    </w:p>
    <w:p w:rsidR="00563C3F" w:rsidRDefault="00B0019E" w:rsidP="00B0019E">
      <w:pPr>
        <w:rPr>
          <w:rFonts w:ascii="GHEA Grapalat" w:hAnsi="GHEA Grapalat"/>
          <w:sz w:val="24"/>
          <w:szCs w:val="24"/>
          <w:lang w:val="hy-AM"/>
        </w:rPr>
      </w:pPr>
      <w:r>
        <w:rPr>
          <w:rFonts w:ascii="GHEA Grapalat" w:hAnsi="GHEA Grapalat"/>
          <w:sz w:val="24"/>
          <w:szCs w:val="24"/>
          <w:lang w:val="hy-AM"/>
        </w:rPr>
        <w:br w:type="page"/>
      </w:r>
    </w:p>
    <w:p w:rsidR="00EA3824" w:rsidRPr="00EA3824" w:rsidRDefault="00EA3824" w:rsidP="00EA3824">
      <w:pPr>
        <w:pStyle w:val="Heading4"/>
        <w:ind w:left="10" w:right="48"/>
        <w:rPr>
          <w:szCs w:val="24"/>
          <w:lang w:val="hy-AM"/>
        </w:rPr>
      </w:pPr>
      <w:r w:rsidRPr="00EA3824">
        <w:rPr>
          <w:b/>
          <w:szCs w:val="24"/>
          <w:lang w:val="hy-AM"/>
        </w:rPr>
        <w:lastRenderedPageBreak/>
        <w:t xml:space="preserve">III. </w:t>
      </w:r>
      <w:r w:rsidRPr="00EA3824">
        <w:rPr>
          <w:rFonts w:ascii="GHEA Grapalat" w:hAnsi="GHEA Grapalat"/>
          <w:sz w:val="28"/>
          <w:szCs w:val="28"/>
          <w:lang w:val="hy-AM"/>
        </w:rPr>
        <w:t>ՄԱՍՆԱԳԻՏՈՒԹՅԱՆԿՐԹԱԿԱՆ</w:t>
      </w:r>
      <w:r w:rsidRPr="00AF5FB2">
        <w:rPr>
          <w:rFonts w:ascii="GHEA Grapalat" w:hAnsi="GHEA Grapalat"/>
          <w:sz w:val="28"/>
          <w:szCs w:val="28"/>
          <w:lang w:val="hy-AM"/>
        </w:rPr>
        <w:t xml:space="preserve"> </w:t>
      </w:r>
      <w:r w:rsidRPr="00EA3824">
        <w:rPr>
          <w:rFonts w:ascii="GHEA Grapalat" w:hAnsi="GHEA Grapalat"/>
          <w:sz w:val="28"/>
          <w:szCs w:val="28"/>
          <w:lang w:val="hy-AM"/>
        </w:rPr>
        <w:t>ԾՐԱԳՐԵՐԸ</w:t>
      </w:r>
      <w:r w:rsidRPr="00EA3824">
        <w:rPr>
          <w:szCs w:val="24"/>
          <w:lang w:val="hy-AM"/>
        </w:rPr>
        <w:t xml:space="preserve"> </w:t>
      </w:r>
    </w:p>
    <w:p w:rsidR="00EA3824" w:rsidRPr="00EA3824" w:rsidRDefault="00EA3824" w:rsidP="00EA3824">
      <w:pPr>
        <w:spacing w:after="0"/>
        <w:ind w:left="14"/>
        <w:jc w:val="center"/>
        <w:rPr>
          <w:rFonts w:ascii="Sylfaen" w:hAnsi="Sylfaen"/>
          <w:sz w:val="24"/>
          <w:szCs w:val="24"/>
          <w:lang w:val="hy-AM"/>
        </w:rPr>
      </w:pPr>
    </w:p>
    <w:p w:rsidR="00EA3824" w:rsidRPr="00EA3824" w:rsidRDefault="00EA3824" w:rsidP="00745B1C">
      <w:pPr>
        <w:spacing w:after="245" w:line="252" w:lineRule="auto"/>
        <w:ind w:left="284" w:right="144" w:firstLine="15"/>
        <w:jc w:val="both"/>
        <w:rPr>
          <w:rFonts w:ascii="Sylfaen" w:hAnsi="Sylfaen"/>
          <w:sz w:val="24"/>
          <w:szCs w:val="24"/>
          <w:lang w:val="hy-AM"/>
        </w:rPr>
      </w:pPr>
      <w:r w:rsidRPr="00EA3824">
        <w:rPr>
          <w:rFonts w:ascii="GHEA Grapalat" w:eastAsia="Sylfaen" w:hAnsi="GHEA Grapalat" w:cs="Sylfaen"/>
          <w:sz w:val="24"/>
          <w:szCs w:val="24"/>
          <w:lang w:val="hy-AM"/>
        </w:rPr>
        <w:t>Չափանիշ: ՄԿԾ-երը համապատասխանում են հաստատության առաքելությանը, կազմում են հաստատության պլանավորման բաղկացուցիչ մաս և նպաստում են շարժունությանը և միջազգայնացմանը</w:t>
      </w:r>
      <w:r w:rsidRPr="00EA3824">
        <w:rPr>
          <w:rFonts w:ascii="Sylfaen" w:eastAsia="Sylfaen" w:hAnsi="Sylfaen" w:cs="Sylfaen"/>
          <w:sz w:val="24"/>
          <w:szCs w:val="24"/>
          <w:lang w:val="hy-AM"/>
        </w:rPr>
        <w:t xml:space="preserve">: </w:t>
      </w:r>
    </w:p>
    <w:p w:rsidR="008D4952" w:rsidRPr="002477A1" w:rsidRDefault="00EA3824" w:rsidP="00047A49">
      <w:pPr>
        <w:pBdr>
          <w:top w:val="single" w:sz="6" w:space="0" w:color="000000"/>
          <w:left w:val="single" w:sz="6" w:space="0" w:color="000000"/>
          <w:bottom w:val="single" w:sz="6" w:space="0" w:color="000000"/>
          <w:right w:val="single" w:sz="6" w:space="0" w:color="000000"/>
        </w:pBdr>
        <w:spacing w:after="174" w:line="244" w:lineRule="auto"/>
        <w:ind w:left="284" w:hanging="10"/>
        <w:jc w:val="both"/>
        <w:rPr>
          <w:rFonts w:ascii="GHEA Grapalat" w:eastAsia="Sylfaen" w:hAnsi="GHEA Grapalat" w:cs="Sylfaen"/>
          <w:i/>
          <w:sz w:val="24"/>
          <w:szCs w:val="24"/>
          <w:lang w:val="hy-AM"/>
        </w:rPr>
      </w:pPr>
      <w:r w:rsidRPr="002477A1">
        <w:rPr>
          <w:rFonts w:ascii="GHEA Grapalat" w:eastAsia="Sylfaen" w:hAnsi="GHEA Grapalat" w:cs="Sylfaen"/>
          <w:i/>
          <w:sz w:val="24"/>
          <w:szCs w:val="24"/>
          <w:lang w:val="hy-AM"/>
        </w:rPr>
        <w:t xml:space="preserve">Չափանիշով նկարագրվող ոլորտի համար չափելի տերմիններով համառոտ (մինչև 10 տող) ներկայացնել հաստատության հավակնությունները (ամբիցիաները` հղում տալով այն ռազմավարական փաստաթղթերին, որոնցում այդ ամբիցիաները ձևակերպված են որպես նպատակ կամ խնդիր: </w:t>
      </w:r>
    </w:p>
    <w:p w:rsidR="00EA3824" w:rsidRPr="002477A1" w:rsidRDefault="008D4952" w:rsidP="00AF157F">
      <w:pPr>
        <w:pBdr>
          <w:top w:val="single" w:sz="6" w:space="0" w:color="000000"/>
          <w:left w:val="single" w:sz="6" w:space="0" w:color="000000"/>
          <w:bottom w:val="single" w:sz="6" w:space="0" w:color="000000"/>
          <w:right w:val="single" w:sz="6" w:space="0" w:color="000000"/>
        </w:pBdr>
        <w:spacing w:after="174" w:line="244" w:lineRule="auto"/>
        <w:ind w:left="142" w:hanging="10"/>
        <w:jc w:val="both"/>
        <w:rPr>
          <w:rFonts w:ascii="GHEA Grapalat" w:hAnsi="GHEA Grapalat"/>
          <w:i/>
          <w:sz w:val="24"/>
          <w:szCs w:val="24"/>
          <w:lang w:val="hy-AM"/>
        </w:rPr>
      </w:pPr>
      <w:r w:rsidRPr="002477A1">
        <w:rPr>
          <w:rFonts w:ascii="GHEA Grapalat" w:eastAsia="Sylfaen" w:hAnsi="GHEA Grapalat" w:cs="Sylfaen"/>
          <w:i/>
          <w:sz w:val="24"/>
          <w:szCs w:val="24"/>
          <w:lang w:val="hy-AM"/>
        </w:rPr>
        <w:t xml:space="preserve">   Ար</w:t>
      </w:r>
      <w:r w:rsidR="00EA3824" w:rsidRPr="002477A1">
        <w:rPr>
          <w:rFonts w:ascii="GHEA Grapalat" w:eastAsia="Sylfaen" w:hAnsi="GHEA Grapalat" w:cs="Sylfaen"/>
          <w:i/>
          <w:sz w:val="24"/>
          <w:szCs w:val="24"/>
          <w:lang w:val="hy-AM"/>
        </w:rPr>
        <w:t>արատի պետական քոլեջը, որպես միջին մասնագիտական և նախնական մասնագիտական (արհեստագործական) կրթության մասնագիտացված քոլեջ, ՀՀ ԿԳՄՍ  նախարարի  կողմից  հաստատված  արհեստագործական, տնտեսագիտական, մանկավարժական, տեղեկատվական տեխնոլոգիաների, Սպասարկման ոլորտի մասնագիտությունների գծով առաջարկում է կրթական ծրագրեր (նաև կարճաժամկետ լրացուցիչ), ինչը համահունչ</w:t>
      </w:r>
      <w:r w:rsidR="00B0019E">
        <w:rPr>
          <w:rFonts w:ascii="GHEA Grapalat" w:eastAsia="Sylfaen" w:hAnsi="GHEA Grapalat" w:cs="Sylfaen"/>
          <w:i/>
          <w:sz w:val="24"/>
          <w:szCs w:val="24"/>
          <w:lang w:val="hy-AM"/>
        </w:rPr>
        <w:t xml:space="preserve"> </w:t>
      </w:r>
      <w:r w:rsidR="00EA3824" w:rsidRPr="002477A1">
        <w:rPr>
          <w:rFonts w:ascii="GHEA Grapalat" w:eastAsia="Sylfaen" w:hAnsi="GHEA Grapalat" w:cs="Sylfaen"/>
          <w:i/>
          <w:sz w:val="24"/>
          <w:szCs w:val="24"/>
          <w:lang w:val="hy-AM"/>
        </w:rPr>
        <w:t>է քոլեջի առաքելությանը և ռազմավարական նպա</w:t>
      </w:r>
      <w:r w:rsidR="00B0019E" w:rsidRPr="00B0019E">
        <w:rPr>
          <w:rFonts w:ascii="GHEA Grapalat" w:eastAsia="Sylfaen" w:hAnsi="GHEA Grapalat" w:cs="Sylfaen"/>
          <w:i/>
          <w:sz w:val="24"/>
          <w:szCs w:val="24"/>
          <w:lang w:val="hy-AM"/>
        </w:rPr>
        <w:t>-</w:t>
      </w:r>
      <w:r w:rsidR="00EA3824" w:rsidRPr="002477A1">
        <w:rPr>
          <w:rFonts w:ascii="GHEA Grapalat" w:eastAsia="Sylfaen" w:hAnsi="GHEA Grapalat" w:cs="Sylfaen"/>
          <w:i/>
          <w:sz w:val="24"/>
          <w:szCs w:val="24"/>
          <w:lang w:val="hy-AM"/>
        </w:rPr>
        <w:t>տակներով սահմանված գործունեության հիմնական ուղղություններին: Կրթական ծրագրերը համապատասխանում են ուսումնական գործընթացի մատչելիությանն ու հավասարությանը, երկրի սոցիալ-տնտեսական զարգացման պահանջներին. ուսումը հասանելի է հասարակության բոլոր շերտերի համար: Արարատի պետական քոլեջը  նպատակ ունի դառնալ կրթական բարձր չափանիշներ ունեցող կրթօջախ, որը  հնարավորություն կտա սովորողներին լիարժեք կերպով օգտագործել իրենց ներուժը մրցակցային աշխատաշուկայում: Այս ամենն իրականացնելու համար քոլեջն առաջ</w:t>
      </w:r>
      <w:r w:rsidR="00B0019E" w:rsidRPr="00B0019E">
        <w:rPr>
          <w:rFonts w:ascii="GHEA Grapalat" w:eastAsia="Sylfaen" w:hAnsi="GHEA Grapalat" w:cs="Sylfaen"/>
          <w:i/>
          <w:sz w:val="24"/>
          <w:szCs w:val="24"/>
          <w:lang w:val="hy-AM"/>
        </w:rPr>
        <w:t>-</w:t>
      </w:r>
      <w:r w:rsidR="00EA3824" w:rsidRPr="002477A1">
        <w:rPr>
          <w:rFonts w:ascii="GHEA Grapalat" w:eastAsia="Sylfaen" w:hAnsi="GHEA Grapalat" w:cs="Sylfaen"/>
          <w:i/>
          <w:sz w:val="24"/>
          <w:szCs w:val="24"/>
          <w:lang w:val="hy-AM"/>
        </w:rPr>
        <w:t xml:space="preserve">նորդվում է մոդուլային ուսումնական ծրագրերով: Ուսումնառության  ավարտից հետո  տրվում է  եռալեզու դիպլոմ։ </w:t>
      </w:r>
    </w:p>
    <w:tbl>
      <w:tblPr>
        <w:tblStyle w:val="TableGrid"/>
        <w:tblW w:w="9797" w:type="dxa"/>
        <w:tblInd w:w="139" w:type="dxa"/>
        <w:tblCellMar>
          <w:top w:w="29" w:type="dxa"/>
          <w:left w:w="85" w:type="dxa"/>
        </w:tblCellMar>
        <w:tblLook w:val="04A0" w:firstRow="1" w:lastRow="0" w:firstColumn="1" w:lastColumn="0" w:noHBand="0" w:noVBand="1"/>
      </w:tblPr>
      <w:tblGrid>
        <w:gridCol w:w="2282"/>
        <w:gridCol w:w="7515"/>
      </w:tblGrid>
      <w:tr w:rsidR="00EA3824" w:rsidRPr="00BA52C6" w:rsidTr="00AF157F">
        <w:trPr>
          <w:trHeight w:val="1107"/>
        </w:trPr>
        <w:tc>
          <w:tcPr>
            <w:tcW w:w="9797" w:type="dxa"/>
            <w:gridSpan w:val="2"/>
            <w:tcBorders>
              <w:top w:val="single" w:sz="4" w:space="0" w:color="000000"/>
              <w:left w:val="single" w:sz="2" w:space="0" w:color="000000"/>
              <w:bottom w:val="single" w:sz="4" w:space="0" w:color="000000"/>
              <w:right w:val="single" w:sz="2" w:space="0" w:color="000000"/>
            </w:tcBorders>
            <w:shd w:val="clear" w:color="auto" w:fill="C0C0C0"/>
          </w:tcPr>
          <w:p w:rsidR="00EA3824" w:rsidRPr="00EA3824" w:rsidRDefault="00EA3824" w:rsidP="00FF76E4">
            <w:pPr>
              <w:ind w:left="23" w:right="107"/>
              <w:jc w:val="both"/>
              <w:rPr>
                <w:rFonts w:ascii="GHEA Grapalat" w:hAnsi="GHEA Grapalat"/>
                <w:sz w:val="24"/>
                <w:szCs w:val="24"/>
                <w:lang w:val="hy-AM"/>
              </w:rPr>
            </w:pPr>
            <w:r w:rsidRPr="00EA3824">
              <w:rPr>
                <w:rFonts w:ascii="GHEA Grapalat" w:eastAsia="Sylfaen" w:hAnsi="GHEA Grapalat" w:cs="Sylfaen"/>
                <w:sz w:val="24"/>
                <w:szCs w:val="24"/>
                <w:lang w:val="hy-AM"/>
              </w:rPr>
              <w:t xml:space="preserve">ՉԱՓՈՐՈՇԻՉ ա. ՄՈւՀ-ի մասնագիտությունների կրթական ծրագրերը համահունչ են առաքելությանը, համապատասխանում են պետական կրթական չափորոշիչներին, մանրամասն նկարագրված են` ըստ շնորհվող որակավորումների ակնկալվող ուսումնառության արդյունքների:   </w:t>
            </w:r>
          </w:p>
        </w:tc>
      </w:tr>
      <w:tr w:rsidR="00EA3824" w:rsidRPr="00BA52C6" w:rsidTr="00B0019E">
        <w:trPr>
          <w:trHeight w:val="1803"/>
        </w:trPr>
        <w:tc>
          <w:tcPr>
            <w:tcW w:w="2282" w:type="dxa"/>
            <w:tcBorders>
              <w:top w:val="single" w:sz="4" w:space="0" w:color="000000"/>
              <w:left w:val="single" w:sz="2" w:space="0" w:color="000000"/>
              <w:bottom w:val="single" w:sz="4" w:space="0" w:color="000000"/>
              <w:right w:val="single" w:sz="4" w:space="0" w:color="auto"/>
            </w:tcBorders>
            <w:vAlign w:val="center"/>
          </w:tcPr>
          <w:p w:rsidR="00EA3824" w:rsidRPr="00CA371F" w:rsidRDefault="00EA3824" w:rsidP="00FF76E4">
            <w:pPr>
              <w:tabs>
                <w:tab w:val="left" w:pos="1793"/>
              </w:tabs>
              <w:jc w:val="center"/>
              <w:rPr>
                <w:rFonts w:ascii="GHEA Grapalat" w:hAnsi="GHEA Grapalat"/>
                <w:sz w:val="24"/>
                <w:szCs w:val="24"/>
                <w:lang w:val="hy-AM"/>
              </w:rPr>
            </w:pPr>
            <w:r w:rsidRPr="00CA371F">
              <w:rPr>
                <w:rFonts w:ascii="GHEA Grapalat" w:eastAsia="Sylfaen" w:hAnsi="GHEA Grapalat" w:cs="Sylfaen"/>
                <w:sz w:val="24"/>
                <w:szCs w:val="24"/>
              </w:rPr>
              <w:t>Հիմքեր</w:t>
            </w:r>
            <w:r w:rsidRPr="00CA371F">
              <w:rPr>
                <w:rFonts w:ascii="GHEA Grapalat" w:hAnsi="GHEA Grapalat"/>
                <w:sz w:val="24"/>
                <w:szCs w:val="24"/>
                <w:lang w:val="hy-AM"/>
              </w:rPr>
              <w:t xml:space="preserve"> </w:t>
            </w:r>
          </w:p>
        </w:tc>
        <w:tc>
          <w:tcPr>
            <w:tcW w:w="7515" w:type="dxa"/>
            <w:tcBorders>
              <w:top w:val="single" w:sz="4" w:space="0" w:color="000000"/>
              <w:left w:val="single" w:sz="4" w:space="0" w:color="auto"/>
              <w:bottom w:val="single" w:sz="4" w:space="0" w:color="000000"/>
              <w:right w:val="single" w:sz="2" w:space="0" w:color="000000"/>
            </w:tcBorders>
          </w:tcPr>
          <w:p w:rsidR="00EA3824" w:rsidRPr="00CA371F" w:rsidRDefault="009E3F81" w:rsidP="00FF76E4">
            <w:pPr>
              <w:spacing w:after="51" w:line="256" w:lineRule="auto"/>
              <w:ind w:left="129" w:right="109"/>
              <w:jc w:val="both"/>
              <w:rPr>
                <w:rFonts w:ascii="GHEA Grapalat" w:hAnsi="GHEA Grapalat"/>
                <w:sz w:val="24"/>
                <w:szCs w:val="24"/>
                <w:lang w:val="hy-AM"/>
              </w:rPr>
            </w:pPr>
            <w:hyperlink r:id="rId151" w:history="1">
              <w:r w:rsidR="00EA3824" w:rsidRPr="006C649D">
                <w:rPr>
                  <w:rStyle w:val="Hyperlink"/>
                  <w:rFonts w:ascii="GHEA Grapalat" w:hAnsi="GHEA Grapalat"/>
                  <w:sz w:val="24"/>
                  <w:szCs w:val="24"/>
                  <w:lang w:val="hy-AM"/>
                </w:rPr>
                <w:t>«Գինեգործություն և հյութերի արտադրություն» մասնագի</w:t>
              </w:r>
              <w:r w:rsidR="00B0019E" w:rsidRPr="00B0019E">
                <w:rPr>
                  <w:rStyle w:val="Hyperlink"/>
                  <w:rFonts w:ascii="GHEA Grapalat" w:hAnsi="GHEA Grapalat"/>
                  <w:sz w:val="24"/>
                  <w:szCs w:val="24"/>
                  <w:lang w:val="hy-AM"/>
                </w:rPr>
                <w:t>-</w:t>
              </w:r>
              <w:r w:rsidR="00EA3824" w:rsidRPr="006C649D">
                <w:rPr>
                  <w:rStyle w:val="Hyperlink"/>
                  <w:rFonts w:ascii="GHEA Grapalat" w:hAnsi="GHEA Grapalat"/>
                  <w:sz w:val="24"/>
                  <w:szCs w:val="24"/>
                  <w:lang w:val="hy-AM"/>
                </w:rPr>
                <w:t>տության կրթական ծրագրի մասնագիր рdf /նախնական մասնագիտական (արհեստագործական )  կրթական համակարգ/</w:t>
              </w:r>
            </w:hyperlink>
          </w:p>
          <w:p w:rsidR="00EA3824" w:rsidRPr="00CA371F" w:rsidRDefault="009E3F81" w:rsidP="00FF76E4">
            <w:pPr>
              <w:spacing w:after="1"/>
              <w:ind w:left="129"/>
              <w:rPr>
                <w:rFonts w:ascii="GHEA Grapalat" w:hAnsi="GHEA Grapalat"/>
                <w:sz w:val="24"/>
                <w:szCs w:val="24"/>
                <w:lang w:val="hy-AM"/>
              </w:rPr>
            </w:pPr>
            <w:hyperlink r:id="rId152" w:history="1">
              <w:r w:rsidR="00EA3824" w:rsidRPr="006C649D">
                <w:rPr>
                  <w:rStyle w:val="Hyperlink"/>
                  <w:rFonts w:ascii="GHEA Grapalat" w:hAnsi="GHEA Grapalat"/>
                  <w:sz w:val="24"/>
                  <w:szCs w:val="24"/>
                  <w:lang w:val="hy-AM"/>
                </w:rPr>
                <w:t>«Գինեգործություն և հյութերի արտադրություն» մասնագիտության ՊԿՉ</w:t>
              </w:r>
            </w:hyperlink>
          </w:p>
          <w:p w:rsidR="00B71F42" w:rsidRDefault="009E3F81" w:rsidP="00FF76E4">
            <w:pPr>
              <w:ind w:left="129"/>
              <w:rPr>
                <w:lang w:val="hy-AM"/>
              </w:rPr>
            </w:pPr>
            <w:hyperlink r:id="rId153" w:history="1">
              <w:r w:rsidR="001B2BC5" w:rsidRPr="00F52987">
                <w:rPr>
                  <w:rStyle w:val="Hyperlink"/>
                  <w:rFonts w:ascii="GHEA Grapalat" w:hAnsi="GHEA Grapalat"/>
                  <w:sz w:val="24"/>
                  <w:szCs w:val="24"/>
                  <w:lang w:val="hy-AM"/>
                </w:rPr>
                <w:t>«Գինեգործություն և հյութերի արտադրություն » рdf</w:t>
              </w:r>
            </w:hyperlink>
            <w:r w:rsidR="001B2BC5" w:rsidRPr="001B2BC5">
              <w:rPr>
                <w:lang w:val="hy-AM"/>
              </w:rPr>
              <w:t xml:space="preserve"> </w:t>
            </w:r>
          </w:p>
          <w:p w:rsidR="00EA3824" w:rsidRPr="00CA371F" w:rsidRDefault="009E3F81" w:rsidP="00FF76E4">
            <w:pPr>
              <w:ind w:left="129"/>
              <w:rPr>
                <w:rFonts w:ascii="GHEA Grapalat" w:hAnsi="GHEA Grapalat"/>
                <w:sz w:val="24"/>
                <w:szCs w:val="24"/>
                <w:u w:val="single" w:color="828282"/>
                <w:lang w:val="hy-AM"/>
              </w:rPr>
            </w:pPr>
            <w:hyperlink r:id="rId154" w:history="1">
              <w:r w:rsidR="00EA3824" w:rsidRPr="00CA371F">
                <w:rPr>
                  <w:rStyle w:val="Hyperlink"/>
                  <w:rFonts w:ascii="GHEA Grapalat" w:hAnsi="GHEA Grapalat" w:cs="Sylfaen"/>
                  <w:sz w:val="24"/>
                  <w:szCs w:val="24"/>
                  <w:lang w:val="hy-AM"/>
                </w:rPr>
                <w:t>Որակի հայեցակարգ.pdf</w:t>
              </w:r>
            </w:hyperlink>
          </w:p>
          <w:p w:rsidR="00EA3824" w:rsidRPr="00CA371F" w:rsidRDefault="009E3F81" w:rsidP="00FF76E4">
            <w:pPr>
              <w:ind w:left="129"/>
              <w:rPr>
                <w:rFonts w:ascii="GHEA Grapalat" w:hAnsi="GHEA Grapalat"/>
                <w:sz w:val="24"/>
                <w:szCs w:val="24"/>
                <w:lang w:val="hy-AM"/>
              </w:rPr>
            </w:pPr>
            <w:hyperlink r:id="rId155" w:history="1">
              <w:r w:rsidR="00EA3824" w:rsidRPr="00CA371F">
                <w:rPr>
                  <w:rStyle w:val="Hyperlink"/>
                  <w:rFonts w:ascii="GHEA Grapalat" w:hAnsi="GHEA Grapalat" w:cs="Sylfaen"/>
                  <w:sz w:val="24"/>
                  <w:szCs w:val="24"/>
                  <w:lang w:val="hy-AM"/>
                </w:rPr>
                <w:t>"Համակարգչային գեղարվեստական նախագծում" մասնագիտության կրթական ծրագրի մասնագիր.pdf</w:t>
              </w:r>
            </w:hyperlink>
          </w:p>
          <w:p w:rsidR="001B2BC5" w:rsidRPr="00CA371F" w:rsidRDefault="009E3F81" w:rsidP="001B2BC5">
            <w:pPr>
              <w:spacing w:after="51" w:line="256" w:lineRule="auto"/>
              <w:ind w:left="129" w:right="109"/>
              <w:jc w:val="both"/>
              <w:rPr>
                <w:rFonts w:ascii="GHEA Grapalat" w:hAnsi="GHEA Grapalat"/>
                <w:sz w:val="24"/>
                <w:szCs w:val="24"/>
                <w:lang w:val="hy-AM"/>
              </w:rPr>
            </w:pPr>
            <w:hyperlink r:id="rId156" w:history="1">
              <w:r w:rsidR="001B2BC5" w:rsidRPr="00763966">
                <w:rPr>
                  <w:rStyle w:val="Hyperlink"/>
                  <w:rFonts w:ascii="GHEA Grapalat" w:eastAsia="Sylfaen" w:hAnsi="GHEA Grapalat" w:cs="Sylfaen"/>
                  <w:sz w:val="24"/>
                  <w:szCs w:val="24"/>
                  <w:u w:color="828282"/>
                  <w:lang w:val="hy-AM"/>
                </w:rPr>
                <w:t>«Համակարգչային գեղարվեստական նախագծում» մասնագիտությանՊԿՉ.pdf</w:t>
              </w:r>
            </w:hyperlink>
          </w:p>
          <w:p w:rsidR="00EA3824" w:rsidRPr="00CA371F" w:rsidRDefault="009E3F81" w:rsidP="00FF76E4">
            <w:pPr>
              <w:ind w:left="129"/>
              <w:rPr>
                <w:rFonts w:ascii="GHEA Grapalat" w:hAnsi="GHEA Grapalat"/>
                <w:sz w:val="24"/>
                <w:szCs w:val="24"/>
                <w:lang w:val="hy-AM"/>
              </w:rPr>
            </w:pPr>
            <w:hyperlink r:id="rId157" w:history="1">
              <w:r w:rsidR="00EA3824" w:rsidRPr="00CA371F">
                <w:rPr>
                  <w:rStyle w:val="Hyperlink"/>
                  <w:rFonts w:ascii="GHEA Grapalat" w:hAnsi="GHEA Grapalat" w:cs="Sylfaen"/>
                  <w:sz w:val="24"/>
                  <w:szCs w:val="24"/>
                  <w:lang w:val="hy-AM"/>
                </w:rPr>
                <w:t>"Հաշվողական տեխնիկայի և ավտոմատացված համակարգերի ծրագրային ապահովում" մասնագիտության կրթական ծրագրի մասնագիր.pdf</w:t>
              </w:r>
            </w:hyperlink>
          </w:p>
          <w:p w:rsidR="001B2BC5" w:rsidRPr="00CA371F" w:rsidRDefault="009E3F81" w:rsidP="001B2BC5">
            <w:pPr>
              <w:spacing w:after="1"/>
              <w:ind w:left="129"/>
              <w:rPr>
                <w:rFonts w:ascii="GHEA Grapalat" w:eastAsia="Sylfaen" w:hAnsi="GHEA Grapalat" w:cs="Sylfaen"/>
                <w:color w:val="828282"/>
                <w:sz w:val="24"/>
                <w:szCs w:val="24"/>
                <w:u w:val="single" w:color="828282"/>
                <w:lang w:val="hy-AM"/>
              </w:rPr>
            </w:pPr>
            <w:hyperlink r:id="rId158" w:history="1">
              <w:r w:rsidR="001B2BC5" w:rsidRPr="00763966">
                <w:rPr>
                  <w:rStyle w:val="Hyperlink"/>
                  <w:rFonts w:ascii="GHEA Grapalat" w:eastAsia="Sylfaen" w:hAnsi="GHEA Grapalat" w:cs="Sylfaen"/>
                  <w:sz w:val="24"/>
                  <w:szCs w:val="24"/>
                  <w:u w:color="828282"/>
                  <w:lang w:val="hy-AM"/>
                </w:rPr>
                <w:t>«Հաշվողական տեխնիկայի և ավտոմատացված համակարգերի ծրագրային  ապահովում»   մասնագիտության  ՊԿՉ.pdf</w:t>
              </w:r>
            </w:hyperlink>
          </w:p>
          <w:p w:rsidR="00EA3824" w:rsidRPr="00CA371F" w:rsidRDefault="00EA3824" w:rsidP="001B2BC5">
            <w:pPr>
              <w:ind w:left="129"/>
              <w:rPr>
                <w:rFonts w:ascii="GHEA Grapalat" w:hAnsi="GHEA Grapalat"/>
                <w:color w:val="5B9BD5" w:themeColor="accent1"/>
                <w:sz w:val="24"/>
                <w:szCs w:val="24"/>
                <w:lang w:val="hy-AM"/>
              </w:rPr>
            </w:pPr>
          </w:p>
        </w:tc>
      </w:tr>
      <w:tr w:rsidR="00EA3824" w:rsidRPr="00BA52C6" w:rsidTr="00E74D4E">
        <w:trPr>
          <w:trHeight w:val="953"/>
        </w:trPr>
        <w:tc>
          <w:tcPr>
            <w:tcW w:w="9797" w:type="dxa"/>
            <w:gridSpan w:val="2"/>
            <w:tcBorders>
              <w:top w:val="single" w:sz="4" w:space="0" w:color="000000"/>
              <w:left w:val="single" w:sz="2" w:space="0" w:color="000000"/>
              <w:bottom w:val="single" w:sz="4" w:space="0" w:color="000000"/>
              <w:right w:val="single" w:sz="2" w:space="0" w:color="000000"/>
            </w:tcBorders>
          </w:tcPr>
          <w:p w:rsidR="00EA3824" w:rsidRPr="002477A1" w:rsidRDefault="00EA3824" w:rsidP="00FF76E4">
            <w:pPr>
              <w:spacing w:after="157" w:line="244" w:lineRule="auto"/>
              <w:jc w:val="both"/>
              <w:rPr>
                <w:rFonts w:ascii="GHEA Grapalat" w:hAnsi="GHEA Grapalat"/>
                <w:i/>
                <w:sz w:val="24"/>
                <w:szCs w:val="24"/>
                <w:lang w:val="hy-AM"/>
              </w:rPr>
            </w:pPr>
            <w:r w:rsidRPr="002477A1">
              <w:rPr>
                <w:rFonts w:ascii="GHEA Grapalat" w:eastAsia="Sylfaen" w:hAnsi="GHEA Grapalat" w:cs="Sylfaen"/>
                <w:i/>
                <w:sz w:val="24"/>
                <w:szCs w:val="24"/>
                <w:lang w:val="hy-AM"/>
              </w:rPr>
              <w:lastRenderedPageBreak/>
              <w:t>Վերլուծել ՄԿԾ-ում նշված ուսումնառության ակնկալվող արդյունքների համա</w:t>
            </w:r>
            <w:r w:rsidR="00563C3F" w:rsidRPr="00563C3F">
              <w:rPr>
                <w:rFonts w:ascii="GHEA Grapalat" w:eastAsia="Sylfaen" w:hAnsi="GHEA Grapalat" w:cs="Sylfaen"/>
                <w:i/>
                <w:sz w:val="24"/>
                <w:szCs w:val="24"/>
                <w:lang w:val="hy-AM"/>
              </w:rPr>
              <w:t>-</w:t>
            </w:r>
            <w:r w:rsidRPr="002477A1">
              <w:rPr>
                <w:rFonts w:ascii="GHEA Grapalat" w:eastAsia="Sylfaen" w:hAnsi="GHEA Grapalat" w:cs="Sylfaen"/>
                <w:i/>
                <w:sz w:val="24"/>
                <w:szCs w:val="24"/>
                <w:lang w:val="hy-AM"/>
              </w:rPr>
              <w:t xml:space="preserve">հունչությունը հաստատության առաքելության հետ և համադրելիությունը պետական  կրթական չափորոշիչների և որակավորումների ազգային  շրջանակի հետ:  </w:t>
            </w:r>
          </w:p>
          <w:p w:rsidR="002477A1" w:rsidRPr="00B0019E" w:rsidRDefault="002477A1" w:rsidP="00FF76E4">
            <w:pPr>
              <w:spacing w:after="16"/>
              <w:ind w:right="105" w:firstLine="85"/>
              <w:jc w:val="both"/>
              <w:rPr>
                <w:rFonts w:ascii="GHEA Grapalat" w:eastAsia="Sylfaen" w:hAnsi="GHEA Grapalat" w:cs="Sylfaen"/>
                <w:sz w:val="8"/>
                <w:szCs w:val="24"/>
                <w:lang w:val="hy-AM"/>
              </w:rPr>
            </w:pPr>
          </w:p>
          <w:p w:rsidR="00EA3824" w:rsidRPr="00CA371F" w:rsidRDefault="00EA3824" w:rsidP="00FF76E4">
            <w:pPr>
              <w:spacing w:after="16"/>
              <w:ind w:right="105" w:firstLine="85"/>
              <w:jc w:val="both"/>
              <w:rPr>
                <w:rFonts w:ascii="GHEA Grapalat" w:hAnsi="GHEA Grapalat"/>
                <w:sz w:val="24"/>
                <w:szCs w:val="24"/>
                <w:lang w:val="hy-AM"/>
              </w:rPr>
            </w:pPr>
            <w:r w:rsidRPr="00CA371F">
              <w:rPr>
                <w:rFonts w:ascii="GHEA Grapalat" w:eastAsia="Sylfaen" w:hAnsi="GHEA Grapalat" w:cs="Sylfaen"/>
                <w:sz w:val="24"/>
                <w:szCs w:val="24"/>
                <w:lang w:val="hy-AM"/>
              </w:rPr>
              <w:t>Արարատի պետական քոլեջն իր առջև խնդիր ունի պատրաստել բարձր որակավոր</w:t>
            </w:r>
            <w:r>
              <w:rPr>
                <w:rFonts w:ascii="GHEA Grapalat" w:eastAsia="Sylfaen" w:hAnsi="GHEA Grapalat" w:cs="Sylfaen"/>
                <w:sz w:val="24"/>
                <w:szCs w:val="24"/>
                <w:lang w:val="hy-AM"/>
              </w:rPr>
              <w:t>-</w:t>
            </w:r>
            <w:r w:rsidRPr="00CA371F">
              <w:rPr>
                <w:rFonts w:ascii="GHEA Grapalat" w:eastAsia="Sylfaen" w:hAnsi="GHEA Grapalat" w:cs="Sylfaen"/>
                <w:sz w:val="24"/>
                <w:szCs w:val="24"/>
                <w:lang w:val="hy-AM"/>
              </w:rPr>
              <w:t xml:space="preserve">ման կարողություններով և հմտություններով օժտված  ներկա </w:t>
            </w:r>
            <w:r w:rsidRPr="00CA371F">
              <w:rPr>
                <w:rFonts w:ascii="GHEA Grapalat" w:eastAsia="Sylfaen" w:hAnsi="GHEA Grapalat" w:cs="Sylfaen"/>
                <w:sz w:val="24"/>
                <w:szCs w:val="24"/>
                <w:lang w:val="hy-AM"/>
              </w:rPr>
              <w:tab/>
              <w:t>աշխատաշուկային հա</w:t>
            </w:r>
            <w:r>
              <w:rPr>
                <w:rFonts w:ascii="GHEA Grapalat" w:eastAsia="Sylfaen" w:hAnsi="GHEA Grapalat" w:cs="Sylfaen"/>
                <w:sz w:val="24"/>
                <w:szCs w:val="24"/>
                <w:lang w:val="hy-AM"/>
              </w:rPr>
              <w:t>-</w:t>
            </w:r>
            <w:r w:rsidRPr="00CA371F">
              <w:rPr>
                <w:rFonts w:ascii="GHEA Grapalat" w:eastAsia="Sylfaen" w:hAnsi="GHEA Grapalat" w:cs="Sylfaen"/>
                <w:sz w:val="24"/>
                <w:szCs w:val="24"/>
                <w:lang w:val="hy-AM"/>
              </w:rPr>
              <w:t>մապատասխան</w:t>
            </w:r>
            <w:r w:rsidR="00B0019E">
              <w:rPr>
                <w:rFonts w:ascii="GHEA Grapalat" w:eastAsia="Sylfaen" w:hAnsi="GHEA Grapalat" w:cs="Sylfaen"/>
                <w:sz w:val="24"/>
                <w:szCs w:val="24"/>
                <w:lang w:val="hy-AM"/>
              </w:rPr>
              <w:t xml:space="preserve"> </w:t>
            </w:r>
            <w:r w:rsidRPr="00CA371F">
              <w:rPr>
                <w:rFonts w:ascii="GHEA Grapalat" w:eastAsia="Sylfaen" w:hAnsi="GHEA Grapalat" w:cs="Sylfaen"/>
                <w:sz w:val="24"/>
                <w:szCs w:val="24"/>
                <w:lang w:val="hy-AM"/>
              </w:rPr>
              <w:t>մասնագետներ</w:t>
            </w:r>
            <w:r w:rsidR="00B0019E">
              <w:rPr>
                <w:rFonts w:ascii="GHEA Grapalat" w:eastAsia="Sylfaen" w:hAnsi="GHEA Grapalat" w:cs="Sylfaen"/>
                <w:sz w:val="24"/>
                <w:szCs w:val="24"/>
                <w:lang w:val="hy-AM"/>
              </w:rPr>
              <w:t xml:space="preserve">: </w:t>
            </w:r>
            <w:r w:rsidRPr="00CA371F">
              <w:rPr>
                <w:rFonts w:ascii="GHEA Grapalat" w:eastAsia="Sylfaen" w:hAnsi="GHEA Grapalat" w:cs="Sylfaen"/>
                <w:sz w:val="24"/>
                <w:szCs w:val="24"/>
                <w:lang w:val="hy-AM"/>
              </w:rPr>
              <w:t>Այդ</w:t>
            </w:r>
            <w:r w:rsidR="00B0019E">
              <w:rPr>
                <w:rFonts w:ascii="GHEA Grapalat" w:eastAsia="Sylfaen" w:hAnsi="GHEA Grapalat" w:cs="Sylfaen"/>
                <w:sz w:val="24"/>
                <w:szCs w:val="24"/>
                <w:lang w:val="hy-AM"/>
              </w:rPr>
              <w:t xml:space="preserve"> </w:t>
            </w:r>
            <w:r w:rsidRPr="00CA371F">
              <w:rPr>
                <w:rFonts w:ascii="GHEA Grapalat" w:eastAsia="Sylfaen" w:hAnsi="GHEA Grapalat" w:cs="Sylfaen"/>
                <w:sz w:val="24"/>
                <w:szCs w:val="24"/>
                <w:lang w:val="hy-AM"/>
              </w:rPr>
              <w:t>առումով</w:t>
            </w:r>
            <w:r w:rsidR="00B0019E">
              <w:rPr>
                <w:rFonts w:ascii="GHEA Grapalat" w:eastAsia="Sylfaen" w:hAnsi="GHEA Grapalat" w:cs="Sylfaen"/>
                <w:sz w:val="24"/>
                <w:szCs w:val="24"/>
                <w:lang w:val="hy-AM"/>
              </w:rPr>
              <w:t xml:space="preserve"> </w:t>
            </w:r>
            <w:r w:rsidRPr="00CA371F">
              <w:rPr>
                <w:rFonts w:ascii="GHEA Grapalat" w:eastAsia="Sylfaen" w:hAnsi="GHEA Grapalat" w:cs="Sylfaen"/>
                <w:sz w:val="24"/>
                <w:szCs w:val="24"/>
                <w:lang w:val="hy-AM"/>
              </w:rPr>
              <w:t>քոլեջն առաջնորդվում է այնպիսի ՄԿԾ-երով, որոնք, ուսումնաարտադրական մոդուլների պայմաններում, միտված են ժա</w:t>
            </w:r>
            <w:r w:rsidR="00B0019E" w:rsidRPr="00B0019E">
              <w:rPr>
                <w:rFonts w:ascii="GHEA Grapalat" w:eastAsia="Sylfaen" w:hAnsi="GHEA Grapalat" w:cs="Sylfaen"/>
                <w:sz w:val="24"/>
                <w:szCs w:val="24"/>
                <w:lang w:val="hy-AM"/>
              </w:rPr>
              <w:t>-</w:t>
            </w:r>
            <w:r w:rsidRPr="00CA371F">
              <w:rPr>
                <w:rFonts w:ascii="GHEA Grapalat" w:eastAsia="Sylfaen" w:hAnsi="GHEA Grapalat" w:cs="Sylfaen"/>
                <w:sz w:val="24"/>
                <w:szCs w:val="24"/>
                <w:lang w:val="hy-AM"/>
              </w:rPr>
              <w:t>մանակակից տնտեսության պահանջարկին համապատասխան մասնագետների պատրաստմանը` տալով հիմնավոր ու որակյալ միջին մասնագիտական և արհեստա</w:t>
            </w:r>
            <w:r>
              <w:rPr>
                <w:rFonts w:ascii="GHEA Grapalat" w:eastAsia="Sylfaen" w:hAnsi="GHEA Grapalat" w:cs="Sylfaen"/>
                <w:sz w:val="24"/>
                <w:szCs w:val="24"/>
                <w:lang w:val="hy-AM"/>
              </w:rPr>
              <w:t>-</w:t>
            </w:r>
            <w:r w:rsidRPr="00CA371F">
              <w:rPr>
                <w:rFonts w:ascii="GHEA Grapalat" w:eastAsia="Sylfaen" w:hAnsi="GHEA Grapalat" w:cs="Sylfaen"/>
                <w:sz w:val="24"/>
                <w:szCs w:val="24"/>
                <w:lang w:val="hy-AM"/>
              </w:rPr>
              <w:t>գործական կրթություն: ԱՊՔ-ն</w:t>
            </w:r>
            <w:r w:rsidRPr="00CA371F">
              <w:rPr>
                <w:rFonts w:ascii="GHEA Grapalat" w:hAnsi="GHEA Grapalat"/>
                <w:sz w:val="24"/>
                <w:szCs w:val="24"/>
                <w:lang w:val="hy-AM"/>
              </w:rPr>
              <w:t xml:space="preserve"> </w:t>
            </w:r>
            <w:r w:rsidRPr="00CA371F">
              <w:rPr>
                <w:rFonts w:ascii="GHEA Grapalat" w:eastAsia="Sylfaen" w:hAnsi="GHEA Grapalat" w:cs="Sylfaen"/>
                <w:sz w:val="24"/>
                <w:szCs w:val="24"/>
                <w:lang w:val="hy-AM"/>
              </w:rPr>
              <w:t>Հայաստանի Հանրապետության գործող օրենսդրութ</w:t>
            </w:r>
            <w:r>
              <w:rPr>
                <w:rFonts w:ascii="GHEA Grapalat" w:eastAsia="Sylfaen" w:hAnsi="GHEA Grapalat" w:cs="Sylfaen"/>
                <w:sz w:val="24"/>
                <w:szCs w:val="24"/>
                <w:lang w:val="hy-AM"/>
              </w:rPr>
              <w:t>-</w:t>
            </w:r>
            <w:r w:rsidRPr="00CA371F">
              <w:rPr>
                <w:rFonts w:ascii="GHEA Grapalat" w:eastAsia="Sylfaen" w:hAnsi="GHEA Grapalat" w:cs="Sylfaen"/>
                <w:sz w:val="24"/>
                <w:szCs w:val="24"/>
                <w:lang w:val="hy-AM"/>
              </w:rPr>
              <w:t>յամբ սահմանված կարգով և չափորոշիչներով իրականացնում է միջին մասնագիտա</w:t>
            </w:r>
            <w:r>
              <w:rPr>
                <w:rFonts w:ascii="GHEA Grapalat" w:eastAsia="Sylfaen" w:hAnsi="GHEA Grapalat" w:cs="Sylfaen"/>
                <w:sz w:val="24"/>
                <w:szCs w:val="24"/>
                <w:lang w:val="hy-AM"/>
              </w:rPr>
              <w:t>-</w:t>
            </w:r>
            <w:r w:rsidRPr="00CA371F">
              <w:rPr>
                <w:rFonts w:ascii="GHEA Grapalat" w:eastAsia="Sylfaen" w:hAnsi="GHEA Grapalat" w:cs="Sylfaen"/>
                <w:sz w:val="24"/>
                <w:szCs w:val="24"/>
                <w:lang w:val="hy-AM"/>
              </w:rPr>
              <w:t xml:space="preserve">կան կրթական ծրագրեր, և բոլոր կրթական ծրագրերը համապատասխանում են ՀՀ կառավարության 2011 թվականի մարտի 31-ի N 332-Ն որոշմամբ (7 հուլիսի 2016 թվականի N 714 – Ն որոշման հիման վրա հաստատվել է վերախմբագրած տարբերակը )հաստատված ՀՀ կրթության որակավորումների ազգային շրջանակին և ապահովում են հա մապատասխան գիտելիքների, հմտություններիև կարողությունների ձեռքբերումը ուսումնառողների կողմից </w:t>
            </w:r>
            <w:r w:rsidRPr="00CA371F">
              <w:rPr>
                <w:rFonts w:ascii="GHEA Grapalat" w:eastAsia="Sylfaen" w:hAnsi="GHEA Grapalat" w:cs="Sylfaen"/>
                <w:color w:val="365F91"/>
                <w:sz w:val="24"/>
                <w:szCs w:val="24"/>
                <w:lang w:val="hy-AM"/>
              </w:rPr>
              <w:t>/հավելվածներ</w:t>
            </w:r>
            <w:r w:rsidRPr="00CA371F">
              <w:rPr>
                <w:rFonts w:ascii="GHEA Grapalat" w:eastAsia="Sylfaen" w:hAnsi="GHEA Grapalat" w:cs="Sylfaen"/>
                <w:sz w:val="24"/>
                <w:szCs w:val="24"/>
                <w:lang w:val="hy-AM"/>
              </w:rPr>
              <w:t>` «</w:t>
            </w:r>
            <w:hyperlink r:id="rId159" w:history="1">
              <w:r w:rsidR="003F3767" w:rsidRPr="00763966">
                <w:rPr>
                  <w:rStyle w:val="Hyperlink"/>
                  <w:rFonts w:ascii="GHEA Grapalat" w:eastAsia="Sylfaen" w:hAnsi="GHEA Grapalat" w:cs="Sylfaen"/>
                  <w:sz w:val="24"/>
                  <w:szCs w:val="24"/>
                  <w:u w:color="828282"/>
                  <w:lang w:val="hy-AM"/>
                </w:rPr>
                <w:t>«Համակարգչային գեղարվեստական նախագծում» մասնագիտության</w:t>
              </w:r>
              <w:r w:rsidR="00B0019E" w:rsidRPr="00B0019E">
                <w:rPr>
                  <w:rStyle w:val="Hyperlink"/>
                  <w:rFonts w:ascii="GHEA Grapalat" w:eastAsia="Sylfaen" w:hAnsi="GHEA Grapalat" w:cs="Sylfaen"/>
                  <w:sz w:val="24"/>
                  <w:szCs w:val="24"/>
                  <w:u w:color="828282"/>
                  <w:lang w:val="hy-AM"/>
                </w:rPr>
                <w:t xml:space="preserve"> </w:t>
              </w:r>
              <w:r w:rsidR="003F3767" w:rsidRPr="00763966">
                <w:rPr>
                  <w:rStyle w:val="Hyperlink"/>
                  <w:rFonts w:ascii="GHEA Grapalat" w:eastAsia="Sylfaen" w:hAnsi="GHEA Grapalat" w:cs="Sylfaen"/>
                  <w:sz w:val="24"/>
                  <w:szCs w:val="24"/>
                  <w:u w:color="828282"/>
                  <w:lang w:val="hy-AM"/>
                </w:rPr>
                <w:t>ՊԿՉ.pdf</w:t>
              </w:r>
            </w:hyperlink>
            <w:r w:rsidRPr="00CA371F">
              <w:rPr>
                <w:rFonts w:ascii="GHEA Grapalat" w:eastAsia="Sylfaen" w:hAnsi="GHEA Grapalat" w:cs="Sylfaen"/>
                <w:sz w:val="24"/>
                <w:szCs w:val="24"/>
                <w:lang w:val="hy-AM"/>
              </w:rPr>
              <w:t>, «</w:t>
            </w:r>
            <w:hyperlink r:id="rId160" w:history="1">
              <w:r w:rsidR="003F3767" w:rsidRPr="00763966">
                <w:rPr>
                  <w:rStyle w:val="Hyperlink"/>
                  <w:rFonts w:ascii="GHEA Grapalat" w:eastAsia="Sylfaen" w:hAnsi="GHEA Grapalat" w:cs="Sylfaen"/>
                  <w:sz w:val="24"/>
                  <w:szCs w:val="24"/>
                  <w:u w:color="828282"/>
                  <w:lang w:val="hy-AM"/>
                </w:rPr>
                <w:t>«Հաշվողական տեխնիկայի և ավտոմատացված համակարգերի ծրագրային  ապահովում»   մասնագիտության  ՊԿՉ.pdf</w:t>
              </w:r>
            </w:hyperlink>
            <w:r w:rsidRPr="00CA371F">
              <w:rPr>
                <w:rFonts w:ascii="GHEA Grapalat" w:eastAsia="Sylfaen" w:hAnsi="GHEA Grapalat" w:cs="Sylfaen"/>
                <w:sz w:val="24"/>
                <w:szCs w:val="24"/>
                <w:lang w:val="hy-AM"/>
              </w:rPr>
              <w:t xml:space="preserve">, </w:t>
            </w:r>
            <w:hyperlink r:id="rId161" w:history="1">
              <w:r w:rsidRPr="00003B49">
                <w:rPr>
                  <w:rStyle w:val="Hyperlink"/>
                  <w:rFonts w:ascii="GHEA Grapalat" w:eastAsia="Sylfaen" w:hAnsi="GHEA Grapalat" w:cs="Sylfaen"/>
                  <w:sz w:val="24"/>
                  <w:szCs w:val="24"/>
                  <w:lang w:val="hy-AM"/>
                </w:rPr>
                <w:t>«Գինեգործություն և  հյութերի արտադրություն» ՊԿՉ</w:t>
              </w:r>
            </w:hyperlink>
            <w:r w:rsidRPr="00CA371F">
              <w:rPr>
                <w:rFonts w:ascii="GHEA Grapalat" w:eastAsia="Sylfaen" w:hAnsi="GHEA Grapalat" w:cs="Sylfaen"/>
                <w:sz w:val="24"/>
                <w:szCs w:val="24"/>
                <w:lang w:val="hy-AM"/>
              </w:rPr>
              <w:t xml:space="preserve"> рdf ,  քննարկվում մանկավարժական խորհրդի նիստերում:ՄԿԾ-երի ստեղծման համար աշխատանքը հանձնարարվում է տվյալ  մասնագիտության մոդուլները (առարկաները) դասավանդող մասնագետին: Մշակվում է   ծրագրային ինքնավերլուծություն (բացատրագրի հետ միասին պետք է լինեն ուսումնառության արդյունքների կատարման չափանիշները և ծրագրային մանրամասները): </w:t>
            </w:r>
          </w:p>
          <w:p w:rsidR="00EA3824" w:rsidRPr="00CA371F" w:rsidRDefault="00EA3824" w:rsidP="00FF76E4">
            <w:pPr>
              <w:spacing w:after="2" w:line="256" w:lineRule="auto"/>
              <w:ind w:left="23" w:right="104"/>
              <w:jc w:val="both"/>
              <w:rPr>
                <w:rFonts w:ascii="GHEA Grapalat" w:hAnsi="GHEA Grapalat"/>
                <w:sz w:val="24"/>
                <w:szCs w:val="24"/>
                <w:lang w:val="hy-AM"/>
              </w:rPr>
            </w:pPr>
            <w:r>
              <w:rPr>
                <w:rFonts w:ascii="GHEA Grapalat" w:eastAsia="Sylfaen" w:hAnsi="GHEA Grapalat" w:cs="Sylfaen"/>
                <w:sz w:val="24"/>
                <w:szCs w:val="24"/>
                <w:lang w:val="hy-AM"/>
              </w:rPr>
              <w:t xml:space="preserve"> </w:t>
            </w:r>
            <w:r w:rsidRPr="00CA371F">
              <w:rPr>
                <w:rFonts w:ascii="GHEA Grapalat" w:eastAsia="Sylfaen" w:hAnsi="GHEA Grapalat" w:cs="Sylfaen"/>
                <w:sz w:val="24"/>
                <w:szCs w:val="24"/>
                <w:lang w:val="hy-AM"/>
              </w:rPr>
              <w:t>Կրթական ծրագրերի քննարկմանը մասնակցում են նաև ուսանողները, որոնց կողմից ներկայացվող առաջարկությունները հավի են առնվում ծրագրերը կազմելիս;   Գործատուները</w:t>
            </w:r>
            <w:r w:rsidR="00563C3F">
              <w:rPr>
                <w:rFonts w:ascii="GHEA Grapalat" w:eastAsia="Sylfaen" w:hAnsi="GHEA Grapalat" w:cs="Sylfaen"/>
                <w:sz w:val="24"/>
                <w:szCs w:val="24"/>
                <w:lang w:val="hy-AM"/>
              </w:rPr>
              <w:t xml:space="preserve"> </w:t>
            </w:r>
            <w:r w:rsidRPr="00CA371F">
              <w:rPr>
                <w:rFonts w:ascii="GHEA Grapalat" w:eastAsia="Sylfaen" w:hAnsi="GHEA Grapalat" w:cs="Sylfaen"/>
                <w:sz w:val="24"/>
                <w:szCs w:val="24"/>
                <w:lang w:val="hy-AM"/>
              </w:rPr>
              <w:t>ևս մասնակցում են ծրագրերի քննարկմանը, կատարում առաջարկու</w:t>
            </w:r>
            <w:r w:rsidR="00B10932" w:rsidRPr="00B10932">
              <w:rPr>
                <w:rFonts w:ascii="GHEA Grapalat" w:eastAsia="Sylfaen" w:hAnsi="GHEA Grapalat" w:cs="Sylfaen"/>
                <w:sz w:val="24"/>
                <w:szCs w:val="24"/>
                <w:lang w:val="hy-AM"/>
              </w:rPr>
              <w:t>-</w:t>
            </w:r>
            <w:r w:rsidRPr="00CA371F">
              <w:rPr>
                <w:rFonts w:ascii="GHEA Grapalat" w:eastAsia="Sylfaen" w:hAnsi="GHEA Grapalat" w:cs="Sylfaen"/>
                <w:sz w:val="24"/>
                <w:szCs w:val="24"/>
                <w:lang w:val="hy-AM"/>
              </w:rPr>
              <w:t>թյուններ, ինչպես նաև կազմում ծրագրեր: ՈՒնենք նաև գործատու-վարպետներ, որոնք դասավանդում են իրենց իսկ կողմից կազմված մասնագիտական կրթական մոդուլային ծրագրերով: Չնայած քոլեջ – գործատու ոչ ֆորմալ` երես առ երես երկխոսության ձևաչափը գործնականում արդյունավետ է, այնուամենայնիվ, քոլեջի տնօրինու</w:t>
            </w:r>
            <w:r w:rsidR="00B10932" w:rsidRPr="00B10932">
              <w:rPr>
                <w:rFonts w:ascii="GHEA Grapalat" w:eastAsia="Sylfaen" w:hAnsi="GHEA Grapalat" w:cs="Sylfaen"/>
                <w:sz w:val="24"/>
                <w:szCs w:val="24"/>
                <w:lang w:val="hy-AM"/>
              </w:rPr>
              <w:t>-</w:t>
            </w:r>
            <w:r w:rsidRPr="00CA371F">
              <w:rPr>
                <w:rFonts w:ascii="GHEA Grapalat" w:eastAsia="Sylfaen" w:hAnsi="GHEA Grapalat" w:cs="Sylfaen"/>
                <w:sz w:val="24"/>
                <w:szCs w:val="24"/>
                <w:lang w:val="hy-AM"/>
              </w:rPr>
              <w:t>թյունը,ելնելով ԱՊՔ-ի առանձնահատկություններից, անհրաժեշտություն է տեսնում մշակել և գործարկել հստակ ֆորմալ մեխանիզմներ քոլեջ-գործատու կապի համա</w:t>
            </w:r>
            <w:r w:rsidR="00B10932" w:rsidRPr="00B10932">
              <w:rPr>
                <w:rFonts w:ascii="GHEA Grapalat" w:eastAsia="Sylfaen" w:hAnsi="GHEA Grapalat" w:cs="Sylfaen"/>
                <w:sz w:val="24"/>
                <w:szCs w:val="24"/>
                <w:lang w:val="hy-AM"/>
              </w:rPr>
              <w:t>-</w:t>
            </w:r>
            <w:r w:rsidRPr="00CA371F">
              <w:rPr>
                <w:rFonts w:ascii="GHEA Grapalat" w:eastAsia="Sylfaen" w:hAnsi="GHEA Grapalat" w:cs="Sylfaen"/>
                <w:sz w:val="24"/>
                <w:szCs w:val="24"/>
                <w:lang w:val="hy-AM"/>
              </w:rPr>
              <w:t xml:space="preserve">կարգման, ամրապնդման, շոշափելի արդյունքների և կայուն շարունակականության ապահովման համար:Մոդուլային կրթական  ծրագրերով քոլեջում ուսումնառությունն </w:t>
            </w:r>
            <w:r w:rsidRPr="00CA371F">
              <w:rPr>
                <w:rFonts w:ascii="GHEA Grapalat" w:eastAsia="Sylfaen" w:hAnsi="GHEA Grapalat" w:cs="Sylfaen"/>
                <w:sz w:val="24"/>
                <w:szCs w:val="24"/>
                <w:lang w:val="hy-AM"/>
              </w:rPr>
              <w:lastRenderedPageBreak/>
              <w:t>իրականացվում է 2011 թվականից, որոնք  համապատասխան են պետական կրթական չափորոշիչներին: Հատկանշական է, որ չափորոշիչների մշակմամբ ԱՊՔ-ն նպատակ է հետապնդել հստակեցնելու կրթական ծրագրերից դեպի աշխատաշուկա ելքերի ապա</w:t>
            </w:r>
            <w:r w:rsidR="00B10932" w:rsidRPr="00B10932">
              <w:rPr>
                <w:rFonts w:ascii="GHEA Grapalat" w:eastAsia="Sylfaen" w:hAnsi="GHEA Grapalat" w:cs="Sylfaen"/>
                <w:sz w:val="24"/>
                <w:szCs w:val="24"/>
                <w:lang w:val="hy-AM"/>
              </w:rPr>
              <w:t>-</w:t>
            </w:r>
            <w:r w:rsidRPr="00CA371F">
              <w:rPr>
                <w:rFonts w:ascii="GHEA Grapalat" w:eastAsia="Sylfaen" w:hAnsi="GHEA Grapalat" w:cs="Sylfaen"/>
                <w:sz w:val="24"/>
                <w:szCs w:val="24"/>
                <w:lang w:val="hy-AM"/>
              </w:rPr>
              <w:t>հովումը, որի համատեքստում մատնանշվել են շրջանավարտների կարողությունների, կրթական ծրագրի վերջնարդյունքների շրջանակը, շրջանավարտների գործունեության բնագավառները: Բոլոր կրթական ծրագրերն ունեն առարկայական նկարագիր, որը  ներառում է առարկայի նպատակը, խնդիրները, դասընթացի ուսուցման նախա</w:t>
            </w:r>
            <w:r w:rsidR="00B10932" w:rsidRPr="00B10932">
              <w:rPr>
                <w:rFonts w:ascii="GHEA Grapalat" w:eastAsia="Sylfaen" w:hAnsi="GHEA Grapalat" w:cs="Sylfaen"/>
                <w:sz w:val="24"/>
                <w:szCs w:val="24"/>
                <w:lang w:val="hy-AM"/>
              </w:rPr>
              <w:t>-</w:t>
            </w:r>
            <w:r w:rsidRPr="00CA371F">
              <w:rPr>
                <w:rFonts w:ascii="GHEA Grapalat" w:eastAsia="Sylfaen" w:hAnsi="GHEA Grapalat" w:cs="Sylfaen"/>
                <w:sz w:val="24"/>
                <w:szCs w:val="24"/>
                <w:lang w:val="hy-AM"/>
              </w:rPr>
              <w:t>պայմանները</w:t>
            </w:r>
            <w:r w:rsidR="00B0019E">
              <w:rPr>
                <w:rFonts w:ascii="GHEA Grapalat" w:eastAsia="Sylfaen" w:hAnsi="GHEA Grapalat" w:cs="Sylfaen"/>
                <w:sz w:val="24"/>
                <w:szCs w:val="24"/>
                <w:lang w:val="hy-AM"/>
              </w:rPr>
              <w:t xml:space="preserve">, </w:t>
            </w:r>
            <w:r w:rsidRPr="00CA371F">
              <w:rPr>
                <w:rFonts w:ascii="GHEA Grapalat" w:eastAsia="Sylfaen" w:hAnsi="GHEA Grapalat" w:cs="Sylfaen"/>
                <w:sz w:val="24"/>
                <w:szCs w:val="24"/>
                <w:lang w:val="hy-AM"/>
              </w:rPr>
              <w:t>վերջնարդյունքը, դասավանդման, ուսումնառության և գնահատման մեթոդները, օրացուցային  թեմատիկ պլանը /տես ծրագիրը/:</w:t>
            </w:r>
          </w:p>
          <w:p w:rsidR="00B0019E" w:rsidRDefault="00EA3824" w:rsidP="00FF76E4">
            <w:pPr>
              <w:ind w:left="23" w:right="105" w:firstLine="566"/>
              <w:jc w:val="both"/>
              <w:rPr>
                <w:rFonts w:ascii="GHEA Grapalat" w:eastAsia="Sylfaen" w:hAnsi="GHEA Grapalat" w:cs="Sylfaen"/>
                <w:sz w:val="24"/>
                <w:szCs w:val="24"/>
                <w:lang w:val="hy-AM"/>
              </w:rPr>
            </w:pPr>
            <w:r w:rsidRPr="00CA371F">
              <w:rPr>
                <w:rFonts w:ascii="GHEA Grapalat" w:eastAsia="Sylfaen" w:hAnsi="GHEA Grapalat" w:cs="Sylfaen"/>
                <w:sz w:val="24"/>
                <w:szCs w:val="24"/>
                <w:lang w:val="hy-AM"/>
              </w:rPr>
              <w:t xml:space="preserve">ԱՊՔ-ում զգալի աշխատանքներ են տարվում հաստատության առաքելության հետ ՄԿԾ-ում նշված ուսումնառության ակնկալվող արդյունքների համահունչության, պետական կրթական չափորոշիչների, ՈԱՇ-ի, շուկայի պահանջների, հաստատության հոգևոր և մշակութային կարիքների հետ համադրելիության ուղղություններով` կարևորելով </w:t>
            </w:r>
            <w:r w:rsidRPr="00CA371F">
              <w:rPr>
                <w:rFonts w:ascii="GHEA Grapalat" w:eastAsia="Corbel" w:hAnsi="GHEA Grapalat" w:cs="Corbel"/>
                <w:sz w:val="24"/>
                <w:szCs w:val="24"/>
                <w:lang w:val="hy-AM"/>
              </w:rPr>
              <w:t>«</w:t>
            </w:r>
            <w:r w:rsidRPr="00CA371F">
              <w:rPr>
                <w:rFonts w:ascii="GHEA Grapalat" w:eastAsia="Sylfaen" w:hAnsi="GHEA Grapalat" w:cs="Sylfaen"/>
                <w:sz w:val="24"/>
                <w:szCs w:val="24"/>
                <w:lang w:val="hy-AM"/>
              </w:rPr>
              <w:t>լավ</w:t>
            </w:r>
            <w:r w:rsidRPr="00CA371F">
              <w:rPr>
                <w:rFonts w:ascii="GHEA Grapalat" w:eastAsia="Corbel" w:hAnsi="GHEA Grapalat" w:cs="Corbel"/>
                <w:sz w:val="24"/>
                <w:szCs w:val="24"/>
                <w:lang w:val="hy-AM"/>
              </w:rPr>
              <w:t xml:space="preserve">» </w:t>
            </w:r>
            <w:r w:rsidRPr="00CA371F">
              <w:rPr>
                <w:rFonts w:ascii="GHEA Grapalat" w:eastAsia="Sylfaen" w:hAnsi="GHEA Grapalat" w:cs="Sylfaen"/>
                <w:sz w:val="24"/>
                <w:szCs w:val="24"/>
                <w:lang w:val="hy-AM"/>
              </w:rPr>
              <w:t>մասնագետ պատրաստելու նախապայմանը</w:t>
            </w:r>
            <w:r w:rsidR="00B0019E" w:rsidRPr="00B0019E">
              <w:rPr>
                <w:rFonts w:ascii="GHEA Grapalat" w:eastAsia="Sylfaen" w:hAnsi="GHEA Grapalat" w:cs="Sylfaen"/>
                <w:sz w:val="24"/>
                <w:szCs w:val="24"/>
                <w:lang w:val="hy-AM"/>
              </w:rPr>
              <w:t>.</w:t>
            </w:r>
            <w:r w:rsidRPr="00CA371F">
              <w:rPr>
                <w:rFonts w:ascii="GHEA Grapalat" w:eastAsia="Sylfaen" w:hAnsi="GHEA Grapalat" w:cs="Sylfaen"/>
                <w:sz w:val="24"/>
                <w:szCs w:val="24"/>
                <w:lang w:val="hy-AM"/>
              </w:rPr>
              <w:t xml:space="preserve"> </w:t>
            </w:r>
          </w:p>
          <w:p w:rsidR="00EA3824" w:rsidRPr="00B975CB" w:rsidRDefault="009E3F81" w:rsidP="00FF76E4">
            <w:pPr>
              <w:ind w:left="23" w:right="105" w:firstLine="566"/>
              <w:jc w:val="both"/>
              <w:rPr>
                <w:rFonts w:ascii="Sylfaen" w:hAnsi="Sylfaen"/>
                <w:sz w:val="24"/>
                <w:szCs w:val="24"/>
                <w:lang w:val="hy-AM"/>
              </w:rPr>
            </w:pPr>
            <w:hyperlink r:id="rId162">
              <w:r w:rsidR="00EA3824" w:rsidRPr="00CA371F">
                <w:rPr>
                  <w:rFonts w:ascii="GHEA Grapalat" w:eastAsia="Sylfaen" w:hAnsi="GHEA Grapalat" w:cs="Sylfaen"/>
                  <w:color w:val="365F91"/>
                  <w:sz w:val="24"/>
                  <w:szCs w:val="24"/>
                  <w:lang w:val="hy-AM"/>
                </w:rPr>
                <w:t>/</w:t>
              </w:r>
            </w:hyperlink>
            <w:hyperlink r:id="rId163" w:history="1">
              <w:r w:rsidR="00B71F42" w:rsidRPr="00CA371F">
                <w:rPr>
                  <w:rStyle w:val="Hyperlink"/>
                  <w:rFonts w:ascii="GHEA Grapalat" w:hAnsi="GHEA Grapalat" w:cs="Sylfaen"/>
                  <w:sz w:val="24"/>
                  <w:szCs w:val="24"/>
                  <w:lang w:val="hy-AM"/>
                </w:rPr>
                <w:t>Որակի հայեցակարգ.pdf</w:t>
              </w:r>
            </w:hyperlink>
          </w:p>
        </w:tc>
      </w:tr>
    </w:tbl>
    <w:p w:rsidR="00EA3824" w:rsidRPr="00EA3824" w:rsidRDefault="00EA3824">
      <w:pPr>
        <w:rPr>
          <w:lang w:val="hy-AM"/>
        </w:rPr>
      </w:pPr>
    </w:p>
    <w:p w:rsidR="00EA3824" w:rsidRPr="00EA3824" w:rsidRDefault="00EA3824">
      <w:pPr>
        <w:rPr>
          <w:lang w:val="hy-AM"/>
        </w:rPr>
      </w:pPr>
    </w:p>
    <w:tbl>
      <w:tblPr>
        <w:tblStyle w:val="TableGrid"/>
        <w:tblW w:w="9797" w:type="dxa"/>
        <w:tblInd w:w="265" w:type="dxa"/>
        <w:tblCellMar>
          <w:top w:w="62" w:type="dxa"/>
          <w:left w:w="84" w:type="dxa"/>
        </w:tblCellMar>
        <w:tblLook w:val="04A0" w:firstRow="1" w:lastRow="0" w:firstColumn="1" w:lastColumn="0" w:noHBand="0" w:noVBand="1"/>
      </w:tblPr>
      <w:tblGrid>
        <w:gridCol w:w="9797"/>
      </w:tblGrid>
      <w:tr w:rsidR="00B05A5A" w:rsidRPr="00BA52C6" w:rsidTr="00DC7131">
        <w:trPr>
          <w:trHeight w:val="3146"/>
        </w:trPr>
        <w:tc>
          <w:tcPr>
            <w:tcW w:w="9797" w:type="dxa"/>
            <w:tcBorders>
              <w:top w:val="single" w:sz="4" w:space="0" w:color="000000"/>
              <w:left w:val="single" w:sz="2" w:space="0" w:color="000000"/>
              <w:bottom w:val="single" w:sz="4" w:space="0" w:color="000000"/>
              <w:right w:val="single" w:sz="2" w:space="0" w:color="000000"/>
            </w:tcBorders>
          </w:tcPr>
          <w:p w:rsidR="00B05A5A" w:rsidRPr="00B0019E" w:rsidRDefault="00B05A5A" w:rsidP="00905296">
            <w:pPr>
              <w:spacing w:after="157" w:line="244" w:lineRule="auto"/>
              <w:rPr>
                <w:rFonts w:ascii="GHEA Grapalat" w:hAnsi="GHEA Grapalat"/>
                <w:i/>
                <w:sz w:val="24"/>
                <w:szCs w:val="24"/>
                <w:lang w:val="hy-AM"/>
              </w:rPr>
            </w:pPr>
            <w:r w:rsidRPr="00B0019E">
              <w:rPr>
                <w:rFonts w:ascii="GHEA Grapalat" w:eastAsia="Sylfaen" w:hAnsi="GHEA Grapalat" w:cs="Sylfaen"/>
                <w:i/>
                <w:sz w:val="24"/>
                <w:szCs w:val="24"/>
                <w:lang w:val="hy-AM"/>
              </w:rPr>
              <w:t xml:space="preserve">Ներկայացնել այն կազմակերպությունների ցանկը </w:t>
            </w:r>
            <w:r w:rsidRPr="00B0019E">
              <w:rPr>
                <w:rFonts w:ascii="GHEA Grapalat" w:eastAsia="Sylfaen" w:hAnsi="GHEA Grapalat" w:cs="Sylfaen"/>
                <w:i/>
                <w:sz w:val="24"/>
                <w:szCs w:val="24"/>
                <w:lang w:val="hy-AM"/>
              </w:rPr>
              <w:tab/>
              <w:t xml:space="preserve">(նշելով երկիրը), </w:t>
            </w:r>
            <w:r w:rsidRPr="00B0019E">
              <w:rPr>
                <w:rFonts w:ascii="GHEA Grapalat" w:eastAsia="Sylfaen" w:hAnsi="GHEA Grapalat" w:cs="Sylfaen"/>
                <w:i/>
                <w:sz w:val="24"/>
                <w:szCs w:val="24"/>
                <w:lang w:val="hy-AM"/>
              </w:rPr>
              <w:tab/>
              <w:t xml:space="preserve">որոնց օրինակով ՄՈՒՀ-ը կատարել է մասնագիտությունների կրթական ծրագրերի առաջավոր փորձի համեմատական վերլուծություն (բենչմարքինգ):   </w:t>
            </w:r>
          </w:p>
          <w:p w:rsidR="00B05A5A" w:rsidRPr="00B975CB" w:rsidRDefault="00B05A5A" w:rsidP="00905296">
            <w:pPr>
              <w:ind w:left="23" w:right="105" w:firstLine="566"/>
              <w:jc w:val="both"/>
              <w:rPr>
                <w:rFonts w:ascii="Sylfaen" w:hAnsi="Sylfaen"/>
                <w:sz w:val="24"/>
                <w:szCs w:val="24"/>
                <w:lang w:val="hy-AM"/>
              </w:rPr>
            </w:pPr>
            <w:r w:rsidRPr="001902E6">
              <w:rPr>
                <w:rFonts w:ascii="GHEA Grapalat" w:eastAsia="Sylfaen" w:hAnsi="GHEA Grapalat" w:cs="Sylfaen"/>
                <w:sz w:val="24"/>
                <w:szCs w:val="24"/>
                <w:lang w:val="hy-AM"/>
              </w:rPr>
              <w:t>Քոլեջում մշակված չէ օտարերկրյա առաջավոր ուսումնական հաստատություն</w:t>
            </w:r>
            <w:r w:rsidR="00B10932" w:rsidRPr="00B10932">
              <w:rPr>
                <w:rFonts w:ascii="GHEA Grapalat" w:eastAsia="Sylfaen" w:hAnsi="GHEA Grapalat" w:cs="Sylfaen"/>
                <w:sz w:val="24"/>
                <w:szCs w:val="24"/>
                <w:lang w:val="hy-AM"/>
              </w:rPr>
              <w:t>-</w:t>
            </w:r>
            <w:r w:rsidRPr="001902E6">
              <w:rPr>
                <w:rFonts w:ascii="GHEA Grapalat" w:eastAsia="Sylfaen" w:hAnsi="GHEA Grapalat" w:cs="Sylfaen"/>
                <w:sz w:val="24"/>
                <w:szCs w:val="24"/>
                <w:lang w:val="hy-AM"/>
              </w:rPr>
              <w:t>ների հետ  բենչմարքեթինգի իրականացման քաղաքականություն, սակայն, 2018-2019 ուստարում Իտալիայում կայացած վերապատրաստումից հետո, ԱՊՔ-ի տնօրենը, Վրաստանի քոլեջներից մեկի գործուղումից հետո քոլեջի կարիերայի կենտրոնի ներկայացուցչը, վերլուծություններ</w:t>
            </w:r>
            <w:r w:rsidR="00B0019E" w:rsidRPr="00B0019E">
              <w:rPr>
                <w:rFonts w:ascii="GHEA Grapalat" w:eastAsia="Sylfaen" w:hAnsi="GHEA Grapalat" w:cs="Sylfaen"/>
                <w:sz w:val="24"/>
                <w:szCs w:val="24"/>
                <w:lang w:val="hy-AM"/>
              </w:rPr>
              <w:t xml:space="preserve"> </w:t>
            </w:r>
            <w:r w:rsidRPr="001902E6">
              <w:rPr>
                <w:rFonts w:ascii="GHEA Grapalat" w:eastAsia="Sylfaen" w:hAnsi="GHEA Grapalat" w:cs="Sylfaen"/>
                <w:sz w:val="24"/>
                <w:szCs w:val="24"/>
                <w:lang w:val="hy-AM"/>
              </w:rPr>
              <w:t>/2020-2021 տարեկան զարգացման ծրագիր/ ու քննարկումներ են կատարել` մանկավարժական կոլեկտիվին ավելի մոտիկից ծանո</w:t>
            </w:r>
            <w:r w:rsidR="00B10932" w:rsidRPr="00B10932">
              <w:rPr>
                <w:rFonts w:ascii="GHEA Grapalat" w:eastAsia="Sylfaen" w:hAnsi="GHEA Grapalat" w:cs="Sylfaen"/>
                <w:sz w:val="24"/>
                <w:szCs w:val="24"/>
                <w:lang w:val="hy-AM"/>
              </w:rPr>
              <w:t>-</w:t>
            </w:r>
            <w:r w:rsidRPr="001902E6">
              <w:rPr>
                <w:rFonts w:ascii="GHEA Grapalat" w:eastAsia="Sylfaen" w:hAnsi="GHEA Grapalat" w:cs="Sylfaen"/>
                <w:sz w:val="24"/>
                <w:szCs w:val="24"/>
                <w:lang w:val="hy-AM"/>
              </w:rPr>
              <w:t>թացնելով այդ քոլեջների գործունեությանը:</w:t>
            </w:r>
            <w:r w:rsidRPr="00B975CB">
              <w:rPr>
                <w:rFonts w:ascii="Sylfaen" w:eastAsia="Sylfaen" w:hAnsi="Sylfaen" w:cs="Sylfaen"/>
                <w:sz w:val="24"/>
                <w:szCs w:val="24"/>
                <w:lang w:val="hy-AM"/>
              </w:rPr>
              <w:t xml:space="preserve"> </w:t>
            </w:r>
          </w:p>
        </w:tc>
      </w:tr>
    </w:tbl>
    <w:p w:rsidR="00B05A5A" w:rsidRPr="00E23D72" w:rsidRDefault="00B05A5A" w:rsidP="00B05A5A">
      <w:pPr>
        <w:rPr>
          <w:lang w:val="hy-AM"/>
        </w:rPr>
      </w:pPr>
    </w:p>
    <w:tbl>
      <w:tblPr>
        <w:tblStyle w:val="TableGrid"/>
        <w:tblW w:w="9821" w:type="dxa"/>
        <w:tblInd w:w="241" w:type="dxa"/>
        <w:tblCellMar>
          <w:top w:w="62" w:type="dxa"/>
          <w:left w:w="84" w:type="dxa"/>
        </w:tblCellMar>
        <w:tblLook w:val="04A0" w:firstRow="1" w:lastRow="0" w:firstColumn="1" w:lastColumn="0" w:noHBand="0" w:noVBand="1"/>
      </w:tblPr>
      <w:tblGrid>
        <w:gridCol w:w="15"/>
        <w:gridCol w:w="457"/>
        <w:gridCol w:w="11"/>
        <w:gridCol w:w="8"/>
        <w:gridCol w:w="2384"/>
        <w:gridCol w:w="309"/>
        <w:gridCol w:w="13"/>
        <w:gridCol w:w="3009"/>
        <w:gridCol w:w="51"/>
        <w:gridCol w:w="15"/>
        <w:gridCol w:w="3549"/>
      </w:tblGrid>
      <w:tr w:rsidR="00B05A5A" w:rsidRPr="00BA52C6" w:rsidTr="00B10932">
        <w:trPr>
          <w:gridBefore w:val="1"/>
          <w:wBefore w:w="15" w:type="dxa"/>
          <w:trHeight w:val="1418"/>
        </w:trPr>
        <w:tc>
          <w:tcPr>
            <w:tcW w:w="9806" w:type="dxa"/>
            <w:gridSpan w:val="10"/>
            <w:tcBorders>
              <w:top w:val="single" w:sz="4" w:space="0" w:color="000000"/>
              <w:left w:val="single" w:sz="2" w:space="0" w:color="000000"/>
              <w:bottom w:val="single" w:sz="4" w:space="0" w:color="000000"/>
              <w:right w:val="single" w:sz="2" w:space="0" w:color="000000"/>
            </w:tcBorders>
            <w:shd w:val="clear" w:color="auto" w:fill="D9D9D9"/>
          </w:tcPr>
          <w:p w:rsidR="00B05A5A" w:rsidRPr="00B0019E" w:rsidRDefault="00B05A5A" w:rsidP="00905296">
            <w:pPr>
              <w:ind w:left="23" w:right="106"/>
              <w:jc w:val="both"/>
              <w:rPr>
                <w:rFonts w:ascii="GHEA Grapalat" w:hAnsi="GHEA Grapalat"/>
                <w:i/>
                <w:sz w:val="24"/>
                <w:szCs w:val="24"/>
                <w:lang w:val="hy-AM"/>
              </w:rPr>
            </w:pPr>
            <w:r w:rsidRPr="00B0019E">
              <w:rPr>
                <w:rFonts w:ascii="GHEA Grapalat" w:eastAsia="Sylfaen" w:hAnsi="GHEA Grapalat" w:cs="Sylfaen"/>
                <w:i/>
                <w:sz w:val="24"/>
                <w:szCs w:val="24"/>
                <w:lang w:val="hy-AM"/>
              </w:rPr>
              <w:t xml:space="preserve">ՉԱՓՈՐՈՇԻՉ բ. ՄՈւՀ-ն ունի մասնագիտությունների կրթական ծրագրերի ուսումնառության ակնկալվող արդյունքներին համապատասխան դասավանդման և ուսումնառության մեթոդների ընտրության քաղաքականություն, որը նպաստում է ուսանողակենտրոն ուսուցմանը: </w:t>
            </w:r>
          </w:p>
        </w:tc>
      </w:tr>
      <w:tr w:rsidR="009F0AB6" w:rsidRPr="00BA52C6" w:rsidTr="00B10932">
        <w:trPr>
          <w:gridBefore w:val="1"/>
          <w:wBefore w:w="15" w:type="dxa"/>
          <w:trHeight w:val="2239"/>
        </w:trPr>
        <w:tc>
          <w:tcPr>
            <w:tcW w:w="2860" w:type="dxa"/>
            <w:gridSpan w:val="4"/>
            <w:tcBorders>
              <w:top w:val="single" w:sz="4" w:space="0" w:color="000000"/>
              <w:left w:val="single" w:sz="4" w:space="0" w:color="000000"/>
              <w:bottom w:val="single" w:sz="4" w:space="0" w:color="000000"/>
              <w:right w:val="single" w:sz="4" w:space="0" w:color="000000"/>
            </w:tcBorders>
            <w:vAlign w:val="center"/>
          </w:tcPr>
          <w:p w:rsidR="009F0AB6" w:rsidRPr="00A859FF" w:rsidRDefault="00A859FF" w:rsidP="00A859FF">
            <w:pPr>
              <w:spacing w:line="260" w:lineRule="auto"/>
              <w:ind w:left="1215" w:hanging="1192"/>
              <w:jc w:val="center"/>
              <w:rPr>
                <w:rFonts w:ascii="GHEA Grapalat" w:hAnsi="GHEA Grapalat"/>
                <w:sz w:val="24"/>
                <w:szCs w:val="24"/>
                <w:lang w:val="hy-AM"/>
              </w:rPr>
            </w:pPr>
            <w:r w:rsidRPr="00A859FF">
              <w:rPr>
                <w:rFonts w:ascii="GHEA Grapalat" w:hAnsi="GHEA Grapalat"/>
                <w:sz w:val="24"/>
                <w:szCs w:val="24"/>
                <w:lang w:val="hy-AM"/>
              </w:rPr>
              <w:t>Հիմքեր</w:t>
            </w:r>
          </w:p>
          <w:p w:rsidR="009F0AB6" w:rsidRPr="00373B5C" w:rsidRDefault="009F0AB6" w:rsidP="00A859FF">
            <w:pPr>
              <w:ind w:right="278"/>
              <w:jc w:val="center"/>
              <w:rPr>
                <w:rFonts w:ascii="GHEA Grapalat" w:hAnsi="GHEA Grapalat"/>
                <w:sz w:val="24"/>
                <w:szCs w:val="24"/>
                <w:u w:val="single"/>
                <w:lang w:val="hy-AM"/>
              </w:rPr>
            </w:pPr>
          </w:p>
        </w:tc>
        <w:tc>
          <w:tcPr>
            <w:tcW w:w="6946" w:type="dxa"/>
            <w:gridSpan w:val="6"/>
            <w:tcBorders>
              <w:top w:val="single" w:sz="4" w:space="0" w:color="000000"/>
              <w:left w:val="single" w:sz="4" w:space="0" w:color="000000"/>
              <w:bottom w:val="single" w:sz="4" w:space="0" w:color="000000"/>
              <w:right w:val="single" w:sz="4" w:space="0" w:color="000000"/>
            </w:tcBorders>
          </w:tcPr>
          <w:p w:rsidR="009F0AB6" w:rsidRPr="00404F55" w:rsidRDefault="00404F55" w:rsidP="00905296">
            <w:pPr>
              <w:spacing w:line="238" w:lineRule="auto"/>
              <w:ind w:right="1236"/>
              <w:jc w:val="both"/>
              <w:rPr>
                <w:rStyle w:val="Hyperlink"/>
                <w:rFonts w:ascii="GHEA Grapalat" w:hAnsi="GHEA Grapalat"/>
                <w:sz w:val="24"/>
                <w:szCs w:val="24"/>
                <w:lang w:val="hy-AM"/>
              </w:rPr>
            </w:pPr>
            <w:r>
              <w:rPr>
                <w:rFonts w:ascii="GHEA Grapalat" w:hAnsi="GHEA Grapalat" w:cs="Sylfaen"/>
                <w:sz w:val="24"/>
                <w:szCs w:val="24"/>
                <w:lang w:val="hy-AM"/>
              </w:rPr>
              <w:fldChar w:fldCharType="begin"/>
            </w:r>
            <w:r>
              <w:rPr>
                <w:rFonts w:ascii="GHEA Grapalat" w:hAnsi="GHEA Grapalat" w:cs="Sylfaen"/>
                <w:sz w:val="24"/>
                <w:szCs w:val="24"/>
                <w:lang w:val="hy-AM"/>
              </w:rPr>
              <w:instrText xml:space="preserve"> HYPERLINK "https://drive.google.com/file/d/18kv8XnX9XNEbU6IXRZvw_g_pQseWyxN2/view?usp=drive_link" \o "Ուսումնառության նյութեր և արդյունքներ" </w:instrText>
            </w:r>
            <w:r>
              <w:rPr>
                <w:rFonts w:ascii="GHEA Grapalat" w:hAnsi="GHEA Grapalat" w:cs="Sylfaen"/>
                <w:sz w:val="24"/>
                <w:szCs w:val="24"/>
                <w:lang w:val="hy-AM"/>
              </w:rPr>
              <w:fldChar w:fldCharType="separate"/>
            </w:r>
            <w:r w:rsidR="009F0AB6" w:rsidRPr="00404F55">
              <w:rPr>
                <w:rStyle w:val="Hyperlink"/>
                <w:rFonts w:ascii="GHEA Grapalat" w:hAnsi="GHEA Grapalat" w:cs="Sylfaen"/>
                <w:sz w:val="24"/>
                <w:szCs w:val="24"/>
                <w:lang w:val="hy-AM"/>
              </w:rPr>
              <w:t>Ուսումնառության</w:t>
            </w:r>
            <w:r w:rsidR="009F0AB6" w:rsidRPr="00404F55">
              <w:rPr>
                <w:rStyle w:val="Hyperlink"/>
                <w:rFonts w:ascii="GHEA Grapalat" w:hAnsi="GHEA Grapalat"/>
                <w:sz w:val="24"/>
                <w:szCs w:val="24"/>
                <w:lang w:val="hy-AM"/>
              </w:rPr>
              <w:t xml:space="preserve"> </w:t>
            </w:r>
            <w:r w:rsidR="009F0AB6" w:rsidRPr="00404F55">
              <w:rPr>
                <w:rStyle w:val="Hyperlink"/>
                <w:rFonts w:ascii="GHEA Grapalat" w:hAnsi="GHEA Grapalat" w:cs="Sylfaen"/>
                <w:sz w:val="24"/>
                <w:szCs w:val="24"/>
                <w:lang w:val="hy-AM"/>
              </w:rPr>
              <w:t>նյութեր</w:t>
            </w:r>
            <w:r w:rsidR="009F0AB6" w:rsidRPr="00404F55">
              <w:rPr>
                <w:rStyle w:val="Hyperlink"/>
                <w:rFonts w:ascii="GHEA Grapalat" w:hAnsi="GHEA Grapalat"/>
                <w:sz w:val="24"/>
                <w:szCs w:val="24"/>
                <w:lang w:val="hy-AM"/>
              </w:rPr>
              <w:t xml:space="preserve"> </w:t>
            </w:r>
            <w:r w:rsidR="009F0AB6" w:rsidRPr="00404F55">
              <w:rPr>
                <w:rStyle w:val="Hyperlink"/>
                <w:rFonts w:ascii="GHEA Grapalat" w:hAnsi="GHEA Grapalat" w:cs="Sylfaen"/>
                <w:sz w:val="24"/>
                <w:szCs w:val="24"/>
                <w:lang w:val="hy-AM"/>
              </w:rPr>
              <w:t>և</w:t>
            </w:r>
            <w:r w:rsidR="009F0AB6" w:rsidRPr="00404F55">
              <w:rPr>
                <w:rStyle w:val="Hyperlink"/>
                <w:rFonts w:ascii="GHEA Grapalat" w:hAnsi="GHEA Grapalat"/>
                <w:sz w:val="24"/>
                <w:szCs w:val="24"/>
                <w:lang w:val="hy-AM"/>
              </w:rPr>
              <w:t xml:space="preserve"> </w:t>
            </w:r>
            <w:r w:rsidR="009F0AB6" w:rsidRPr="00404F55">
              <w:rPr>
                <w:rStyle w:val="Hyperlink"/>
                <w:rFonts w:ascii="GHEA Grapalat" w:hAnsi="GHEA Grapalat" w:cs="Sylfaen"/>
                <w:sz w:val="24"/>
                <w:szCs w:val="24"/>
                <w:lang w:val="hy-AM"/>
              </w:rPr>
              <w:t>արդյունքներ</w:t>
            </w:r>
          </w:p>
          <w:p w:rsidR="009F0AB6" w:rsidRPr="00CA371F" w:rsidRDefault="00404F55" w:rsidP="00A859FF">
            <w:pPr>
              <w:spacing w:line="260" w:lineRule="auto"/>
              <w:ind w:left="51"/>
              <w:rPr>
                <w:rFonts w:ascii="GHEA Grapalat" w:eastAsia="Sylfaen" w:hAnsi="GHEA Grapalat" w:cs="Sylfaen"/>
                <w:sz w:val="24"/>
                <w:szCs w:val="24"/>
                <w:lang w:val="hy-AM"/>
              </w:rPr>
            </w:pPr>
            <w:r>
              <w:rPr>
                <w:rFonts w:ascii="GHEA Grapalat" w:hAnsi="GHEA Grapalat" w:cs="Sylfaen"/>
                <w:sz w:val="24"/>
                <w:szCs w:val="24"/>
                <w:lang w:val="hy-AM"/>
              </w:rPr>
              <w:fldChar w:fldCharType="end"/>
            </w:r>
            <w:hyperlink r:id="rId164" w:history="1">
              <w:r w:rsidR="009F0AB6" w:rsidRPr="00CA371F">
                <w:rPr>
                  <w:rStyle w:val="Hyperlink"/>
                  <w:rFonts w:ascii="GHEA Grapalat" w:eastAsia="Sylfaen" w:hAnsi="GHEA Grapalat" w:cs="Sylfaen"/>
                  <w:sz w:val="24"/>
                  <w:szCs w:val="24"/>
                  <w:lang w:val="hy-AM"/>
                </w:rPr>
                <w:t>ԱՊՔ-ում պետական ամփոփիչ ստուգման կազմակերպման և անցկացման ընթացակարգ.pdf</w:t>
              </w:r>
            </w:hyperlink>
          </w:p>
          <w:p w:rsidR="009F0AB6" w:rsidRPr="00CA371F" w:rsidRDefault="009E3F81" w:rsidP="00A859FF">
            <w:pPr>
              <w:spacing w:line="260" w:lineRule="auto"/>
              <w:rPr>
                <w:rFonts w:ascii="GHEA Grapalat" w:eastAsia="Sylfaen" w:hAnsi="GHEA Grapalat" w:cs="Sylfaen"/>
                <w:sz w:val="24"/>
                <w:szCs w:val="24"/>
                <w:lang w:val="hy-AM"/>
              </w:rPr>
            </w:pPr>
            <w:hyperlink r:id="rId165" w:history="1">
              <w:r w:rsidR="009F0AB6" w:rsidRPr="00CA371F">
                <w:rPr>
                  <w:rStyle w:val="Hyperlink"/>
                  <w:rFonts w:ascii="GHEA Grapalat" w:hAnsi="GHEA Grapalat"/>
                  <w:sz w:val="24"/>
                  <w:szCs w:val="24"/>
                  <w:lang w:val="hy-AM"/>
                </w:rPr>
                <w:t>Ավարտական ատեստավորման հանձնաժողովի կարծիքները վերջին 3 տարիների համար.pdf</w:t>
              </w:r>
            </w:hyperlink>
          </w:p>
          <w:p w:rsidR="009F0AB6" w:rsidRPr="00CA371F" w:rsidRDefault="009E3F81" w:rsidP="00A859FF">
            <w:pPr>
              <w:ind w:left="51"/>
              <w:rPr>
                <w:rFonts w:ascii="GHEA Grapalat" w:hAnsi="GHEA Grapalat"/>
                <w:sz w:val="24"/>
                <w:szCs w:val="24"/>
                <w:lang w:val="hy-AM"/>
              </w:rPr>
            </w:pPr>
            <w:hyperlink r:id="rId166">
              <w:r w:rsidR="009F0AB6" w:rsidRPr="00373B5C">
                <w:rPr>
                  <w:rFonts w:ascii="GHEA Grapalat" w:eastAsia="Sylfaen" w:hAnsi="GHEA Grapalat" w:cs="Sylfaen"/>
                  <w:color w:val="365F91"/>
                  <w:sz w:val="24"/>
                  <w:szCs w:val="24"/>
                  <w:u w:val="single"/>
                  <w:lang w:val="hy-AM"/>
                </w:rPr>
                <w:t>Որակի հայեցակարգ.pdf</w:t>
              </w:r>
            </w:hyperlink>
            <w:r w:rsidR="009F0AB6" w:rsidRPr="00373B5C">
              <w:rPr>
                <w:rFonts w:ascii="GHEA Grapalat" w:eastAsia="Sylfaen" w:hAnsi="GHEA Grapalat" w:cs="Sylfaen"/>
                <w:color w:val="365F91"/>
                <w:sz w:val="24"/>
                <w:szCs w:val="24"/>
                <w:u w:val="single"/>
                <w:lang w:val="hy-AM"/>
              </w:rPr>
              <w:t>/գնահատման գործիքներ/</w:t>
            </w:r>
          </w:p>
        </w:tc>
      </w:tr>
      <w:tr w:rsidR="00B05A5A" w:rsidRPr="00B975CB" w:rsidTr="00B10932">
        <w:trPr>
          <w:gridBefore w:val="1"/>
          <w:wBefore w:w="15" w:type="dxa"/>
          <w:trHeight w:val="482"/>
        </w:trPr>
        <w:tc>
          <w:tcPr>
            <w:tcW w:w="9806" w:type="dxa"/>
            <w:gridSpan w:val="10"/>
            <w:tcBorders>
              <w:top w:val="single" w:sz="4" w:space="0" w:color="000000"/>
              <w:left w:val="single" w:sz="4" w:space="0" w:color="000000"/>
              <w:bottom w:val="single" w:sz="4" w:space="0" w:color="000000"/>
              <w:right w:val="single" w:sz="4" w:space="0" w:color="000000"/>
            </w:tcBorders>
            <w:shd w:val="clear" w:color="auto" w:fill="D9D9D9"/>
          </w:tcPr>
          <w:p w:rsidR="00B05A5A" w:rsidRPr="00CA371F" w:rsidRDefault="00B05A5A" w:rsidP="00905296">
            <w:pPr>
              <w:ind w:right="85"/>
              <w:jc w:val="center"/>
              <w:rPr>
                <w:rFonts w:ascii="GHEA Grapalat" w:hAnsi="GHEA Grapalat"/>
                <w:sz w:val="24"/>
                <w:szCs w:val="24"/>
              </w:rPr>
            </w:pPr>
            <w:r w:rsidRPr="00CA371F">
              <w:rPr>
                <w:rFonts w:ascii="GHEA Grapalat" w:eastAsia="Sylfaen" w:hAnsi="GHEA Grapalat" w:cs="Sylfaen"/>
                <w:sz w:val="24"/>
                <w:szCs w:val="24"/>
              </w:rPr>
              <w:t>«</w:t>
            </w:r>
            <w:r w:rsidRPr="00CA371F">
              <w:rPr>
                <w:rFonts w:ascii="GHEA Grapalat" w:eastAsia="Sylfaen" w:hAnsi="GHEA Grapalat" w:cs="Sylfaen"/>
                <w:sz w:val="24"/>
                <w:szCs w:val="24"/>
                <w:lang w:val="en-US"/>
              </w:rPr>
              <w:t>Համակարգչային գեղարվեստական նախագծում</w:t>
            </w:r>
            <w:r w:rsidRPr="00CA371F">
              <w:rPr>
                <w:rFonts w:ascii="GHEA Grapalat" w:eastAsia="Sylfaen" w:hAnsi="GHEA Grapalat" w:cs="Sylfaen"/>
                <w:sz w:val="24"/>
                <w:szCs w:val="24"/>
              </w:rPr>
              <w:t xml:space="preserve">» մասնագիտության </w:t>
            </w:r>
          </w:p>
        </w:tc>
      </w:tr>
      <w:tr w:rsidR="00B05A5A" w:rsidRPr="00CA371F" w:rsidTr="00B0019E">
        <w:trPr>
          <w:gridBefore w:val="1"/>
          <w:wBefore w:w="15" w:type="dxa"/>
          <w:trHeight w:val="793"/>
        </w:trPr>
        <w:tc>
          <w:tcPr>
            <w:tcW w:w="46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B05A5A" w:rsidRPr="00CA371F" w:rsidRDefault="00B05A5A" w:rsidP="00B0019E">
            <w:pPr>
              <w:ind w:left="23"/>
              <w:jc w:val="center"/>
              <w:rPr>
                <w:rFonts w:ascii="GHEA Grapalat" w:hAnsi="GHEA Grapalat"/>
                <w:sz w:val="24"/>
                <w:szCs w:val="24"/>
              </w:rPr>
            </w:pPr>
          </w:p>
        </w:tc>
        <w:tc>
          <w:tcPr>
            <w:tcW w:w="270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B05A5A" w:rsidRPr="00CA371F" w:rsidRDefault="00B05A5A" w:rsidP="00B0019E">
            <w:pPr>
              <w:ind w:left="22"/>
              <w:jc w:val="center"/>
              <w:rPr>
                <w:rFonts w:ascii="GHEA Grapalat" w:hAnsi="GHEA Grapalat"/>
                <w:sz w:val="24"/>
                <w:szCs w:val="24"/>
              </w:rPr>
            </w:pPr>
            <w:r w:rsidRPr="00CA371F">
              <w:rPr>
                <w:rFonts w:ascii="GHEA Grapalat" w:eastAsia="Sylfaen" w:hAnsi="GHEA Grapalat" w:cs="Sylfaen"/>
                <w:sz w:val="24"/>
                <w:szCs w:val="24"/>
              </w:rPr>
              <w:t>Ուսումնառության արդյունքները</w:t>
            </w:r>
          </w:p>
        </w:tc>
        <w:tc>
          <w:tcPr>
            <w:tcW w:w="302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B05A5A" w:rsidRPr="00CA371F" w:rsidRDefault="00B05A5A" w:rsidP="00B0019E">
            <w:pPr>
              <w:ind w:left="24"/>
              <w:jc w:val="center"/>
              <w:rPr>
                <w:rFonts w:ascii="GHEA Grapalat" w:hAnsi="GHEA Grapalat"/>
                <w:sz w:val="24"/>
                <w:szCs w:val="24"/>
              </w:rPr>
            </w:pPr>
            <w:r w:rsidRPr="00CA371F">
              <w:rPr>
                <w:rFonts w:ascii="GHEA Grapalat" w:eastAsia="Sylfaen" w:hAnsi="GHEA Grapalat" w:cs="Sylfaen"/>
                <w:sz w:val="24"/>
                <w:szCs w:val="24"/>
              </w:rPr>
              <w:t>Դասավանդման  մեթոդները</w:t>
            </w: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B05A5A" w:rsidRPr="00CA371F" w:rsidRDefault="00B05A5A" w:rsidP="00B0019E">
            <w:pPr>
              <w:ind w:left="24"/>
              <w:jc w:val="center"/>
              <w:rPr>
                <w:rFonts w:ascii="GHEA Grapalat" w:hAnsi="GHEA Grapalat"/>
                <w:sz w:val="24"/>
                <w:szCs w:val="24"/>
              </w:rPr>
            </w:pPr>
            <w:r w:rsidRPr="00CA371F">
              <w:rPr>
                <w:rFonts w:ascii="GHEA Grapalat" w:eastAsia="Sylfaen" w:hAnsi="GHEA Grapalat" w:cs="Sylfaen"/>
                <w:sz w:val="24"/>
                <w:szCs w:val="24"/>
              </w:rPr>
              <w:t>Ուսումնառության մեթոդները</w:t>
            </w:r>
          </w:p>
        </w:tc>
      </w:tr>
      <w:tr w:rsidR="00B05A5A" w:rsidRPr="00CA371F" w:rsidTr="00B0019E">
        <w:trPr>
          <w:gridBefore w:val="1"/>
          <w:wBefore w:w="15" w:type="dxa"/>
          <w:trHeight w:val="484"/>
        </w:trPr>
        <w:tc>
          <w:tcPr>
            <w:tcW w:w="468" w:type="dxa"/>
            <w:gridSpan w:val="2"/>
            <w:tcBorders>
              <w:top w:val="single" w:sz="4" w:space="0" w:color="000000"/>
              <w:left w:val="single" w:sz="4" w:space="0" w:color="000000"/>
              <w:bottom w:val="single" w:sz="4" w:space="0" w:color="000000"/>
              <w:right w:val="single" w:sz="4" w:space="0" w:color="000000"/>
            </w:tcBorders>
            <w:vAlign w:val="center"/>
          </w:tcPr>
          <w:p w:rsidR="00B05A5A" w:rsidRPr="00CA371F" w:rsidRDefault="00B05A5A" w:rsidP="00B0019E">
            <w:pPr>
              <w:ind w:left="23"/>
              <w:jc w:val="center"/>
              <w:rPr>
                <w:rFonts w:ascii="GHEA Grapalat" w:hAnsi="GHEA Grapalat"/>
                <w:sz w:val="24"/>
                <w:szCs w:val="24"/>
              </w:rPr>
            </w:pPr>
            <w:r w:rsidRPr="00CA371F">
              <w:rPr>
                <w:rFonts w:ascii="GHEA Grapalat" w:eastAsia="Sylfaen" w:hAnsi="GHEA Grapalat" w:cs="Sylfaen"/>
                <w:sz w:val="24"/>
                <w:szCs w:val="24"/>
              </w:rPr>
              <w:t>1.</w:t>
            </w:r>
          </w:p>
        </w:tc>
        <w:tc>
          <w:tcPr>
            <w:tcW w:w="2701" w:type="dxa"/>
            <w:gridSpan w:val="3"/>
            <w:tcBorders>
              <w:top w:val="single" w:sz="4" w:space="0" w:color="000000"/>
              <w:left w:val="single" w:sz="4" w:space="0" w:color="000000"/>
              <w:bottom w:val="single" w:sz="4" w:space="0" w:color="000000"/>
              <w:right w:val="single" w:sz="4" w:space="0" w:color="000000"/>
            </w:tcBorders>
            <w:vAlign w:val="center"/>
          </w:tcPr>
          <w:p w:rsidR="00B05A5A" w:rsidRPr="00CA371F" w:rsidRDefault="00B05A5A" w:rsidP="00B0019E">
            <w:pPr>
              <w:ind w:left="22"/>
              <w:jc w:val="center"/>
              <w:rPr>
                <w:rFonts w:ascii="GHEA Grapalat" w:hAnsi="GHEA Grapalat"/>
                <w:sz w:val="24"/>
                <w:szCs w:val="24"/>
              </w:rPr>
            </w:pPr>
            <w:r w:rsidRPr="00CA371F">
              <w:rPr>
                <w:rFonts w:ascii="GHEA Grapalat" w:hAnsi="GHEA Grapalat"/>
                <w:sz w:val="24"/>
                <w:szCs w:val="24"/>
                <w:lang w:val="en-US"/>
              </w:rPr>
              <w:t>Կատարում</w:t>
            </w:r>
            <w:r w:rsidRPr="00CA371F">
              <w:rPr>
                <w:rFonts w:ascii="GHEA Grapalat" w:hAnsi="GHEA Grapalat"/>
                <w:sz w:val="24"/>
                <w:szCs w:val="24"/>
              </w:rPr>
              <w:t xml:space="preserve"> </w:t>
            </w:r>
            <w:r w:rsidRPr="00CA371F">
              <w:rPr>
                <w:rFonts w:ascii="GHEA Grapalat" w:hAnsi="GHEA Grapalat"/>
                <w:sz w:val="24"/>
                <w:szCs w:val="24"/>
                <w:lang w:val="en-US"/>
              </w:rPr>
              <w:t>է</w:t>
            </w:r>
            <w:r w:rsidRPr="00CA371F">
              <w:rPr>
                <w:rFonts w:ascii="GHEA Grapalat" w:hAnsi="GHEA Grapalat"/>
                <w:sz w:val="24"/>
                <w:szCs w:val="24"/>
              </w:rPr>
              <w:t xml:space="preserve"> </w:t>
            </w:r>
            <w:r w:rsidRPr="00CA371F">
              <w:rPr>
                <w:rFonts w:ascii="GHEA Grapalat" w:hAnsi="GHEA Grapalat"/>
                <w:sz w:val="24"/>
                <w:szCs w:val="24"/>
                <w:lang w:val="en-US"/>
              </w:rPr>
              <w:t>ճարտարապետական</w:t>
            </w:r>
            <w:r w:rsidRPr="00CA371F">
              <w:rPr>
                <w:rFonts w:ascii="GHEA Grapalat" w:hAnsi="GHEA Grapalat"/>
                <w:sz w:val="24"/>
                <w:szCs w:val="24"/>
              </w:rPr>
              <w:t xml:space="preserve"> </w:t>
            </w:r>
            <w:r w:rsidRPr="00CA371F">
              <w:rPr>
                <w:rFonts w:ascii="GHEA Grapalat" w:hAnsi="GHEA Grapalat"/>
                <w:sz w:val="24"/>
                <w:szCs w:val="24"/>
                <w:lang w:val="en-US"/>
              </w:rPr>
              <w:t>և</w:t>
            </w:r>
            <w:r w:rsidRPr="00CA371F">
              <w:rPr>
                <w:rFonts w:ascii="GHEA Grapalat" w:hAnsi="GHEA Grapalat"/>
                <w:sz w:val="24"/>
                <w:szCs w:val="24"/>
              </w:rPr>
              <w:t xml:space="preserve"> </w:t>
            </w:r>
            <w:r w:rsidRPr="00CA371F">
              <w:rPr>
                <w:rFonts w:ascii="GHEA Grapalat" w:hAnsi="GHEA Grapalat"/>
                <w:sz w:val="24"/>
                <w:szCs w:val="24"/>
                <w:lang w:val="en-US"/>
              </w:rPr>
              <w:t>համակարգչային</w:t>
            </w:r>
            <w:r w:rsidRPr="00CA371F">
              <w:rPr>
                <w:rFonts w:ascii="GHEA Grapalat" w:hAnsi="GHEA Grapalat"/>
                <w:sz w:val="24"/>
                <w:szCs w:val="24"/>
              </w:rPr>
              <w:t xml:space="preserve"> </w:t>
            </w:r>
            <w:r w:rsidRPr="00CA371F">
              <w:rPr>
                <w:rFonts w:ascii="GHEA Grapalat" w:hAnsi="GHEA Grapalat"/>
                <w:sz w:val="24"/>
                <w:szCs w:val="24"/>
                <w:lang w:val="en-US"/>
              </w:rPr>
              <w:t>գրաֆիկական</w:t>
            </w:r>
            <w:r w:rsidRPr="00CA371F">
              <w:rPr>
                <w:rFonts w:ascii="GHEA Grapalat" w:hAnsi="GHEA Grapalat"/>
                <w:sz w:val="24"/>
                <w:szCs w:val="24"/>
              </w:rPr>
              <w:t xml:space="preserve"> </w:t>
            </w:r>
            <w:r w:rsidRPr="00CA371F">
              <w:rPr>
                <w:rFonts w:ascii="GHEA Grapalat" w:hAnsi="GHEA Grapalat"/>
                <w:sz w:val="24"/>
                <w:szCs w:val="24"/>
                <w:lang w:val="en-US"/>
              </w:rPr>
              <w:t>աշխատանքներ</w:t>
            </w:r>
          </w:p>
        </w:tc>
        <w:tc>
          <w:tcPr>
            <w:tcW w:w="3022" w:type="dxa"/>
            <w:gridSpan w:val="2"/>
            <w:tcBorders>
              <w:top w:val="single" w:sz="4" w:space="0" w:color="000000"/>
              <w:left w:val="single" w:sz="4" w:space="0" w:color="000000"/>
              <w:bottom w:val="single" w:sz="4" w:space="0" w:color="000000"/>
              <w:right w:val="single" w:sz="4" w:space="0" w:color="000000"/>
            </w:tcBorders>
            <w:vAlign w:val="center"/>
          </w:tcPr>
          <w:p w:rsidR="00B05A5A" w:rsidRPr="00CA371F" w:rsidRDefault="00B05A5A" w:rsidP="00B0019E">
            <w:pPr>
              <w:ind w:left="24"/>
              <w:jc w:val="center"/>
              <w:rPr>
                <w:rFonts w:ascii="GHEA Grapalat" w:eastAsia="Sylfaen" w:hAnsi="GHEA Grapalat" w:cs="Sylfaen"/>
                <w:sz w:val="24"/>
                <w:szCs w:val="24"/>
              </w:rPr>
            </w:pPr>
            <w:r w:rsidRPr="00CA371F">
              <w:rPr>
                <w:rFonts w:ascii="GHEA Grapalat" w:eastAsia="Sylfaen" w:hAnsi="GHEA Grapalat" w:cs="Sylfaen"/>
                <w:sz w:val="24"/>
                <w:szCs w:val="24"/>
                <w:lang w:val="en-US"/>
              </w:rPr>
              <w:t>Դասախոսություն</w:t>
            </w:r>
          </w:p>
          <w:p w:rsidR="00B05A5A" w:rsidRPr="00CA371F" w:rsidRDefault="00B05A5A" w:rsidP="00B0019E">
            <w:pPr>
              <w:ind w:left="24"/>
              <w:jc w:val="center"/>
              <w:rPr>
                <w:rFonts w:ascii="GHEA Grapalat" w:hAnsi="GHEA Grapalat"/>
                <w:sz w:val="24"/>
                <w:szCs w:val="24"/>
              </w:rPr>
            </w:pPr>
            <w:r w:rsidRPr="00CA371F">
              <w:rPr>
                <w:rFonts w:ascii="GHEA Grapalat" w:eastAsia="Sylfaen" w:hAnsi="GHEA Grapalat" w:cs="Sylfaen"/>
                <w:sz w:val="24"/>
                <w:szCs w:val="24"/>
              </w:rPr>
              <w:t>հարց ու պատասխան,</w:t>
            </w:r>
            <w:r w:rsidRPr="00CA371F">
              <w:rPr>
                <w:rFonts w:ascii="GHEA Grapalat" w:eastAsia="Sylfaen" w:hAnsi="GHEA Grapalat" w:cs="Sylfaen"/>
                <w:sz w:val="24"/>
                <w:szCs w:val="24"/>
                <w:lang w:val="en-US"/>
              </w:rPr>
              <w:t>գործնական</w:t>
            </w:r>
            <w:r w:rsidRPr="00CA371F">
              <w:rPr>
                <w:rFonts w:ascii="GHEA Grapalat" w:eastAsia="Sylfaen" w:hAnsi="GHEA Grapalat" w:cs="Sylfaen"/>
                <w:sz w:val="24"/>
                <w:szCs w:val="24"/>
              </w:rPr>
              <w:t xml:space="preserve"> </w:t>
            </w:r>
            <w:r w:rsidRPr="00CA371F">
              <w:rPr>
                <w:rFonts w:ascii="GHEA Grapalat" w:eastAsia="Sylfaen" w:hAnsi="GHEA Grapalat" w:cs="Sylfaen"/>
                <w:sz w:val="24"/>
                <w:szCs w:val="24"/>
                <w:lang w:val="en-US"/>
              </w:rPr>
              <w:t>աշխատանքներ</w:t>
            </w:r>
          </w:p>
        </w:tc>
        <w:tc>
          <w:tcPr>
            <w:tcW w:w="3615" w:type="dxa"/>
            <w:gridSpan w:val="3"/>
            <w:tcBorders>
              <w:top w:val="single" w:sz="4" w:space="0" w:color="000000"/>
              <w:left w:val="single" w:sz="4" w:space="0" w:color="000000"/>
              <w:bottom w:val="single" w:sz="4" w:space="0" w:color="000000"/>
              <w:right w:val="single" w:sz="4" w:space="0" w:color="000000"/>
            </w:tcBorders>
            <w:vAlign w:val="center"/>
          </w:tcPr>
          <w:p w:rsidR="00B05A5A" w:rsidRPr="00CA371F" w:rsidRDefault="00B05A5A" w:rsidP="00B0019E">
            <w:pPr>
              <w:ind w:left="24"/>
              <w:jc w:val="center"/>
              <w:rPr>
                <w:rFonts w:ascii="GHEA Grapalat" w:eastAsia="Sylfaen" w:hAnsi="GHEA Grapalat" w:cs="Sylfaen"/>
                <w:sz w:val="24"/>
                <w:szCs w:val="24"/>
                <w:lang w:val="en-US"/>
              </w:rPr>
            </w:pPr>
            <w:r w:rsidRPr="00CA371F">
              <w:rPr>
                <w:rFonts w:ascii="GHEA Grapalat" w:eastAsia="Sylfaen" w:hAnsi="GHEA Grapalat" w:cs="Sylfaen"/>
                <w:sz w:val="24"/>
                <w:szCs w:val="24"/>
              </w:rPr>
              <w:t>Տեսության</w:t>
            </w:r>
          </w:p>
          <w:p w:rsidR="00B05A5A" w:rsidRPr="00CA371F" w:rsidRDefault="00B05A5A" w:rsidP="00B0019E">
            <w:pPr>
              <w:ind w:left="24"/>
              <w:jc w:val="center"/>
              <w:rPr>
                <w:rFonts w:ascii="GHEA Grapalat" w:hAnsi="GHEA Grapalat"/>
                <w:sz w:val="24"/>
                <w:szCs w:val="24"/>
              </w:rPr>
            </w:pPr>
            <w:r w:rsidRPr="00CA371F">
              <w:rPr>
                <w:rFonts w:ascii="GHEA Grapalat" w:eastAsia="Sylfaen" w:hAnsi="GHEA Grapalat" w:cs="Sylfaen"/>
                <w:sz w:val="24"/>
                <w:szCs w:val="24"/>
              </w:rPr>
              <w:t>կիրառումը  գործնականում</w:t>
            </w:r>
          </w:p>
        </w:tc>
      </w:tr>
      <w:tr w:rsidR="00B05A5A" w:rsidRPr="00CA371F" w:rsidTr="00B0019E">
        <w:tblPrEx>
          <w:tblCellMar>
            <w:top w:w="63" w:type="dxa"/>
            <w:left w:w="106" w:type="dxa"/>
            <w:right w:w="55" w:type="dxa"/>
          </w:tblCellMar>
        </w:tblPrEx>
        <w:trPr>
          <w:trHeight w:val="794"/>
        </w:trPr>
        <w:tc>
          <w:tcPr>
            <w:tcW w:w="472" w:type="dxa"/>
            <w:gridSpan w:val="2"/>
            <w:tcBorders>
              <w:top w:val="single" w:sz="4" w:space="0" w:color="000000"/>
              <w:left w:val="single" w:sz="4" w:space="0" w:color="000000"/>
              <w:bottom w:val="single" w:sz="4" w:space="0" w:color="000000"/>
              <w:right w:val="single" w:sz="4" w:space="0" w:color="000000"/>
            </w:tcBorders>
            <w:vAlign w:val="center"/>
          </w:tcPr>
          <w:p w:rsidR="00B05A5A" w:rsidRPr="00CA371F" w:rsidRDefault="00B05A5A" w:rsidP="00B0019E">
            <w:pPr>
              <w:jc w:val="center"/>
              <w:rPr>
                <w:rFonts w:ascii="GHEA Grapalat" w:hAnsi="GHEA Grapalat"/>
                <w:sz w:val="24"/>
                <w:szCs w:val="24"/>
                <w:lang w:val="en-US"/>
              </w:rPr>
            </w:pPr>
            <w:r w:rsidRPr="00CA371F">
              <w:rPr>
                <w:rFonts w:ascii="GHEA Grapalat" w:hAnsi="GHEA Grapalat"/>
                <w:sz w:val="24"/>
                <w:szCs w:val="24"/>
                <w:lang w:val="en-US"/>
              </w:rPr>
              <w:t>2.</w:t>
            </w:r>
          </w:p>
        </w:tc>
        <w:tc>
          <w:tcPr>
            <w:tcW w:w="2712" w:type="dxa"/>
            <w:gridSpan w:val="4"/>
            <w:tcBorders>
              <w:top w:val="single" w:sz="4" w:space="0" w:color="000000"/>
              <w:left w:val="single" w:sz="4" w:space="0" w:color="000000"/>
              <w:bottom w:val="single" w:sz="4" w:space="0" w:color="000000"/>
              <w:right w:val="single" w:sz="4" w:space="0" w:color="000000"/>
            </w:tcBorders>
            <w:vAlign w:val="center"/>
          </w:tcPr>
          <w:p w:rsidR="00B05A5A" w:rsidRPr="00CA371F" w:rsidRDefault="00B05A5A" w:rsidP="00B0019E">
            <w:pPr>
              <w:jc w:val="center"/>
              <w:rPr>
                <w:rFonts w:ascii="GHEA Grapalat" w:hAnsi="GHEA Grapalat"/>
                <w:sz w:val="24"/>
                <w:szCs w:val="24"/>
                <w:lang w:val="en-US"/>
              </w:rPr>
            </w:pPr>
            <w:r w:rsidRPr="00CA371F">
              <w:rPr>
                <w:rFonts w:ascii="GHEA Grapalat" w:hAnsi="GHEA Grapalat"/>
                <w:sz w:val="24"/>
                <w:szCs w:val="24"/>
                <w:lang w:val="en-US"/>
              </w:rPr>
              <w:t>Տիրապետում է տիպոգրաֆիկայի,  գծանկարչության, գունաբանության հիմունքներին</w:t>
            </w:r>
          </w:p>
        </w:tc>
        <w:tc>
          <w:tcPr>
            <w:tcW w:w="3022" w:type="dxa"/>
            <w:gridSpan w:val="2"/>
            <w:tcBorders>
              <w:top w:val="single" w:sz="4" w:space="0" w:color="000000"/>
              <w:left w:val="single" w:sz="4" w:space="0" w:color="000000"/>
              <w:bottom w:val="single" w:sz="4" w:space="0" w:color="000000"/>
              <w:right w:val="single" w:sz="4" w:space="0" w:color="000000"/>
            </w:tcBorders>
            <w:vAlign w:val="center"/>
          </w:tcPr>
          <w:p w:rsidR="00B05A5A" w:rsidRPr="00CA371F" w:rsidRDefault="00B05A5A" w:rsidP="00B0019E">
            <w:pPr>
              <w:ind w:left="24"/>
              <w:jc w:val="center"/>
              <w:rPr>
                <w:rFonts w:ascii="GHEA Grapalat" w:eastAsia="Sylfaen" w:hAnsi="GHEA Grapalat" w:cs="Sylfaen"/>
                <w:sz w:val="24"/>
                <w:szCs w:val="24"/>
                <w:lang w:val="en-US"/>
              </w:rPr>
            </w:pPr>
            <w:r w:rsidRPr="00CA371F">
              <w:rPr>
                <w:rFonts w:ascii="GHEA Grapalat" w:eastAsia="Sylfaen" w:hAnsi="GHEA Grapalat" w:cs="Sylfaen"/>
                <w:sz w:val="24"/>
                <w:szCs w:val="24"/>
                <w:lang w:val="en-US"/>
              </w:rPr>
              <w:t>Դասախոսություն</w:t>
            </w:r>
          </w:p>
          <w:p w:rsidR="00B05A5A" w:rsidRPr="00CA371F" w:rsidRDefault="00B05A5A" w:rsidP="00B0019E">
            <w:pPr>
              <w:ind w:left="2"/>
              <w:jc w:val="center"/>
              <w:rPr>
                <w:rFonts w:ascii="GHEA Grapalat" w:hAnsi="GHEA Grapalat"/>
                <w:sz w:val="24"/>
                <w:szCs w:val="24"/>
                <w:lang w:val="en-US"/>
              </w:rPr>
            </w:pPr>
            <w:r w:rsidRPr="00CA371F">
              <w:rPr>
                <w:rFonts w:ascii="GHEA Grapalat" w:eastAsia="Sylfaen" w:hAnsi="GHEA Grapalat" w:cs="Sylfaen"/>
                <w:sz w:val="24"/>
                <w:szCs w:val="24"/>
              </w:rPr>
              <w:t>հարց</w:t>
            </w:r>
            <w:r w:rsidRPr="00CA371F">
              <w:rPr>
                <w:rFonts w:ascii="GHEA Grapalat" w:eastAsia="Sylfaen" w:hAnsi="GHEA Grapalat" w:cs="Sylfaen"/>
                <w:sz w:val="24"/>
                <w:szCs w:val="24"/>
                <w:lang w:val="en-US"/>
              </w:rPr>
              <w:t xml:space="preserve"> </w:t>
            </w:r>
            <w:r w:rsidRPr="00CA371F">
              <w:rPr>
                <w:rFonts w:ascii="GHEA Grapalat" w:eastAsia="Sylfaen" w:hAnsi="GHEA Grapalat" w:cs="Sylfaen"/>
                <w:sz w:val="24"/>
                <w:szCs w:val="24"/>
              </w:rPr>
              <w:t>ու</w:t>
            </w:r>
            <w:r w:rsidRPr="00CA371F">
              <w:rPr>
                <w:rFonts w:ascii="GHEA Grapalat" w:eastAsia="Sylfaen" w:hAnsi="GHEA Grapalat" w:cs="Sylfaen"/>
                <w:sz w:val="24"/>
                <w:szCs w:val="24"/>
                <w:lang w:val="en-US"/>
              </w:rPr>
              <w:t xml:space="preserve"> </w:t>
            </w:r>
            <w:r w:rsidRPr="00CA371F">
              <w:rPr>
                <w:rFonts w:ascii="GHEA Grapalat" w:eastAsia="Sylfaen" w:hAnsi="GHEA Grapalat" w:cs="Sylfaen"/>
                <w:sz w:val="24"/>
                <w:szCs w:val="24"/>
              </w:rPr>
              <w:t>պատասխան</w:t>
            </w:r>
            <w:r w:rsidRPr="00CA371F">
              <w:rPr>
                <w:rFonts w:ascii="GHEA Grapalat" w:eastAsia="Sylfaen" w:hAnsi="GHEA Grapalat" w:cs="Sylfaen"/>
                <w:sz w:val="24"/>
                <w:szCs w:val="24"/>
                <w:lang w:val="en-US"/>
              </w:rPr>
              <w:t>,գործնական աշխատանքներ</w:t>
            </w:r>
          </w:p>
        </w:tc>
        <w:tc>
          <w:tcPr>
            <w:tcW w:w="3615" w:type="dxa"/>
            <w:gridSpan w:val="3"/>
            <w:tcBorders>
              <w:top w:val="single" w:sz="4" w:space="0" w:color="000000"/>
              <w:left w:val="single" w:sz="4" w:space="0" w:color="000000"/>
              <w:bottom w:val="single" w:sz="4" w:space="0" w:color="000000"/>
              <w:right w:val="single" w:sz="4" w:space="0" w:color="000000"/>
            </w:tcBorders>
            <w:vAlign w:val="center"/>
          </w:tcPr>
          <w:p w:rsidR="00B05A5A" w:rsidRPr="00CA371F" w:rsidRDefault="00B05A5A" w:rsidP="00B0019E">
            <w:pPr>
              <w:ind w:left="2"/>
              <w:jc w:val="center"/>
              <w:rPr>
                <w:rFonts w:ascii="GHEA Grapalat" w:hAnsi="GHEA Grapalat"/>
                <w:sz w:val="24"/>
                <w:szCs w:val="24"/>
                <w:lang w:val="en-US"/>
              </w:rPr>
            </w:pPr>
            <w:r w:rsidRPr="00CA371F">
              <w:rPr>
                <w:rFonts w:ascii="GHEA Grapalat" w:hAnsi="GHEA Grapalat"/>
                <w:sz w:val="24"/>
                <w:szCs w:val="24"/>
                <w:lang w:val="en-US"/>
              </w:rPr>
              <w:t>Գործնական  կարողություններ</w:t>
            </w:r>
          </w:p>
        </w:tc>
      </w:tr>
      <w:tr w:rsidR="00B05A5A" w:rsidRPr="00CA371F" w:rsidTr="00B0019E">
        <w:tblPrEx>
          <w:tblCellMar>
            <w:top w:w="63" w:type="dxa"/>
            <w:left w:w="106" w:type="dxa"/>
            <w:right w:w="55" w:type="dxa"/>
          </w:tblCellMar>
        </w:tblPrEx>
        <w:trPr>
          <w:trHeight w:val="795"/>
        </w:trPr>
        <w:tc>
          <w:tcPr>
            <w:tcW w:w="472" w:type="dxa"/>
            <w:gridSpan w:val="2"/>
            <w:tcBorders>
              <w:top w:val="single" w:sz="4" w:space="0" w:color="000000"/>
              <w:left w:val="single" w:sz="4" w:space="0" w:color="000000"/>
              <w:bottom w:val="single" w:sz="4" w:space="0" w:color="000000"/>
              <w:right w:val="single" w:sz="4" w:space="0" w:color="000000"/>
            </w:tcBorders>
            <w:vAlign w:val="center"/>
          </w:tcPr>
          <w:p w:rsidR="00B05A5A" w:rsidRPr="00CA371F" w:rsidRDefault="00B05A5A" w:rsidP="00B0019E">
            <w:pPr>
              <w:ind w:left="3"/>
              <w:jc w:val="center"/>
              <w:rPr>
                <w:rFonts w:ascii="GHEA Grapalat" w:hAnsi="GHEA Grapalat"/>
                <w:sz w:val="24"/>
                <w:szCs w:val="24"/>
                <w:lang w:val="hy-AM"/>
              </w:rPr>
            </w:pPr>
            <w:r w:rsidRPr="00CA371F">
              <w:rPr>
                <w:rFonts w:ascii="GHEA Grapalat" w:hAnsi="GHEA Grapalat"/>
                <w:sz w:val="24"/>
                <w:szCs w:val="24"/>
                <w:lang w:val="en-US"/>
              </w:rPr>
              <w:t>3</w:t>
            </w:r>
            <w:r w:rsidRPr="00CA371F">
              <w:rPr>
                <w:rFonts w:ascii="Cambria Math" w:hAnsi="Cambria Math" w:cs="Cambria Math"/>
                <w:sz w:val="24"/>
                <w:szCs w:val="24"/>
                <w:lang w:val="hy-AM"/>
              </w:rPr>
              <w:t>․</w:t>
            </w:r>
          </w:p>
        </w:tc>
        <w:tc>
          <w:tcPr>
            <w:tcW w:w="2712" w:type="dxa"/>
            <w:gridSpan w:val="4"/>
            <w:tcBorders>
              <w:top w:val="single" w:sz="4" w:space="0" w:color="000000"/>
              <w:left w:val="single" w:sz="4" w:space="0" w:color="000000"/>
              <w:bottom w:val="single" w:sz="4" w:space="0" w:color="000000"/>
              <w:right w:val="single" w:sz="4" w:space="0" w:color="000000"/>
            </w:tcBorders>
            <w:vAlign w:val="center"/>
          </w:tcPr>
          <w:p w:rsidR="00B05A5A" w:rsidRPr="00CA371F" w:rsidRDefault="00B05A5A" w:rsidP="00B0019E">
            <w:pPr>
              <w:jc w:val="center"/>
              <w:rPr>
                <w:rFonts w:ascii="GHEA Grapalat" w:hAnsi="GHEA Grapalat"/>
                <w:sz w:val="24"/>
                <w:szCs w:val="24"/>
                <w:lang w:val="hy-AM"/>
              </w:rPr>
            </w:pPr>
            <w:r w:rsidRPr="00CA371F">
              <w:rPr>
                <w:rFonts w:ascii="GHEA Grapalat" w:hAnsi="GHEA Grapalat"/>
                <w:sz w:val="24"/>
                <w:szCs w:val="24"/>
                <w:lang w:val="hy-AM"/>
              </w:rPr>
              <w:t>Տիրապետում է գծանկարում ծավալի և տոնի ստացման մեթոդներին</w:t>
            </w:r>
          </w:p>
        </w:tc>
        <w:tc>
          <w:tcPr>
            <w:tcW w:w="3022" w:type="dxa"/>
            <w:gridSpan w:val="2"/>
            <w:tcBorders>
              <w:top w:val="single" w:sz="4" w:space="0" w:color="000000"/>
              <w:left w:val="single" w:sz="4" w:space="0" w:color="000000"/>
              <w:bottom w:val="single" w:sz="4" w:space="0" w:color="000000"/>
              <w:right w:val="single" w:sz="4" w:space="0" w:color="000000"/>
            </w:tcBorders>
            <w:vAlign w:val="center"/>
          </w:tcPr>
          <w:p w:rsidR="00B05A5A" w:rsidRPr="00CA371F" w:rsidRDefault="00B05A5A" w:rsidP="00B0019E">
            <w:pPr>
              <w:ind w:left="2"/>
              <w:jc w:val="center"/>
              <w:rPr>
                <w:rFonts w:ascii="GHEA Grapalat" w:hAnsi="GHEA Grapalat"/>
                <w:sz w:val="24"/>
                <w:szCs w:val="24"/>
                <w:lang w:val="en-US"/>
              </w:rPr>
            </w:pPr>
            <w:r w:rsidRPr="00CA371F">
              <w:rPr>
                <w:rFonts w:ascii="GHEA Grapalat" w:hAnsi="GHEA Grapalat"/>
                <w:sz w:val="24"/>
                <w:szCs w:val="24"/>
                <w:lang w:val="en-US"/>
              </w:rPr>
              <w:t>Գործնական աշխատանք</w:t>
            </w:r>
          </w:p>
        </w:tc>
        <w:tc>
          <w:tcPr>
            <w:tcW w:w="3615" w:type="dxa"/>
            <w:gridSpan w:val="3"/>
            <w:tcBorders>
              <w:top w:val="single" w:sz="4" w:space="0" w:color="000000"/>
              <w:left w:val="single" w:sz="4" w:space="0" w:color="000000"/>
              <w:bottom w:val="single" w:sz="4" w:space="0" w:color="000000"/>
              <w:right w:val="single" w:sz="4" w:space="0" w:color="000000"/>
            </w:tcBorders>
            <w:vAlign w:val="center"/>
          </w:tcPr>
          <w:p w:rsidR="00B05A5A" w:rsidRPr="00CA371F" w:rsidRDefault="00B05A5A" w:rsidP="00B0019E">
            <w:pPr>
              <w:ind w:left="2"/>
              <w:jc w:val="center"/>
              <w:rPr>
                <w:rFonts w:ascii="GHEA Grapalat" w:hAnsi="GHEA Grapalat"/>
                <w:sz w:val="24"/>
                <w:szCs w:val="24"/>
                <w:lang w:val="en-US"/>
              </w:rPr>
            </w:pPr>
            <w:r w:rsidRPr="00CA371F">
              <w:rPr>
                <w:rFonts w:ascii="GHEA Grapalat" w:hAnsi="GHEA Grapalat"/>
                <w:sz w:val="24"/>
                <w:szCs w:val="24"/>
                <w:lang w:val="en-US"/>
              </w:rPr>
              <w:t>Գործնական  կարողություններ</w:t>
            </w:r>
          </w:p>
        </w:tc>
      </w:tr>
      <w:tr w:rsidR="00B05A5A" w:rsidRPr="00CA371F" w:rsidTr="00B0019E">
        <w:tblPrEx>
          <w:tblCellMar>
            <w:top w:w="63" w:type="dxa"/>
            <w:left w:w="106" w:type="dxa"/>
            <w:right w:w="55" w:type="dxa"/>
          </w:tblCellMar>
        </w:tblPrEx>
        <w:trPr>
          <w:trHeight w:val="823"/>
        </w:trPr>
        <w:tc>
          <w:tcPr>
            <w:tcW w:w="472" w:type="dxa"/>
            <w:gridSpan w:val="2"/>
            <w:tcBorders>
              <w:top w:val="single" w:sz="4" w:space="0" w:color="000000"/>
              <w:left w:val="single" w:sz="4" w:space="0" w:color="000000"/>
              <w:bottom w:val="single" w:sz="4" w:space="0" w:color="000000"/>
              <w:right w:val="single" w:sz="4" w:space="0" w:color="000000"/>
            </w:tcBorders>
            <w:vAlign w:val="center"/>
          </w:tcPr>
          <w:p w:rsidR="00B05A5A" w:rsidRPr="00CA371F" w:rsidRDefault="00B05A5A" w:rsidP="00B0019E">
            <w:pPr>
              <w:ind w:left="3"/>
              <w:jc w:val="center"/>
              <w:rPr>
                <w:rFonts w:ascii="GHEA Grapalat" w:hAnsi="GHEA Grapalat"/>
                <w:sz w:val="24"/>
                <w:szCs w:val="24"/>
              </w:rPr>
            </w:pPr>
            <w:r w:rsidRPr="00CA371F">
              <w:rPr>
                <w:rFonts w:ascii="GHEA Grapalat" w:eastAsia="Sylfaen" w:hAnsi="GHEA Grapalat" w:cs="Sylfaen"/>
                <w:sz w:val="24"/>
                <w:szCs w:val="24"/>
              </w:rPr>
              <w:t>4</w:t>
            </w:r>
            <w:r w:rsidRPr="00CA371F">
              <w:rPr>
                <w:rFonts w:ascii="Cambria Math" w:eastAsia="Sylfaen" w:hAnsi="Cambria Math" w:cs="Cambria Math"/>
                <w:sz w:val="24"/>
                <w:szCs w:val="24"/>
              </w:rPr>
              <w:t>․</w:t>
            </w:r>
          </w:p>
        </w:tc>
        <w:tc>
          <w:tcPr>
            <w:tcW w:w="2712" w:type="dxa"/>
            <w:gridSpan w:val="4"/>
            <w:tcBorders>
              <w:top w:val="single" w:sz="4" w:space="0" w:color="000000"/>
              <w:left w:val="single" w:sz="4" w:space="0" w:color="000000"/>
              <w:bottom w:val="single" w:sz="4" w:space="0" w:color="000000"/>
              <w:right w:val="single" w:sz="4" w:space="0" w:color="000000"/>
            </w:tcBorders>
            <w:vAlign w:val="center"/>
          </w:tcPr>
          <w:p w:rsidR="00B05A5A" w:rsidRPr="00CA371F" w:rsidRDefault="00B05A5A" w:rsidP="00B0019E">
            <w:pPr>
              <w:spacing w:line="257" w:lineRule="auto"/>
              <w:ind w:right="51"/>
              <w:jc w:val="center"/>
              <w:rPr>
                <w:rFonts w:ascii="GHEA Grapalat" w:hAnsi="GHEA Grapalat"/>
                <w:sz w:val="24"/>
                <w:szCs w:val="24"/>
              </w:rPr>
            </w:pPr>
            <w:r w:rsidRPr="00CA371F">
              <w:rPr>
                <w:rFonts w:ascii="GHEA Grapalat" w:eastAsia="Sylfaen" w:hAnsi="GHEA Grapalat" w:cs="Sylfaen"/>
                <w:sz w:val="24"/>
                <w:szCs w:val="24"/>
              </w:rPr>
              <w:t xml:space="preserve">Տիրապետում է </w:t>
            </w:r>
            <w:r w:rsidRPr="00CA371F">
              <w:rPr>
                <w:rFonts w:ascii="GHEA Grapalat" w:eastAsia="Sylfaen" w:hAnsi="GHEA Grapalat" w:cs="Sylfaen"/>
                <w:sz w:val="24"/>
                <w:szCs w:val="24"/>
                <w:lang w:val="en-US"/>
              </w:rPr>
              <w:t>էրգոնոմիկայի</w:t>
            </w:r>
            <w:r w:rsidRPr="00CA371F">
              <w:rPr>
                <w:rFonts w:ascii="GHEA Grapalat" w:eastAsia="Sylfaen" w:hAnsi="GHEA Grapalat" w:cs="Sylfaen"/>
                <w:sz w:val="24"/>
                <w:szCs w:val="24"/>
              </w:rPr>
              <w:t xml:space="preserve"> </w:t>
            </w:r>
            <w:r w:rsidRPr="00CA371F">
              <w:rPr>
                <w:rFonts w:ascii="GHEA Grapalat" w:eastAsia="Sylfaen" w:hAnsi="GHEA Grapalat" w:cs="Sylfaen"/>
                <w:sz w:val="24"/>
                <w:szCs w:val="24"/>
                <w:lang w:val="en-US"/>
              </w:rPr>
              <w:t>և</w:t>
            </w:r>
            <w:r w:rsidRPr="00CA371F">
              <w:rPr>
                <w:rFonts w:ascii="GHEA Grapalat" w:eastAsia="Sylfaen" w:hAnsi="GHEA Grapalat" w:cs="Sylfaen"/>
                <w:sz w:val="24"/>
                <w:szCs w:val="24"/>
              </w:rPr>
              <w:t xml:space="preserve"> </w:t>
            </w:r>
            <w:r w:rsidRPr="00CA371F">
              <w:rPr>
                <w:rFonts w:ascii="GHEA Grapalat" w:eastAsia="Sylfaen" w:hAnsi="GHEA Grapalat" w:cs="Sylfaen"/>
                <w:sz w:val="24"/>
                <w:szCs w:val="24"/>
                <w:lang w:val="en-US"/>
              </w:rPr>
              <w:t>մոդելավորման</w:t>
            </w:r>
            <w:r w:rsidRPr="00CA371F">
              <w:rPr>
                <w:rFonts w:ascii="GHEA Grapalat" w:eastAsia="Sylfaen" w:hAnsi="GHEA Grapalat" w:cs="Sylfaen"/>
                <w:sz w:val="24"/>
                <w:szCs w:val="24"/>
              </w:rPr>
              <w:t xml:space="preserve"> </w:t>
            </w:r>
            <w:r w:rsidRPr="00CA371F">
              <w:rPr>
                <w:rFonts w:ascii="GHEA Grapalat" w:eastAsia="Sylfaen" w:hAnsi="GHEA Grapalat" w:cs="Sylfaen"/>
                <w:sz w:val="24"/>
                <w:szCs w:val="24"/>
                <w:lang w:val="en-US"/>
              </w:rPr>
              <w:t>սկզբունքներին</w:t>
            </w:r>
            <w:r w:rsidRPr="00CA371F">
              <w:rPr>
                <w:rFonts w:ascii="GHEA Grapalat" w:eastAsia="Sylfaen" w:hAnsi="GHEA Grapalat" w:cs="Sylfaen"/>
                <w:sz w:val="24"/>
                <w:szCs w:val="24"/>
              </w:rPr>
              <w:t>,</w:t>
            </w:r>
          </w:p>
        </w:tc>
        <w:tc>
          <w:tcPr>
            <w:tcW w:w="3073" w:type="dxa"/>
            <w:gridSpan w:val="3"/>
            <w:tcBorders>
              <w:top w:val="single" w:sz="4" w:space="0" w:color="000000"/>
              <w:left w:val="single" w:sz="4" w:space="0" w:color="000000"/>
              <w:bottom w:val="single" w:sz="4" w:space="0" w:color="000000"/>
              <w:right w:val="single" w:sz="4" w:space="0" w:color="000000"/>
            </w:tcBorders>
            <w:vAlign w:val="center"/>
          </w:tcPr>
          <w:p w:rsidR="00B05A5A" w:rsidRPr="00CA371F" w:rsidRDefault="00B05A5A" w:rsidP="00B0019E">
            <w:pPr>
              <w:ind w:left="2"/>
              <w:jc w:val="center"/>
              <w:rPr>
                <w:rFonts w:ascii="GHEA Grapalat" w:hAnsi="GHEA Grapalat"/>
                <w:sz w:val="24"/>
                <w:szCs w:val="24"/>
              </w:rPr>
            </w:pPr>
            <w:r w:rsidRPr="00CA371F">
              <w:rPr>
                <w:rFonts w:ascii="GHEA Grapalat" w:eastAsia="Sylfaen" w:hAnsi="GHEA Grapalat" w:cs="Sylfaen"/>
                <w:sz w:val="24"/>
                <w:szCs w:val="24"/>
              </w:rPr>
              <w:t xml:space="preserve">Դասախոսություն,  </w:t>
            </w:r>
            <w:r w:rsidRPr="00CA371F">
              <w:rPr>
                <w:rFonts w:ascii="GHEA Grapalat" w:eastAsia="Sylfaen" w:hAnsi="GHEA Grapalat" w:cs="Sylfaen"/>
                <w:sz w:val="24"/>
                <w:szCs w:val="24"/>
                <w:lang w:val="en-US"/>
              </w:rPr>
              <w:t>հետազոտական</w:t>
            </w:r>
            <w:r w:rsidRPr="00CA371F">
              <w:rPr>
                <w:rFonts w:ascii="GHEA Grapalat" w:eastAsia="Sylfaen" w:hAnsi="GHEA Grapalat" w:cs="Sylfaen"/>
                <w:sz w:val="24"/>
                <w:szCs w:val="24"/>
              </w:rPr>
              <w:t xml:space="preserve"> </w:t>
            </w:r>
            <w:r w:rsidRPr="00CA371F">
              <w:rPr>
                <w:rFonts w:ascii="GHEA Grapalat" w:eastAsia="Sylfaen" w:hAnsi="GHEA Grapalat" w:cs="Sylfaen"/>
                <w:sz w:val="24"/>
                <w:szCs w:val="24"/>
                <w:lang w:val="en-US"/>
              </w:rPr>
              <w:t>աշխատանքներ</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B05A5A" w:rsidRPr="00CA371F" w:rsidRDefault="00B05A5A" w:rsidP="00B0019E">
            <w:pPr>
              <w:ind w:left="2"/>
              <w:jc w:val="center"/>
              <w:rPr>
                <w:rFonts w:ascii="GHEA Grapalat" w:hAnsi="GHEA Grapalat"/>
                <w:sz w:val="24"/>
                <w:szCs w:val="24"/>
              </w:rPr>
            </w:pPr>
            <w:r w:rsidRPr="00CA371F">
              <w:rPr>
                <w:rFonts w:ascii="GHEA Grapalat" w:eastAsia="Sylfaen" w:hAnsi="GHEA Grapalat" w:cs="Sylfaen"/>
                <w:sz w:val="24"/>
                <w:szCs w:val="24"/>
              </w:rPr>
              <w:t>Գիտելիքի մեկնաբանում:</w:t>
            </w:r>
          </w:p>
        </w:tc>
      </w:tr>
      <w:tr w:rsidR="00B05A5A" w:rsidRPr="00CA371F" w:rsidTr="00B0019E">
        <w:tblPrEx>
          <w:tblCellMar>
            <w:top w:w="63" w:type="dxa"/>
            <w:left w:w="106" w:type="dxa"/>
            <w:right w:w="55" w:type="dxa"/>
          </w:tblCellMar>
        </w:tblPrEx>
        <w:trPr>
          <w:trHeight w:val="1022"/>
        </w:trPr>
        <w:tc>
          <w:tcPr>
            <w:tcW w:w="472" w:type="dxa"/>
            <w:gridSpan w:val="2"/>
            <w:tcBorders>
              <w:top w:val="single" w:sz="4" w:space="0" w:color="000000"/>
              <w:left w:val="single" w:sz="4" w:space="0" w:color="000000"/>
              <w:bottom w:val="single" w:sz="4" w:space="0" w:color="000000"/>
              <w:right w:val="single" w:sz="4" w:space="0" w:color="000000"/>
            </w:tcBorders>
            <w:vAlign w:val="center"/>
          </w:tcPr>
          <w:p w:rsidR="00B05A5A" w:rsidRPr="00CA371F" w:rsidRDefault="00B05A5A" w:rsidP="00B0019E">
            <w:pPr>
              <w:ind w:left="3"/>
              <w:jc w:val="center"/>
              <w:rPr>
                <w:rFonts w:ascii="GHEA Grapalat" w:hAnsi="GHEA Grapalat"/>
                <w:sz w:val="24"/>
                <w:szCs w:val="24"/>
              </w:rPr>
            </w:pPr>
            <w:r w:rsidRPr="00CA371F">
              <w:rPr>
                <w:rFonts w:ascii="GHEA Grapalat" w:eastAsia="Sylfaen" w:hAnsi="GHEA Grapalat" w:cs="Sylfaen"/>
                <w:sz w:val="24"/>
                <w:szCs w:val="24"/>
              </w:rPr>
              <w:t>5</w:t>
            </w:r>
            <w:r w:rsidRPr="00CA371F">
              <w:rPr>
                <w:rFonts w:ascii="Cambria Math" w:eastAsia="Sylfaen" w:hAnsi="Cambria Math" w:cs="Cambria Math"/>
                <w:sz w:val="24"/>
                <w:szCs w:val="24"/>
              </w:rPr>
              <w:t>․</w:t>
            </w:r>
          </w:p>
        </w:tc>
        <w:tc>
          <w:tcPr>
            <w:tcW w:w="2712" w:type="dxa"/>
            <w:gridSpan w:val="4"/>
            <w:tcBorders>
              <w:top w:val="single" w:sz="4" w:space="0" w:color="000000"/>
              <w:left w:val="single" w:sz="4" w:space="0" w:color="000000"/>
              <w:bottom w:val="single" w:sz="4" w:space="0" w:color="000000"/>
              <w:right w:val="single" w:sz="4" w:space="0" w:color="000000"/>
            </w:tcBorders>
            <w:vAlign w:val="center"/>
          </w:tcPr>
          <w:p w:rsidR="00B05A5A" w:rsidRPr="00CA371F" w:rsidRDefault="00B05A5A" w:rsidP="00B0019E">
            <w:pPr>
              <w:ind w:right="51"/>
              <w:jc w:val="center"/>
              <w:rPr>
                <w:rFonts w:ascii="GHEA Grapalat" w:hAnsi="GHEA Grapalat"/>
                <w:sz w:val="24"/>
                <w:szCs w:val="24"/>
              </w:rPr>
            </w:pPr>
            <w:r w:rsidRPr="00CA371F">
              <w:rPr>
                <w:rFonts w:ascii="GHEA Grapalat" w:eastAsia="Sylfaen" w:hAnsi="GHEA Grapalat" w:cs="Sylfaen"/>
                <w:sz w:val="24"/>
                <w:szCs w:val="24"/>
                <w:lang w:val="en-US"/>
              </w:rPr>
              <w:t>Տիրապետում</w:t>
            </w:r>
            <w:r w:rsidRPr="00CA371F">
              <w:rPr>
                <w:rFonts w:ascii="GHEA Grapalat" w:eastAsia="Sylfaen" w:hAnsi="GHEA Grapalat" w:cs="Sylfaen"/>
                <w:sz w:val="24"/>
                <w:szCs w:val="24"/>
              </w:rPr>
              <w:t xml:space="preserve"> </w:t>
            </w:r>
            <w:r w:rsidRPr="00CA371F">
              <w:rPr>
                <w:rFonts w:ascii="GHEA Grapalat" w:eastAsia="Sylfaen" w:hAnsi="GHEA Grapalat" w:cs="Sylfaen"/>
                <w:sz w:val="24"/>
                <w:szCs w:val="24"/>
                <w:lang w:val="en-US"/>
              </w:rPr>
              <w:t>է</w:t>
            </w:r>
            <w:r w:rsidRPr="00CA371F">
              <w:rPr>
                <w:rFonts w:ascii="GHEA Grapalat" w:eastAsia="Sylfaen" w:hAnsi="GHEA Grapalat" w:cs="Sylfaen"/>
                <w:sz w:val="24"/>
                <w:szCs w:val="24"/>
              </w:rPr>
              <w:t xml:space="preserve">  </w:t>
            </w:r>
            <w:r w:rsidRPr="00CA371F">
              <w:rPr>
                <w:rFonts w:ascii="GHEA Grapalat" w:eastAsia="Sylfaen" w:hAnsi="GHEA Grapalat" w:cs="Sylfaen"/>
                <w:sz w:val="24"/>
                <w:szCs w:val="24"/>
                <w:lang w:val="en-US"/>
              </w:rPr>
              <w:t>կոմպոզիցիոն</w:t>
            </w:r>
            <w:r w:rsidRPr="00CA371F">
              <w:rPr>
                <w:rFonts w:ascii="GHEA Grapalat" w:eastAsia="Sylfaen" w:hAnsi="GHEA Grapalat" w:cs="Sylfaen"/>
                <w:sz w:val="24"/>
                <w:szCs w:val="24"/>
              </w:rPr>
              <w:t xml:space="preserve"> </w:t>
            </w:r>
            <w:r w:rsidRPr="00CA371F">
              <w:rPr>
                <w:rFonts w:ascii="GHEA Grapalat" w:eastAsia="Sylfaen" w:hAnsi="GHEA Grapalat" w:cs="Sylfaen"/>
                <w:sz w:val="24"/>
                <w:szCs w:val="24"/>
                <w:lang w:val="en-US"/>
              </w:rPr>
              <w:t>օրինաչափությունների</w:t>
            </w:r>
            <w:r w:rsidRPr="00CA371F">
              <w:rPr>
                <w:rFonts w:ascii="GHEA Grapalat" w:eastAsia="Sylfaen" w:hAnsi="GHEA Grapalat" w:cs="Sylfaen"/>
                <w:sz w:val="24"/>
                <w:szCs w:val="24"/>
              </w:rPr>
              <w:t xml:space="preserve"> </w:t>
            </w:r>
            <w:r w:rsidRPr="00CA371F">
              <w:rPr>
                <w:rFonts w:ascii="GHEA Grapalat" w:eastAsia="Sylfaen" w:hAnsi="GHEA Grapalat" w:cs="Sylfaen"/>
                <w:sz w:val="24"/>
                <w:szCs w:val="24"/>
                <w:lang w:val="en-US"/>
              </w:rPr>
              <w:t>կիրառման</w:t>
            </w:r>
            <w:r w:rsidRPr="00CA371F">
              <w:rPr>
                <w:rFonts w:ascii="GHEA Grapalat" w:eastAsia="Sylfaen" w:hAnsi="GHEA Grapalat" w:cs="Sylfaen"/>
                <w:sz w:val="24"/>
                <w:szCs w:val="24"/>
              </w:rPr>
              <w:t xml:space="preserve"> </w:t>
            </w:r>
            <w:r w:rsidRPr="00CA371F">
              <w:rPr>
                <w:rFonts w:ascii="GHEA Grapalat" w:eastAsia="Sylfaen" w:hAnsi="GHEA Grapalat" w:cs="Sylfaen"/>
                <w:sz w:val="24"/>
                <w:szCs w:val="24"/>
                <w:lang w:val="en-US"/>
              </w:rPr>
              <w:t>գծանկարում</w:t>
            </w:r>
          </w:p>
        </w:tc>
        <w:tc>
          <w:tcPr>
            <w:tcW w:w="3073" w:type="dxa"/>
            <w:gridSpan w:val="3"/>
            <w:tcBorders>
              <w:top w:val="single" w:sz="4" w:space="0" w:color="000000"/>
              <w:left w:val="single" w:sz="4" w:space="0" w:color="000000"/>
              <w:bottom w:val="single" w:sz="4" w:space="0" w:color="000000"/>
              <w:right w:val="single" w:sz="4" w:space="0" w:color="000000"/>
            </w:tcBorders>
            <w:vAlign w:val="center"/>
          </w:tcPr>
          <w:p w:rsidR="00B05A5A" w:rsidRPr="00CA371F" w:rsidRDefault="00B05A5A" w:rsidP="00B0019E">
            <w:pPr>
              <w:ind w:left="2"/>
              <w:jc w:val="center"/>
              <w:rPr>
                <w:rFonts w:ascii="GHEA Grapalat" w:hAnsi="GHEA Grapalat"/>
                <w:sz w:val="24"/>
                <w:szCs w:val="24"/>
                <w:lang w:val="en-US"/>
              </w:rPr>
            </w:pPr>
            <w:r w:rsidRPr="00CA371F">
              <w:rPr>
                <w:rFonts w:ascii="GHEA Grapalat" w:hAnsi="GHEA Grapalat"/>
                <w:sz w:val="24"/>
                <w:szCs w:val="24"/>
                <w:lang w:val="en-US"/>
              </w:rPr>
              <w:t>Գործնական աշխատանք</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B05A5A" w:rsidRPr="00CA371F" w:rsidRDefault="00B05A5A" w:rsidP="00B0019E">
            <w:pPr>
              <w:ind w:left="2"/>
              <w:jc w:val="center"/>
              <w:rPr>
                <w:rFonts w:ascii="GHEA Grapalat" w:hAnsi="GHEA Grapalat"/>
                <w:sz w:val="24"/>
                <w:szCs w:val="24"/>
              </w:rPr>
            </w:pPr>
            <w:r w:rsidRPr="00CA371F">
              <w:rPr>
                <w:rFonts w:ascii="GHEA Grapalat" w:hAnsi="GHEA Grapalat"/>
                <w:sz w:val="24"/>
                <w:szCs w:val="24"/>
                <w:lang w:val="en-US"/>
              </w:rPr>
              <w:t>Գործնական  կարողություններ</w:t>
            </w:r>
          </w:p>
        </w:tc>
      </w:tr>
      <w:tr w:rsidR="00B05A5A" w:rsidRPr="00CA371F" w:rsidTr="00B0019E">
        <w:tblPrEx>
          <w:tblCellMar>
            <w:top w:w="63" w:type="dxa"/>
            <w:left w:w="106" w:type="dxa"/>
            <w:right w:w="55" w:type="dxa"/>
          </w:tblCellMar>
        </w:tblPrEx>
        <w:trPr>
          <w:trHeight w:val="1066"/>
        </w:trPr>
        <w:tc>
          <w:tcPr>
            <w:tcW w:w="472" w:type="dxa"/>
            <w:gridSpan w:val="2"/>
            <w:tcBorders>
              <w:top w:val="single" w:sz="4" w:space="0" w:color="000000"/>
              <w:left w:val="single" w:sz="4" w:space="0" w:color="000000"/>
              <w:bottom w:val="single" w:sz="4" w:space="0" w:color="000000"/>
              <w:right w:val="single" w:sz="4" w:space="0" w:color="000000"/>
            </w:tcBorders>
            <w:vAlign w:val="center"/>
          </w:tcPr>
          <w:p w:rsidR="00B05A5A" w:rsidRPr="00CA371F" w:rsidRDefault="00B05A5A" w:rsidP="00B0019E">
            <w:pPr>
              <w:ind w:left="3"/>
              <w:jc w:val="center"/>
              <w:rPr>
                <w:rFonts w:ascii="GHEA Grapalat" w:hAnsi="GHEA Grapalat"/>
                <w:sz w:val="24"/>
                <w:szCs w:val="24"/>
              </w:rPr>
            </w:pPr>
            <w:r w:rsidRPr="00CA371F">
              <w:rPr>
                <w:rFonts w:ascii="GHEA Grapalat" w:eastAsia="Sylfaen" w:hAnsi="GHEA Grapalat" w:cs="Sylfaen"/>
                <w:sz w:val="24"/>
                <w:szCs w:val="24"/>
              </w:rPr>
              <w:t>6</w:t>
            </w:r>
            <w:r w:rsidRPr="00CA371F">
              <w:rPr>
                <w:rFonts w:ascii="Cambria Math" w:eastAsia="Sylfaen" w:hAnsi="Cambria Math" w:cs="Cambria Math"/>
                <w:sz w:val="24"/>
                <w:szCs w:val="24"/>
              </w:rPr>
              <w:t>․</w:t>
            </w:r>
          </w:p>
        </w:tc>
        <w:tc>
          <w:tcPr>
            <w:tcW w:w="2712" w:type="dxa"/>
            <w:gridSpan w:val="4"/>
            <w:tcBorders>
              <w:top w:val="single" w:sz="4" w:space="0" w:color="000000"/>
              <w:left w:val="single" w:sz="4" w:space="0" w:color="000000"/>
              <w:bottom w:val="single" w:sz="4" w:space="0" w:color="000000"/>
              <w:right w:val="single" w:sz="4" w:space="0" w:color="000000"/>
            </w:tcBorders>
            <w:vAlign w:val="center"/>
          </w:tcPr>
          <w:p w:rsidR="00B05A5A" w:rsidRPr="00CA371F" w:rsidRDefault="00B05A5A" w:rsidP="00B0019E">
            <w:pPr>
              <w:ind w:right="53"/>
              <w:jc w:val="center"/>
              <w:rPr>
                <w:rFonts w:ascii="GHEA Grapalat" w:hAnsi="GHEA Grapalat"/>
                <w:sz w:val="24"/>
                <w:szCs w:val="24"/>
              </w:rPr>
            </w:pPr>
            <w:r w:rsidRPr="00CA371F">
              <w:rPr>
                <w:rFonts w:ascii="GHEA Grapalat" w:eastAsia="Sylfaen" w:hAnsi="GHEA Grapalat" w:cs="Sylfaen"/>
                <w:sz w:val="24"/>
                <w:szCs w:val="24"/>
              </w:rPr>
              <w:t xml:space="preserve">Տիրապետում  </w:t>
            </w:r>
            <w:r w:rsidRPr="00CA371F">
              <w:rPr>
                <w:rFonts w:ascii="GHEA Grapalat" w:eastAsia="Sylfaen" w:hAnsi="GHEA Grapalat" w:cs="Sylfaen"/>
                <w:sz w:val="24"/>
                <w:szCs w:val="24"/>
                <w:lang w:val="en-US"/>
              </w:rPr>
              <w:t>է</w:t>
            </w:r>
            <w:r w:rsidRPr="00CA371F">
              <w:rPr>
                <w:rFonts w:ascii="GHEA Grapalat" w:eastAsia="Sylfaen" w:hAnsi="GHEA Grapalat" w:cs="Sylfaen"/>
                <w:sz w:val="24"/>
                <w:szCs w:val="24"/>
              </w:rPr>
              <w:t xml:space="preserve"> </w:t>
            </w:r>
            <w:r w:rsidRPr="00CA371F">
              <w:rPr>
                <w:rFonts w:ascii="GHEA Grapalat" w:eastAsia="Sylfaen" w:hAnsi="GHEA Grapalat" w:cs="Sylfaen"/>
                <w:sz w:val="24"/>
                <w:szCs w:val="24"/>
                <w:lang w:val="en-US"/>
              </w:rPr>
              <w:t>կետային</w:t>
            </w:r>
            <w:r w:rsidRPr="00CA371F">
              <w:rPr>
                <w:rFonts w:ascii="GHEA Grapalat" w:eastAsia="Sylfaen" w:hAnsi="GHEA Grapalat" w:cs="Sylfaen"/>
                <w:sz w:val="24"/>
                <w:szCs w:val="24"/>
              </w:rPr>
              <w:t xml:space="preserve"> </w:t>
            </w:r>
            <w:r w:rsidRPr="00CA371F">
              <w:rPr>
                <w:rFonts w:ascii="GHEA Grapalat" w:eastAsia="Sylfaen" w:hAnsi="GHEA Grapalat" w:cs="Sylfaen"/>
                <w:sz w:val="24"/>
                <w:szCs w:val="24"/>
                <w:lang w:val="en-US"/>
              </w:rPr>
              <w:t>և</w:t>
            </w:r>
            <w:r w:rsidRPr="00CA371F">
              <w:rPr>
                <w:rFonts w:ascii="GHEA Grapalat" w:eastAsia="Sylfaen" w:hAnsi="GHEA Grapalat" w:cs="Sylfaen"/>
                <w:sz w:val="24"/>
                <w:szCs w:val="24"/>
              </w:rPr>
              <w:t xml:space="preserve"> </w:t>
            </w:r>
            <w:r w:rsidRPr="00CA371F">
              <w:rPr>
                <w:rFonts w:ascii="GHEA Grapalat" w:eastAsia="Sylfaen" w:hAnsi="GHEA Grapalat" w:cs="Sylfaen"/>
                <w:sz w:val="24"/>
                <w:szCs w:val="24"/>
                <w:lang w:val="en-US"/>
              </w:rPr>
              <w:t>համակարգչային</w:t>
            </w:r>
            <w:r w:rsidRPr="00CA371F">
              <w:rPr>
                <w:rFonts w:ascii="GHEA Grapalat" w:eastAsia="Sylfaen" w:hAnsi="GHEA Grapalat" w:cs="Sylfaen"/>
                <w:sz w:val="24"/>
                <w:szCs w:val="24"/>
              </w:rPr>
              <w:t xml:space="preserve"> </w:t>
            </w:r>
            <w:r w:rsidRPr="00CA371F">
              <w:rPr>
                <w:rFonts w:ascii="GHEA Grapalat" w:eastAsia="Sylfaen" w:hAnsi="GHEA Grapalat" w:cs="Sylfaen"/>
                <w:sz w:val="24"/>
                <w:szCs w:val="24"/>
                <w:lang w:val="en-US"/>
              </w:rPr>
              <w:t>գրաֆիկայի</w:t>
            </w:r>
            <w:r w:rsidRPr="00CA371F">
              <w:rPr>
                <w:rFonts w:ascii="GHEA Grapalat" w:eastAsia="Sylfaen" w:hAnsi="GHEA Grapalat" w:cs="Sylfaen"/>
                <w:sz w:val="24"/>
                <w:szCs w:val="24"/>
              </w:rPr>
              <w:t xml:space="preserve"> </w:t>
            </w:r>
            <w:r w:rsidRPr="00CA371F">
              <w:rPr>
                <w:rFonts w:ascii="GHEA Grapalat" w:eastAsia="Sylfaen" w:hAnsi="GHEA Grapalat" w:cs="Sylfaen"/>
                <w:sz w:val="24"/>
                <w:szCs w:val="24"/>
                <w:lang w:val="en-US"/>
              </w:rPr>
              <w:t>խմբագրման</w:t>
            </w:r>
            <w:r w:rsidRPr="00CA371F">
              <w:rPr>
                <w:rFonts w:ascii="GHEA Grapalat" w:eastAsia="Sylfaen" w:hAnsi="GHEA Grapalat" w:cs="Sylfaen"/>
                <w:sz w:val="24"/>
                <w:szCs w:val="24"/>
              </w:rPr>
              <w:t xml:space="preserve">  </w:t>
            </w:r>
            <w:r w:rsidRPr="00CA371F">
              <w:rPr>
                <w:rFonts w:ascii="GHEA Grapalat" w:eastAsia="Sylfaen" w:hAnsi="GHEA Grapalat" w:cs="Sylfaen"/>
                <w:sz w:val="24"/>
                <w:szCs w:val="24"/>
                <w:lang w:val="en-US"/>
              </w:rPr>
              <w:t>մեթոդներին</w:t>
            </w:r>
          </w:p>
        </w:tc>
        <w:tc>
          <w:tcPr>
            <w:tcW w:w="3073" w:type="dxa"/>
            <w:gridSpan w:val="3"/>
            <w:tcBorders>
              <w:top w:val="single" w:sz="4" w:space="0" w:color="000000"/>
              <w:left w:val="single" w:sz="4" w:space="0" w:color="000000"/>
              <w:bottom w:val="single" w:sz="4" w:space="0" w:color="000000"/>
              <w:right w:val="single" w:sz="4" w:space="0" w:color="000000"/>
            </w:tcBorders>
            <w:vAlign w:val="center"/>
          </w:tcPr>
          <w:p w:rsidR="00B05A5A" w:rsidRPr="00CA371F" w:rsidRDefault="00B05A5A" w:rsidP="00B0019E">
            <w:pPr>
              <w:ind w:left="2"/>
              <w:jc w:val="center"/>
              <w:rPr>
                <w:rFonts w:ascii="GHEA Grapalat" w:hAnsi="GHEA Grapalat"/>
                <w:sz w:val="24"/>
                <w:szCs w:val="24"/>
                <w:lang w:val="en-US"/>
              </w:rPr>
            </w:pPr>
            <w:r w:rsidRPr="00CA371F">
              <w:rPr>
                <w:rFonts w:ascii="GHEA Grapalat" w:hAnsi="GHEA Grapalat"/>
                <w:sz w:val="24"/>
                <w:szCs w:val="24"/>
                <w:lang w:val="en-US"/>
              </w:rPr>
              <w:t>Գործնական աշխատանք</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B05A5A" w:rsidRPr="00CA371F" w:rsidRDefault="00B05A5A" w:rsidP="00B0019E">
            <w:pPr>
              <w:ind w:left="2"/>
              <w:jc w:val="center"/>
              <w:rPr>
                <w:rFonts w:ascii="GHEA Grapalat" w:hAnsi="GHEA Grapalat"/>
                <w:sz w:val="24"/>
                <w:szCs w:val="24"/>
              </w:rPr>
            </w:pPr>
            <w:r w:rsidRPr="00CA371F">
              <w:rPr>
                <w:rFonts w:ascii="GHEA Grapalat" w:hAnsi="GHEA Grapalat"/>
                <w:sz w:val="24"/>
                <w:szCs w:val="24"/>
                <w:lang w:val="en-US"/>
              </w:rPr>
              <w:t>Գործնական  կարողություններ</w:t>
            </w:r>
          </w:p>
        </w:tc>
      </w:tr>
      <w:tr w:rsidR="00B05A5A" w:rsidRPr="00CA371F" w:rsidTr="00B0019E">
        <w:tblPrEx>
          <w:tblCellMar>
            <w:top w:w="63" w:type="dxa"/>
            <w:left w:w="106" w:type="dxa"/>
            <w:right w:w="55" w:type="dxa"/>
          </w:tblCellMar>
        </w:tblPrEx>
        <w:trPr>
          <w:trHeight w:val="1195"/>
        </w:trPr>
        <w:tc>
          <w:tcPr>
            <w:tcW w:w="472" w:type="dxa"/>
            <w:gridSpan w:val="2"/>
            <w:tcBorders>
              <w:top w:val="single" w:sz="4" w:space="0" w:color="000000"/>
              <w:left w:val="single" w:sz="4" w:space="0" w:color="000000"/>
              <w:bottom w:val="single" w:sz="4" w:space="0" w:color="000000"/>
              <w:right w:val="single" w:sz="4" w:space="0" w:color="000000"/>
            </w:tcBorders>
            <w:vAlign w:val="center"/>
          </w:tcPr>
          <w:p w:rsidR="00B05A5A" w:rsidRPr="00CA371F" w:rsidRDefault="00B05A5A" w:rsidP="00B0019E">
            <w:pPr>
              <w:ind w:left="3"/>
              <w:jc w:val="center"/>
              <w:rPr>
                <w:rFonts w:ascii="GHEA Grapalat" w:hAnsi="GHEA Grapalat"/>
                <w:sz w:val="24"/>
                <w:szCs w:val="24"/>
              </w:rPr>
            </w:pPr>
            <w:r w:rsidRPr="00CA371F">
              <w:rPr>
                <w:rFonts w:ascii="GHEA Grapalat" w:eastAsia="Sylfaen" w:hAnsi="GHEA Grapalat" w:cs="Sylfaen"/>
                <w:sz w:val="24"/>
                <w:szCs w:val="24"/>
              </w:rPr>
              <w:t>7</w:t>
            </w:r>
            <w:r w:rsidRPr="00CA371F">
              <w:rPr>
                <w:rFonts w:ascii="Cambria Math" w:eastAsia="Sylfaen" w:hAnsi="Cambria Math" w:cs="Cambria Math"/>
                <w:sz w:val="24"/>
                <w:szCs w:val="24"/>
              </w:rPr>
              <w:t>․</w:t>
            </w:r>
          </w:p>
        </w:tc>
        <w:tc>
          <w:tcPr>
            <w:tcW w:w="2712" w:type="dxa"/>
            <w:gridSpan w:val="4"/>
            <w:tcBorders>
              <w:top w:val="single" w:sz="4" w:space="0" w:color="000000"/>
              <w:left w:val="single" w:sz="4" w:space="0" w:color="000000"/>
              <w:bottom w:val="single" w:sz="4" w:space="0" w:color="000000"/>
              <w:right w:val="single" w:sz="4" w:space="0" w:color="000000"/>
            </w:tcBorders>
            <w:vAlign w:val="center"/>
          </w:tcPr>
          <w:p w:rsidR="00B05A5A" w:rsidRPr="00CA371F" w:rsidRDefault="00B05A5A" w:rsidP="00B0019E">
            <w:pPr>
              <w:jc w:val="center"/>
              <w:rPr>
                <w:rFonts w:ascii="GHEA Grapalat" w:hAnsi="GHEA Grapalat"/>
                <w:sz w:val="24"/>
                <w:szCs w:val="24"/>
              </w:rPr>
            </w:pPr>
            <w:r w:rsidRPr="00CA371F">
              <w:rPr>
                <w:rFonts w:ascii="GHEA Grapalat" w:hAnsi="GHEA Grapalat"/>
                <w:sz w:val="24"/>
                <w:szCs w:val="24"/>
                <w:lang w:val="en-US"/>
              </w:rPr>
              <w:t>Տիրապետում</w:t>
            </w:r>
            <w:r w:rsidRPr="00CA371F">
              <w:rPr>
                <w:rFonts w:ascii="GHEA Grapalat" w:hAnsi="GHEA Grapalat"/>
                <w:sz w:val="24"/>
                <w:szCs w:val="24"/>
              </w:rPr>
              <w:t xml:space="preserve"> </w:t>
            </w:r>
            <w:r w:rsidRPr="00CA371F">
              <w:rPr>
                <w:rFonts w:ascii="GHEA Grapalat" w:hAnsi="GHEA Grapalat"/>
                <w:sz w:val="24"/>
                <w:szCs w:val="24"/>
                <w:lang w:val="en-US"/>
              </w:rPr>
              <w:t>է</w:t>
            </w:r>
            <w:r w:rsidRPr="00CA371F">
              <w:rPr>
                <w:rFonts w:ascii="GHEA Grapalat" w:hAnsi="GHEA Grapalat"/>
                <w:sz w:val="24"/>
                <w:szCs w:val="24"/>
              </w:rPr>
              <w:t xml:space="preserve"> 2</w:t>
            </w:r>
            <w:r w:rsidRPr="00CA371F">
              <w:rPr>
                <w:rFonts w:ascii="GHEA Grapalat" w:hAnsi="GHEA Grapalat"/>
                <w:sz w:val="24"/>
                <w:szCs w:val="24"/>
                <w:lang w:val="en-US"/>
              </w:rPr>
              <w:t>D</w:t>
            </w:r>
            <w:r w:rsidRPr="00CA371F">
              <w:rPr>
                <w:rFonts w:ascii="GHEA Grapalat" w:hAnsi="GHEA Grapalat"/>
                <w:sz w:val="24"/>
                <w:szCs w:val="24"/>
              </w:rPr>
              <w:t>,3</w:t>
            </w:r>
            <w:r w:rsidRPr="00CA371F">
              <w:rPr>
                <w:rFonts w:ascii="GHEA Grapalat" w:hAnsi="GHEA Grapalat"/>
                <w:sz w:val="24"/>
                <w:szCs w:val="24"/>
                <w:lang w:val="en-US"/>
              </w:rPr>
              <w:t>D</w:t>
            </w:r>
            <w:r w:rsidRPr="00CA371F">
              <w:rPr>
                <w:rFonts w:ascii="GHEA Grapalat" w:hAnsi="GHEA Grapalat"/>
                <w:sz w:val="24"/>
                <w:szCs w:val="24"/>
              </w:rPr>
              <w:t xml:space="preserve"> </w:t>
            </w:r>
            <w:r w:rsidRPr="00CA371F">
              <w:rPr>
                <w:rFonts w:ascii="GHEA Grapalat" w:hAnsi="GHEA Grapalat"/>
                <w:sz w:val="24"/>
                <w:szCs w:val="24"/>
                <w:lang w:val="en-US"/>
              </w:rPr>
              <w:t>մոդելների</w:t>
            </w:r>
            <w:r w:rsidRPr="00CA371F">
              <w:rPr>
                <w:rFonts w:ascii="GHEA Grapalat" w:hAnsi="GHEA Grapalat"/>
                <w:sz w:val="24"/>
                <w:szCs w:val="24"/>
              </w:rPr>
              <w:t xml:space="preserve"> </w:t>
            </w:r>
            <w:r w:rsidRPr="00CA371F">
              <w:rPr>
                <w:rFonts w:ascii="GHEA Grapalat" w:hAnsi="GHEA Grapalat"/>
                <w:sz w:val="24"/>
                <w:szCs w:val="24"/>
                <w:lang w:val="en-US"/>
              </w:rPr>
              <w:t>ստեղծմանը</w:t>
            </w:r>
            <w:r w:rsidRPr="00CA371F">
              <w:rPr>
                <w:rFonts w:ascii="GHEA Grapalat" w:hAnsi="GHEA Grapalat"/>
                <w:sz w:val="24"/>
                <w:szCs w:val="24"/>
              </w:rPr>
              <w:t xml:space="preserve"> </w:t>
            </w:r>
            <w:r w:rsidRPr="00CA371F">
              <w:rPr>
                <w:rFonts w:ascii="GHEA Grapalat" w:hAnsi="GHEA Grapalat"/>
                <w:sz w:val="24"/>
                <w:szCs w:val="24"/>
                <w:lang w:val="en-US"/>
              </w:rPr>
              <w:t>եռաչափ</w:t>
            </w:r>
            <w:r w:rsidRPr="00CA371F">
              <w:rPr>
                <w:rFonts w:ascii="GHEA Grapalat" w:hAnsi="GHEA Grapalat"/>
                <w:sz w:val="24"/>
                <w:szCs w:val="24"/>
              </w:rPr>
              <w:t xml:space="preserve"> </w:t>
            </w:r>
            <w:r w:rsidRPr="00CA371F">
              <w:rPr>
                <w:rFonts w:ascii="GHEA Grapalat" w:hAnsi="GHEA Grapalat"/>
                <w:sz w:val="24"/>
                <w:szCs w:val="24"/>
                <w:lang w:val="en-US"/>
              </w:rPr>
              <w:t>մոդելավորման</w:t>
            </w:r>
          </w:p>
          <w:p w:rsidR="00B05A5A" w:rsidRPr="00CA371F" w:rsidRDefault="00B05A5A" w:rsidP="00B0019E">
            <w:pPr>
              <w:jc w:val="center"/>
              <w:rPr>
                <w:rFonts w:ascii="GHEA Grapalat" w:hAnsi="GHEA Grapalat"/>
                <w:sz w:val="24"/>
                <w:szCs w:val="24"/>
              </w:rPr>
            </w:pPr>
            <w:r w:rsidRPr="00CA371F">
              <w:rPr>
                <w:rFonts w:ascii="GHEA Grapalat" w:hAnsi="GHEA Grapalat"/>
                <w:sz w:val="24"/>
                <w:szCs w:val="24"/>
                <w:lang w:val="en-US"/>
              </w:rPr>
              <w:t>տեխնոլոգիայում</w:t>
            </w:r>
          </w:p>
        </w:tc>
        <w:tc>
          <w:tcPr>
            <w:tcW w:w="3073" w:type="dxa"/>
            <w:gridSpan w:val="3"/>
            <w:tcBorders>
              <w:top w:val="single" w:sz="4" w:space="0" w:color="000000"/>
              <w:left w:val="single" w:sz="4" w:space="0" w:color="000000"/>
              <w:bottom w:val="single" w:sz="4" w:space="0" w:color="000000"/>
              <w:right w:val="single" w:sz="4" w:space="0" w:color="000000"/>
            </w:tcBorders>
            <w:vAlign w:val="center"/>
          </w:tcPr>
          <w:p w:rsidR="00B05A5A" w:rsidRPr="00CA371F" w:rsidRDefault="00B05A5A" w:rsidP="00B0019E">
            <w:pPr>
              <w:ind w:left="2"/>
              <w:jc w:val="center"/>
              <w:rPr>
                <w:rFonts w:ascii="GHEA Grapalat" w:hAnsi="GHEA Grapalat"/>
                <w:sz w:val="24"/>
                <w:szCs w:val="24"/>
                <w:lang w:val="en-US"/>
              </w:rPr>
            </w:pPr>
            <w:r w:rsidRPr="00CA371F">
              <w:rPr>
                <w:rFonts w:ascii="GHEA Grapalat" w:hAnsi="GHEA Grapalat"/>
                <w:sz w:val="24"/>
                <w:szCs w:val="24"/>
                <w:lang w:val="en-US"/>
              </w:rPr>
              <w:t>Գործնական աշխատանք</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B05A5A" w:rsidRPr="00CA371F" w:rsidRDefault="00B05A5A" w:rsidP="00B0019E">
            <w:pPr>
              <w:ind w:left="2"/>
              <w:jc w:val="center"/>
              <w:rPr>
                <w:rFonts w:ascii="GHEA Grapalat" w:hAnsi="GHEA Grapalat"/>
                <w:sz w:val="24"/>
                <w:szCs w:val="24"/>
              </w:rPr>
            </w:pPr>
            <w:r w:rsidRPr="00CA371F">
              <w:rPr>
                <w:rFonts w:ascii="GHEA Grapalat" w:hAnsi="GHEA Grapalat"/>
                <w:sz w:val="24"/>
                <w:szCs w:val="24"/>
                <w:lang w:val="en-US"/>
              </w:rPr>
              <w:t>Գործնական  կարողություններ</w:t>
            </w:r>
          </w:p>
        </w:tc>
      </w:tr>
      <w:tr w:rsidR="00B05A5A" w:rsidRPr="00CA371F" w:rsidTr="00B0019E">
        <w:tblPrEx>
          <w:tblCellMar>
            <w:top w:w="63" w:type="dxa"/>
            <w:left w:w="106" w:type="dxa"/>
            <w:right w:w="55" w:type="dxa"/>
          </w:tblCellMar>
        </w:tblPrEx>
        <w:trPr>
          <w:trHeight w:val="1057"/>
        </w:trPr>
        <w:tc>
          <w:tcPr>
            <w:tcW w:w="472" w:type="dxa"/>
            <w:gridSpan w:val="2"/>
            <w:tcBorders>
              <w:top w:val="single" w:sz="4" w:space="0" w:color="000000"/>
              <w:left w:val="single" w:sz="4" w:space="0" w:color="000000"/>
              <w:bottom w:val="single" w:sz="4" w:space="0" w:color="000000"/>
              <w:right w:val="single" w:sz="4" w:space="0" w:color="000000"/>
            </w:tcBorders>
            <w:vAlign w:val="center"/>
          </w:tcPr>
          <w:p w:rsidR="00B05A5A" w:rsidRPr="00CA371F" w:rsidRDefault="00B05A5A" w:rsidP="00B0019E">
            <w:pPr>
              <w:ind w:left="3"/>
              <w:jc w:val="center"/>
              <w:rPr>
                <w:rFonts w:ascii="GHEA Grapalat" w:hAnsi="GHEA Grapalat"/>
                <w:sz w:val="24"/>
                <w:szCs w:val="24"/>
              </w:rPr>
            </w:pPr>
            <w:r w:rsidRPr="00CA371F">
              <w:rPr>
                <w:rFonts w:ascii="GHEA Grapalat" w:eastAsia="Sylfaen" w:hAnsi="GHEA Grapalat" w:cs="Sylfaen"/>
                <w:sz w:val="24"/>
                <w:szCs w:val="24"/>
              </w:rPr>
              <w:t>8</w:t>
            </w:r>
            <w:r w:rsidRPr="00CA371F">
              <w:rPr>
                <w:rFonts w:ascii="Cambria Math" w:eastAsia="Sylfaen" w:hAnsi="Cambria Math" w:cs="Cambria Math"/>
                <w:sz w:val="24"/>
                <w:szCs w:val="24"/>
              </w:rPr>
              <w:t>․</w:t>
            </w:r>
          </w:p>
        </w:tc>
        <w:tc>
          <w:tcPr>
            <w:tcW w:w="2712" w:type="dxa"/>
            <w:gridSpan w:val="4"/>
            <w:tcBorders>
              <w:top w:val="single" w:sz="4" w:space="0" w:color="000000"/>
              <w:left w:val="single" w:sz="4" w:space="0" w:color="000000"/>
              <w:bottom w:val="single" w:sz="4" w:space="0" w:color="000000"/>
              <w:right w:val="single" w:sz="4" w:space="0" w:color="000000"/>
            </w:tcBorders>
            <w:vAlign w:val="center"/>
          </w:tcPr>
          <w:p w:rsidR="00B05A5A" w:rsidRPr="00CA371F" w:rsidRDefault="00B05A5A" w:rsidP="00B0019E">
            <w:pPr>
              <w:ind w:right="51"/>
              <w:jc w:val="center"/>
              <w:rPr>
                <w:rFonts w:ascii="GHEA Grapalat" w:hAnsi="GHEA Grapalat"/>
                <w:sz w:val="24"/>
                <w:szCs w:val="24"/>
              </w:rPr>
            </w:pPr>
            <w:r w:rsidRPr="00CA371F">
              <w:rPr>
                <w:rFonts w:ascii="GHEA Grapalat" w:hAnsi="GHEA Grapalat"/>
                <w:sz w:val="24"/>
                <w:szCs w:val="24"/>
                <w:lang w:val="en-US"/>
              </w:rPr>
              <w:t>Տիրապետում</w:t>
            </w:r>
            <w:r w:rsidRPr="00CA371F">
              <w:rPr>
                <w:rFonts w:ascii="GHEA Grapalat" w:hAnsi="GHEA Grapalat"/>
                <w:sz w:val="24"/>
                <w:szCs w:val="24"/>
              </w:rPr>
              <w:t xml:space="preserve"> </w:t>
            </w:r>
            <w:r w:rsidRPr="00CA371F">
              <w:rPr>
                <w:rFonts w:ascii="GHEA Grapalat" w:hAnsi="GHEA Grapalat"/>
                <w:sz w:val="24"/>
                <w:szCs w:val="24"/>
                <w:lang w:val="en-US"/>
              </w:rPr>
              <w:t>է</w:t>
            </w:r>
            <w:r w:rsidRPr="00CA371F">
              <w:rPr>
                <w:rFonts w:ascii="GHEA Grapalat" w:hAnsi="GHEA Grapalat"/>
                <w:sz w:val="24"/>
                <w:szCs w:val="24"/>
              </w:rPr>
              <w:t xml:space="preserve"> </w:t>
            </w:r>
            <w:r w:rsidRPr="00CA371F">
              <w:rPr>
                <w:rFonts w:ascii="GHEA Grapalat" w:hAnsi="GHEA Grapalat"/>
                <w:sz w:val="24"/>
                <w:szCs w:val="24"/>
                <w:lang w:val="en-US"/>
              </w:rPr>
              <w:t>մոդելների</w:t>
            </w:r>
            <w:r w:rsidRPr="00CA371F">
              <w:rPr>
                <w:rFonts w:ascii="GHEA Grapalat" w:hAnsi="GHEA Grapalat"/>
                <w:sz w:val="24"/>
                <w:szCs w:val="24"/>
              </w:rPr>
              <w:t xml:space="preserve"> </w:t>
            </w:r>
            <w:r w:rsidRPr="00CA371F">
              <w:rPr>
                <w:rFonts w:ascii="GHEA Grapalat" w:hAnsi="GHEA Grapalat"/>
                <w:sz w:val="24"/>
                <w:szCs w:val="24"/>
                <w:lang w:val="en-US"/>
              </w:rPr>
              <w:t>վիզուալիզացմանը</w:t>
            </w:r>
            <w:r w:rsidRPr="00CA371F">
              <w:rPr>
                <w:rFonts w:ascii="GHEA Grapalat" w:hAnsi="GHEA Grapalat"/>
                <w:sz w:val="24"/>
                <w:szCs w:val="24"/>
              </w:rPr>
              <w:t xml:space="preserve"> </w:t>
            </w:r>
            <w:r w:rsidRPr="00CA371F">
              <w:rPr>
                <w:rFonts w:ascii="GHEA Grapalat" w:hAnsi="GHEA Grapalat"/>
                <w:sz w:val="24"/>
                <w:szCs w:val="24"/>
                <w:lang w:val="en-US"/>
              </w:rPr>
              <w:t>եռաչափ</w:t>
            </w:r>
            <w:r w:rsidRPr="00CA371F">
              <w:rPr>
                <w:rFonts w:ascii="GHEA Grapalat" w:hAnsi="GHEA Grapalat"/>
                <w:sz w:val="24"/>
                <w:szCs w:val="24"/>
              </w:rPr>
              <w:t xml:space="preserve"> </w:t>
            </w:r>
            <w:r w:rsidRPr="00CA371F">
              <w:rPr>
                <w:rFonts w:ascii="GHEA Grapalat" w:hAnsi="GHEA Grapalat"/>
                <w:sz w:val="24"/>
                <w:szCs w:val="24"/>
                <w:lang w:val="en-US"/>
              </w:rPr>
              <w:lastRenderedPageBreak/>
              <w:t>մոդելավորման</w:t>
            </w:r>
            <w:r w:rsidRPr="00CA371F">
              <w:rPr>
                <w:rFonts w:ascii="GHEA Grapalat" w:hAnsi="GHEA Grapalat"/>
                <w:sz w:val="24"/>
                <w:szCs w:val="24"/>
              </w:rPr>
              <w:t xml:space="preserve"> </w:t>
            </w:r>
            <w:r w:rsidRPr="00CA371F">
              <w:rPr>
                <w:rFonts w:ascii="GHEA Grapalat" w:hAnsi="GHEA Grapalat"/>
                <w:sz w:val="24"/>
                <w:szCs w:val="24"/>
                <w:lang w:val="en-US"/>
              </w:rPr>
              <w:t>տեխնոլոգիայում</w:t>
            </w:r>
          </w:p>
        </w:tc>
        <w:tc>
          <w:tcPr>
            <w:tcW w:w="3073" w:type="dxa"/>
            <w:gridSpan w:val="3"/>
            <w:tcBorders>
              <w:top w:val="single" w:sz="4" w:space="0" w:color="000000"/>
              <w:left w:val="single" w:sz="4" w:space="0" w:color="000000"/>
              <w:bottom w:val="single" w:sz="4" w:space="0" w:color="000000"/>
              <w:right w:val="single" w:sz="4" w:space="0" w:color="000000"/>
            </w:tcBorders>
            <w:vAlign w:val="center"/>
          </w:tcPr>
          <w:p w:rsidR="00B05A5A" w:rsidRPr="00CA371F" w:rsidRDefault="00B05A5A" w:rsidP="00B0019E">
            <w:pPr>
              <w:ind w:left="2"/>
              <w:jc w:val="center"/>
              <w:rPr>
                <w:rFonts w:ascii="GHEA Grapalat" w:hAnsi="GHEA Grapalat"/>
                <w:sz w:val="24"/>
                <w:szCs w:val="24"/>
                <w:lang w:val="en-US"/>
              </w:rPr>
            </w:pPr>
            <w:r w:rsidRPr="00CA371F">
              <w:rPr>
                <w:rFonts w:ascii="GHEA Grapalat" w:hAnsi="GHEA Grapalat"/>
                <w:sz w:val="24"/>
                <w:szCs w:val="24"/>
                <w:lang w:val="en-US"/>
              </w:rPr>
              <w:lastRenderedPageBreak/>
              <w:t>Գործնական աշխատանք</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B05A5A" w:rsidRPr="00CA371F" w:rsidRDefault="00B05A5A" w:rsidP="00B0019E">
            <w:pPr>
              <w:ind w:left="2"/>
              <w:jc w:val="center"/>
              <w:rPr>
                <w:rFonts w:ascii="GHEA Grapalat" w:hAnsi="GHEA Grapalat"/>
                <w:sz w:val="24"/>
                <w:szCs w:val="24"/>
              </w:rPr>
            </w:pPr>
            <w:r w:rsidRPr="00CA371F">
              <w:rPr>
                <w:rFonts w:ascii="GHEA Grapalat" w:hAnsi="GHEA Grapalat"/>
                <w:sz w:val="24"/>
                <w:szCs w:val="24"/>
                <w:lang w:val="en-US"/>
              </w:rPr>
              <w:t>Գործնական  կարողություններ</w:t>
            </w:r>
          </w:p>
        </w:tc>
      </w:tr>
      <w:tr w:rsidR="00B05A5A" w:rsidRPr="00CA371F" w:rsidTr="00B0019E">
        <w:tblPrEx>
          <w:tblCellMar>
            <w:top w:w="63" w:type="dxa"/>
            <w:left w:w="106" w:type="dxa"/>
            <w:right w:w="55" w:type="dxa"/>
          </w:tblCellMar>
        </w:tblPrEx>
        <w:trPr>
          <w:trHeight w:val="931"/>
        </w:trPr>
        <w:tc>
          <w:tcPr>
            <w:tcW w:w="472" w:type="dxa"/>
            <w:gridSpan w:val="2"/>
            <w:tcBorders>
              <w:top w:val="single" w:sz="4" w:space="0" w:color="000000"/>
              <w:left w:val="single" w:sz="4" w:space="0" w:color="000000"/>
              <w:bottom w:val="single" w:sz="4" w:space="0" w:color="000000"/>
              <w:right w:val="single" w:sz="4" w:space="0" w:color="000000"/>
            </w:tcBorders>
            <w:vAlign w:val="center"/>
          </w:tcPr>
          <w:p w:rsidR="00B05A5A" w:rsidRPr="00CA371F" w:rsidRDefault="00B05A5A" w:rsidP="00B0019E">
            <w:pPr>
              <w:ind w:left="3"/>
              <w:jc w:val="center"/>
              <w:rPr>
                <w:rFonts w:ascii="GHEA Grapalat" w:hAnsi="GHEA Grapalat"/>
                <w:sz w:val="24"/>
                <w:szCs w:val="24"/>
              </w:rPr>
            </w:pPr>
            <w:r w:rsidRPr="00CA371F">
              <w:rPr>
                <w:rFonts w:ascii="GHEA Grapalat" w:eastAsia="Sylfaen" w:hAnsi="GHEA Grapalat" w:cs="Sylfaen"/>
                <w:sz w:val="24"/>
                <w:szCs w:val="24"/>
              </w:rPr>
              <w:t>9</w:t>
            </w:r>
            <w:r w:rsidRPr="00CA371F">
              <w:rPr>
                <w:rFonts w:ascii="Cambria Math" w:eastAsia="Sylfaen" w:hAnsi="Cambria Math" w:cs="Cambria Math"/>
                <w:sz w:val="24"/>
                <w:szCs w:val="24"/>
              </w:rPr>
              <w:t>․</w:t>
            </w:r>
          </w:p>
        </w:tc>
        <w:tc>
          <w:tcPr>
            <w:tcW w:w="2712" w:type="dxa"/>
            <w:gridSpan w:val="4"/>
            <w:tcBorders>
              <w:top w:val="single" w:sz="4" w:space="0" w:color="000000"/>
              <w:left w:val="single" w:sz="4" w:space="0" w:color="000000"/>
              <w:bottom w:val="single" w:sz="4" w:space="0" w:color="000000"/>
              <w:right w:val="single" w:sz="4" w:space="0" w:color="000000"/>
            </w:tcBorders>
            <w:vAlign w:val="center"/>
          </w:tcPr>
          <w:p w:rsidR="00B05A5A" w:rsidRPr="00CA371F" w:rsidRDefault="00B05A5A" w:rsidP="00B0019E">
            <w:pPr>
              <w:ind w:right="51"/>
              <w:jc w:val="center"/>
              <w:rPr>
                <w:rFonts w:ascii="GHEA Grapalat" w:hAnsi="GHEA Grapalat"/>
                <w:sz w:val="24"/>
                <w:szCs w:val="24"/>
              </w:rPr>
            </w:pPr>
            <w:r w:rsidRPr="00CA371F">
              <w:rPr>
                <w:rFonts w:ascii="GHEA Grapalat" w:hAnsi="GHEA Grapalat"/>
                <w:sz w:val="24"/>
                <w:szCs w:val="24"/>
                <w:lang w:val="en-US"/>
              </w:rPr>
              <w:t>Տիրապետում</w:t>
            </w:r>
            <w:r w:rsidRPr="00CA371F">
              <w:rPr>
                <w:rFonts w:ascii="GHEA Grapalat" w:hAnsi="GHEA Grapalat"/>
                <w:sz w:val="24"/>
                <w:szCs w:val="24"/>
              </w:rPr>
              <w:t xml:space="preserve"> </w:t>
            </w:r>
            <w:r w:rsidRPr="00CA371F">
              <w:rPr>
                <w:rFonts w:ascii="GHEA Grapalat" w:hAnsi="GHEA Grapalat"/>
                <w:sz w:val="24"/>
                <w:szCs w:val="24"/>
                <w:lang w:val="en-US"/>
              </w:rPr>
              <w:t>է</w:t>
            </w:r>
            <w:r w:rsidRPr="00CA371F">
              <w:rPr>
                <w:rFonts w:ascii="GHEA Grapalat" w:hAnsi="GHEA Grapalat"/>
                <w:sz w:val="24"/>
                <w:szCs w:val="24"/>
              </w:rPr>
              <w:t xml:space="preserve"> </w:t>
            </w:r>
            <w:r w:rsidRPr="00CA371F">
              <w:rPr>
                <w:rFonts w:ascii="GHEA Grapalat" w:hAnsi="GHEA Grapalat"/>
                <w:sz w:val="24"/>
                <w:szCs w:val="24"/>
                <w:lang w:val="en-US"/>
              </w:rPr>
              <w:t>անիմացիոն</w:t>
            </w:r>
            <w:r w:rsidRPr="00CA371F">
              <w:rPr>
                <w:rFonts w:ascii="GHEA Grapalat" w:hAnsi="GHEA Grapalat"/>
                <w:sz w:val="24"/>
                <w:szCs w:val="24"/>
              </w:rPr>
              <w:t xml:space="preserve"> </w:t>
            </w:r>
            <w:r w:rsidRPr="00CA371F">
              <w:rPr>
                <w:rFonts w:ascii="GHEA Grapalat" w:hAnsi="GHEA Grapalat"/>
                <w:sz w:val="24"/>
                <w:szCs w:val="24"/>
                <w:lang w:val="en-US"/>
              </w:rPr>
              <w:t>կադրերի</w:t>
            </w:r>
            <w:r w:rsidRPr="00CA371F">
              <w:rPr>
                <w:rFonts w:ascii="GHEA Grapalat" w:hAnsi="GHEA Grapalat"/>
                <w:sz w:val="24"/>
                <w:szCs w:val="24"/>
              </w:rPr>
              <w:t xml:space="preserve"> </w:t>
            </w:r>
            <w:r w:rsidRPr="00CA371F">
              <w:rPr>
                <w:rFonts w:ascii="GHEA Grapalat" w:hAnsi="GHEA Grapalat"/>
                <w:sz w:val="24"/>
                <w:szCs w:val="24"/>
                <w:lang w:val="en-US"/>
              </w:rPr>
              <w:t>ստեղծմանը</w:t>
            </w:r>
            <w:r w:rsidRPr="00CA371F">
              <w:rPr>
                <w:rFonts w:ascii="GHEA Grapalat" w:hAnsi="GHEA Grapalat"/>
                <w:sz w:val="24"/>
                <w:szCs w:val="24"/>
              </w:rPr>
              <w:t xml:space="preserve"> </w:t>
            </w:r>
            <w:r w:rsidRPr="00CA371F">
              <w:rPr>
                <w:rFonts w:ascii="GHEA Grapalat" w:hAnsi="GHEA Grapalat"/>
                <w:sz w:val="24"/>
                <w:szCs w:val="24"/>
                <w:lang w:val="en-US"/>
              </w:rPr>
              <w:t>եռաչափ</w:t>
            </w:r>
            <w:r w:rsidRPr="00CA371F">
              <w:rPr>
                <w:rFonts w:ascii="GHEA Grapalat" w:hAnsi="GHEA Grapalat"/>
                <w:sz w:val="24"/>
                <w:szCs w:val="24"/>
              </w:rPr>
              <w:t xml:space="preserve">  </w:t>
            </w:r>
            <w:r w:rsidRPr="00CA371F">
              <w:rPr>
                <w:rFonts w:ascii="GHEA Grapalat" w:hAnsi="GHEA Grapalat"/>
                <w:sz w:val="24"/>
                <w:szCs w:val="24"/>
                <w:lang w:val="en-US"/>
              </w:rPr>
              <w:t>մոդելավորման</w:t>
            </w:r>
            <w:r w:rsidRPr="00CA371F">
              <w:rPr>
                <w:rFonts w:ascii="GHEA Grapalat" w:hAnsi="GHEA Grapalat"/>
                <w:sz w:val="24"/>
                <w:szCs w:val="24"/>
              </w:rPr>
              <w:t xml:space="preserve"> </w:t>
            </w:r>
            <w:r w:rsidRPr="00CA371F">
              <w:rPr>
                <w:rFonts w:ascii="GHEA Grapalat" w:hAnsi="GHEA Grapalat"/>
                <w:sz w:val="24"/>
                <w:szCs w:val="24"/>
                <w:lang w:val="en-US"/>
              </w:rPr>
              <w:t>տեխնոլոգիայում</w:t>
            </w:r>
          </w:p>
        </w:tc>
        <w:tc>
          <w:tcPr>
            <w:tcW w:w="3073" w:type="dxa"/>
            <w:gridSpan w:val="3"/>
            <w:tcBorders>
              <w:top w:val="single" w:sz="4" w:space="0" w:color="000000"/>
              <w:left w:val="single" w:sz="4" w:space="0" w:color="000000"/>
              <w:bottom w:val="single" w:sz="4" w:space="0" w:color="000000"/>
              <w:right w:val="single" w:sz="4" w:space="0" w:color="000000"/>
            </w:tcBorders>
            <w:vAlign w:val="center"/>
          </w:tcPr>
          <w:p w:rsidR="00B05A5A" w:rsidRPr="00CA371F" w:rsidRDefault="00B05A5A" w:rsidP="00B0019E">
            <w:pPr>
              <w:ind w:left="2"/>
              <w:jc w:val="center"/>
              <w:rPr>
                <w:rFonts w:ascii="GHEA Grapalat" w:hAnsi="GHEA Grapalat"/>
                <w:sz w:val="24"/>
                <w:szCs w:val="24"/>
                <w:lang w:val="en-US"/>
              </w:rPr>
            </w:pPr>
            <w:r w:rsidRPr="00CA371F">
              <w:rPr>
                <w:rFonts w:ascii="GHEA Grapalat" w:hAnsi="GHEA Grapalat"/>
                <w:sz w:val="24"/>
                <w:szCs w:val="24"/>
                <w:lang w:val="en-US"/>
              </w:rPr>
              <w:t>Գործնական աշխատանք</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B05A5A" w:rsidRPr="00CA371F" w:rsidRDefault="00B05A5A" w:rsidP="00B0019E">
            <w:pPr>
              <w:ind w:left="2"/>
              <w:jc w:val="center"/>
              <w:rPr>
                <w:rFonts w:ascii="GHEA Grapalat" w:hAnsi="GHEA Grapalat"/>
                <w:sz w:val="24"/>
                <w:szCs w:val="24"/>
              </w:rPr>
            </w:pPr>
            <w:r w:rsidRPr="00CA371F">
              <w:rPr>
                <w:rFonts w:ascii="GHEA Grapalat" w:hAnsi="GHEA Grapalat"/>
                <w:sz w:val="24"/>
                <w:szCs w:val="24"/>
                <w:lang w:val="en-US"/>
              </w:rPr>
              <w:t>Գործնական  կարողություններ</w:t>
            </w:r>
          </w:p>
        </w:tc>
      </w:tr>
      <w:tr w:rsidR="00B05A5A" w:rsidRPr="00CA371F" w:rsidTr="00B0019E">
        <w:tblPrEx>
          <w:tblCellMar>
            <w:top w:w="63" w:type="dxa"/>
            <w:left w:w="106" w:type="dxa"/>
            <w:right w:w="55" w:type="dxa"/>
          </w:tblCellMar>
        </w:tblPrEx>
        <w:trPr>
          <w:trHeight w:val="493"/>
        </w:trPr>
        <w:tc>
          <w:tcPr>
            <w:tcW w:w="472" w:type="dxa"/>
            <w:gridSpan w:val="2"/>
            <w:tcBorders>
              <w:top w:val="single" w:sz="4" w:space="0" w:color="000000"/>
              <w:left w:val="single" w:sz="4" w:space="0" w:color="000000"/>
              <w:bottom w:val="single" w:sz="4" w:space="0" w:color="000000"/>
              <w:right w:val="single" w:sz="4" w:space="0" w:color="000000"/>
            </w:tcBorders>
            <w:vAlign w:val="center"/>
          </w:tcPr>
          <w:p w:rsidR="00B05A5A" w:rsidRPr="00CA371F" w:rsidRDefault="00B05A5A" w:rsidP="00B0019E">
            <w:pPr>
              <w:ind w:left="3"/>
              <w:jc w:val="center"/>
              <w:rPr>
                <w:rFonts w:ascii="GHEA Grapalat" w:hAnsi="GHEA Grapalat"/>
                <w:sz w:val="24"/>
                <w:szCs w:val="24"/>
              </w:rPr>
            </w:pPr>
            <w:r w:rsidRPr="00CA371F">
              <w:rPr>
                <w:rFonts w:ascii="GHEA Grapalat" w:eastAsia="Sylfaen" w:hAnsi="GHEA Grapalat" w:cs="Sylfaen"/>
                <w:sz w:val="24"/>
                <w:szCs w:val="24"/>
              </w:rPr>
              <w:t>10</w:t>
            </w:r>
            <w:r w:rsidRPr="00CA371F">
              <w:rPr>
                <w:rFonts w:ascii="Cambria Math" w:eastAsia="Sylfaen" w:hAnsi="Cambria Math" w:cs="Cambria Math"/>
                <w:sz w:val="24"/>
                <w:szCs w:val="24"/>
              </w:rPr>
              <w:t>․</w:t>
            </w:r>
          </w:p>
        </w:tc>
        <w:tc>
          <w:tcPr>
            <w:tcW w:w="2712" w:type="dxa"/>
            <w:gridSpan w:val="4"/>
            <w:tcBorders>
              <w:top w:val="single" w:sz="4" w:space="0" w:color="000000"/>
              <w:left w:val="single" w:sz="4" w:space="0" w:color="000000"/>
              <w:bottom w:val="single" w:sz="4" w:space="0" w:color="000000"/>
              <w:right w:val="single" w:sz="4" w:space="0" w:color="000000"/>
            </w:tcBorders>
            <w:vAlign w:val="center"/>
          </w:tcPr>
          <w:p w:rsidR="00B05A5A" w:rsidRPr="00CA371F" w:rsidRDefault="00B05A5A" w:rsidP="00B0019E">
            <w:pPr>
              <w:jc w:val="center"/>
              <w:rPr>
                <w:rFonts w:ascii="GHEA Grapalat" w:hAnsi="GHEA Grapalat"/>
                <w:sz w:val="24"/>
                <w:szCs w:val="24"/>
                <w:lang w:val="en-US"/>
              </w:rPr>
            </w:pPr>
            <w:r w:rsidRPr="00CA371F">
              <w:rPr>
                <w:rFonts w:ascii="GHEA Grapalat" w:hAnsi="GHEA Grapalat"/>
                <w:sz w:val="24"/>
                <w:szCs w:val="24"/>
                <w:lang w:val="en-US"/>
              </w:rPr>
              <w:t>Մշակում է գովազդային նյութեր</w:t>
            </w:r>
          </w:p>
        </w:tc>
        <w:tc>
          <w:tcPr>
            <w:tcW w:w="3073" w:type="dxa"/>
            <w:gridSpan w:val="3"/>
            <w:tcBorders>
              <w:top w:val="single" w:sz="4" w:space="0" w:color="000000"/>
              <w:left w:val="single" w:sz="4" w:space="0" w:color="000000"/>
              <w:bottom w:val="single" w:sz="4" w:space="0" w:color="000000"/>
              <w:right w:val="single" w:sz="4" w:space="0" w:color="000000"/>
            </w:tcBorders>
            <w:vAlign w:val="center"/>
          </w:tcPr>
          <w:p w:rsidR="00B05A5A" w:rsidRPr="00CA371F" w:rsidRDefault="00B05A5A" w:rsidP="00B0019E">
            <w:pPr>
              <w:ind w:left="2"/>
              <w:jc w:val="center"/>
              <w:rPr>
                <w:rFonts w:ascii="GHEA Grapalat" w:hAnsi="GHEA Grapalat"/>
                <w:sz w:val="24"/>
                <w:szCs w:val="24"/>
                <w:lang w:val="en-US"/>
              </w:rPr>
            </w:pPr>
            <w:r w:rsidRPr="00CA371F">
              <w:rPr>
                <w:rFonts w:ascii="GHEA Grapalat" w:hAnsi="GHEA Grapalat"/>
                <w:sz w:val="24"/>
                <w:szCs w:val="24"/>
                <w:lang w:val="en-US"/>
              </w:rPr>
              <w:t>Գործնական աշխատանք</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B05A5A" w:rsidRPr="00CA371F" w:rsidRDefault="00B05A5A" w:rsidP="00B0019E">
            <w:pPr>
              <w:ind w:left="2"/>
              <w:jc w:val="center"/>
              <w:rPr>
                <w:rFonts w:ascii="GHEA Grapalat" w:hAnsi="GHEA Grapalat"/>
                <w:sz w:val="24"/>
                <w:szCs w:val="24"/>
              </w:rPr>
            </w:pPr>
            <w:r w:rsidRPr="00CA371F">
              <w:rPr>
                <w:rFonts w:ascii="GHEA Grapalat" w:hAnsi="GHEA Grapalat"/>
                <w:sz w:val="24"/>
                <w:szCs w:val="24"/>
                <w:lang w:val="en-US"/>
              </w:rPr>
              <w:t>Գործնական  կարողություններ</w:t>
            </w:r>
          </w:p>
        </w:tc>
      </w:tr>
      <w:tr w:rsidR="00B05A5A" w:rsidRPr="00CA371F" w:rsidTr="00B0019E">
        <w:tblPrEx>
          <w:tblCellMar>
            <w:top w:w="63" w:type="dxa"/>
            <w:left w:w="106" w:type="dxa"/>
            <w:right w:w="55" w:type="dxa"/>
          </w:tblCellMar>
        </w:tblPrEx>
        <w:trPr>
          <w:trHeight w:val="948"/>
        </w:trPr>
        <w:tc>
          <w:tcPr>
            <w:tcW w:w="472" w:type="dxa"/>
            <w:gridSpan w:val="2"/>
            <w:tcBorders>
              <w:top w:val="single" w:sz="4" w:space="0" w:color="000000"/>
              <w:left w:val="single" w:sz="4" w:space="0" w:color="000000"/>
              <w:bottom w:val="single" w:sz="4" w:space="0" w:color="000000"/>
              <w:right w:val="single" w:sz="4" w:space="0" w:color="000000"/>
            </w:tcBorders>
            <w:vAlign w:val="center"/>
          </w:tcPr>
          <w:p w:rsidR="00B05A5A" w:rsidRPr="00CA371F" w:rsidRDefault="00B05A5A" w:rsidP="00B0019E">
            <w:pPr>
              <w:ind w:left="3"/>
              <w:jc w:val="center"/>
              <w:rPr>
                <w:rFonts w:ascii="GHEA Grapalat" w:hAnsi="GHEA Grapalat"/>
                <w:sz w:val="24"/>
                <w:szCs w:val="24"/>
              </w:rPr>
            </w:pPr>
            <w:r w:rsidRPr="00CA371F">
              <w:rPr>
                <w:rFonts w:ascii="GHEA Grapalat" w:eastAsia="Sylfaen" w:hAnsi="GHEA Grapalat" w:cs="Sylfaen"/>
                <w:sz w:val="24"/>
                <w:szCs w:val="24"/>
              </w:rPr>
              <w:t>11</w:t>
            </w:r>
            <w:r w:rsidRPr="00CA371F">
              <w:rPr>
                <w:rFonts w:ascii="Cambria Math" w:eastAsia="Sylfaen" w:hAnsi="Cambria Math" w:cs="Cambria Math"/>
                <w:sz w:val="24"/>
                <w:szCs w:val="24"/>
              </w:rPr>
              <w:t>․</w:t>
            </w:r>
          </w:p>
        </w:tc>
        <w:tc>
          <w:tcPr>
            <w:tcW w:w="2712" w:type="dxa"/>
            <w:gridSpan w:val="4"/>
            <w:tcBorders>
              <w:top w:val="single" w:sz="4" w:space="0" w:color="000000"/>
              <w:left w:val="single" w:sz="4" w:space="0" w:color="000000"/>
              <w:bottom w:val="single" w:sz="4" w:space="0" w:color="000000"/>
              <w:right w:val="single" w:sz="4" w:space="0" w:color="000000"/>
            </w:tcBorders>
            <w:vAlign w:val="center"/>
          </w:tcPr>
          <w:p w:rsidR="00B05A5A" w:rsidRPr="00CA371F" w:rsidRDefault="00B05A5A" w:rsidP="00B0019E">
            <w:pPr>
              <w:jc w:val="center"/>
              <w:rPr>
                <w:rFonts w:ascii="GHEA Grapalat" w:hAnsi="GHEA Grapalat"/>
                <w:sz w:val="24"/>
                <w:szCs w:val="24"/>
              </w:rPr>
            </w:pPr>
            <w:r w:rsidRPr="00CA371F">
              <w:rPr>
                <w:rFonts w:ascii="GHEA Grapalat" w:hAnsi="GHEA Grapalat"/>
                <w:sz w:val="24"/>
                <w:szCs w:val="24"/>
                <w:lang w:val="en-US"/>
              </w:rPr>
              <w:t>Տիրապետում</w:t>
            </w:r>
            <w:r w:rsidRPr="00CA371F">
              <w:rPr>
                <w:rFonts w:ascii="GHEA Grapalat" w:hAnsi="GHEA Grapalat"/>
                <w:sz w:val="24"/>
                <w:szCs w:val="24"/>
              </w:rPr>
              <w:t xml:space="preserve"> </w:t>
            </w:r>
            <w:r w:rsidRPr="00CA371F">
              <w:rPr>
                <w:rFonts w:ascii="GHEA Grapalat" w:hAnsi="GHEA Grapalat"/>
                <w:sz w:val="24"/>
                <w:szCs w:val="24"/>
                <w:lang w:val="en-US"/>
              </w:rPr>
              <w:t>է</w:t>
            </w:r>
            <w:r w:rsidRPr="00CA371F">
              <w:rPr>
                <w:rFonts w:ascii="GHEA Grapalat" w:hAnsi="GHEA Grapalat"/>
                <w:sz w:val="24"/>
                <w:szCs w:val="24"/>
              </w:rPr>
              <w:t xml:space="preserve"> </w:t>
            </w:r>
            <w:r w:rsidRPr="00CA371F">
              <w:rPr>
                <w:rFonts w:ascii="GHEA Grapalat" w:hAnsi="GHEA Grapalat"/>
                <w:sz w:val="24"/>
                <w:szCs w:val="24"/>
                <w:lang w:val="en-US"/>
              </w:rPr>
              <w:t>վեբ</w:t>
            </w:r>
            <w:r w:rsidRPr="00CA371F">
              <w:rPr>
                <w:rFonts w:ascii="GHEA Grapalat" w:hAnsi="GHEA Grapalat"/>
                <w:sz w:val="24"/>
                <w:szCs w:val="24"/>
              </w:rPr>
              <w:t xml:space="preserve"> </w:t>
            </w:r>
            <w:r w:rsidRPr="00CA371F">
              <w:rPr>
                <w:rFonts w:ascii="GHEA Grapalat" w:hAnsi="GHEA Grapalat"/>
                <w:sz w:val="24"/>
                <w:szCs w:val="24"/>
                <w:lang w:val="en-US"/>
              </w:rPr>
              <w:t>կայքերի</w:t>
            </w:r>
            <w:r w:rsidRPr="00CA371F">
              <w:rPr>
                <w:rFonts w:ascii="GHEA Grapalat" w:hAnsi="GHEA Grapalat"/>
                <w:sz w:val="24"/>
                <w:szCs w:val="24"/>
              </w:rPr>
              <w:t xml:space="preserve"> </w:t>
            </w:r>
            <w:r w:rsidRPr="00CA371F">
              <w:rPr>
                <w:rFonts w:ascii="GHEA Grapalat" w:hAnsi="GHEA Grapalat"/>
                <w:sz w:val="24"/>
                <w:szCs w:val="24"/>
                <w:lang w:val="en-US"/>
              </w:rPr>
              <w:t>նախագծման</w:t>
            </w:r>
            <w:r w:rsidRPr="00CA371F">
              <w:rPr>
                <w:rFonts w:ascii="GHEA Grapalat" w:hAnsi="GHEA Grapalat"/>
                <w:sz w:val="24"/>
                <w:szCs w:val="24"/>
              </w:rPr>
              <w:t xml:space="preserve">, </w:t>
            </w:r>
            <w:r w:rsidRPr="00CA371F">
              <w:rPr>
                <w:rFonts w:ascii="GHEA Grapalat" w:hAnsi="GHEA Grapalat"/>
                <w:sz w:val="24"/>
                <w:szCs w:val="24"/>
                <w:lang w:val="en-US"/>
              </w:rPr>
              <w:t>ոճավորման</w:t>
            </w:r>
            <w:r w:rsidRPr="00CA371F">
              <w:rPr>
                <w:rFonts w:ascii="GHEA Grapalat" w:hAnsi="GHEA Grapalat"/>
                <w:sz w:val="24"/>
                <w:szCs w:val="24"/>
              </w:rPr>
              <w:t xml:space="preserve"> , </w:t>
            </w:r>
            <w:r w:rsidRPr="00CA371F">
              <w:rPr>
                <w:rFonts w:ascii="GHEA Grapalat" w:hAnsi="GHEA Grapalat"/>
                <w:sz w:val="24"/>
                <w:szCs w:val="24"/>
                <w:lang w:val="en-US"/>
              </w:rPr>
              <w:t>ծրագրային</w:t>
            </w:r>
            <w:r w:rsidRPr="00CA371F">
              <w:rPr>
                <w:rFonts w:ascii="GHEA Grapalat" w:hAnsi="GHEA Grapalat"/>
                <w:sz w:val="24"/>
                <w:szCs w:val="24"/>
              </w:rPr>
              <w:t xml:space="preserve"> </w:t>
            </w:r>
            <w:r w:rsidRPr="00CA371F">
              <w:rPr>
                <w:rFonts w:ascii="GHEA Grapalat" w:hAnsi="GHEA Grapalat"/>
                <w:sz w:val="24"/>
                <w:szCs w:val="24"/>
                <w:lang w:val="en-US"/>
              </w:rPr>
              <w:t>դրվագների</w:t>
            </w:r>
            <w:r w:rsidRPr="00CA371F">
              <w:rPr>
                <w:rFonts w:ascii="GHEA Grapalat" w:hAnsi="GHEA Grapalat"/>
                <w:sz w:val="24"/>
                <w:szCs w:val="24"/>
              </w:rPr>
              <w:t xml:space="preserve"> </w:t>
            </w:r>
            <w:r w:rsidRPr="00CA371F">
              <w:rPr>
                <w:rFonts w:ascii="GHEA Grapalat" w:hAnsi="GHEA Grapalat"/>
                <w:sz w:val="24"/>
                <w:szCs w:val="24"/>
                <w:lang w:val="en-US"/>
              </w:rPr>
              <w:t>համադրման</w:t>
            </w:r>
            <w:r w:rsidRPr="00CA371F">
              <w:rPr>
                <w:rFonts w:ascii="GHEA Grapalat" w:hAnsi="GHEA Grapalat"/>
                <w:sz w:val="24"/>
                <w:szCs w:val="24"/>
              </w:rPr>
              <w:t xml:space="preserve"> </w:t>
            </w:r>
            <w:r w:rsidRPr="00CA371F">
              <w:rPr>
                <w:rFonts w:ascii="GHEA Grapalat" w:hAnsi="GHEA Grapalat"/>
                <w:sz w:val="24"/>
                <w:szCs w:val="24"/>
                <w:lang w:val="en-US"/>
              </w:rPr>
              <w:t>աշխատանքներին</w:t>
            </w:r>
          </w:p>
        </w:tc>
        <w:tc>
          <w:tcPr>
            <w:tcW w:w="3073" w:type="dxa"/>
            <w:gridSpan w:val="3"/>
            <w:tcBorders>
              <w:top w:val="single" w:sz="4" w:space="0" w:color="000000"/>
              <w:left w:val="single" w:sz="4" w:space="0" w:color="000000"/>
              <w:bottom w:val="single" w:sz="4" w:space="0" w:color="000000"/>
              <w:right w:val="single" w:sz="4" w:space="0" w:color="000000"/>
            </w:tcBorders>
            <w:vAlign w:val="center"/>
          </w:tcPr>
          <w:p w:rsidR="00B05A5A" w:rsidRPr="00CA371F" w:rsidRDefault="00B05A5A" w:rsidP="00B0019E">
            <w:pPr>
              <w:ind w:left="2"/>
              <w:jc w:val="center"/>
              <w:rPr>
                <w:rFonts w:ascii="GHEA Grapalat" w:hAnsi="GHEA Grapalat"/>
                <w:sz w:val="24"/>
                <w:szCs w:val="24"/>
                <w:lang w:val="en-US"/>
              </w:rPr>
            </w:pPr>
            <w:r w:rsidRPr="00CA371F">
              <w:rPr>
                <w:rFonts w:ascii="GHEA Grapalat" w:hAnsi="GHEA Grapalat"/>
                <w:sz w:val="24"/>
                <w:szCs w:val="24"/>
                <w:lang w:val="en-US"/>
              </w:rPr>
              <w:t>Գործնական աշխատանք</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B05A5A" w:rsidRPr="00CA371F" w:rsidRDefault="00B05A5A" w:rsidP="00B0019E">
            <w:pPr>
              <w:ind w:left="2"/>
              <w:jc w:val="center"/>
              <w:rPr>
                <w:rFonts w:ascii="GHEA Grapalat" w:hAnsi="GHEA Grapalat"/>
                <w:sz w:val="24"/>
                <w:szCs w:val="24"/>
              </w:rPr>
            </w:pPr>
            <w:r w:rsidRPr="00CA371F">
              <w:rPr>
                <w:rFonts w:ascii="GHEA Grapalat" w:hAnsi="GHEA Grapalat"/>
                <w:sz w:val="24"/>
                <w:szCs w:val="24"/>
                <w:lang w:val="en-US"/>
              </w:rPr>
              <w:t>Գործնական  կարողություններ</w:t>
            </w:r>
          </w:p>
        </w:tc>
      </w:tr>
      <w:tr w:rsidR="00B05A5A" w:rsidRPr="00B975CB" w:rsidTr="00B0019E">
        <w:tblPrEx>
          <w:tblCellMar>
            <w:top w:w="63" w:type="dxa"/>
            <w:left w:w="106" w:type="dxa"/>
            <w:right w:w="53" w:type="dxa"/>
          </w:tblCellMar>
        </w:tblPrEx>
        <w:trPr>
          <w:trHeight w:val="482"/>
        </w:trPr>
        <w:tc>
          <w:tcPr>
            <w:tcW w:w="472" w:type="dxa"/>
            <w:gridSpan w:val="2"/>
            <w:tcBorders>
              <w:top w:val="single" w:sz="4" w:space="0" w:color="000000"/>
              <w:left w:val="single" w:sz="4" w:space="0" w:color="000000"/>
              <w:bottom w:val="single" w:sz="4" w:space="0" w:color="000000"/>
              <w:right w:val="single" w:sz="4" w:space="0" w:color="000000"/>
            </w:tcBorders>
            <w:vAlign w:val="center"/>
          </w:tcPr>
          <w:p w:rsidR="00B05A5A" w:rsidRPr="00CA371F" w:rsidRDefault="00B05A5A" w:rsidP="00B0019E">
            <w:pPr>
              <w:jc w:val="center"/>
              <w:rPr>
                <w:rFonts w:ascii="GHEA Grapalat" w:hAnsi="GHEA Grapalat"/>
                <w:sz w:val="24"/>
                <w:szCs w:val="24"/>
                <w:lang w:val="hy-AM"/>
              </w:rPr>
            </w:pPr>
            <w:r w:rsidRPr="00CA371F">
              <w:rPr>
                <w:rFonts w:ascii="GHEA Grapalat" w:hAnsi="GHEA Grapalat"/>
                <w:sz w:val="24"/>
                <w:szCs w:val="24"/>
                <w:lang w:val="en-US"/>
              </w:rPr>
              <w:t>1</w:t>
            </w:r>
            <w:r w:rsidRPr="00CA371F">
              <w:rPr>
                <w:rFonts w:ascii="GHEA Grapalat" w:hAnsi="GHEA Grapalat"/>
                <w:sz w:val="24"/>
                <w:szCs w:val="24"/>
                <w:lang w:val="hy-AM"/>
              </w:rPr>
              <w:t>2</w:t>
            </w:r>
          </w:p>
        </w:tc>
        <w:tc>
          <w:tcPr>
            <w:tcW w:w="2725" w:type="dxa"/>
            <w:gridSpan w:val="5"/>
            <w:tcBorders>
              <w:top w:val="single" w:sz="4" w:space="0" w:color="000000"/>
              <w:left w:val="single" w:sz="4" w:space="0" w:color="000000"/>
              <w:bottom w:val="single" w:sz="4" w:space="0" w:color="000000"/>
              <w:right w:val="single" w:sz="4" w:space="0" w:color="000000"/>
            </w:tcBorders>
            <w:vAlign w:val="center"/>
          </w:tcPr>
          <w:p w:rsidR="00B05A5A" w:rsidRPr="00CA371F" w:rsidRDefault="00B05A5A" w:rsidP="00B0019E">
            <w:pPr>
              <w:jc w:val="center"/>
              <w:rPr>
                <w:rFonts w:ascii="GHEA Grapalat" w:hAnsi="GHEA Grapalat"/>
                <w:sz w:val="24"/>
                <w:szCs w:val="24"/>
                <w:lang w:val="hy-AM"/>
              </w:rPr>
            </w:pPr>
            <w:r w:rsidRPr="00CA371F">
              <w:rPr>
                <w:rFonts w:ascii="GHEA Grapalat" w:hAnsi="GHEA Grapalat"/>
                <w:sz w:val="24"/>
                <w:szCs w:val="24"/>
                <w:lang w:val="hy-AM"/>
              </w:rPr>
              <w:t>Տիրապետում է վեբ կայքի ինտերֆեյսի թեստավորման ,թերությունների շտկման աշխատանքներին</w:t>
            </w:r>
          </w:p>
        </w:tc>
        <w:tc>
          <w:tcPr>
            <w:tcW w:w="3075" w:type="dxa"/>
            <w:gridSpan w:val="3"/>
            <w:tcBorders>
              <w:top w:val="single" w:sz="4" w:space="0" w:color="000000"/>
              <w:left w:val="single" w:sz="4" w:space="0" w:color="000000"/>
              <w:bottom w:val="single" w:sz="4" w:space="0" w:color="000000"/>
              <w:right w:val="single" w:sz="4" w:space="0" w:color="000000"/>
            </w:tcBorders>
            <w:vAlign w:val="center"/>
          </w:tcPr>
          <w:p w:rsidR="00B05A5A" w:rsidRPr="00CA371F" w:rsidRDefault="00B05A5A" w:rsidP="00B0019E">
            <w:pPr>
              <w:ind w:left="2"/>
              <w:jc w:val="center"/>
              <w:rPr>
                <w:rFonts w:ascii="GHEA Grapalat" w:hAnsi="GHEA Grapalat"/>
                <w:sz w:val="24"/>
                <w:szCs w:val="24"/>
                <w:lang w:val="en-US"/>
              </w:rPr>
            </w:pPr>
            <w:r w:rsidRPr="00CA371F">
              <w:rPr>
                <w:rFonts w:ascii="GHEA Grapalat" w:hAnsi="GHEA Grapalat"/>
                <w:sz w:val="24"/>
                <w:szCs w:val="24"/>
                <w:lang w:val="en-US"/>
              </w:rPr>
              <w:t>Գործնական աշխատանք</w:t>
            </w:r>
          </w:p>
        </w:tc>
        <w:tc>
          <w:tcPr>
            <w:tcW w:w="3549" w:type="dxa"/>
            <w:tcBorders>
              <w:top w:val="single" w:sz="4" w:space="0" w:color="000000"/>
              <w:left w:val="single" w:sz="4" w:space="0" w:color="000000"/>
              <w:bottom w:val="single" w:sz="4" w:space="0" w:color="000000"/>
              <w:right w:val="single" w:sz="4" w:space="0" w:color="000000"/>
            </w:tcBorders>
            <w:vAlign w:val="center"/>
          </w:tcPr>
          <w:p w:rsidR="00B05A5A" w:rsidRPr="00CA371F" w:rsidRDefault="00B05A5A" w:rsidP="00B0019E">
            <w:pPr>
              <w:ind w:left="2"/>
              <w:jc w:val="center"/>
              <w:rPr>
                <w:rFonts w:ascii="GHEA Grapalat" w:hAnsi="GHEA Grapalat"/>
                <w:sz w:val="24"/>
                <w:szCs w:val="24"/>
              </w:rPr>
            </w:pPr>
            <w:r w:rsidRPr="00CA371F">
              <w:rPr>
                <w:rFonts w:ascii="GHEA Grapalat" w:hAnsi="GHEA Grapalat"/>
                <w:sz w:val="24"/>
                <w:szCs w:val="24"/>
                <w:lang w:val="en-US"/>
              </w:rPr>
              <w:t>Գործնական  կարողություններ</w:t>
            </w:r>
          </w:p>
        </w:tc>
      </w:tr>
      <w:tr w:rsidR="00B05A5A" w:rsidRPr="00B975CB" w:rsidTr="00B0019E">
        <w:tblPrEx>
          <w:tblCellMar>
            <w:top w:w="63" w:type="dxa"/>
            <w:left w:w="106" w:type="dxa"/>
            <w:right w:w="53" w:type="dxa"/>
          </w:tblCellMar>
        </w:tblPrEx>
        <w:trPr>
          <w:trHeight w:val="956"/>
        </w:trPr>
        <w:tc>
          <w:tcPr>
            <w:tcW w:w="472" w:type="dxa"/>
            <w:gridSpan w:val="2"/>
            <w:tcBorders>
              <w:top w:val="single" w:sz="4" w:space="0" w:color="000000"/>
              <w:left w:val="single" w:sz="4" w:space="0" w:color="000000"/>
              <w:bottom w:val="single" w:sz="4" w:space="0" w:color="000000"/>
              <w:right w:val="single" w:sz="4" w:space="0" w:color="000000"/>
            </w:tcBorders>
            <w:vAlign w:val="center"/>
          </w:tcPr>
          <w:p w:rsidR="00B05A5A" w:rsidRPr="00CA371F" w:rsidRDefault="00B05A5A" w:rsidP="00B0019E">
            <w:pPr>
              <w:ind w:left="3"/>
              <w:jc w:val="center"/>
              <w:rPr>
                <w:rFonts w:ascii="GHEA Grapalat" w:hAnsi="GHEA Grapalat"/>
                <w:sz w:val="24"/>
                <w:szCs w:val="24"/>
              </w:rPr>
            </w:pPr>
            <w:r w:rsidRPr="00CA371F">
              <w:rPr>
                <w:rFonts w:ascii="GHEA Grapalat" w:eastAsia="Sylfaen" w:hAnsi="GHEA Grapalat" w:cs="Sylfaen"/>
                <w:sz w:val="24"/>
                <w:szCs w:val="24"/>
              </w:rPr>
              <w:t>13.</w:t>
            </w:r>
          </w:p>
        </w:tc>
        <w:tc>
          <w:tcPr>
            <w:tcW w:w="2725" w:type="dxa"/>
            <w:gridSpan w:val="5"/>
            <w:tcBorders>
              <w:top w:val="single" w:sz="4" w:space="0" w:color="000000"/>
              <w:left w:val="single" w:sz="4" w:space="0" w:color="000000"/>
              <w:bottom w:val="single" w:sz="4" w:space="0" w:color="000000"/>
              <w:right w:val="single" w:sz="4" w:space="0" w:color="000000"/>
            </w:tcBorders>
            <w:vAlign w:val="center"/>
          </w:tcPr>
          <w:p w:rsidR="00B05A5A" w:rsidRPr="00CA371F" w:rsidRDefault="00B05A5A" w:rsidP="00B0019E">
            <w:pPr>
              <w:jc w:val="center"/>
              <w:rPr>
                <w:rFonts w:ascii="GHEA Grapalat" w:hAnsi="GHEA Grapalat"/>
                <w:sz w:val="24"/>
                <w:szCs w:val="24"/>
              </w:rPr>
            </w:pPr>
            <w:r w:rsidRPr="00CA371F">
              <w:rPr>
                <w:rFonts w:ascii="GHEA Grapalat" w:hAnsi="GHEA Grapalat"/>
                <w:sz w:val="24"/>
                <w:szCs w:val="24"/>
                <w:lang w:val="en-US"/>
              </w:rPr>
              <w:t>Կարողանում</w:t>
            </w:r>
            <w:r w:rsidRPr="00CA371F">
              <w:rPr>
                <w:rFonts w:ascii="GHEA Grapalat" w:hAnsi="GHEA Grapalat"/>
                <w:sz w:val="24"/>
                <w:szCs w:val="24"/>
              </w:rPr>
              <w:t xml:space="preserve"> </w:t>
            </w:r>
            <w:r w:rsidRPr="00CA371F">
              <w:rPr>
                <w:rFonts w:ascii="GHEA Grapalat" w:hAnsi="GHEA Grapalat"/>
                <w:sz w:val="24"/>
                <w:szCs w:val="24"/>
                <w:lang w:val="en-US"/>
              </w:rPr>
              <w:t>է</w:t>
            </w:r>
            <w:r w:rsidRPr="00CA371F">
              <w:rPr>
                <w:rFonts w:ascii="GHEA Grapalat" w:hAnsi="GHEA Grapalat"/>
                <w:sz w:val="24"/>
                <w:szCs w:val="24"/>
              </w:rPr>
              <w:t xml:space="preserve"> </w:t>
            </w:r>
            <w:r w:rsidRPr="00CA371F">
              <w:rPr>
                <w:rFonts w:ascii="GHEA Grapalat" w:hAnsi="GHEA Grapalat"/>
                <w:sz w:val="24"/>
                <w:szCs w:val="24"/>
                <w:lang w:val="en-US"/>
              </w:rPr>
              <w:t>սկրիպտային</w:t>
            </w:r>
            <w:r w:rsidRPr="00CA371F">
              <w:rPr>
                <w:rFonts w:ascii="GHEA Grapalat" w:hAnsi="GHEA Grapalat"/>
                <w:sz w:val="24"/>
                <w:szCs w:val="24"/>
              </w:rPr>
              <w:t xml:space="preserve"> </w:t>
            </w:r>
            <w:r w:rsidRPr="00CA371F">
              <w:rPr>
                <w:rFonts w:ascii="GHEA Grapalat" w:hAnsi="GHEA Grapalat"/>
                <w:sz w:val="24"/>
                <w:szCs w:val="24"/>
                <w:lang w:val="en-US"/>
              </w:rPr>
              <w:t>լեզուն</w:t>
            </w:r>
            <w:r w:rsidRPr="00CA371F">
              <w:rPr>
                <w:rFonts w:ascii="GHEA Grapalat" w:hAnsi="GHEA Grapalat"/>
                <w:sz w:val="24"/>
                <w:szCs w:val="24"/>
              </w:rPr>
              <w:t xml:space="preserve"> </w:t>
            </w:r>
            <w:r w:rsidRPr="00CA371F">
              <w:rPr>
                <w:rFonts w:ascii="GHEA Grapalat" w:hAnsi="GHEA Grapalat"/>
                <w:sz w:val="24"/>
                <w:szCs w:val="24"/>
                <w:lang w:val="en-US"/>
              </w:rPr>
              <w:t>կիրառել</w:t>
            </w:r>
            <w:r w:rsidRPr="00CA371F">
              <w:rPr>
                <w:rFonts w:ascii="GHEA Grapalat" w:hAnsi="GHEA Grapalat"/>
                <w:sz w:val="24"/>
                <w:szCs w:val="24"/>
              </w:rPr>
              <w:t xml:space="preserve"> </w:t>
            </w:r>
            <w:r w:rsidRPr="00CA371F">
              <w:rPr>
                <w:rFonts w:ascii="GHEA Grapalat" w:hAnsi="GHEA Grapalat"/>
                <w:sz w:val="24"/>
                <w:szCs w:val="24"/>
                <w:lang w:val="en-US"/>
              </w:rPr>
              <w:t>վեբ</w:t>
            </w:r>
            <w:r w:rsidRPr="00CA371F">
              <w:rPr>
                <w:rFonts w:ascii="GHEA Grapalat" w:hAnsi="GHEA Grapalat"/>
                <w:sz w:val="24"/>
                <w:szCs w:val="24"/>
              </w:rPr>
              <w:t xml:space="preserve"> </w:t>
            </w:r>
            <w:r w:rsidRPr="00CA371F">
              <w:rPr>
                <w:rFonts w:ascii="GHEA Grapalat" w:hAnsi="GHEA Grapalat"/>
                <w:sz w:val="24"/>
                <w:szCs w:val="24"/>
                <w:lang w:val="en-US"/>
              </w:rPr>
              <w:t>կայքերի</w:t>
            </w:r>
            <w:r w:rsidRPr="00CA371F">
              <w:rPr>
                <w:rFonts w:ascii="GHEA Grapalat" w:hAnsi="GHEA Grapalat"/>
                <w:sz w:val="24"/>
                <w:szCs w:val="24"/>
              </w:rPr>
              <w:t xml:space="preserve"> </w:t>
            </w:r>
            <w:r w:rsidRPr="00CA371F">
              <w:rPr>
                <w:rFonts w:ascii="GHEA Grapalat" w:hAnsi="GHEA Grapalat"/>
                <w:sz w:val="24"/>
                <w:szCs w:val="24"/>
                <w:lang w:val="en-US"/>
              </w:rPr>
              <w:t>հետ</w:t>
            </w:r>
            <w:r w:rsidRPr="00CA371F">
              <w:rPr>
                <w:rFonts w:ascii="GHEA Grapalat" w:hAnsi="GHEA Grapalat"/>
                <w:sz w:val="24"/>
                <w:szCs w:val="24"/>
              </w:rPr>
              <w:t xml:space="preserve"> </w:t>
            </w:r>
            <w:r w:rsidRPr="00CA371F">
              <w:rPr>
                <w:rFonts w:ascii="GHEA Grapalat" w:hAnsi="GHEA Grapalat"/>
                <w:sz w:val="24"/>
                <w:szCs w:val="24"/>
                <w:lang w:val="en-US"/>
              </w:rPr>
              <w:t>օգտագործվող</w:t>
            </w:r>
            <w:r w:rsidRPr="00CA371F">
              <w:rPr>
                <w:rFonts w:ascii="GHEA Grapalat" w:hAnsi="GHEA Grapalat"/>
                <w:sz w:val="24"/>
                <w:szCs w:val="24"/>
              </w:rPr>
              <w:t xml:space="preserve">  </w:t>
            </w:r>
            <w:r w:rsidRPr="00CA371F">
              <w:rPr>
                <w:rFonts w:ascii="GHEA Grapalat" w:hAnsi="GHEA Grapalat"/>
                <w:sz w:val="24"/>
                <w:szCs w:val="24"/>
                <w:lang w:val="en-US"/>
              </w:rPr>
              <w:t>ծրագրավորման</w:t>
            </w:r>
            <w:r w:rsidRPr="00CA371F">
              <w:rPr>
                <w:rFonts w:ascii="GHEA Grapalat" w:hAnsi="GHEA Grapalat"/>
                <w:sz w:val="24"/>
                <w:szCs w:val="24"/>
              </w:rPr>
              <w:t xml:space="preserve"> </w:t>
            </w:r>
            <w:r w:rsidRPr="00CA371F">
              <w:rPr>
                <w:rFonts w:ascii="GHEA Grapalat" w:hAnsi="GHEA Grapalat"/>
                <w:sz w:val="24"/>
                <w:szCs w:val="24"/>
                <w:lang w:val="en-US"/>
              </w:rPr>
              <w:t>աշխատանքներում</w:t>
            </w:r>
          </w:p>
        </w:tc>
        <w:tc>
          <w:tcPr>
            <w:tcW w:w="3075" w:type="dxa"/>
            <w:gridSpan w:val="3"/>
            <w:tcBorders>
              <w:top w:val="single" w:sz="4" w:space="0" w:color="000000"/>
              <w:left w:val="single" w:sz="4" w:space="0" w:color="000000"/>
              <w:bottom w:val="single" w:sz="4" w:space="0" w:color="000000"/>
              <w:right w:val="single" w:sz="4" w:space="0" w:color="000000"/>
            </w:tcBorders>
            <w:vAlign w:val="center"/>
          </w:tcPr>
          <w:p w:rsidR="00B05A5A" w:rsidRPr="00CA371F" w:rsidRDefault="00B05A5A" w:rsidP="00B0019E">
            <w:pPr>
              <w:ind w:left="2"/>
              <w:jc w:val="center"/>
              <w:rPr>
                <w:rFonts w:ascii="GHEA Grapalat" w:hAnsi="GHEA Grapalat"/>
                <w:sz w:val="24"/>
                <w:szCs w:val="24"/>
                <w:lang w:val="en-US"/>
              </w:rPr>
            </w:pPr>
            <w:r w:rsidRPr="00CA371F">
              <w:rPr>
                <w:rFonts w:ascii="GHEA Grapalat" w:hAnsi="GHEA Grapalat"/>
                <w:sz w:val="24"/>
                <w:szCs w:val="24"/>
                <w:lang w:val="en-US"/>
              </w:rPr>
              <w:t>Գործնական աշխատանք</w:t>
            </w:r>
          </w:p>
        </w:tc>
        <w:tc>
          <w:tcPr>
            <w:tcW w:w="3549" w:type="dxa"/>
            <w:tcBorders>
              <w:top w:val="single" w:sz="4" w:space="0" w:color="000000"/>
              <w:left w:val="single" w:sz="4" w:space="0" w:color="000000"/>
              <w:bottom w:val="single" w:sz="4" w:space="0" w:color="000000"/>
              <w:right w:val="single" w:sz="4" w:space="0" w:color="000000"/>
            </w:tcBorders>
            <w:vAlign w:val="center"/>
          </w:tcPr>
          <w:p w:rsidR="00B05A5A" w:rsidRPr="00CA371F" w:rsidRDefault="00B05A5A" w:rsidP="00B0019E">
            <w:pPr>
              <w:ind w:left="2"/>
              <w:jc w:val="center"/>
              <w:rPr>
                <w:rFonts w:ascii="GHEA Grapalat" w:hAnsi="GHEA Grapalat"/>
                <w:sz w:val="24"/>
                <w:szCs w:val="24"/>
              </w:rPr>
            </w:pPr>
            <w:r w:rsidRPr="00CA371F">
              <w:rPr>
                <w:rFonts w:ascii="GHEA Grapalat" w:hAnsi="GHEA Grapalat"/>
                <w:sz w:val="24"/>
                <w:szCs w:val="24"/>
                <w:lang w:val="en-US"/>
              </w:rPr>
              <w:t>Գործնական  կարողություններ</w:t>
            </w:r>
          </w:p>
        </w:tc>
      </w:tr>
      <w:tr w:rsidR="00B05A5A" w:rsidRPr="00B975CB" w:rsidTr="00B0019E">
        <w:tblPrEx>
          <w:tblCellMar>
            <w:top w:w="63" w:type="dxa"/>
            <w:left w:w="106" w:type="dxa"/>
            <w:right w:w="53" w:type="dxa"/>
          </w:tblCellMar>
        </w:tblPrEx>
        <w:trPr>
          <w:trHeight w:val="845"/>
        </w:trPr>
        <w:tc>
          <w:tcPr>
            <w:tcW w:w="472" w:type="dxa"/>
            <w:gridSpan w:val="2"/>
            <w:tcBorders>
              <w:top w:val="single" w:sz="4" w:space="0" w:color="000000"/>
              <w:left w:val="single" w:sz="4" w:space="0" w:color="000000"/>
              <w:bottom w:val="single" w:sz="4" w:space="0" w:color="auto"/>
              <w:right w:val="single" w:sz="4" w:space="0" w:color="000000"/>
            </w:tcBorders>
            <w:vAlign w:val="center"/>
          </w:tcPr>
          <w:p w:rsidR="00B05A5A" w:rsidRPr="00CA371F" w:rsidRDefault="00B05A5A" w:rsidP="00B0019E">
            <w:pPr>
              <w:ind w:left="3"/>
              <w:jc w:val="center"/>
              <w:rPr>
                <w:rFonts w:ascii="GHEA Grapalat" w:hAnsi="GHEA Grapalat"/>
                <w:sz w:val="24"/>
                <w:szCs w:val="24"/>
              </w:rPr>
            </w:pPr>
            <w:r w:rsidRPr="00CA371F">
              <w:rPr>
                <w:rFonts w:ascii="GHEA Grapalat" w:eastAsia="Sylfaen" w:hAnsi="GHEA Grapalat" w:cs="Sylfaen"/>
                <w:sz w:val="24"/>
                <w:szCs w:val="24"/>
              </w:rPr>
              <w:t>1</w:t>
            </w:r>
            <w:r w:rsidRPr="00CA371F">
              <w:rPr>
                <w:rFonts w:ascii="GHEA Grapalat" w:eastAsia="Sylfaen" w:hAnsi="GHEA Grapalat" w:cs="Sylfaen"/>
                <w:sz w:val="24"/>
                <w:szCs w:val="24"/>
                <w:lang w:val="en-US"/>
              </w:rPr>
              <w:t>4.</w:t>
            </w:r>
          </w:p>
        </w:tc>
        <w:tc>
          <w:tcPr>
            <w:tcW w:w="2725" w:type="dxa"/>
            <w:gridSpan w:val="5"/>
            <w:tcBorders>
              <w:top w:val="single" w:sz="4" w:space="0" w:color="000000"/>
              <w:left w:val="single" w:sz="4" w:space="0" w:color="000000"/>
              <w:bottom w:val="single" w:sz="4" w:space="0" w:color="auto"/>
              <w:right w:val="single" w:sz="4" w:space="0" w:color="000000"/>
            </w:tcBorders>
            <w:vAlign w:val="center"/>
          </w:tcPr>
          <w:p w:rsidR="00B05A5A" w:rsidRPr="00CA371F" w:rsidRDefault="00B05A5A" w:rsidP="00B0019E">
            <w:pPr>
              <w:jc w:val="center"/>
              <w:rPr>
                <w:rFonts w:ascii="GHEA Grapalat" w:hAnsi="GHEA Grapalat"/>
                <w:sz w:val="24"/>
                <w:szCs w:val="24"/>
              </w:rPr>
            </w:pPr>
            <w:r w:rsidRPr="00CA371F">
              <w:rPr>
                <w:rFonts w:ascii="GHEA Grapalat" w:hAnsi="GHEA Grapalat"/>
                <w:sz w:val="24"/>
                <w:szCs w:val="24"/>
                <w:lang w:val="en-US"/>
              </w:rPr>
              <w:t>Կառավարում</w:t>
            </w:r>
            <w:r w:rsidRPr="00CA371F">
              <w:rPr>
                <w:rFonts w:ascii="GHEA Grapalat" w:hAnsi="GHEA Grapalat"/>
                <w:sz w:val="24"/>
                <w:szCs w:val="24"/>
              </w:rPr>
              <w:t xml:space="preserve"> </w:t>
            </w:r>
            <w:r w:rsidRPr="00CA371F">
              <w:rPr>
                <w:rFonts w:ascii="GHEA Grapalat" w:hAnsi="GHEA Grapalat"/>
                <w:sz w:val="24"/>
                <w:szCs w:val="24"/>
                <w:lang w:val="en-US"/>
              </w:rPr>
              <w:t>է</w:t>
            </w:r>
            <w:r w:rsidRPr="00CA371F">
              <w:rPr>
                <w:rFonts w:ascii="GHEA Grapalat" w:hAnsi="GHEA Grapalat"/>
                <w:sz w:val="24"/>
                <w:szCs w:val="24"/>
              </w:rPr>
              <w:t xml:space="preserve"> </w:t>
            </w:r>
            <w:r w:rsidRPr="00CA371F">
              <w:rPr>
                <w:rFonts w:ascii="GHEA Grapalat" w:hAnsi="GHEA Grapalat"/>
                <w:sz w:val="24"/>
                <w:szCs w:val="24"/>
                <w:lang w:val="en-US"/>
              </w:rPr>
              <w:t>բաց</w:t>
            </w:r>
            <w:r w:rsidRPr="00CA371F">
              <w:rPr>
                <w:rFonts w:ascii="GHEA Grapalat" w:hAnsi="GHEA Grapalat"/>
                <w:sz w:val="24"/>
                <w:szCs w:val="24"/>
              </w:rPr>
              <w:t xml:space="preserve"> </w:t>
            </w:r>
            <w:r w:rsidRPr="00CA371F">
              <w:rPr>
                <w:rFonts w:ascii="GHEA Grapalat" w:hAnsi="GHEA Grapalat"/>
                <w:sz w:val="24"/>
                <w:szCs w:val="24"/>
                <w:lang w:val="en-US"/>
              </w:rPr>
              <w:t>ծրագրավորման</w:t>
            </w:r>
            <w:r w:rsidRPr="00CA371F">
              <w:rPr>
                <w:rFonts w:ascii="GHEA Grapalat" w:hAnsi="GHEA Grapalat"/>
                <w:sz w:val="24"/>
                <w:szCs w:val="24"/>
              </w:rPr>
              <w:t xml:space="preserve"> </w:t>
            </w:r>
            <w:r w:rsidRPr="00CA371F">
              <w:rPr>
                <w:rFonts w:ascii="GHEA Grapalat" w:hAnsi="GHEA Grapalat"/>
                <w:sz w:val="24"/>
                <w:szCs w:val="24"/>
                <w:lang w:val="en-US"/>
              </w:rPr>
              <w:t>կոդով</w:t>
            </w:r>
            <w:r w:rsidRPr="00CA371F">
              <w:rPr>
                <w:rFonts w:ascii="GHEA Grapalat" w:hAnsi="GHEA Grapalat"/>
                <w:sz w:val="24"/>
                <w:szCs w:val="24"/>
              </w:rPr>
              <w:t xml:space="preserve"> </w:t>
            </w:r>
            <w:r w:rsidRPr="00CA371F">
              <w:rPr>
                <w:rFonts w:ascii="GHEA Grapalat" w:hAnsi="GHEA Grapalat"/>
                <w:sz w:val="24"/>
                <w:szCs w:val="24"/>
                <w:lang w:val="en-US"/>
              </w:rPr>
              <w:t>կառավարման</w:t>
            </w:r>
            <w:r w:rsidRPr="00CA371F">
              <w:rPr>
                <w:rFonts w:ascii="GHEA Grapalat" w:hAnsi="GHEA Grapalat"/>
                <w:sz w:val="24"/>
                <w:szCs w:val="24"/>
              </w:rPr>
              <w:t xml:space="preserve"> </w:t>
            </w:r>
            <w:r w:rsidRPr="00CA371F">
              <w:rPr>
                <w:rFonts w:ascii="GHEA Grapalat" w:hAnsi="GHEA Grapalat"/>
                <w:sz w:val="24"/>
                <w:szCs w:val="24"/>
                <w:lang w:val="en-US"/>
              </w:rPr>
              <w:t>համակարգեր</w:t>
            </w:r>
          </w:p>
        </w:tc>
        <w:tc>
          <w:tcPr>
            <w:tcW w:w="3075" w:type="dxa"/>
            <w:gridSpan w:val="3"/>
            <w:tcBorders>
              <w:top w:val="single" w:sz="4" w:space="0" w:color="000000"/>
              <w:left w:val="single" w:sz="4" w:space="0" w:color="000000"/>
              <w:bottom w:val="single" w:sz="4" w:space="0" w:color="auto"/>
              <w:right w:val="single" w:sz="4" w:space="0" w:color="000000"/>
            </w:tcBorders>
            <w:vAlign w:val="center"/>
          </w:tcPr>
          <w:p w:rsidR="00B05A5A" w:rsidRPr="00CA371F" w:rsidRDefault="00B05A5A" w:rsidP="00B0019E">
            <w:pPr>
              <w:ind w:left="2"/>
              <w:jc w:val="center"/>
              <w:rPr>
                <w:rFonts w:ascii="GHEA Grapalat" w:hAnsi="GHEA Grapalat"/>
                <w:sz w:val="24"/>
                <w:szCs w:val="24"/>
                <w:lang w:val="en-US"/>
              </w:rPr>
            </w:pPr>
            <w:r w:rsidRPr="00CA371F">
              <w:rPr>
                <w:rFonts w:ascii="GHEA Grapalat" w:hAnsi="GHEA Grapalat"/>
                <w:sz w:val="24"/>
                <w:szCs w:val="24"/>
                <w:lang w:val="en-US"/>
              </w:rPr>
              <w:t>Գործնական աշխատանք</w:t>
            </w:r>
          </w:p>
        </w:tc>
        <w:tc>
          <w:tcPr>
            <w:tcW w:w="3549" w:type="dxa"/>
            <w:tcBorders>
              <w:top w:val="single" w:sz="4" w:space="0" w:color="000000"/>
              <w:left w:val="single" w:sz="4" w:space="0" w:color="000000"/>
              <w:bottom w:val="single" w:sz="4" w:space="0" w:color="auto"/>
              <w:right w:val="single" w:sz="4" w:space="0" w:color="000000"/>
            </w:tcBorders>
            <w:vAlign w:val="center"/>
          </w:tcPr>
          <w:p w:rsidR="00B05A5A" w:rsidRPr="00CA371F" w:rsidRDefault="00B05A5A" w:rsidP="00B0019E">
            <w:pPr>
              <w:ind w:left="2"/>
              <w:jc w:val="center"/>
              <w:rPr>
                <w:rFonts w:ascii="GHEA Grapalat" w:hAnsi="GHEA Grapalat"/>
                <w:sz w:val="24"/>
                <w:szCs w:val="24"/>
              </w:rPr>
            </w:pPr>
            <w:r w:rsidRPr="00CA371F">
              <w:rPr>
                <w:rFonts w:ascii="GHEA Grapalat" w:hAnsi="GHEA Grapalat"/>
                <w:sz w:val="24"/>
                <w:szCs w:val="24"/>
                <w:lang w:val="en-US"/>
              </w:rPr>
              <w:t>Գործնական  կարողություններ</w:t>
            </w:r>
          </w:p>
        </w:tc>
      </w:tr>
      <w:tr w:rsidR="00B05A5A" w:rsidRPr="00B975CB" w:rsidTr="00B0019E">
        <w:tblPrEx>
          <w:tblCellMar>
            <w:top w:w="63" w:type="dxa"/>
            <w:left w:w="106" w:type="dxa"/>
            <w:right w:w="53" w:type="dxa"/>
          </w:tblCellMar>
        </w:tblPrEx>
        <w:trPr>
          <w:trHeight w:val="1237"/>
        </w:trPr>
        <w:tc>
          <w:tcPr>
            <w:tcW w:w="491" w:type="dxa"/>
            <w:gridSpan w:val="4"/>
            <w:tcBorders>
              <w:top w:val="single" w:sz="4" w:space="0" w:color="auto"/>
              <w:left w:val="single" w:sz="4" w:space="0" w:color="000000"/>
              <w:bottom w:val="single" w:sz="4" w:space="0" w:color="000000"/>
              <w:right w:val="single" w:sz="4" w:space="0" w:color="000000"/>
            </w:tcBorders>
            <w:vAlign w:val="center"/>
          </w:tcPr>
          <w:p w:rsidR="00B05A5A" w:rsidRPr="00CA371F" w:rsidRDefault="00B05A5A" w:rsidP="00B0019E">
            <w:pPr>
              <w:ind w:left="3"/>
              <w:jc w:val="center"/>
              <w:rPr>
                <w:rFonts w:ascii="GHEA Grapalat" w:eastAsia="Sylfaen" w:hAnsi="GHEA Grapalat" w:cs="Sylfaen"/>
                <w:sz w:val="24"/>
                <w:szCs w:val="24"/>
                <w:lang w:val="en-US"/>
              </w:rPr>
            </w:pPr>
            <w:r w:rsidRPr="00CA371F">
              <w:rPr>
                <w:rFonts w:ascii="GHEA Grapalat" w:eastAsia="Sylfaen" w:hAnsi="GHEA Grapalat" w:cs="Sylfaen"/>
                <w:sz w:val="24"/>
                <w:szCs w:val="24"/>
                <w:lang w:val="en-US"/>
              </w:rPr>
              <w:t>15.</w:t>
            </w:r>
          </w:p>
        </w:tc>
        <w:tc>
          <w:tcPr>
            <w:tcW w:w="2693" w:type="dxa"/>
            <w:gridSpan w:val="2"/>
            <w:tcBorders>
              <w:top w:val="single" w:sz="4" w:space="0" w:color="auto"/>
              <w:left w:val="single" w:sz="4" w:space="0" w:color="000000"/>
              <w:bottom w:val="single" w:sz="4" w:space="0" w:color="000000"/>
              <w:right w:val="single" w:sz="4" w:space="0" w:color="000000"/>
            </w:tcBorders>
            <w:vAlign w:val="center"/>
          </w:tcPr>
          <w:p w:rsidR="00B05A5A" w:rsidRPr="00CA371F" w:rsidRDefault="00B05A5A" w:rsidP="00B0019E">
            <w:pPr>
              <w:jc w:val="center"/>
              <w:rPr>
                <w:rFonts w:ascii="GHEA Grapalat" w:hAnsi="GHEA Grapalat"/>
                <w:sz w:val="24"/>
                <w:szCs w:val="24"/>
                <w:lang w:val="en-US"/>
              </w:rPr>
            </w:pPr>
            <w:r w:rsidRPr="00CA371F">
              <w:rPr>
                <w:rFonts w:ascii="GHEA Grapalat" w:hAnsi="GHEA Grapalat"/>
                <w:sz w:val="24"/>
                <w:szCs w:val="24"/>
                <w:lang w:val="en-US"/>
              </w:rPr>
              <w:t>Նախագծում և իրականացնում է վեբ կայքերի առաջխաղացման միջոցառումներ;</w:t>
            </w:r>
          </w:p>
        </w:tc>
        <w:tc>
          <w:tcPr>
            <w:tcW w:w="3073" w:type="dxa"/>
            <w:gridSpan w:val="3"/>
            <w:tcBorders>
              <w:top w:val="single" w:sz="4" w:space="0" w:color="auto"/>
              <w:left w:val="single" w:sz="4" w:space="0" w:color="000000"/>
              <w:bottom w:val="single" w:sz="4" w:space="0" w:color="000000"/>
              <w:right w:val="single" w:sz="4" w:space="0" w:color="000000"/>
            </w:tcBorders>
            <w:vAlign w:val="center"/>
          </w:tcPr>
          <w:p w:rsidR="00B05A5A" w:rsidRPr="00CA371F" w:rsidRDefault="00B05A5A" w:rsidP="00B0019E">
            <w:pPr>
              <w:ind w:left="2"/>
              <w:jc w:val="center"/>
              <w:rPr>
                <w:rFonts w:ascii="GHEA Grapalat" w:hAnsi="GHEA Grapalat"/>
                <w:sz w:val="24"/>
                <w:szCs w:val="24"/>
                <w:lang w:val="en-US"/>
              </w:rPr>
            </w:pPr>
            <w:r w:rsidRPr="00CA371F">
              <w:rPr>
                <w:rFonts w:ascii="GHEA Grapalat" w:hAnsi="GHEA Grapalat"/>
                <w:sz w:val="24"/>
                <w:szCs w:val="24"/>
                <w:lang w:val="en-US"/>
              </w:rPr>
              <w:t>Գործնական աշխատանք</w:t>
            </w:r>
          </w:p>
        </w:tc>
        <w:tc>
          <w:tcPr>
            <w:tcW w:w="3564" w:type="dxa"/>
            <w:gridSpan w:val="2"/>
            <w:tcBorders>
              <w:top w:val="single" w:sz="4" w:space="0" w:color="auto"/>
              <w:left w:val="single" w:sz="4" w:space="0" w:color="000000"/>
              <w:bottom w:val="single" w:sz="4" w:space="0" w:color="000000"/>
              <w:right w:val="single" w:sz="4" w:space="0" w:color="000000"/>
            </w:tcBorders>
            <w:vAlign w:val="center"/>
          </w:tcPr>
          <w:p w:rsidR="00B05A5A" w:rsidRPr="00CA371F" w:rsidRDefault="00B05A5A" w:rsidP="00B0019E">
            <w:pPr>
              <w:ind w:left="2"/>
              <w:jc w:val="center"/>
              <w:rPr>
                <w:rFonts w:ascii="GHEA Grapalat" w:hAnsi="GHEA Grapalat"/>
                <w:sz w:val="24"/>
                <w:szCs w:val="24"/>
              </w:rPr>
            </w:pPr>
            <w:r w:rsidRPr="00CA371F">
              <w:rPr>
                <w:rFonts w:ascii="GHEA Grapalat" w:hAnsi="GHEA Grapalat"/>
                <w:sz w:val="24"/>
                <w:szCs w:val="24"/>
                <w:lang w:val="en-US"/>
              </w:rPr>
              <w:t>Գործնական  կարողություններ</w:t>
            </w:r>
          </w:p>
        </w:tc>
      </w:tr>
    </w:tbl>
    <w:p w:rsidR="00B05A5A" w:rsidRDefault="00B05A5A" w:rsidP="00B05A5A"/>
    <w:p w:rsidR="00B0019E" w:rsidRDefault="00B0019E" w:rsidP="00B05A5A"/>
    <w:tbl>
      <w:tblPr>
        <w:tblStyle w:val="TableGrid"/>
        <w:tblW w:w="9655" w:type="dxa"/>
        <w:tblInd w:w="263" w:type="dxa"/>
        <w:tblCellMar>
          <w:top w:w="63" w:type="dxa"/>
          <w:left w:w="106" w:type="dxa"/>
          <w:right w:w="53" w:type="dxa"/>
        </w:tblCellMar>
        <w:tblLook w:val="04A0" w:firstRow="1" w:lastRow="0" w:firstColumn="1" w:lastColumn="0" w:noHBand="0" w:noVBand="1"/>
      </w:tblPr>
      <w:tblGrid>
        <w:gridCol w:w="478"/>
        <w:gridCol w:w="12"/>
        <w:gridCol w:w="4259"/>
        <w:gridCol w:w="17"/>
        <w:gridCol w:w="2775"/>
        <w:gridCol w:w="2114"/>
      </w:tblGrid>
      <w:tr w:rsidR="00B05A5A" w:rsidRPr="00BD6292" w:rsidTr="00B0019E">
        <w:trPr>
          <w:trHeight w:val="482"/>
        </w:trPr>
        <w:tc>
          <w:tcPr>
            <w:tcW w:w="9655" w:type="dxa"/>
            <w:gridSpan w:val="6"/>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right="51"/>
              <w:jc w:val="center"/>
              <w:rPr>
                <w:rFonts w:ascii="GHEA Grapalat" w:hAnsi="GHEA Grapalat"/>
                <w:sz w:val="28"/>
                <w:szCs w:val="28"/>
              </w:rPr>
            </w:pPr>
            <w:r w:rsidRPr="00B0019E">
              <w:rPr>
                <w:rFonts w:ascii="GHEA Grapalat" w:eastAsia="Sylfaen" w:hAnsi="GHEA Grapalat" w:cs="Sylfaen"/>
                <w:sz w:val="24"/>
                <w:szCs w:val="28"/>
              </w:rPr>
              <w:lastRenderedPageBreak/>
              <w:t>«</w:t>
            </w:r>
            <w:r w:rsidRPr="00B0019E">
              <w:rPr>
                <w:rFonts w:ascii="GHEA Grapalat" w:eastAsia="Sylfaen" w:hAnsi="GHEA Grapalat" w:cs="Sylfaen"/>
                <w:sz w:val="24"/>
                <w:szCs w:val="28"/>
                <w:lang w:val="en-US"/>
              </w:rPr>
              <w:t>Հաշվողական</w:t>
            </w:r>
            <w:r w:rsidRPr="00B0019E">
              <w:rPr>
                <w:rFonts w:ascii="GHEA Grapalat" w:eastAsia="Sylfaen" w:hAnsi="GHEA Grapalat" w:cs="Sylfaen"/>
                <w:sz w:val="24"/>
                <w:szCs w:val="28"/>
              </w:rPr>
              <w:t xml:space="preserve"> </w:t>
            </w:r>
            <w:r w:rsidRPr="00B0019E">
              <w:rPr>
                <w:rFonts w:ascii="GHEA Grapalat" w:eastAsia="Sylfaen" w:hAnsi="GHEA Grapalat" w:cs="Sylfaen"/>
                <w:sz w:val="24"/>
                <w:szCs w:val="28"/>
                <w:lang w:val="en-US"/>
              </w:rPr>
              <w:t>տեխնիկայի</w:t>
            </w:r>
            <w:r w:rsidRPr="00B0019E">
              <w:rPr>
                <w:rFonts w:ascii="GHEA Grapalat" w:eastAsia="Sylfaen" w:hAnsi="GHEA Grapalat" w:cs="Sylfaen"/>
                <w:sz w:val="24"/>
                <w:szCs w:val="28"/>
              </w:rPr>
              <w:t xml:space="preserve"> </w:t>
            </w:r>
            <w:r w:rsidRPr="00B0019E">
              <w:rPr>
                <w:rFonts w:ascii="GHEA Grapalat" w:eastAsia="Sylfaen" w:hAnsi="GHEA Grapalat" w:cs="Sylfaen"/>
                <w:sz w:val="24"/>
                <w:szCs w:val="28"/>
                <w:lang w:val="en-US"/>
              </w:rPr>
              <w:t>և</w:t>
            </w:r>
            <w:r w:rsidRPr="00B0019E">
              <w:rPr>
                <w:rFonts w:ascii="GHEA Grapalat" w:eastAsia="Sylfaen" w:hAnsi="GHEA Grapalat" w:cs="Sylfaen"/>
                <w:sz w:val="24"/>
                <w:szCs w:val="28"/>
              </w:rPr>
              <w:t xml:space="preserve"> </w:t>
            </w:r>
            <w:r w:rsidRPr="00B0019E">
              <w:rPr>
                <w:rFonts w:ascii="GHEA Grapalat" w:eastAsia="Sylfaen" w:hAnsi="GHEA Grapalat" w:cs="Sylfaen"/>
                <w:sz w:val="24"/>
                <w:szCs w:val="28"/>
                <w:lang w:val="en-US"/>
              </w:rPr>
              <w:t>ավտոմատացված</w:t>
            </w:r>
            <w:r w:rsidRPr="00B0019E">
              <w:rPr>
                <w:rFonts w:ascii="GHEA Grapalat" w:eastAsia="Sylfaen" w:hAnsi="GHEA Grapalat" w:cs="Sylfaen"/>
                <w:sz w:val="24"/>
                <w:szCs w:val="28"/>
              </w:rPr>
              <w:t xml:space="preserve"> </w:t>
            </w:r>
            <w:r w:rsidRPr="00B0019E">
              <w:rPr>
                <w:rFonts w:ascii="GHEA Grapalat" w:eastAsia="Sylfaen" w:hAnsi="GHEA Grapalat" w:cs="Sylfaen"/>
                <w:sz w:val="24"/>
                <w:szCs w:val="28"/>
                <w:lang w:val="en-US"/>
              </w:rPr>
              <w:t>համակարգերի</w:t>
            </w:r>
            <w:r w:rsidRPr="00B0019E">
              <w:rPr>
                <w:rFonts w:ascii="GHEA Grapalat" w:eastAsia="Sylfaen" w:hAnsi="GHEA Grapalat" w:cs="Sylfaen"/>
                <w:sz w:val="24"/>
                <w:szCs w:val="28"/>
              </w:rPr>
              <w:t xml:space="preserve"> </w:t>
            </w:r>
            <w:r w:rsidRPr="00B0019E">
              <w:rPr>
                <w:rFonts w:ascii="GHEA Grapalat" w:eastAsia="Sylfaen" w:hAnsi="GHEA Grapalat" w:cs="Sylfaen"/>
                <w:sz w:val="24"/>
                <w:szCs w:val="28"/>
                <w:lang w:val="en-US"/>
              </w:rPr>
              <w:t>ծրագրային</w:t>
            </w:r>
            <w:r w:rsidRPr="00B0019E">
              <w:rPr>
                <w:rFonts w:ascii="GHEA Grapalat" w:eastAsia="Sylfaen" w:hAnsi="GHEA Grapalat" w:cs="Sylfaen"/>
                <w:sz w:val="24"/>
                <w:szCs w:val="28"/>
              </w:rPr>
              <w:t xml:space="preserve"> </w:t>
            </w:r>
            <w:r w:rsidRPr="00B0019E">
              <w:rPr>
                <w:rFonts w:ascii="GHEA Grapalat" w:eastAsia="Sylfaen" w:hAnsi="GHEA Grapalat" w:cs="Sylfaen"/>
                <w:sz w:val="24"/>
                <w:szCs w:val="28"/>
                <w:lang w:val="en-US"/>
              </w:rPr>
              <w:t>ապահովում</w:t>
            </w:r>
            <w:r w:rsidRPr="00B0019E">
              <w:rPr>
                <w:rFonts w:ascii="GHEA Grapalat" w:eastAsia="Sylfaen" w:hAnsi="GHEA Grapalat" w:cs="Sylfaen"/>
                <w:sz w:val="24"/>
                <w:szCs w:val="28"/>
              </w:rPr>
              <w:t>» մասնագիտության</w:t>
            </w:r>
          </w:p>
        </w:tc>
      </w:tr>
      <w:tr w:rsidR="00B05A5A" w:rsidRPr="00BD6292" w:rsidTr="00B0019E">
        <w:trPr>
          <w:trHeight w:val="797"/>
        </w:trPr>
        <w:tc>
          <w:tcPr>
            <w:tcW w:w="531"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3"/>
              <w:jc w:val="center"/>
              <w:rPr>
                <w:rFonts w:ascii="GHEA Grapalat" w:hAnsi="GHEA Grapalat"/>
                <w:sz w:val="24"/>
                <w:szCs w:val="24"/>
              </w:rPr>
            </w:pPr>
          </w:p>
        </w:tc>
        <w:tc>
          <w:tcPr>
            <w:tcW w:w="4259"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jc w:val="center"/>
              <w:rPr>
                <w:rFonts w:ascii="GHEA Grapalat" w:hAnsi="GHEA Grapalat"/>
                <w:sz w:val="24"/>
                <w:szCs w:val="24"/>
              </w:rPr>
            </w:pPr>
            <w:r w:rsidRPr="00BD6292">
              <w:rPr>
                <w:rFonts w:ascii="GHEA Grapalat" w:eastAsia="Sylfaen" w:hAnsi="GHEA Grapalat" w:cs="Sylfaen"/>
                <w:sz w:val="24"/>
                <w:szCs w:val="24"/>
              </w:rPr>
              <w:t>Ուսումնառության արդյունքները</w:t>
            </w:r>
          </w:p>
        </w:tc>
        <w:tc>
          <w:tcPr>
            <w:tcW w:w="2893"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2"/>
              <w:jc w:val="center"/>
              <w:rPr>
                <w:rFonts w:ascii="GHEA Grapalat" w:hAnsi="GHEA Grapalat"/>
                <w:sz w:val="24"/>
                <w:szCs w:val="24"/>
              </w:rPr>
            </w:pPr>
            <w:r w:rsidRPr="00BD6292">
              <w:rPr>
                <w:rFonts w:ascii="GHEA Grapalat" w:eastAsia="Sylfaen" w:hAnsi="GHEA Grapalat" w:cs="Sylfaen"/>
                <w:sz w:val="24"/>
                <w:szCs w:val="24"/>
              </w:rPr>
              <w:t>Դասավանդման մեթոդները</w:t>
            </w:r>
          </w:p>
        </w:tc>
        <w:tc>
          <w:tcPr>
            <w:tcW w:w="1972"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1"/>
              <w:jc w:val="center"/>
              <w:rPr>
                <w:rFonts w:ascii="GHEA Grapalat" w:hAnsi="GHEA Grapalat"/>
                <w:sz w:val="24"/>
                <w:szCs w:val="24"/>
              </w:rPr>
            </w:pPr>
            <w:r w:rsidRPr="00BD6292">
              <w:rPr>
                <w:rFonts w:ascii="GHEA Grapalat" w:eastAsia="Sylfaen" w:hAnsi="GHEA Grapalat" w:cs="Sylfaen"/>
                <w:sz w:val="24"/>
                <w:szCs w:val="24"/>
              </w:rPr>
              <w:t>Ուսումնառության մեթոդները</w:t>
            </w:r>
          </w:p>
        </w:tc>
      </w:tr>
      <w:tr w:rsidR="00B05A5A" w:rsidRPr="00BD6292" w:rsidTr="00B0019E">
        <w:trPr>
          <w:trHeight w:val="982"/>
        </w:trPr>
        <w:tc>
          <w:tcPr>
            <w:tcW w:w="531"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3"/>
              <w:jc w:val="center"/>
              <w:rPr>
                <w:rFonts w:ascii="GHEA Grapalat" w:hAnsi="GHEA Grapalat"/>
                <w:sz w:val="24"/>
                <w:szCs w:val="24"/>
              </w:rPr>
            </w:pPr>
            <w:r w:rsidRPr="00BD6292">
              <w:rPr>
                <w:rFonts w:ascii="GHEA Grapalat" w:eastAsia="Sylfaen" w:hAnsi="GHEA Grapalat" w:cs="Sylfaen"/>
                <w:sz w:val="24"/>
                <w:szCs w:val="24"/>
              </w:rPr>
              <w:t>1</w:t>
            </w:r>
            <w:r w:rsidRPr="00BD6292">
              <w:rPr>
                <w:rFonts w:ascii="Cambria Math" w:eastAsia="Sylfaen" w:hAnsi="Cambria Math" w:cs="Cambria Math"/>
                <w:sz w:val="24"/>
                <w:szCs w:val="24"/>
                <w:lang w:val="hy-AM"/>
              </w:rPr>
              <w:t>․</w:t>
            </w:r>
          </w:p>
        </w:tc>
        <w:tc>
          <w:tcPr>
            <w:tcW w:w="4259"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right="53"/>
              <w:jc w:val="center"/>
              <w:rPr>
                <w:rFonts w:ascii="GHEA Grapalat" w:hAnsi="GHEA Grapalat"/>
                <w:sz w:val="24"/>
                <w:szCs w:val="24"/>
              </w:rPr>
            </w:pPr>
            <w:r w:rsidRPr="00BD6292">
              <w:rPr>
                <w:rFonts w:ascii="GHEA Grapalat" w:hAnsi="GHEA Grapalat"/>
                <w:sz w:val="24"/>
                <w:szCs w:val="24"/>
                <w:lang w:val="en-US"/>
              </w:rPr>
              <w:t>Տիրապետում</w:t>
            </w:r>
            <w:r w:rsidRPr="00BD6292">
              <w:rPr>
                <w:rFonts w:ascii="GHEA Grapalat" w:hAnsi="GHEA Grapalat"/>
                <w:sz w:val="24"/>
                <w:szCs w:val="24"/>
              </w:rPr>
              <w:t xml:space="preserve"> </w:t>
            </w:r>
            <w:r w:rsidRPr="00BD6292">
              <w:rPr>
                <w:rFonts w:ascii="GHEA Grapalat" w:hAnsi="GHEA Grapalat"/>
                <w:sz w:val="24"/>
                <w:szCs w:val="24"/>
                <w:lang w:val="en-US"/>
              </w:rPr>
              <w:t>է</w:t>
            </w:r>
            <w:r w:rsidRPr="00BD6292">
              <w:rPr>
                <w:rFonts w:ascii="GHEA Grapalat" w:hAnsi="GHEA Grapalat"/>
                <w:sz w:val="24"/>
                <w:szCs w:val="24"/>
              </w:rPr>
              <w:t xml:space="preserve"> </w:t>
            </w:r>
            <w:r w:rsidRPr="00BD6292">
              <w:rPr>
                <w:rFonts w:ascii="GHEA Grapalat" w:hAnsi="GHEA Grapalat"/>
                <w:sz w:val="24"/>
                <w:szCs w:val="24"/>
                <w:lang w:val="en-US"/>
              </w:rPr>
              <w:t>մաթեմատիկական</w:t>
            </w:r>
            <w:r w:rsidRPr="00BD6292">
              <w:rPr>
                <w:rFonts w:ascii="GHEA Grapalat" w:hAnsi="GHEA Grapalat"/>
                <w:sz w:val="24"/>
                <w:szCs w:val="24"/>
              </w:rPr>
              <w:t xml:space="preserve"> </w:t>
            </w:r>
            <w:r w:rsidRPr="00BD6292">
              <w:rPr>
                <w:rFonts w:ascii="GHEA Grapalat" w:hAnsi="GHEA Grapalat"/>
                <w:sz w:val="24"/>
                <w:szCs w:val="24"/>
                <w:lang w:val="en-US"/>
              </w:rPr>
              <w:t>անալիզի</w:t>
            </w:r>
            <w:r w:rsidRPr="00BD6292">
              <w:rPr>
                <w:rFonts w:ascii="GHEA Grapalat" w:hAnsi="GHEA Grapalat"/>
                <w:sz w:val="24"/>
                <w:szCs w:val="24"/>
              </w:rPr>
              <w:t xml:space="preserve"> </w:t>
            </w:r>
            <w:r w:rsidRPr="00BD6292">
              <w:rPr>
                <w:rFonts w:ascii="GHEA Grapalat" w:hAnsi="GHEA Grapalat"/>
                <w:sz w:val="24"/>
                <w:szCs w:val="24"/>
                <w:lang w:val="en-US"/>
              </w:rPr>
              <w:t>հիմունքներին</w:t>
            </w:r>
            <w:r w:rsidRPr="00BD6292">
              <w:rPr>
                <w:rFonts w:ascii="GHEA Grapalat" w:hAnsi="GHEA Grapalat"/>
                <w:sz w:val="24"/>
                <w:szCs w:val="24"/>
              </w:rPr>
              <w:t xml:space="preserve">, </w:t>
            </w:r>
            <w:r w:rsidRPr="00BD6292">
              <w:rPr>
                <w:rFonts w:ascii="GHEA Grapalat" w:hAnsi="GHEA Grapalat"/>
                <w:sz w:val="24"/>
                <w:szCs w:val="24"/>
                <w:lang w:val="en-US"/>
              </w:rPr>
              <w:t>անալիտիկ</w:t>
            </w:r>
            <w:r w:rsidRPr="00BD6292">
              <w:rPr>
                <w:rFonts w:ascii="GHEA Grapalat" w:hAnsi="GHEA Grapalat"/>
                <w:sz w:val="24"/>
                <w:szCs w:val="24"/>
              </w:rPr>
              <w:t xml:space="preserve"> </w:t>
            </w:r>
            <w:r w:rsidRPr="00BD6292">
              <w:rPr>
                <w:rFonts w:ascii="GHEA Grapalat" w:hAnsi="GHEA Grapalat"/>
                <w:sz w:val="24"/>
                <w:szCs w:val="24"/>
                <w:lang w:val="en-US"/>
              </w:rPr>
              <w:t>երկրաչափության</w:t>
            </w:r>
            <w:r w:rsidRPr="00BD6292">
              <w:rPr>
                <w:rFonts w:ascii="GHEA Grapalat" w:hAnsi="GHEA Grapalat"/>
                <w:sz w:val="24"/>
                <w:szCs w:val="24"/>
              </w:rPr>
              <w:t xml:space="preserve"> </w:t>
            </w:r>
            <w:r w:rsidRPr="00BD6292">
              <w:rPr>
                <w:rFonts w:ascii="GHEA Grapalat" w:hAnsi="GHEA Grapalat"/>
                <w:sz w:val="24"/>
                <w:szCs w:val="24"/>
                <w:lang w:val="en-US"/>
              </w:rPr>
              <w:t>տարրերին</w:t>
            </w:r>
            <w:r w:rsidRPr="00BD6292">
              <w:rPr>
                <w:rFonts w:ascii="GHEA Grapalat" w:hAnsi="GHEA Grapalat"/>
                <w:sz w:val="24"/>
                <w:szCs w:val="24"/>
              </w:rPr>
              <w:t xml:space="preserve">, </w:t>
            </w:r>
            <w:r w:rsidRPr="00BD6292">
              <w:rPr>
                <w:rFonts w:ascii="GHEA Grapalat" w:hAnsi="GHEA Grapalat"/>
                <w:sz w:val="24"/>
                <w:szCs w:val="24"/>
                <w:lang w:val="en-US"/>
              </w:rPr>
              <w:t>դիֆերենցիալ</w:t>
            </w:r>
            <w:r w:rsidRPr="00BD6292">
              <w:rPr>
                <w:rFonts w:ascii="GHEA Grapalat" w:hAnsi="GHEA Grapalat"/>
                <w:sz w:val="24"/>
                <w:szCs w:val="24"/>
              </w:rPr>
              <w:t xml:space="preserve"> </w:t>
            </w:r>
            <w:r w:rsidRPr="00BD6292">
              <w:rPr>
                <w:rFonts w:ascii="GHEA Grapalat" w:hAnsi="GHEA Grapalat"/>
                <w:sz w:val="24"/>
                <w:szCs w:val="24"/>
                <w:lang w:val="en-US"/>
              </w:rPr>
              <w:t>հաշվի</w:t>
            </w:r>
            <w:r w:rsidRPr="00BD6292">
              <w:rPr>
                <w:rFonts w:ascii="GHEA Grapalat" w:hAnsi="GHEA Grapalat"/>
                <w:sz w:val="24"/>
                <w:szCs w:val="24"/>
              </w:rPr>
              <w:t xml:space="preserve"> </w:t>
            </w:r>
            <w:r w:rsidRPr="00BD6292">
              <w:rPr>
                <w:rFonts w:ascii="GHEA Grapalat" w:hAnsi="GHEA Grapalat"/>
                <w:sz w:val="24"/>
                <w:szCs w:val="24"/>
                <w:lang w:val="en-US"/>
              </w:rPr>
              <w:t>կիրառություններին</w:t>
            </w:r>
          </w:p>
        </w:tc>
        <w:tc>
          <w:tcPr>
            <w:tcW w:w="2893"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2" w:right="53"/>
              <w:jc w:val="center"/>
              <w:rPr>
                <w:rFonts w:ascii="GHEA Grapalat" w:hAnsi="GHEA Grapalat"/>
                <w:sz w:val="24"/>
                <w:szCs w:val="24"/>
                <w:lang w:val="en-US"/>
              </w:rPr>
            </w:pPr>
            <w:r w:rsidRPr="00BD6292">
              <w:rPr>
                <w:rFonts w:ascii="GHEA Grapalat" w:hAnsi="GHEA Grapalat"/>
                <w:sz w:val="24"/>
                <w:szCs w:val="24"/>
                <w:lang w:val="en-US"/>
              </w:rPr>
              <w:t>Դասախոսություն,  գործնական աշխատանք</w:t>
            </w:r>
          </w:p>
        </w:tc>
        <w:tc>
          <w:tcPr>
            <w:tcW w:w="1972"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1"/>
              <w:jc w:val="center"/>
              <w:rPr>
                <w:rFonts w:ascii="GHEA Grapalat" w:hAnsi="GHEA Grapalat"/>
                <w:sz w:val="24"/>
                <w:szCs w:val="24"/>
                <w:lang w:val="en-US"/>
              </w:rPr>
            </w:pPr>
            <w:r w:rsidRPr="00BD6292">
              <w:rPr>
                <w:rFonts w:ascii="GHEA Grapalat" w:hAnsi="GHEA Grapalat"/>
                <w:sz w:val="24"/>
                <w:szCs w:val="24"/>
                <w:lang w:val="en-US"/>
              </w:rPr>
              <w:t>Վարժությունների լուծման կարողություններ</w:t>
            </w:r>
          </w:p>
        </w:tc>
      </w:tr>
      <w:tr w:rsidR="00B05A5A" w:rsidRPr="00BD6292" w:rsidTr="00B0019E">
        <w:trPr>
          <w:trHeight w:val="1109"/>
        </w:trPr>
        <w:tc>
          <w:tcPr>
            <w:tcW w:w="531"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3"/>
              <w:jc w:val="center"/>
              <w:rPr>
                <w:rFonts w:ascii="GHEA Grapalat" w:hAnsi="GHEA Grapalat"/>
                <w:sz w:val="24"/>
                <w:szCs w:val="24"/>
              </w:rPr>
            </w:pPr>
            <w:r w:rsidRPr="00BD6292">
              <w:rPr>
                <w:rFonts w:ascii="GHEA Grapalat" w:eastAsia="Sylfaen" w:hAnsi="GHEA Grapalat" w:cs="Sylfaen"/>
                <w:sz w:val="24"/>
                <w:szCs w:val="24"/>
              </w:rPr>
              <w:t>2</w:t>
            </w:r>
            <w:r w:rsidRPr="00BD6292">
              <w:rPr>
                <w:rFonts w:ascii="Cambria Math" w:eastAsia="Sylfaen" w:hAnsi="Cambria Math" w:cs="Cambria Math"/>
                <w:sz w:val="24"/>
                <w:szCs w:val="24"/>
              </w:rPr>
              <w:t>․</w:t>
            </w:r>
          </w:p>
        </w:tc>
        <w:tc>
          <w:tcPr>
            <w:tcW w:w="4259"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jc w:val="center"/>
              <w:rPr>
                <w:rFonts w:ascii="GHEA Grapalat" w:hAnsi="GHEA Grapalat"/>
                <w:sz w:val="24"/>
                <w:szCs w:val="24"/>
                <w:lang w:val="en-US"/>
              </w:rPr>
            </w:pPr>
            <w:r w:rsidRPr="00BD6292">
              <w:rPr>
                <w:rFonts w:ascii="GHEA Grapalat" w:hAnsi="GHEA Grapalat"/>
                <w:sz w:val="24"/>
                <w:szCs w:val="24"/>
                <w:lang w:val="en-US"/>
              </w:rPr>
              <w:t>Տիրապետում է ծրագրավորման հիմունքներին</w:t>
            </w:r>
          </w:p>
        </w:tc>
        <w:tc>
          <w:tcPr>
            <w:tcW w:w="2893"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2"/>
              <w:jc w:val="center"/>
              <w:rPr>
                <w:rFonts w:ascii="GHEA Grapalat" w:hAnsi="GHEA Grapalat"/>
                <w:sz w:val="24"/>
                <w:szCs w:val="24"/>
              </w:rPr>
            </w:pPr>
            <w:r w:rsidRPr="00BD6292">
              <w:rPr>
                <w:rFonts w:ascii="GHEA Grapalat" w:eastAsia="Sylfaen" w:hAnsi="GHEA Grapalat" w:cs="Sylfaen"/>
                <w:sz w:val="24"/>
                <w:szCs w:val="24"/>
              </w:rPr>
              <w:t xml:space="preserve">Դասախոսություն, </w:t>
            </w:r>
            <w:r w:rsidRPr="00BD6292">
              <w:rPr>
                <w:rFonts w:ascii="GHEA Grapalat" w:eastAsia="Sylfaen" w:hAnsi="GHEA Grapalat" w:cs="Sylfaen"/>
                <w:sz w:val="24"/>
                <w:szCs w:val="24"/>
                <w:lang w:val="en-US"/>
              </w:rPr>
              <w:t>գործնական աշխատանք</w:t>
            </w:r>
            <w:r w:rsidRPr="00BD6292">
              <w:rPr>
                <w:rFonts w:ascii="GHEA Grapalat" w:eastAsia="Sylfaen" w:hAnsi="GHEA Grapalat" w:cs="Sylfaen"/>
                <w:sz w:val="24"/>
                <w:szCs w:val="24"/>
              </w:rPr>
              <w:t>:</w:t>
            </w:r>
          </w:p>
        </w:tc>
        <w:tc>
          <w:tcPr>
            <w:tcW w:w="1972"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2"/>
              <w:jc w:val="center"/>
              <w:rPr>
                <w:rFonts w:ascii="GHEA Grapalat" w:hAnsi="GHEA Grapalat"/>
                <w:sz w:val="24"/>
                <w:szCs w:val="24"/>
              </w:rPr>
            </w:pPr>
            <w:r w:rsidRPr="00BD6292">
              <w:rPr>
                <w:rFonts w:ascii="GHEA Grapalat" w:hAnsi="GHEA Grapalat"/>
                <w:sz w:val="24"/>
                <w:szCs w:val="24"/>
                <w:lang w:val="en-US"/>
              </w:rPr>
              <w:t>Գործնական  կարողություններ</w:t>
            </w:r>
          </w:p>
        </w:tc>
      </w:tr>
      <w:tr w:rsidR="00B05A5A" w:rsidRPr="00BD6292" w:rsidTr="00B0019E">
        <w:trPr>
          <w:trHeight w:val="956"/>
        </w:trPr>
        <w:tc>
          <w:tcPr>
            <w:tcW w:w="531"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3"/>
              <w:jc w:val="center"/>
              <w:rPr>
                <w:rFonts w:ascii="GHEA Grapalat" w:hAnsi="GHEA Grapalat"/>
                <w:sz w:val="24"/>
                <w:szCs w:val="24"/>
              </w:rPr>
            </w:pPr>
            <w:r w:rsidRPr="00BD6292">
              <w:rPr>
                <w:rFonts w:ascii="GHEA Grapalat" w:eastAsia="Sylfaen" w:hAnsi="GHEA Grapalat" w:cs="Sylfaen"/>
                <w:sz w:val="24"/>
                <w:szCs w:val="24"/>
              </w:rPr>
              <w:t>3</w:t>
            </w:r>
            <w:r w:rsidRPr="00BD6292">
              <w:rPr>
                <w:rFonts w:ascii="Cambria Math" w:eastAsia="Sylfaen" w:hAnsi="Cambria Math" w:cs="Cambria Math"/>
                <w:sz w:val="24"/>
                <w:szCs w:val="24"/>
                <w:lang w:val="hy-AM"/>
              </w:rPr>
              <w:t>․</w:t>
            </w:r>
          </w:p>
        </w:tc>
        <w:tc>
          <w:tcPr>
            <w:tcW w:w="4259"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jc w:val="center"/>
              <w:rPr>
                <w:rFonts w:ascii="GHEA Grapalat" w:hAnsi="GHEA Grapalat"/>
                <w:sz w:val="24"/>
                <w:szCs w:val="24"/>
              </w:rPr>
            </w:pPr>
            <w:r w:rsidRPr="00BD6292">
              <w:rPr>
                <w:rFonts w:ascii="GHEA Grapalat" w:hAnsi="GHEA Grapalat"/>
                <w:sz w:val="24"/>
                <w:szCs w:val="24"/>
                <w:lang w:val="en-US"/>
              </w:rPr>
              <w:t>Տիրապետում</w:t>
            </w:r>
            <w:r w:rsidRPr="00BD6292">
              <w:rPr>
                <w:rFonts w:ascii="GHEA Grapalat" w:hAnsi="GHEA Grapalat"/>
                <w:sz w:val="24"/>
                <w:szCs w:val="24"/>
              </w:rPr>
              <w:t xml:space="preserve"> </w:t>
            </w:r>
            <w:r w:rsidRPr="00BD6292">
              <w:rPr>
                <w:rFonts w:ascii="GHEA Grapalat" w:hAnsi="GHEA Grapalat"/>
                <w:sz w:val="24"/>
                <w:szCs w:val="24"/>
                <w:lang w:val="en-US"/>
              </w:rPr>
              <w:t>է</w:t>
            </w:r>
            <w:r w:rsidRPr="00BD6292">
              <w:rPr>
                <w:rFonts w:ascii="GHEA Grapalat" w:hAnsi="GHEA Grapalat"/>
                <w:sz w:val="24"/>
                <w:szCs w:val="24"/>
              </w:rPr>
              <w:t xml:space="preserve"> </w:t>
            </w:r>
            <w:r w:rsidRPr="00BD6292">
              <w:rPr>
                <w:rFonts w:ascii="GHEA Grapalat" w:hAnsi="GHEA Grapalat"/>
                <w:sz w:val="24"/>
                <w:szCs w:val="24"/>
                <w:lang w:val="en-US"/>
              </w:rPr>
              <w:t>էլեկտրոնային</w:t>
            </w:r>
            <w:r w:rsidRPr="00BD6292">
              <w:rPr>
                <w:rFonts w:ascii="GHEA Grapalat" w:hAnsi="GHEA Grapalat"/>
                <w:sz w:val="24"/>
                <w:szCs w:val="24"/>
              </w:rPr>
              <w:t xml:space="preserve"> </w:t>
            </w:r>
            <w:r w:rsidRPr="00BD6292">
              <w:rPr>
                <w:rFonts w:ascii="GHEA Grapalat" w:hAnsi="GHEA Grapalat"/>
                <w:sz w:val="24"/>
                <w:szCs w:val="24"/>
                <w:lang w:val="en-US"/>
              </w:rPr>
              <w:t>հաշվողական</w:t>
            </w:r>
            <w:r w:rsidRPr="00BD6292">
              <w:rPr>
                <w:rFonts w:ascii="GHEA Grapalat" w:hAnsi="GHEA Grapalat"/>
                <w:sz w:val="24"/>
                <w:szCs w:val="24"/>
              </w:rPr>
              <w:t xml:space="preserve"> </w:t>
            </w:r>
            <w:r w:rsidRPr="00BD6292">
              <w:rPr>
                <w:rFonts w:ascii="GHEA Grapalat" w:hAnsi="GHEA Grapalat"/>
                <w:sz w:val="24"/>
                <w:szCs w:val="24"/>
                <w:lang w:val="en-US"/>
              </w:rPr>
              <w:t>մեքենաների</w:t>
            </w:r>
            <w:r w:rsidRPr="00BD6292">
              <w:rPr>
                <w:rFonts w:ascii="GHEA Grapalat" w:hAnsi="GHEA Grapalat"/>
                <w:sz w:val="24"/>
                <w:szCs w:val="24"/>
              </w:rPr>
              <w:t xml:space="preserve">   </w:t>
            </w:r>
            <w:r w:rsidRPr="00BD6292">
              <w:rPr>
                <w:rFonts w:ascii="GHEA Grapalat" w:hAnsi="GHEA Grapalat"/>
                <w:sz w:val="24"/>
                <w:szCs w:val="24"/>
                <w:lang w:val="en-US"/>
              </w:rPr>
              <w:t>ֆունկցիոնալ</w:t>
            </w:r>
            <w:r w:rsidRPr="00BD6292">
              <w:rPr>
                <w:rFonts w:ascii="GHEA Grapalat" w:hAnsi="GHEA Grapalat"/>
                <w:sz w:val="24"/>
                <w:szCs w:val="24"/>
              </w:rPr>
              <w:t xml:space="preserve"> </w:t>
            </w:r>
            <w:r w:rsidRPr="00BD6292">
              <w:rPr>
                <w:rFonts w:ascii="GHEA Grapalat" w:hAnsi="GHEA Grapalat"/>
                <w:sz w:val="24"/>
                <w:szCs w:val="24"/>
                <w:lang w:val="en-US"/>
              </w:rPr>
              <w:t>և</w:t>
            </w:r>
            <w:r w:rsidRPr="00BD6292">
              <w:rPr>
                <w:rFonts w:ascii="GHEA Grapalat" w:hAnsi="GHEA Grapalat"/>
                <w:sz w:val="24"/>
                <w:szCs w:val="24"/>
              </w:rPr>
              <w:t xml:space="preserve"> </w:t>
            </w:r>
            <w:r w:rsidRPr="00BD6292">
              <w:rPr>
                <w:rFonts w:ascii="GHEA Grapalat" w:hAnsi="GHEA Grapalat"/>
                <w:sz w:val="24"/>
                <w:szCs w:val="24"/>
                <w:lang w:val="en-US"/>
              </w:rPr>
              <w:t>կառուցվածքային</w:t>
            </w:r>
            <w:r w:rsidRPr="00BD6292">
              <w:rPr>
                <w:rFonts w:ascii="GHEA Grapalat" w:hAnsi="GHEA Grapalat"/>
                <w:sz w:val="24"/>
                <w:szCs w:val="24"/>
              </w:rPr>
              <w:t xml:space="preserve">, </w:t>
            </w:r>
            <w:r w:rsidRPr="00BD6292">
              <w:rPr>
                <w:rFonts w:ascii="GHEA Grapalat" w:hAnsi="GHEA Grapalat"/>
                <w:sz w:val="24"/>
                <w:szCs w:val="24"/>
                <w:lang w:val="en-US"/>
              </w:rPr>
              <w:t>մաթեմատիկական</w:t>
            </w:r>
            <w:r w:rsidRPr="00BD6292">
              <w:rPr>
                <w:rFonts w:ascii="GHEA Grapalat" w:hAnsi="GHEA Grapalat"/>
                <w:sz w:val="24"/>
                <w:szCs w:val="24"/>
              </w:rPr>
              <w:t xml:space="preserve"> </w:t>
            </w:r>
            <w:r w:rsidRPr="00BD6292">
              <w:rPr>
                <w:rFonts w:ascii="GHEA Grapalat" w:hAnsi="GHEA Grapalat"/>
                <w:sz w:val="24"/>
                <w:szCs w:val="24"/>
                <w:lang w:val="en-US"/>
              </w:rPr>
              <w:t>կազմակերպման</w:t>
            </w:r>
            <w:r w:rsidRPr="00BD6292">
              <w:rPr>
                <w:rFonts w:ascii="GHEA Grapalat" w:hAnsi="GHEA Grapalat"/>
                <w:sz w:val="24"/>
                <w:szCs w:val="24"/>
              </w:rPr>
              <w:t>,</w:t>
            </w:r>
            <w:r w:rsidRPr="00BD6292">
              <w:rPr>
                <w:rFonts w:ascii="GHEA Grapalat" w:hAnsi="GHEA Grapalat"/>
                <w:sz w:val="24"/>
                <w:szCs w:val="24"/>
                <w:lang w:val="en-US"/>
              </w:rPr>
              <w:t>տրամաբանական</w:t>
            </w:r>
            <w:r w:rsidRPr="00BD6292">
              <w:rPr>
                <w:rFonts w:ascii="GHEA Grapalat" w:hAnsi="GHEA Grapalat"/>
                <w:sz w:val="24"/>
                <w:szCs w:val="24"/>
              </w:rPr>
              <w:t xml:space="preserve"> </w:t>
            </w:r>
            <w:r w:rsidRPr="00BD6292">
              <w:rPr>
                <w:rFonts w:ascii="GHEA Grapalat" w:hAnsi="GHEA Grapalat"/>
                <w:sz w:val="24"/>
                <w:szCs w:val="24"/>
                <w:lang w:val="en-US"/>
              </w:rPr>
              <w:t>հանրահաշվի</w:t>
            </w:r>
            <w:r w:rsidRPr="00BD6292">
              <w:rPr>
                <w:rFonts w:ascii="GHEA Grapalat" w:hAnsi="GHEA Grapalat"/>
                <w:sz w:val="24"/>
                <w:szCs w:val="24"/>
              </w:rPr>
              <w:t xml:space="preserve">  </w:t>
            </w:r>
            <w:r w:rsidRPr="00BD6292">
              <w:rPr>
                <w:rFonts w:ascii="GHEA Grapalat" w:hAnsi="GHEA Grapalat"/>
                <w:sz w:val="24"/>
                <w:szCs w:val="24"/>
                <w:lang w:val="en-US"/>
              </w:rPr>
              <w:t>հիմունքներին</w:t>
            </w:r>
            <w:r w:rsidRPr="00BD6292">
              <w:rPr>
                <w:rFonts w:ascii="GHEA Grapalat" w:hAnsi="GHEA Grapalat"/>
                <w:sz w:val="24"/>
                <w:szCs w:val="24"/>
              </w:rPr>
              <w:t xml:space="preserve"> , </w:t>
            </w:r>
            <w:r w:rsidRPr="00BD6292">
              <w:rPr>
                <w:rFonts w:ascii="GHEA Grapalat" w:hAnsi="GHEA Grapalat"/>
                <w:sz w:val="24"/>
                <w:szCs w:val="24"/>
                <w:lang w:val="en-US"/>
              </w:rPr>
              <w:t>տրամաբանական</w:t>
            </w:r>
            <w:r w:rsidRPr="00BD6292">
              <w:rPr>
                <w:rFonts w:ascii="GHEA Grapalat" w:hAnsi="GHEA Grapalat"/>
                <w:sz w:val="24"/>
                <w:szCs w:val="24"/>
              </w:rPr>
              <w:t xml:space="preserve"> </w:t>
            </w:r>
            <w:r w:rsidRPr="00BD6292">
              <w:rPr>
                <w:rFonts w:ascii="GHEA Grapalat" w:hAnsi="GHEA Grapalat"/>
                <w:sz w:val="24"/>
                <w:szCs w:val="24"/>
                <w:lang w:val="en-US"/>
              </w:rPr>
              <w:t>հանրահաշվի</w:t>
            </w:r>
            <w:r w:rsidRPr="00BD6292">
              <w:rPr>
                <w:rFonts w:ascii="GHEA Grapalat" w:hAnsi="GHEA Grapalat"/>
                <w:sz w:val="24"/>
                <w:szCs w:val="24"/>
              </w:rPr>
              <w:t xml:space="preserve"> </w:t>
            </w:r>
            <w:r w:rsidRPr="00BD6292">
              <w:rPr>
                <w:rFonts w:ascii="GHEA Grapalat" w:hAnsi="GHEA Grapalat"/>
                <w:sz w:val="24"/>
                <w:szCs w:val="24"/>
                <w:lang w:val="en-US"/>
              </w:rPr>
              <w:t>կիրառմամբ</w:t>
            </w:r>
            <w:r w:rsidRPr="00BD6292">
              <w:rPr>
                <w:rFonts w:ascii="GHEA Grapalat" w:hAnsi="GHEA Grapalat"/>
                <w:sz w:val="24"/>
                <w:szCs w:val="24"/>
              </w:rPr>
              <w:t xml:space="preserve"> </w:t>
            </w:r>
            <w:r w:rsidRPr="00BD6292">
              <w:rPr>
                <w:rFonts w:ascii="GHEA Grapalat" w:hAnsi="GHEA Grapalat"/>
                <w:sz w:val="24"/>
                <w:szCs w:val="24"/>
                <w:lang w:val="en-US"/>
              </w:rPr>
              <w:t>տրամաբանական</w:t>
            </w:r>
            <w:r w:rsidRPr="00BD6292">
              <w:rPr>
                <w:rFonts w:ascii="GHEA Grapalat" w:hAnsi="GHEA Grapalat"/>
                <w:sz w:val="24"/>
                <w:szCs w:val="24"/>
              </w:rPr>
              <w:t xml:space="preserve"> </w:t>
            </w:r>
            <w:r w:rsidRPr="00BD6292">
              <w:rPr>
                <w:rFonts w:ascii="GHEA Grapalat" w:hAnsi="GHEA Grapalat"/>
                <w:sz w:val="24"/>
                <w:szCs w:val="24"/>
                <w:lang w:val="en-US"/>
              </w:rPr>
              <w:t>ֆունկցիաների</w:t>
            </w:r>
            <w:r w:rsidRPr="00BD6292">
              <w:rPr>
                <w:rFonts w:ascii="GHEA Grapalat" w:hAnsi="GHEA Grapalat"/>
                <w:sz w:val="24"/>
                <w:szCs w:val="24"/>
              </w:rPr>
              <w:t xml:space="preserve"> </w:t>
            </w:r>
            <w:r w:rsidRPr="00BD6292">
              <w:rPr>
                <w:rFonts w:ascii="GHEA Grapalat" w:hAnsi="GHEA Grapalat"/>
                <w:sz w:val="24"/>
                <w:szCs w:val="24"/>
                <w:lang w:val="en-US"/>
              </w:rPr>
              <w:t>ներկայացման</w:t>
            </w:r>
            <w:r w:rsidRPr="00BD6292">
              <w:rPr>
                <w:rFonts w:ascii="GHEA Grapalat" w:hAnsi="GHEA Grapalat"/>
                <w:sz w:val="24"/>
                <w:szCs w:val="24"/>
              </w:rPr>
              <w:t xml:space="preserve"> </w:t>
            </w:r>
            <w:r w:rsidRPr="00BD6292">
              <w:rPr>
                <w:rFonts w:ascii="GHEA Grapalat" w:hAnsi="GHEA Grapalat"/>
                <w:sz w:val="24"/>
                <w:szCs w:val="24"/>
                <w:lang w:val="en-US"/>
              </w:rPr>
              <w:t>նորմալ</w:t>
            </w:r>
            <w:r w:rsidRPr="00BD6292">
              <w:rPr>
                <w:rFonts w:ascii="GHEA Grapalat" w:hAnsi="GHEA Grapalat"/>
                <w:sz w:val="24"/>
                <w:szCs w:val="24"/>
              </w:rPr>
              <w:t xml:space="preserve">, </w:t>
            </w:r>
            <w:r w:rsidRPr="00BD6292">
              <w:rPr>
                <w:rFonts w:ascii="GHEA Grapalat" w:hAnsi="GHEA Grapalat"/>
                <w:sz w:val="24"/>
                <w:szCs w:val="24"/>
                <w:lang w:val="en-US"/>
              </w:rPr>
              <w:t>կատարյալ</w:t>
            </w:r>
            <w:r w:rsidRPr="00BD6292">
              <w:rPr>
                <w:rFonts w:ascii="GHEA Grapalat" w:hAnsi="GHEA Grapalat"/>
                <w:sz w:val="24"/>
                <w:szCs w:val="24"/>
              </w:rPr>
              <w:t xml:space="preserve"> </w:t>
            </w:r>
            <w:r w:rsidRPr="00BD6292">
              <w:rPr>
                <w:rFonts w:ascii="GHEA Grapalat" w:hAnsi="GHEA Grapalat"/>
                <w:sz w:val="24"/>
                <w:szCs w:val="24"/>
                <w:lang w:val="en-US"/>
              </w:rPr>
              <w:t>դիզյունկտիվ</w:t>
            </w:r>
            <w:r w:rsidRPr="00BD6292">
              <w:rPr>
                <w:rFonts w:ascii="GHEA Grapalat" w:hAnsi="GHEA Grapalat"/>
                <w:sz w:val="24"/>
                <w:szCs w:val="24"/>
              </w:rPr>
              <w:t xml:space="preserve"> </w:t>
            </w:r>
            <w:r w:rsidRPr="00BD6292">
              <w:rPr>
                <w:rFonts w:ascii="GHEA Grapalat" w:hAnsi="GHEA Grapalat"/>
                <w:sz w:val="24"/>
                <w:szCs w:val="24"/>
                <w:lang w:val="en-US"/>
              </w:rPr>
              <w:t>և</w:t>
            </w:r>
            <w:r w:rsidRPr="00BD6292">
              <w:rPr>
                <w:rFonts w:ascii="GHEA Grapalat" w:hAnsi="GHEA Grapalat"/>
                <w:sz w:val="24"/>
                <w:szCs w:val="24"/>
              </w:rPr>
              <w:t xml:space="preserve"> </w:t>
            </w:r>
            <w:r w:rsidRPr="00BD6292">
              <w:rPr>
                <w:rFonts w:ascii="GHEA Grapalat" w:hAnsi="GHEA Grapalat"/>
                <w:sz w:val="24"/>
                <w:szCs w:val="24"/>
                <w:lang w:val="en-US"/>
              </w:rPr>
              <w:t>կոնյունկտիվ</w:t>
            </w:r>
            <w:r w:rsidRPr="00BD6292">
              <w:rPr>
                <w:rFonts w:ascii="GHEA Grapalat" w:hAnsi="GHEA Grapalat"/>
                <w:sz w:val="24"/>
                <w:szCs w:val="24"/>
              </w:rPr>
              <w:t xml:space="preserve"> </w:t>
            </w:r>
            <w:r w:rsidRPr="00BD6292">
              <w:rPr>
                <w:rFonts w:ascii="GHEA Grapalat" w:hAnsi="GHEA Grapalat"/>
                <w:sz w:val="24"/>
                <w:szCs w:val="24"/>
                <w:lang w:val="en-US"/>
              </w:rPr>
              <w:t>ձևերի</w:t>
            </w:r>
            <w:r w:rsidRPr="00BD6292">
              <w:rPr>
                <w:rFonts w:ascii="GHEA Grapalat" w:hAnsi="GHEA Grapalat"/>
                <w:sz w:val="24"/>
                <w:szCs w:val="24"/>
              </w:rPr>
              <w:t xml:space="preserve">, </w:t>
            </w:r>
            <w:r w:rsidRPr="00BD6292">
              <w:rPr>
                <w:rFonts w:ascii="GHEA Grapalat" w:hAnsi="GHEA Grapalat"/>
                <w:sz w:val="24"/>
                <w:szCs w:val="24"/>
                <w:lang w:val="en-US"/>
              </w:rPr>
              <w:t>կոմբինացիոն</w:t>
            </w:r>
            <w:r w:rsidRPr="00BD6292">
              <w:rPr>
                <w:rFonts w:ascii="GHEA Grapalat" w:hAnsi="GHEA Grapalat"/>
                <w:sz w:val="24"/>
                <w:szCs w:val="24"/>
              </w:rPr>
              <w:t xml:space="preserve"> </w:t>
            </w:r>
            <w:r w:rsidRPr="00BD6292">
              <w:rPr>
                <w:rFonts w:ascii="GHEA Grapalat" w:hAnsi="GHEA Grapalat"/>
                <w:sz w:val="24"/>
                <w:szCs w:val="24"/>
                <w:lang w:val="en-US"/>
              </w:rPr>
              <w:t>տրամաբանական</w:t>
            </w:r>
            <w:r w:rsidRPr="00BD6292">
              <w:rPr>
                <w:rFonts w:ascii="GHEA Grapalat" w:hAnsi="GHEA Grapalat"/>
                <w:sz w:val="24"/>
                <w:szCs w:val="24"/>
              </w:rPr>
              <w:t xml:space="preserve"> </w:t>
            </w:r>
            <w:r w:rsidRPr="00BD6292">
              <w:rPr>
                <w:rFonts w:ascii="GHEA Grapalat" w:hAnsi="GHEA Grapalat"/>
                <w:sz w:val="24"/>
                <w:szCs w:val="24"/>
                <w:lang w:val="en-US"/>
              </w:rPr>
              <w:t>սխեմաների</w:t>
            </w:r>
            <w:r w:rsidRPr="00BD6292">
              <w:rPr>
                <w:rFonts w:ascii="GHEA Grapalat" w:hAnsi="GHEA Grapalat"/>
                <w:sz w:val="24"/>
                <w:szCs w:val="24"/>
              </w:rPr>
              <w:t xml:space="preserve"> </w:t>
            </w:r>
            <w:r w:rsidRPr="00BD6292">
              <w:rPr>
                <w:rFonts w:ascii="GHEA Grapalat" w:hAnsi="GHEA Grapalat"/>
                <w:sz w:val="24"/>
                <w:szCs w:val="24"/>
                <w:lang w:val="en-US"/>
              </w:rPr>
              <w:t>հետազոտման</w:t>
            </w:r>
            <w:r w:rsidRPr="00BD6292">
              <w:rPr>
                <w:rFonts w:ascii="GHEA Grapalat" w:hAnsi="GHEA Grapalat"/>
                <w:sz w:val="24"/>
                <w:szCs w:val="24"/>
              </w:rPr>
              <w:t xml:space="preserve">  </w:t>
            </w:r>
            <w:r w:rsidRPr="00BD6292">
              <w:rPr>
                <w:rFonts w:ascii="GHEA Grapalat" w:hAnsi="GHEA Grapalat"/>
                <w:sz w:val="24"/>
                <w:szCs w:val="24"/>
                <w:lang w:val="en-US"/>
              </w:rPr>
              <w:t>ու</w:t>
            </w:r>
            <w:r w:rsidRPr="00BD6292">
              <w:rPr>
                <w:rFonts w:ascii="GHEA Grapalat" w:hAnsi="GHEA Grapalat"/>
                <w:sz w:val="24"/>
                <w:szCs w:val="24"/>
              </w:rPr>
              <w:t xml:space="preserve"> </w:t>
            </w:r>
            <w:r w:rsidRPr="00BD6292">
              <w:rPr>
                <w:rFonts w:ascii="GHEA Grapalat" w:hAnsi="GHEA Grapalat"/>
                <w:sz w:val="24"/>
                <w:szCs w:val="24"/>
                <w:lang w:val="en-US"/>
              </w:rPr>
              <w:t>սինթեզման</w:t>
            </w:r>
            <w:r w:rsidRPr="00BD6292">
              <w:rPr>
                <w:rFonts w:ascii="GHEA Grapalat" w:hAnsi="GHEA Grapalat"/>
                <w:sz w:val="24"/>
                <w:szCs w:val="24"/>
              </w:rPr>
              <w:t xml:space="preserve"> </w:t>
            </w:r>
            <w:r w:rsidRPr="00BD6292">
              <w:rPr>
                <w:rFonts w:ascii="GHEA Grapalat" w:hAnsi="GHEA Grapalat"/>
                <w:sz w:val="24"/>
                <w:szCs w:val="24"/>
                <w:lang w:val="en-US"/>
              </w:rPr>
              <w:t>կարողությունների</w:t>
            </w:r>
          </w:p>
        </w:tc>
        <w:tc>
          <w:tcPr>
            <w:tcW w:w="2893"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2"/>
              <w:jc w:val="center"/>
              <w:rPr>
                <w:rFonts w:ascii="GHEA Grapalat" w:eastAsia="Sylfaen" w:hAnsi="GHEA Grapalat" w:cs="Sylfaen"/>
                <w:sz w:val="24"/>
                <w:szCs w:val="24"/>
              </w:rPr>
            </w:pPr>
            <w:r w:rsidRPr="00BD6292">
              <w:rPr>
                <w:rFonts w:ascii="GHEA Grapalat" w:eastAsia="Sylfaen" w:hAnsi="GHEA Grapalat" w:cs="Sylfaen"/>
                <w:sz w:val="24"/>
                <w:szCs w:val="24"/>
                <w:lang w:val="en-US"/>
              </w:rPr>
              <w:t>Դասախոսություն</w:t>
            </w:r>
            <w:r w:rsidRPr="00BD6292">
              <w:rPr>
                <w:rFonts w:ascii="GHEA Grapalat" w:eastAsia="Sylfaen" w:hAnsi="GHEA Grapalat" w:cs="Sylfaen"/>
                <w:sz w:val="24"/>
                <w:szCs w:val="24"/>
              </w:rPr>
              <w:t xml:space="preserve">, </w:t>
            </w:r>
            <w:r w:rsidRPr="00BD6292">
              <w:rPr>
                <w:rFonts w:ascii="GHEA Grapalat" w:eastAsia="Sylfaen" w:hAnsi="GHEA Grapalat" w:cs="Sylfaen"/>
                <w:sz w:val="24"/>
                <w:szCs w:val="24"/>
                <w:lang w:val="en-US"/>
              </w:rPr>
              <w:t>հարց</w:t>
            </w:r>
            <w:r w:rsidRPr="00BD6292">
              <w:rPr>
                <w:rFonts w:ascii="GHEA Grapalat" w:eastAsia="Sylfaen" w:hAnsi="GHEA Grapalat" w:cs="Sylfaen"/>
                <w:sz w:val="24"/>
                <w:szCs w:val="24"/>
              </w:rPr>
              <w:t xml:space="preserve"> </w:t>
            </w:r>
            <w:r w:rsidRPr="00BD6292">
              <w:rPr>
                <w:rFonts w:ascii="GHEA Grapalat" w:eastAsia="Sylfaen" w:hAnsi="GHEA Grapalat" w:cs="Sylfaen"/>
                <w:sz w:val="24"/>
                <w:szCs w:val="24"/>
                <w:lang w:val="en-US"/>
              </w:rPr>
              <w:t>ու</w:t>
            </w:r>
            <w:r w:rsidRPr="00BD6292">
              <w:rPr>
                <w:rFonts w:ascii="GHEA Grapalat" w:eastAsia="Sylfaen" w:hAnsi="GHEA Grapalat" w:cs="Sylfaen"/>
                <w:sz w:val="24"/>
                <w:szCs w:val="24"/>
              </w:rPr>
              <w:t xml:space="preserve"> </w:t>
            </w:r>
            <w:r w:rsidRPr="00BD6292">
              <w:rPr>
                <w:rFonts w:ascii="GHEA Grapalat" w:eastAsia="Sylfaen" w:hAnsi="GHEA Grapalat" w:cs="Sylfaen"/>
                <w:sz w:val="24"/>
                <w:szCs w:val="24"/>
                <w:lang w:val="en-US"/>
              </w:rPr>
              <w:t>պատասխան</w:t>
            </w:r>
            <w:r w:rsidRPr="00BD6292">
              <w:rPr>
                <w:rFonts w:ascii="GHEA Grapalat" w:eastAsia="Sylfaen" w:hAnsi="GHEA Grapalat" w:cs="Sylfaen"/>
                <w:sz w:val="24"/>
                <w:szCs w:val="24"/>
              </w:rPr>
              <w:t xml:space="preserve">, </w:t>
            </w:r>
            <w:r w:rsidRPr="00BD6292">
              <w:rPr>
                <w:rFonts w:ascii="GHEA Grapalat" w:eastAsia="Sylfaen" w:hAnsi="GHEA Grapalat" w:cs="Sylfaen"/>
                <w:sz w:val="24"/>
                <w:szCs w:val="24"/>
                <w:lang w:val="en-US"/>
              </w:rPr>
              <w:t>գործնական</w:t>
            </w:r>
          </w:p>
          <w:p w:rsidR="00B05A5A" w:rsidRPr="00BD6292" w:rsidRDefault="00B05A5A" w:rsidP="00B0019E">
            <w:pPr>
              <w:ind w:left="2"/>
              <w:jc w:val="center"/>
              <w:rPr>
                <w:rFonts w:ascii="GHEA Grapalat" w:hAnsi="GHEA Grapalat"/>
                <w:sz w:val="24"/>
                <w:szCs w:val="24"/>
              </w:rPr>
            </w:pPr>
            <w:r w:rsidRPr="00BD6292">
              <w:rPr>
                <w:rFonts w:ascii="GHEA Grapalat" w:eastAsia="Sylfaen" w:hAnsi="GHEA Grapalat" w:cs="Sylfaen"/>
                <w:sz w:val="24"/>
                <w:szCs w:val="24"/>
                <w:lang w:val="en-US"/>
              </w:rPr>
              <w:t>աշխատանք</w:t>
            </w:r>
          </w:p>
        </w:tc>
        <w:tc>
          <w:tcPr>
            <w:tcW w:w="1972"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spacing w:after="157"/>
              <w:ind w:left="1"/>
              <w:jc w:val="center"/>
              <w:rPr>
                <w:rFonts w:ascii="GHEA Grapalat" w:hAnsi="GHEA Grapalat"/>
                <w:sz w:val="24"/>
                <w:szCs w:val="24"/>
              </w:rPr>
            </w:pPr>
          </w:p>
          <w:p w:rsidR="00B05A5A" w:rsidRPr="00BD6292" w:rsidRDefault="00B05A5A" w:rsidP="00B0019E">
            <w:pPr>
              <w:ind w:left="1"/>
              <w:jc w:val="center"/>
              <w:rPr>
                <w:rFonts w:ascii="GHEA Grapalat" w:hAnsi="GHEA Grapalat"/>
                <w:sz w:val="24"/>
                <w:szCs w:val="24"/>
              </w:rPr>
            </w:pPr>
            <w:r w:rsidRPr="00BD6292">
              <w:rPr>
                <w:rFonts w:ascii="GHEA Grapalat" w:hAnsi="GHEA Grapalat"/>
                <w:sz w:val="24"/>
                <w:szCs w:val="24"/>
                <w:lang w:val="en-US"/>
              </w:rPr>
              <w:t>Գործնական  կարողություններ</w:t>
            </w:r>
          </w:p>
        </w:tc>
      </w:tr>
      <w:tr w:rsidR="00B05A5A" w:rsidRPr="00BD6292" w:rsidTr="00B0019E">
        <w:trPr>
          <w:trHeight w:val="1733"/>
        </w:trPr>
        <w:tc>
          <w:tcPr>
            <w:tcW w:w="531"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3"/>
              <w:jc w:val="center"/>
              <w:rPr>
                <w:rFonts w:ascii="GHEA Grapalat" w:hAnsi="GHEA Grapalat"/>
                <w:sz w:val="24"/>
                <w:szCs w:val="24"/>
              </w:rPr>
            </w:pPr>
            <w:r w:rsidRPr="00BD6292">
              <w:rPr>
                <w:rFonts w:ascii="GHEA Grapalat" w:eastAsia="Sylfaen" w:hAnsi="GHEA Grapalat" w:cs="Sylfaen"/>
                <w:sz w:val="24"/>
                <w:szCs w:val="24"/>
              </w:rPr>
              <w:t>4</w:t>
            </w:r>
            <w:r w:rsidRPr="00BD6292">
              <w:rPr>
                <w:rFonts w:ascii="Cambria Math" w:eastAsia="Sylfaen" w:hAnsi="Cambria Math" w:cs="Cambria Math"/>
                <w:sz w:val="24"/>
                <w:szCs w:val="24"/>
                <w:lang w:val="hy-AM"/>
              </w:rPr>
              <w:t>․</w:t>
            </w:r>
          </w:p>
        </w:tc>
        <w:tc>
          <w:tcPr>
            <w:tcW w:w="4259" w:type="dxa"/>
            <w:tcBorders>
              <w:top w:val="single" w:sz="4" w:space="0" w:color="000000"/>
              <w:left w:val="single" w:sz="4" w:space="0" w:color="000000"/>
              <w:bottom w:val="single" w:sz="4" w:space="0" w:color="000000"/>
              <w:right w:val="single" w:sz="4" w:space="0" w:color="000000"/>
            </w:tcBorders>
            <w:vAlign w:val="center"/>
          </w:tcPr>
          <w:p w:rsidR="00B05A5A" w:rsidRPr="00763966" w:rsidRDefault="00B05A5A" w:rsidP="00B0019E">
            <w:pPr>
              <w:jc w:val="center"/>
              <w:rPr>
                <w:rFonts w:ascii="GHEA Grapalat" w:hAnsi="GHEA Grapalat"/>
                <w:sz w:val="24"/>
                <w:szCs w:val="24"/>
                <w:lang w:val="hy-AM"/>
              </w:rPr>
            </w:pPr>
            <w:r w:rsidRPr="00BD6292">
              <w:rPr>
                <w:rFonts w:ascii="GHEA Grapalat" w:hAnsi="GHEA Grapalat"/>
                <w:sz w:val="24"/>
                <w:szCs w:val="24"/>
                <w:lang w:val="en-US"/>
              </w:rPr>
              <w:t>Տիրապետում</w:t>
            </w:r>
            <w:r w:rsidRPr="00BD6292">
              <w:rPr>
                <w:rFonts w:ascii="GHEA Grapalat" w:hAnsi="GHEA Grapalat"/>
                <w:sz w:val="24"/>
                <w:szCs w:val="24"/>
              </w:rPr>
              <w:t xml:space="preserve"> </w:t>
            </w:r>
            <w:r w:rsidRPr="00BD6292">
              <w:rPr>
                <w:rFonts w:ascii="GHEA Grapalat" w:hAnsi="GHEA Grapalat"/>
                <w:sz w:val="24"/>
                <w:szCs w:val="24"/>
                <w:lang w:val="en-US"/>
              </w:rPr>
              <w:t>է</w:t>
            </w:r>
            <w:r w:rsidRPr="00BD6292">
              <w:rPr>
                <w:rFonts w:ascii="GHEA Grapalat" w:hAnsi="GHEA Grapalat"/>
                <w:sz w:val="24"/>
                <w:szCs w:val="24"/>
              </w:rPr>
              <w:t xml:space="preserve"> </w:t>
            </w:r>
            <w:r w:rsidRPr="00BD6292">
              <w:rPr>
                <w:rFonts w:ascii="GHEA Grapalat" w:hAnsi="GHEA Grapalat"/>
                <w:sz w:val="24"/>
                <w:szCs w:val="24"/>
                <w:lang w:val="en-US"/>
              </w:rPr>
              <w:t>միկրոպրոցեսորի</w:t>
            </w:r>
            <w:r w:rsidRPr="00BD6292">
              <w:rPr>
                <w:rFonts w:ascii="GHEA Grapalat" w:hAnsi="GHEA Grapalat"/>
                <w:sz w:val="24"/>
                <w:szCs w:val="24"/>
              </w:rPr>
              <w:t xml:space="preserve"> </w:t>
            </w:r>
            <w:r w:rsidRPr="00BD6292">
              <w:rPr>
                <w:rFonts w:ascii="GHEA Grapalat" w:hAnsi="GHEA Grapalat"/>
                <w:sz w:val="24"/>
                <w:szCs w:val="24"/>
                <w:lang w:val="en-US"/>
              </w:rPr>
              <w:t>գործողությունների</w:t>
            </w:r>
            <w:r w:rsidRPr="00BD6292">
              <w:rPr>
                <w:rFonts w:ascii="GHEA Grapalat" w:hAnsi="GHEA Grapalat"/>
                <w:sz w:val="24"/>
                <w:szCs w:val="24"/>
              </w:rPr>
              <w:t xml:space="preserve"> </w:t>
            </w:r>
            <w:r w:rsidRPr="00BD6292">
              <w:rPr>
                <w:rFonts w:ascii="GHEA Grapalat" w:hAnsi="GHEA Grapalat"/>
                <w:sz w:val="24"/>
                <w:szCs w:val="24"/>
                <w:lang w:val="en-US"/>
              </w:rPr>
              <w:t>հրամաններին</w:t>
            </w:r>
            <w:r w:rsidRPr="00BD6292">
              <w:rPr>
                <w:rFonts w:ascii="GHEA Grapalat" w:hAnsi="GHEA Grapalat"/>
                <w:sz w:val="24"/>
                <w:szCs w:val="24"/>
              </w:rPr>
              <w:t>,</w:t>
            </w:r>
            <w:r w:rsidRPr="00BD6292">
              <w:rPr>
                <w:rFonts w:ascii="GHEA Grapalat" w:hAnsi="GHEA Grapalat"/>
                <w:sz w:val="24"/>
                <w:szCs w:val="24"/>
                <w:lang w:val="en-US"/>
              </w:rPr>
              <w:t>թվաբանական</w:t>
            </w:r>
            <w:r w:rsidRPr="00BD6292">
              <w:rPr>
                <w:rFonts w:ascii="GHEA Grapalat" w:hAnsi="GHEA Grapalat"/>
                <w:sz w:val="24"/>
                <w:szCs w:val="24"/>
              </w:rPr>
              <w:t xml:space="preserve"> </w:t>
            </w:r>
            <w:r w:rsidRPr="00BD6292">
              <w:rPr>
                <w:rFonts w:ascii="GHEA Grapalat" w:hAnsi="GHEA Grapalat"/>
                <w:sz w:val="24"/>
                <w:szCs w:val="24"/>
                <w:lang w:val="en-US"/>
              </w:rPr>
              <w:t>և</w:t>
            </w:r>
            <w:r w:rsidRPr="00BD6292">
              <w:rPr>
                <w:rFonts w:ascii="GHEA Grapalat" w:hAnsi="GHEA Grapalat"/>
                <w:sz w:val="24"/>
                <w:szCs w:val="24"/>
              </w:rPr>
              <w:t xml:space="preserve"> </w:t>
            </w:r>
            <w:r w:rsidRPr="00BD6292">
              <w:rPr>
                <w:rFonts w:ascii="GHEA Grapalat" w:hAnsi="GHEA Grapalat"/>
                <w:sz w:val="24"/>
                <w:szCs w:val="24"/>
                <w:lang w:val="en-US"/>
              </w:rPr>
              <w:t>տրամաբանական</w:t>
            </w:r>
            <w:r w:rsidRPr="00BD6292">
              <w:rPr>
                <w:rFonts w:ascii="GHEA Grapalat" w:hAnsi="GHEA Grapalat"/>
                <w:sz w:val="24"/>
                <w:szCs w:val="24"/>
              </w:rPr>
              <w:t xml:space="preserve">, </w:t>
            </w:r>
            <w:r w:rsidRPr="00BD6292">
              <w:rPr>
                <w:rFonts w:ascii="GHEA Grapalat" w:hAnsi="GHEA Grapalat"/>
                <w:sz w:val="24"/>
                <w:szCs w:val="24"/>
                <w:lang w:val="en-US"/>
              </w:rPr>
              <w:t>տվյալների</w:t>
            </w:r>
            <w:r w:rsidRPr="00BD6292">
              <w:rPr>
                <w:rFonts w:ascii="GHEA Grapalat" w:hAnsi="GHEA Grapalat"/>
                <w:sz w:val="24"/>
                <w:szCs w:val="24"/>
              </w:rPr>
              <w:t xml:space="preserve"> </w:t>
            </w:r>
            <w:r w:rsidRPr="00BD6292">
              <w:rPr>
                <w:rFonts w:ascii="GHEA Grapalat" w:hAnsi="GHEA Grapalat"/>
                <w:sz w:val="24"/>
                <w:szCs w:val="24"/>
                <w:lang w:val="en-US"/>
              </w:rPr>
              <w:t>փոփոխման</w:t>
            </w:r>
            <w:r w:rsidRPr="00BD6292">
              <w:rPr>
                <w:rFonts w:ascii="GHEA Grapalat" w:hAnsi="GHEA Grapalat"/>
                <w:sz w:val="24"/>
                <w:szCs w:val="24"/>
              </w:rPr>
              <w:t xml:space="preserve">, </w:t>
            </w:r>
            <w:r w:rsidRPr="00BD6292">
              <w:rPr>
                <w:rFonts w:ascii="GHEA Grapalat" w:hAnsi="GHEA Grapalat"/>
                <w:sz w:val="24"/>
                <w:szCs w:val="24"/>
                <w:lang w:val="en-US"/>
              </w:rPr>
              <w:t>ձևավորման</w:t>
            </w:r>
            <w:r w:rsidRPr="00BD6292">
              <w:rPr>
                <w:rFonts w:ascii="GHEA Grapalat" w:hAnsi="GHEA Grapalat"/>
                <w:sz w:val="24"/>
                <w:szCs w:val="24"/>
              </w:rPr>
              <w:t xml:space="preserve"> </w:t>
            </w:r>
            <w:r w:rsidRPr="00BD6292">
              <w:rPr>
                <w:rFonts w:ascii="GHEA Grapalat" w:hAnsi="GHEA Grapalat"/>
                <w:sz w:val="24"/>
                <w:szCs w:val="24"/>
                <w:lang w:val="en-US"/>
              </w:rPr>
              <w:t>հրամաններին</w:t>
            </w:r>
            <w:r w:rsidRPr="00BD6292">
              <w:rPr>
                <w:rFonts w:ascii="GHEA Grapalat" w:hAnsi="GHEA Grapalat"/>
                <w:sz w:val="24"/>
                <w:szCs w:val="24"/>
              </w:rPr>
              <w:t>,</w:t>
            </w:r>
            <w:r w:rsidRPr="00BD6292">
              <w:rPr>
                <w:rFonts w:ascii="GHEA Grapalat" w:hAnsi="GHEA Grapalat"/>
                <w:sz w:val="24"/>
                <w:szCs w:val="24"/>
                <w:lang w:val="en-US"/>
              </w:rPr>
              <w:t>միկրոծրագրերի</w:t>
            </w:r>
            <w:r w:rsidRPr="00BD6292">
              <w:rPr>
                <w:rFonts w:ascii="GHEA Grapalat" w:hAnsi="GHEA Grapalat"/>
                <w:sz w:val="24"/>
                <w:szCs w:val="24"/>
              </w:rPr>
              <w:t xml:space="preserve"> </w:t>
            </w:r>
            <w:r w:rsidRPr="00BD6292">
              <w:rPr>
                <w:rFonts w:ascii="GHEA Grapalat" w:hAnsi="GHEA Grapalat"/>
                <w:sz w:val="24"/>
                <w:szCs w:val="24"/>
                <w:lang w:val="en-US"/>
              </w:rPr>
              <w:t>օգտագործմանը</w:t>
            </w:r>
            <w:r w:rsidRPr="00BD6292">
              <w:rPr>
                <w:rFonts w:ascii="GHEA Grapalat" w:hAnsi="GHEA Grapalat"/>
                <w:sz w:val="24"/>
                <w:szCs w:val="24"/>
              </w:rPr>
              <w:t xml:space="preserve">, </w:t>
            </w:r>
            <w:r w:rsidRPr="00BD6292">
              <w:rPr>
                <w:rFonts w:ascii="GHEA Grapalat" w:hAnsi="GHEA Grapalat"/>
                <w:sz w:val="24"/>
                <w:szCs w:val="24"/>
                <w:lang w:val="en-US"/>
              </w:rPr>
              <w:t>միկրոպրոցեսորի</w:t>
            </w:r>
            <w:r w:rsidRPr="00BD6292">
              <w:rPr>
                <w:rFonts w:ascii="GHEA Grapalat" w:hAnsi="GHEA Grapalat"/>
                <w:sz w:val="24"/>
                <w:szCs w:val="24"/>
              </w:rPr>
              <w:t xml:space="preserve"> </w:t>
            </w:r>
            <w:r w:rsidRPr="00BD6292">
              <w:rPr>
                <w:rFonts w:ascii="GHEA Grapalat" w:hAnsi="GHEA Grapalat"/>
                <w:sz w:val="24"/>
                <w:szCs w:val="24"/>
                <w:lang w:val="en-US"/>
              </w:rPr>
              <w:t>տվյալների</w:t>
            </w:r>
            <w:r w:rsidRPr="00BD6292">
              <w:rPr>
                <w:rFonts w:ascii="GHEA Grapalat" w:hAnsi="GHEA Grapalat"/>
                <w:sz w:val="24"/>
                <w:szCs w:val="24"/>
              </w:rPr>
              <w:t xml:space="preserve"> </w:t>
            </w:r>
            <w:r w:rsidRPr="00BD6292">
              <w:rPr>
                <w:rFonts w:ascii="GHEA Grapalat" w:hAnsi="GHEA Grapalat"/>
                <w:sz w:val="24"/>
                <w:szCs w:val="24"/>
                <w:lang w:val="en-US"/>
              </w:rPr>
              <w:t>հոսքի</w:t>
            </w:r>
            <w:r w:rsidRPr="00BD6292">
              <w:rPr>
                <w:rFonts w:ascii="GHEA Grapalat" w:hAnsi="GHEA Grapalat"/>
                <w:sz w:val="24"/>
                <w:szCs w:val="24"/>
              </w:rPr>
              <w:t xml:space="preserve"> </w:t>
            </w:r>
            <w:r w:rsidRPr="00BD6292">
              <w:rPr>
                <w:rFonts w:ascii="GHEA Grapalat" w:hAnsi="GHEA Grapalat"/>
                <w:sz w:val="24"/>
                <w:szCs w:val="24"/>
                <w:lang w:val="en-US"/>
              </w:rPr>
              <w:t>կառավարման</w:t>
            </w:r>
            <w:r w:rsidRPr="00BD6292">
              <w:rPr>
                <w:rFonts w:ascii="GHEA Grapalat" w:hAnsi="GHEA Grapalat"/>
                <w:sz w:val="24"/>
                <w:szCs w:val="24"/>
              </w:rPr>
              <w:t xml:space="preserve"> </w:t>
            </w:r>
            <w:r w:rsidRPr="00BD6292">
              <w:rPr>
                <w:rFonts w:ascii="GHEA Grapalat" w:hAnsi="GHEA Grapalat"/>
                <w:sz w:val="24"/>
                <w:szCs w:val="24"/>
                <w:lang w:val="en-US"/>
              </w:rPr>
              <w:t>և</w:t>
            </w:r>
            <w:r w:rsidRPr="00BD6292">
              <w:rPr>
                <w:rFonts w:ascii="GHEA Grapalat" w:hAnsi="GHEA Grapalat"/>
                <w:sz w:val="24"/>
                <w:szCs w:val="24"/>
              </w:rPr>
              <w:t xml:space="preserve"> </w:t>
            </w:r>
            <w:r w:rsidRPr="00BD6292">
              <w:rPr>
                <w:rFonts w:ascii="GHEA Grapalat" w:hAnsi="GHEA Grapalat"/>
                <w:sz w:val="24"/>
                <w:szCs w:val="24"/>
                <w:lang w:val="en-US"/>
              </w:rPr>
              <w:t>ինֆորմացիայի</w:t>
            </w:r>
            <w:r w:rsidRPr="00BD6292">
              <w:rPr>
                <w:rFonts w:ascii="GHEA Grapalat" w:hAnsi="GHEA Grapalat"/>
                <w:sz w:val="24"/>
                <w:szCs w:val="24"/>
              </w:rPr>
              <w:t xml:space="preserve">  </w:t>
            </w:r>
            <w:r w:rsidRPr="00BD6292">
              <w:rPr>
                <w:rFonts w:ascii="GHEA Grapalat" w:hAnsi="GHEA Grapalat"/>
                <w:sz w:val="24"/>
                <w:szCs w:val="24"/>
                <w:lang w:val="en-US"/>
              </w:rPr>
              <w:t>մշակման</w:t>
            </w:r>
            <w:r w:rsidRPr="00BD6292">
              <w:rPr>
                <w:rFonts w:ascii="GHEA Grapalat" w:hAnsi="GHEA Grapalat"/>
                <w:sz w:val="24"/>
                <w:szCs w:val="24"/>
              </w:rPr>
              <w:t xml:space="preserve"> </w:t>
            </w:r>
            <w:r w:rsidRPr="00BD6292">
              <w:rPr>
                <w:rFonts w:ascii="GHEA Grapalat" w:hAnsi="GHEA Grapalat"/>
                <w:sz w:val="24"/>
                <w:szCs w:val="24"/>
                <w:lang w:val="en-US"/>
              </w:rPr>
              <w:t>սկզբունքներին</w:t>
            </w:r>
            <w:r w:rsidR="00763966">
              <w:rPr>
                <w:rFonts w:ascii="GHEA Grapalat" w:hAnsi="GHEA Grapalat"/>
                <w:sz w:val="24"/>
                <w:szCs w:val="24"/>
                <w:lang w:val="hy-AM"/>
              </w:rPr>
              <w:t>։</w:t>
            </w:r>
          </w:p>
        </w:tc>
        <w:tc>
          <w:tcPr>
            <w:tcW w:w="2893" w:type="dxa"/>
            <w:gridSpan w:val="2"/>
            <w:tcBorders>
              <w:top w:val="single" w:sz="4" w:space="0" w:color="000000"/>
              <w:left w:val="single" w:sz="4" w:space="0" w:color="000000"/>
              <w:bottom w:val="single" w:sz="4" w:space="0" w:color="000000"/>
              <w:right w:val="single" w:sz="4" w:space="0" w:color="000000"/>
            </w:tcBorders>
            <w:vAlign w:val="center"/>
          </w:tcPr>
          <w:p w:rsidR="00B05A5A" w:rsidRPr="00F677B6" w:rsidRDefault="00B05A5A" w:rsidP="00B0019E">
            <w:pPr>
              <w:ind w:left="2" w:right="16"/>
              <w:jc w:val="center"/>
              <w:rPr>
                <w:rFonts w:ascii="GHEA Grapalat" w:hAnsi="GHEA Grapalat"/>
                <w:sz w:val="24"/>
                <w:szCs w:val="24"/>
                <w:lang w:val="hy-AM"/>
              </w:rPr>
            </w:pPr>
            <w:r w:rsidRPr="00F677B6">
              <w:rPr>
                <w:rFonts w:ascii="GHEA Grapalat" w:eastAsia="Sylfaen" w:hAnsi="GHEA Grapalat" w:cs="Sylfaen"/>
                <w:sz w:val="24"/>
                <w:szCs w:val="24"/>
                <w:lang w:val="hy-AM"/>
              </w:rPr>
              <w:t>Դասախոսություն, հարց  ու պատասխան, ցուցադրում:</w:t>
            </w:r>
          </w:p>
        </w:tc>
        <w:tc>
          <w:tcPr>
            <w:tcW w:w="1972"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1"/>
              <w:jc w:val="center"/>
              <w:rPr>
                <w:rFonts w:ascii="GHEA Grapalat" w:hAnsi="GHEA Grapalat"/>
                <w:sz w:val="24"/>
                <w:szCs w:val="24"/>
              </w:rPr>
            </w:pPr>
            <w:r w:rsidRPr="00BD6292">
              <w:rPr>
                <w:rFonts w:ascii="GHEA Grapalat" w:eastAsia="Sylfaen" w:hAnsi="GHEA Grapalat" w:cs="Sylfaen"/>
                <w:sz w:val="24"/>
                <w:szCs w:val="24"/>
              </w:rPr>
              <w:t>Տեսության կիրառումը  գործնականում:</w:t>
            </w:r>
          </w:p>
        </w:tc>
      </w:tr>
      <w:tr w:rsidR="00B05A5A" w:rsidRPr="00BD6292" w:rsidTr="00B0019E">
        <w:trPr>
          <w:trHeight w:val="1733"/>
        </w:trPr>
        <w:tc>
          <w:tcPr>
            <w:tcW w:w="531"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3"/>
              <w:jc w:val="center"/>
              <w:rPr>
                <w:rFonts w:ascii="GHEA Grapalat" w:hAnsi="GHEA Grapalat"/>
                <w:sz w:val="24"/>
                <w:szCs w:val="24"/>
              </w:rPr>
            </w:pPr>
            <w:r w:rsidRPr="00BD6292">
              <w:rPr>
                <w:rFonts w:ascii="GHEA Grapalat" w:eastAsia="Sylfaen" w:hAnsi="GHEA Grapalat" w:cs="Sylfaen"/>
                <w:sz w:val="24"/>
                <w:szCs w:val="24"/>
              </w:rPr>
              <w:t>5</w:t>
            </w:r>
            <w:r w:rsidRPr="00BD6292">
              <w:rPr>
                <w:rFonts w:ascii="Cambria Math" w:eastAsia="Sylfaen" w:hAnsi="Cambria Math" w:cs="Cambria Math"/>
                <w:sz w:val="24"/>
                <w:szCs w:val="24"/>
                <w:lang w:val="hy-AM"/>
              </w:rPr>
              <w:t>․</w:t>
            </w:r>
          </w:p>
        </w:tc>
        <w:tc>
          <w:tcPr>
            <w:tcW w:w="4259" w:type="dxa"/>
            <w:tcBorders>
              <w:top w:val="single" w:sz="4" w:space="0" w:color="000000"/>
              <w:left w:val="single" w:sz="4" w:space="0" w:color="000000"/>
              <w:bottom w:val="single" w:sz="4" w:space="0" w:color="auto"/>
              <w:right w:val="single" w:sz="4" w:space="0" w:color="000000"/>
            </w:tcBorders>
            <w:vAlign w:val="center"/>
          </w:tcPr>
          <w:p w:rsidR="00B05A5A" w:rsidRPr="00BD6292" w:rsidRDefault="00B05A5A" w:rsidP="00B0019E">
            <w:pPr>
              <w:ind w:right="55"/>
              <w:jc w:val="center"/>
              <w:rPr>
                <w:rFonts w:ascii="GHEA Grapalat" w:hAnsi="GHEA Grapalat"/>
                <w:sz w:val="24"/>
                <w:szCs w:val="24"/>
              </w:rPr>
            </w:pPr>
            <w:r w:rsidRPr="00BD6292">
              <w:rPr>
                <w:rFonts w:ascii="GHEA Grapalat" w:hAnsi="GHEA Grapalat"/>
                <w:sz w:val="24"/>
                <w:szCs w:val="24"/>
                <w:lang w:val="en-US"/>
              </w:rPr>
              <w:t>Տիրապետում</w:t>
            </w:r>
            <w:r w:rsidRPr="00BD6292">
              <w:rPr>
                <w:rFonts w:ascii="GHEA Grapalat" w:hAnsi="GHEA Grapalat"/>
                <w:sz w:val="24"/>
                <w:szCs w:val="24"/>
              </w:rPr>
              <w:t xml:space="preserve"> </w:t>
            </w:r>
            <w:r w:rsidRPr="00BD6292">
              <w:rPr>
                <w:rFonts w:ascii="GHEA Grapalat" w:hAnsi="GHEA Grapalat"/>
                <w:sz w:val="24"/>
                <w:szCs w:val="24"/>
                <w:lang w:val="en-US"/>
              </w:rPr>
              <w:t>է</w:t>
            </w:r>
            <w:r w:rsidRPr="00BD6292">
              <w:rPr>
                <w:rFonts w:ascii="GHEA Grapalat" w:hAnsi="GHEA Grapalat"/>
                <w:sz w:val="24"/>
                <w:szCs w:val="24"/>
              </w:rPr>
              <w:t xml:space="preserve"> </w:t>
            </w:r>
            <w:r w:rsidRPr="00BD6292">
              <w:rPr>
                <w:rFonts w:ascii="GHEA Grapalat" w:hAnsi="GHEA Grapalat"/>
                <w:sz w:val="24"/>
                <w:szCs w:val="24"/>
                <w:lang w:val="en-US"/>
              </w:rPr>
              <w:t>օպերացիոն</w:t>
            </w:r>
            <w:r w:rsidRPr="00BD6292">
              <w:rPr>
                <w:rFonts w:ascii="GHEA Grapalat" w:hAnsi="GHEA Grapalat"/>
                <w:sz w:val="24"/>
                <w:szCs w:val="24"/>
              </w:rPr>
              <w:t xml:space="preserve"> </w:t>
            </w:r>
            <w:r w:rsidRPr="00BD6292">
              <w:rPr>
                <w:rFonts w:ascii="GHEA Grapalat" w:hAnsi="GHEA Grapalat"/>
                <w:sz w:val="24"/>
                <w:szCs w:val="24"/>
                <w:lang w:val="en-US"/>
              </w:rPr>
              <w:t>համակարգերի</w:t>
            </w:r>
            <w:r w:rsidRPr="00BD6292">
              <w:rPr>
                <w:rFonts w:ascii="GHEA Grapalat" w:hAnsi="GHEA Grapalat"/>
                <w:sz w:val="24"/>
                <w:szCs w:val="24"/>
              </w:rPr>
              <w:t xml:space="preserve"> </w:t>
            </w:r>
            <w:r w:rsidRPr="00BD6292">
              <w:rPr>
                <w:rFonts w:ascii="GHEA Grapalat" w:hAnsi="GHEA Grapalat"/>
                <w:sz w:val="24"/>
                <w:szCs w:val="24"/>
                <w:lang w:val="en-US"/>
              </w:rPr>
              <w:t>հնարավորությունների</w:t>
            </w:r>
            <w:r w:rsidRPr="00BD6292">
              <w:rPr>
                <w:rFonts w:ascii="GHEA Grapalat" w:hAnsi="GHEA Grapalat"/>
                <w:sz w:val="24"/>
                <w:szCs w:val="24"/>
              </w:rPr>
              <w:t xml:space="preserve"> </w:t>
            </w:r>
            <w:r w:rsidRPr="00BD6292">
              <w:rPr>
                <w:rFonts w:ascii="GHEA Grapalat" w:hAnsi="GHEA Grapalat"/>
                <w:sz w:val="24"/>
                <w:szCs w:val="24"/>
                <w:lang w:val="en-US"/>
              </w:rPr>
              <w:t>վերաբերյալ</w:t>
            </w:r>
            <w:r w:rsidRPr="00BD6292">
              <w:rPr>
                <w:rFonts w:ascii="GHEA Grapalat" w:hAnsi="GHEA Grapalat"/>
                <w:sz w:val="24"/>
                <w:szCs w:val="24"/>
              </w:rPr>
              <w:t xml:space="preserve"> </w:t>
            </w:r>
            <w:r w:rsidRPr="00BD6292">
              <w:rPr>
                <w:rFonts w:ascii="GHEA Grapalat" w:hAnsi="GHEA Grapalat"/>
                <w:sz w:val="24"/>
                <w:szCs w:val="24"/>
                <w:lang w:val="en-US"/>
              </w:rPr>
              <w:t>գիտելիքների</w:t>
            </w:r>
            <w:r w:rsidRPr="00BD6292">
              <w:rPr>
                <w:rFonts w:ascii="GHEA Grapalat" w:hAnsi="GHEA Grapalat"/>
                <w:sz w:val="24"/>
                <w:szCs w:val="24"/>
              </w:rPr>
              <w:t xml:space="preserve"> , </w:t>
            </w:r>
            <w:r w:rsidRPr="00BD6292">
              <w:rPr>
                <w:rFonts w:ascii="GHEA Grapalat" w:hAnsi="GHEA Grapalat"/>
                <w:sz w:val="24"/>
                <w:szCs w:val="24"/>
                <w:lang w:val="en-US"/>
              </w:rPr>
              <w:t>կարողություններին</w:t>
            </w:r>
            <w:r w:rsidRPr="00BD6292">
              <w:rPr>
                <w:rFonts w:ascii="GHEA Grapalat" w:hAnsi="GHEA Grapalat"/>
                <w:sz w:val="24"/>
                <w:szCs w:val="24"/>
              </w:rPr>
              <w:t xml:space="preserve">` </w:t>
            </w:r>
            <w:r w:rsidRPr="00BD6292">
              <w:rPr>
                <w:rFonts w:ascii="GHEA Grapalat" w:hAnsi="GHEA Grapalat"/>
                <w:sz w:val="24"/>
                <w:szCs w:val="24"/>
                <w:lang w:val="en-US"/>
              </w:rPr>
              <w:t>կիրառական</w:t>
            </w:r>
            <w:r w:rsidRPr="00BD6292">
              <w:rPr>
                <w:rFonts w:ascii="GHEA Grapalat" w:hAnsi="GHEA Grapalat"/>
                <w:sz w:val="24"/>
                <w:szCs w:val="24"/>
              </w:rPr>
              <w:t xml:space="preserve"> </w:t>
            </w:r>
            <w:r w:rsidRPr="00BD6292">
              <w:rPr>
                <w:rFonts w:ascii="GHEA Grapalat" w:hAnsi="GHEA Grapalat"/>
                <w:sz w:val="24"/>
                <w:szCs w:val="24"/>
                <w:lang w:val="en-US"/>
              </w:rPr>
              <w:t>ծրագրերի</w:t>
            </w:r>
            <w:r w:rsidRPr="00BD6292">
              <w:rPr>
                <w:rFonts w:ascii="GHEA Grapalat" w:hAnsi="GHEA Grapalat"/>
                <w:sz w:val="24"/>
                <w:szCs w:val="24"/>
              </w:rPr>
              <w:t xml:space="preserve"> ,  </w:t>
            </w:r>
            <w:r w:rsidRPr="00BD6292">
              <w:rPr>
                <w:rFonts w:ascii="GHEA Grapalat" w:hAnsi="GHEA Grapalat"/>
                <w:sz w:val="24"/>
                <w:szCs w:val="24"/>
                <w:lang w:val="en-US"/>
              </w:rPr>
              <w:t>հավելվածների</w:t>
            </w:r>
            <w:r w:rsidRPr="00BD6292">
              <w:rPr>
                <w:rFonts w:ascii="GHEA Grapalat" w:hAnsi="GHEA Grapalat"/>
                <w:sz w:val="24"/>
                <w:szCs w:val="24"/>
              </w:rPr>
              <w:t xml:space="preserve">, </w:t>
            </w:r>
            <w:r w:rsidRPr="00BD6292">
              <w:rPr>
                <w:rFonts w:ascii="GHEA Grapalat" w:hAnsi="GHEA Grapalat"/>
                <w:sz w:val="24"/>
                <w:szCs w:val="24"/>
                <w:lang w:val="en-US"/>
              </w:rPr>
              <w:t>սարքերի</w:t>
            </w:r>
            <w:r w:rsidRPr="00BD6292">
              <w:rPr>
                <w:rFonts w:ascii="GHEA Grapalat" w:hAnsi="GHEA Grapalat"/>
                <w:sz w:val="24"/>
                <w:szCs w:val="24"/>
              </w:rPr>
              <w:t xml:space="preserve"> </w:t>
            </w:r>
            <w:r w:rsidRPr="00BD6292">
              <w:rPr>
                <w:rFonts w:ascii="GHEA Grapalat" w:hAnsi="GHEA Grapalat"/>
                <w:sz w:val="24"/>
                <w:szCs w:val="24"/>
                <w:lang w:val="en-US"/>
              </w:rPr>
              <w:lastRenderedPageBreak/>
              <w:t>դրայվերների</w:t>
            </w:r>
            <w:r w:rsidRPr="00BD6292">
              <w:rPr>
                <w:rFonts w:ascii="GHEA Grapalat" w:hAnsi="GHEA Grapalat"/>
                <w:sz w:val="24"/>
                <w:szCs w:val="24"/>
              </w:rPr>
              <w:t xml:space="preserve"> </w:t>
            </w:r>
            <w:r w:rsidRPr="00BD6292">
              <w:rPr>
                <w:rFonts w:ascii="GHEA Grapalat" w:hAnsi="GHEA Grapalat"/>
                <w:sz w:val="24"/>
                <w:szCs w:val="24"/>
                <w:lang w:val="en-US"/>
              </w:rPr>
              <w:t>տեղադրման</w:t>
            </w:r>
            <w:r w:rsidRPr="00BD6292">
              <w:rPr>
                <w:rFonts w:ascii="GHEA Grapalat" w:hAnsi="GHEA Grapalat"/>
                <w:sz w:val="24"/>
                <w:szCs w:val="24"/>
              </w:rPr>
              <w:t>,</w:t>
            </w:r>
            <w:r w:rsidRPr="00BD6292">
              <w:rPr>
                <w:rFonts w:ascii="GHEA Grapalat" w:hAnsi="GHEA Grapalat"/>
                <w:sz w:val="24"/>
                <w:szCs w:val="24"/>
                <w:lang w:val="en-US"/>
              </w:rPr>
              <w:t>կարգավորման</w:t>
            </w:r>
            <w:r w:rsidRPr="00BD6292">
              <w:rPr>
                <w:rFonts w:ascii="GHEA Grapalat" w:hAnsi="GHEA Grapalat"/>
                <w:sz w:val="24"/>
                <w:szCs w:val="24"/>
              </w:rPr>
              <w:t xml:space="preserve">, </w:t>
            </w:r>
            <w:r w:rsidRPr="00BD6292">
              <w:rPr>
                <w:rFonts w:ascii="GHEA Grapalat" w:hAnsi="GHEA Grapalat"/>
                <w:sz w:val="24"/>
                <w:szCs w:val="24"/>
                <w:lang w:val="en-US"/>
              </w:rPr>
              <w:t>օգտագործման</w:t>
            </w:r>
            <w:r w:rsidRPr="00BD6292">
              <w:rPr>
                <w:rFonts w:ascii="GHEA Grapalat" w:hAnsi="GHEA Grapalat"/>
                <w:sz w:val="24"/>
                <w:szCs w:val="24"/>
              </w:rPr>
              <w:t xml:space="preserve"> </w:t>
            </w:r>
            <w:r w:rsidRPr="00BD6292">
              <w:rPr>
                <w:rFonts w:ascii="GHEA Grapalat" w:hAnsi="GHEA Grapalat"/>
                <w:sz w:val="24"/>
                <w:szCs w:val="24"/>
                <w:lang w:val="en-US"/>
              </w:rPr>
              <w:t>և</w:t>
            </w:r>
            <w:r w:rsidRPr="00BD6292">
              <w:rPr>
                <w:rFonts w:ascii="GHEA Grapalat" w:hAnsi="GHEA Grapalat"/>
                <w:sz w:val="24"/>
                <w:szCs w:val="24"/>
              </w:rPr>
              <w:t xml:space="preserve"> </w:t>
            </w:r>
            <w:r w:rsidRPr="00BD6292">
              <w:rPr>
                <w:rFonts w:ascii="GHEA Grapalat" w:hAnsi="GHEA Grapalat"/>
                <w:sz w:val="24"/>
                <w:szCs w:val="24"/>
                <w:lang w:val="en-US"/>
              </w:rPr>
              <w:t>տեղեկատվության</w:t>
            </w:r>
            <w:r w:rsidRPr="00BD6292">
              <w:rPr>
                <w:rFonts w:ascii="GHEA Grapalat" w:hAnsi="GHEA Grapalat"/>
                <w:sz w:val="24"/>
                <w:szCs w:val="24"/>
              </w:rPr>
              <w:t xml:space="preserve"> </w:t>
            </w:r>
            <w:r w:rsidRPr="00BD6292">
              <w:rPr>
                <w:rFonts w:ascii="GHEA Grapalat" w:hAnsi="GHEA Grapalat"/>
                <w:sz w:val="24"/>
                <w:szCs w:val="24"/>
                <w:lang w:val="en-US"/>
              </w:rPr>
              <w:t>որոնման</w:t>
            </w:r>
            <w:r w:rsidRPr="00BD6292">
              <w:rPr>
                <w:rFonts w:ascii="GHEA Grapalat" w:hAnsi="GHEA Grapalat"/>
                <w:sz w:val="24"/>
                <w:szCs w:val="24"/>
              </w:rPr>
              <w:t xml:space="preserve"> </w:t>
            </w:r>
            <w:r w:rsidRPr="00BD6292">
              <w:rPr>
                <w:rFonts w:ascii="GHEA Grapalat" w:hAnsi="GHEA Grapalat"/>
                <w:sz w:val="24"/>
                <w:szCs w:val="24"/>
                <w:lang w:val="en-US"/>
              </w:rPr>
              <w:t>ու</w:t>
            </w:r>
            <w:r w:rsidRPr="00BD6292">
              <w:rPr>
                <w:rFonts w:ascii="GHEA Grapalat" w:hAnsi="GHEA Grapalat"/>
                <w:sz w:val="24"/>
                <w:szCs w:val="24"/>
              </w:rPr>
              <w:t xml:space="preserve"> </w:t>
            </w:r>
            <w:r w:rsidRPr="00BD6292">
              <w:rPr>
                <w:rFonts w:ascii="GHEA Grapalat" w:hAnsi="GHEA Grapalat"/>
                <w:sz w:val="24"/>
                <w:szCs w:val="24"/>
                <w:lang w:val="en-US"/>
              </w:rPr>
              <w:t>համաշխարհային</w:t>
            </w:r>
            <w:r w:rsidRPr="00BD6292">
              <w:rPr>
                <w:rFonts w:ascii="GHEA Grapalat" w:hAnsi="GHEA Grapalat"/>
                <w:sz w:val="24"/>
                <w:szCs w:val="24"/>
              </w:rPr>
              <w:t xml:space="preserve"> </w:t>
            </w:r>
            <w:r w:rsidRPr="00BD6292">
              <w:rPr>
                <w:rFonts w:ascii="GHEA Grapalat" w:hAnsi="GHEA Grapalat"/>
                <w:sz w:val="24"/>
                <w:szCs w:val="24"/>
                <w:lang w:val="en-US"/>
              </w:rPr>
              <w:t>տեղեկատվական</w:t>
            </w:r>
            <w:r w:rsidRPr="00BD6292">
              <w:rPr>
                <w:rFonts w:ascii="GHEA Grapalat" w:hAnsi="GHEA Grapalat"/>
                <w:sz w:val="24"/>
                <w:szCs w:val="24"/>
              </w:rPr>
              <w:t xml:space="preserve"> </w:t>
            </w:r>
            <w:r w:rsidRPr="00BD6292">
              <w:rPr>
                <w:rFonts w:ascii="GHEA Grapalat" w:hAnsi="GHEA Grapalat"/>
                <w:sz w:val="24"/>
                <w:szCs w:val="24"/>
                <w:lang w:val="en-US"/>
              </w:rPr>
              <w:t>ռեսուրսների</w:t>
            </w:r>
            <w:r w:rsidRPr="00BD6292">
              <w:rPr>
                <w:rFonts w:ascii="GHEA Grapalat" w:hAnsi="GHEA Grapalat"/>
                <w:sz w:val="24"/>
                <w:szCs w:val="24"/>
              </w:rPr>
              <w:t xml:space="preserve"> </w:t>
            </w:r>
            <w:r w:rsidRPr="00BD6292">
              <w:rPr>
                <w:rFonts w:ascii="GHEA Grapalat" w:hAnsi="GHEA Grapalat"/>
                <w:sz w:val="24"/>
                <w:szCs w:val="24"/>
                <w:lang w:val="en-US"/>
              </w:rPr>
              <w:t>օգտագործմանը</w:t>
            </w:r>
          </w:p>
        </w:tc>
        <w:tc>
          <w:tcPr>
            <w:tcW w:w="2893"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2"/>
              <w:jc w:val="center"/>
              <w:rPr>
                <w:rFonts w:ascii="GHEA Grapalat" w:hAnsi="GHEA Grapalat"/>
                <w:sz w:val="24"/>
                <w:szCs w:val="24"/>
              </w:rPr>
            </w:pPr>
            <w:r w:rsidRPr="00BD6292">
              <w:rPr>
                <w:rFonts w:ascii="GHEA Grapalat" w:eastAsia="Sylfaen" w:hAnsi="GHEA Grapalat" w:cs="Sylfaen"/>
                <w:sz w:val="24"/>
                <w:szCs w:val="24"/>
              </w:rPr>
              <w:lastRenderedPageBreak/>
              <w:t>Դասախոսություն,</w:t>
            </w:r>
            <w:r w:rsidRPr="00BD6292">
              <w:rPr>
                <w:rFonts w:ascii="GHEA Grapalat" w:eastAsia="Sylfaen" w:hAnsi="GHEA Grapalat" w:cs="Sylfaen"/>
                <w:sz w:val="24"/>
                <w:szCs w:val="24"/>
                <w:lang w:val="en-US"/>
              </w:rPr>
              <w:t>հարց ու պատասխան</w:t>
            </w:r>
            <w:r w:rsidRPr="00BD6292">
              <w:rPr>
                <w:rFonts w:ascii="GHEA Grapalat" w:eastAsia="Sylfaen" w:hAnsi="GHEA Grapalat" w:cs="Sylfaen"/>
                <w:sz w:val="24"/>
                <w:szCs w:val="24"/>
              </w:rPr>
              <w:t>:</w:t>
            </w:r>
          </w:p>
        </w:tc>
        <w:tc>
          <w:tcPr>
            <w:tcW w:w="1972"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1"/>
              <w:jc w:val="center"/>
              <w:rPr>
                <w:rFonts w:ascii="GHEA Grapalat" w:hAnsi="GHEA Grapalat"/>
                <w:sz w:val="24"/>
                <w:szCs w:val="24"/>
              </w:rPr>
            </w:pPr>
            <w:r w:rsidRPr="00BD6292">
              <w:rPr>
                <w:rFonts w:ascii="GHEA Grapalat" w:eastAsia="Sylfaen" w:hAnsi="GHEA Grapalat" w:cs="Sylfaen"/>
                <w:sz w:val="24"/>
                <w:szCs w:val="24"/>
              </w:rPr>
              <w:t>Տեսության կիրառումը  գործնականում:</w:t>
            </w:r>
          </w:p>
        </w:tc>
      </w:tr>
      <w:tr w:rsidR="00B05A5A" w:rsidRPr="00BD6292" w:rsidTr="00B0019E">
        <w:trPr>
          <w:trHeight w:val="1733"/>
        </w:trPr>
        <w:tc>
          <w:tcPr>
            <w:tcW w:w="531"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3"/>
              <w:jc w:val="center"/>
              <w:rPr>
                <w:rFonts w:ascii="GHEA Grapalat" w:hAnsi="GHEA Grapalat"/>
                <w:sz w:val="24"/>
                <w:szCs w:val="24"/>
              </w:rPr>
            </w:pPr>
            <w:r w:rsidRPr="00BD6292">
              <w:rPr>
                <w:rFonts w:ascii="GHEA Grapalat" w:eastAsia="Sylfaen" w:hAnsi="GHEA Grapalat" w:cs="Sylfaen"/>
                <w:sz w:val="24"/>
                <w:szCs w:val="24"/>
              </w:rPr>
              <w:t>6</w:t>
            </w:r>
            <w:r w:rsidRPr="00BD6292">
              <w:rPr>
                <w:rFonts w:ascii="Cambria Math" w:eastAsia="Sylfaen" w:hAnsi="Cambria Math" w:cs="Cambria Math"/>
                <w:sz w:val="24"/>
                <w:szCs w:val="24"/>
                <w:lang w:val="hy-AM"/>
              </w:rPr>
              <w:t>․</w:t>
            </w:r>
          </w:p>
        </w:tc>
        <w:tc>
          <w:tcPr>
            <w:tcW w:w="4259" w:type="dxa"/>
            <w:tcBorders>
              <w:top w:val="single" w:sz="4" w:space="0" w:color="auto"/>
              <w:left w:val="single" w:sz="4" w:space="0" w:color="000000"/>
              <w:bottom w:val="single" w:sz="4" w:space="0" w:color="000000"/>
              <w:right w:val="single" w:sz="4" w:space="0" w:color="000000"/>
            </w:tcBorders>
            <w:vAlign w:val="center"/>
          </w:tcPr>
          <w:p w:rsidR="00B05A5A" w:rsidRPr="00BD6292" w:rsidRDefault="00B05A5A" w:rsidP="00B0019E">
            <w:pPr>
              <w:ind w:right="56"/>
              <w:jc w:val="center"/>
              <w:rPr>
                <w:rFonts w:ascii="GHEA Grapalat" w:hAnsi="GHEA Grapalat"/>
                <w:sz w:val="24"/>
                <w:szCs w:val="24"/>
              </w:rPr>
            </w:pPr>
            <w:r w:rsidRPr="00BD6292">
              <w:rPr>
                <w:rFonts w:ascii="GHEA Grapalat" w:hAnsi="GHEA Grapalat"/>
                <w:sz w:val="24"/>
                <w:szCs w:val="24"/>
                <w:lang w:val="en-US"/>
              </w:rPr>
              <w:t>Տիրապետում</w:t>
            </w:r>
            <w:r w:rsidRPr="00BD6292">
              <w:rPr>
                <w:rFonts w:ascii="GHEA Grapalat" w:hAnsi="GHEA Grapalat"/>
                <w:sz w:val="24"/>
                <w:szCs w:val="24"/>
              </w:rPr>
              <w:t xml:space="preserve"> </w:t>
            </w:r>
            <w:r w:rsidRPr="00BD6292">
              <w:rPr>
                <w:rFonts w:ascii="GHEA Grapalat" w:hAnsi="GHEA Grapalat"/>
                <w:sz w:val="24"/>
                <w:szCs w:val="24"/>
                <w:lang w:val="en-US"/>
              </w:rPr>
              <w:t>է</w:t>
            </w:r>
            <w:r w:rsidRPr="00BD6292">
              <w:rPr>
                <w:rFonts w:ascii="GHEA Grapalat" w:hAnsi="GHEA Grapalat"/>
                <w:sz w:val="24"/>
                <w:szCs w:val="24"/>
              </w:rPr>
              <w:t xml:space="preserve"> </w:t>
            </w:r>
            <w:r w:rsidRPr="00BD6292">
              <w:rPr>
                <w:rFonts w:ascii="GHEA Grapalat" w:hAnsi="GHEA Grapalat"/>
                <w:sz w:val="24"/>
                <w:szCs w:val="24"/>
                <w:lang w:val="en-US"/>
              </w:rPr>
              <w:t>տեքստային</w:t>
            </w:r>
            <w:r w:rsidRPr="00BD6292">
              <w:rPr>
                <w:rFonts w:ascii="GHEA Grapalat" w:hAnsi="GHEA Grapalat"/>
                <w:sz w:val="24"/>
                <w:szCs w:val="24"/>
              </w:rPr>
              <w:t xml:space="preserve"> </w:t>
            </w:r>
            <w:r w:rsidRPr="00BD6292">
              <w:rPr>
                <w:rFonts w:ascii="GHEA Grapalat" w:hAnsi="GHEA Grapalat"/>
                <w:sz w:val="24"/>
                <w:szCs w:val="24"/>
                <w:lang w:val="en-US"/>
              </w:rPr>
              <w:t>և</w:t>
            </w:r>
            <w:r w:rsidRPr="00BD6292">
              <w:rPr>
                <w:rFonts w:ascii="GHEA Grapalat" w:hAnsi="GHEA Grapalat"/>
                <w:sz w:val="24"/>
                <w:szCs w:val="24"/>
              </w:rPr>
              <w:t xml:space="preserve"> </w:t>
            </w:r>
            <w:r w:rsidRPr="00BD6292">
              <w:rPr>
                <w:rFonts w:ascii="GHEA Grapalat" w:hAnsi="GHEA Grapalat"/>
                <w:sz w:val="24"/>
                <w:szCs w:val="24"/>
                <w:lang w:val="en-US"/>
              </w:rPr>
              <w:t>գործարար</w:t>
            </w:r>
            <w:r w:rsidRPr="00BD6292">
              <w:rPr>
                <w:rFonts w:ascii="GHEA Grapalat" w:hAnsi="GHEA Grapalat"/>
                <w:sz w:val="24"/>
                <w:szCs w:val="24"/>
              </w:rPr>
              <w:t xml:space="preserve"> </w:t>
            </w:r>
            <w:r w:rsidRPr="00BD6292">
              <w:rPr>
                <w:rFonts w:ascii="GHEA Grapalat" w:hAnsi="GHEA Grapalat"/>
                <w:sz w:val="24"/>
                <w:szCs w:val="24"/>
                <w:lang w:val="en-US"/>
              </w:rPr>
              <w:t>փաստաթղթերի</w:t>
            </w:r>
            <w:r w:rsidRPr="00BD6292">
              <w:rPr>
                <w:rFonts w:ascii="GHEA Grapalat" w:hAnsi="GHEA Grapalat"/>
                <w:sz w:val="24"/>
                <w:szCs w:val="24"/>
              </w:rPr>
              <w:t xml:space="preserve"> </w:t>
            </w:r>
            <w:r w:rsidRPr="00BD6292">
              <w:rPr>
                <w:rFonts w:ascii="GHEA Grapalat" w:hAnsi="GHEA Grapalat"/>
                <w:sz w:val="24"/>
                <w:szCs w:val="24"/>
                <w:lang w:val="en-US"/>
              </w:rPr>
              <w:t>մշակման</w:t>
            </w:r>
            <w:r w:rsidRPr="00BD6292">
              <w:rPr>
                <w:rFonts w:ascii="GHEA Grapalat" w:hAnsi="GHEA Grapalat"/>
                <w:sz w:val="24"/>
                <w:szCs w:val="24"/>
              </w:rPr>
              <w:t xml:space="preserve"> </w:t>
            </w:r>
            <w:r w:rsidRPr="00BD6292">
              <w:rPr>
                <w:rFonts w:ascii="GHEA Grapalat" w:hAnsi="GHEA Grapalat"/>
                <w:sz w:val="24"/>
                <w:szCs w:val="24"/>
                <w:lang w:val="en-US"/>
              </w:rPr>
              <w:t>ու</w:t>
            </w:r>
            <w:r w:rsidRPr="00BD6292">
              <w:rPr>
                <w:rFonts w:ascii="GHEA Grapalat" w:hAnsi="GHEA Grapalat"/>
                <w:sz w:val="24"/>
                <w:szCs w:val="24"/>
              </w:rPr>
              <w:t xml:space="preserve"> </w:t>
            </w:r>
            <w:r w:rsidRPr="00BD6292">
              <w:rPr>
                <w:rFonts w:ascii="GHEA Grapalat" w:hAnsi="GHEA Grapalat"/>
                <w:sz w:val="24"/>
                <w:szCs w:val="24"/>
                <w:lang w:val="en-US"/>
              </w:rPr>
              <w:t>ներկայացման</w:t>
            </w:r>
            <w:r w:rsidRPr="00BD6292">
              <w:rPr>
                <w:rFonts w:ascii="GHEA Grapalat" w:hAnsi="GHEA Grapalat"/>
                <w:sz w:val="24"/>
                <w:szCs w:val="24"/>
              </w:rPr>
              <w:t xml:space="preserve"> </w:t>
            </w:r>
            <w:r w:rsidRPr="00BD6292">
              <w:rPr>
                <w:rFonts w:ascii="GHEA Grapalat" w:hAnsi="GHEA Grapalat"/>
                <w:sz w:val="24"/>
                <w:szCs w:val="24"/>
                <w:lang w:val="en-US"/>
              </w:rPr>
              <w:t>տեխնոլոգիային</w:t>
            </w:r>
          </w:p>
        </w:tc>
        <w:tc>
          <w:tcPr>
            <w:tcW w:w="2893"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2"/>
              <w:jc w:val="center"/>
              <w:rPr>
                <w:rFonts w:ascii="GHEA Grapalat" w:eastAsia="Sylfaen" w:hAnsi="GHEA Grapalat" w:cs="Sylfaen"/>
                <w:sz w:val="24"/>
                <w:szCs w:val="24"/>
              </w:rPr>
            </w:pPr>
            <w:r w:rsidRPr="00BD6292">
              <w:rPr>
                <w:rFonts w:ascii="GHEA Grapalat" w:eastAsia="Sylfaen" w:hAnsi="GHEA Grapalat" w:cs="Sylfaen"/>
                <w:sz w:val="24"/>
                <w:szCs w:val="24"/>
                <w:lang w:val="en-US"/>
              </w:rPr>
              <w:t>Դասախոսություն</w:t>
            </w:r>
            <w:r w:rsidRPr="00BD6292">
              <w:rPr>
                <w:rFonts w:ascii="GHEA Grapalat" w:eastAsia="Sylfaen" w:hAnsi="GHEA Grapalat" w:cs="Sylfaen"/>
                <w:sz w:val="24"/>
                <w:szCs w:val="24"/>
              </w:rPr>
              <w:t xml:space="preserve">, </w:t>
            </w:r>
            <w:r w:rsidRPr="00BD6292">
              <w:rPr>
                <w:rFonts w:ascii="GHEA Grapalat" w:eastAsia="Sylfaen" w:hAnsi="GHEA Grapalat" w:cs="Sylfaen"/>
                <w:sz w:val="24"/>
                <w:szCs w:val="24"/>
                <w:lang w:val="en-US"/>
              </w:rPr>
              <w:t>հարց</w:t>
            </w:r>
            <w:r w:rsidRPr="00BD6292">
              <w:rPr>
                <w:rFonts w:ascii="GHEA Grapalat" w:eastAsia="Sylfaen" w:hAnsi="GHEA Grapalat" w:cs="Sylfaen"/>
                <w:sz w:val="24"/>
                <w:szCs w:val="24"/>
              </w:rPr>
              <w:t xml:space="preserve"> </w:t>
            </w:r>
            <w:r w:rsidRPr="00BD6292">
              <w:rPr>
                <w:rFonts w:ascii="GHEA Grapalat" w:eastAsia="Sylfaen" w:hAnsi="GHEA Grapalat" w:cs="Sylfaen"/>
                <w:sz w:val="24"/>
                <w:szCs w:val="24"/>
                <w:lang w:val="en-US"/>
              </w:rPr>
              <w:t>ու</w:t>
            </w:r>
            <w:r w:rsidRPr="00BD6292">
              <w:rPr>
                <w:rFonts w:ascii="GHEA Grapalat" w:eastAsia="Sylfaen" w:hAnsi="GHEA Grapalat" w:cs="Sylfaen"/>
                <w:sz w:val="24"/>
                <w:szCs w:val="24"/>
              </w:rPr>
              <w:t xml:space="preserve"> </w:t>
            </w:r>
            <w:r w:rsidRPr="00BD6292">
              <w:rPr>
                <w:rFonts w:ascii="GHEA Grapalat" w:eastAsia="Sylfaen" w:hAnsi="GHEA Grapalat" w:cs="Sylfaen"/>
                <w:sz w:val="24"/>
                <w:szCs w:val="24"/>
                <w:lang w:val="en-US"/>
              </w:rPr>
              <w:t>պատասխան</w:t>
            </w:r>
            <w:r w:rsidRPr="00BD6292">
              <w:rPr>
                <w:rFonts w:ascii="GHEA Grapalat" w:eastAsia="Sylfaen" w:hAnsi="GHEA Grapalat" w:cs="Sylfaen"/>
                <w:sz w:val="24"/>
                <w:szCs w:val="24"/>
              </w:rPr>
              <w:t xml:space="preserve">, </w:t>
            </w:r>
            <w:r w:rsidRPr="00BD6292">
              <w:rPr>
                <w:rFonts w:ascii="GHEA Grapalat" w:eastAsia="Sylfaen" w:hAnsi="GHEA Grapalat" w:cs="Sylfaen"/>
                <w:sz w:val="24"/>
                <w:szCs w:val="24"/>
                <w:lang w:val="en-US"/>
              </w:rPr>
              <w:t>գործնական</w:t>
            </w:r>
          </w:p>
          <w:p w:rsidR="00B05A5A" w:rsidRPr="00BD6292" w:rsidRDefault="00B05A5A" w:rsidP="00B0019E">
            <w:pPr>
              <w:ind w:left="2"/>
              <w:jc w:val="center"/>
              <w:rPr>
                <w:rFonts w:ascii="GHEA Grapalat" w:hAnsi="GHEA Grapalat"/>
                <w:sz w:val="24"/>
                <w:szCs w:val="24"/>
              </w:rPr>
            </w:pPr>
            <w:r w:rsidRPr="00BD6292">
              <w:rPr>
                <w:rFonts w:ascii="GHEA Grapalat" w:eastAsia="Sylfaen" w:hAnsi="GHEA Grapalat" w:cs="Sylfaen"/>
                <w:sz w:val="24"/>
                <w:szCs w:val="24"/>
                <w:lang w:val="en-US"/>
              </w:rPr>
              <w:t>աշխատանք</w:t>
            </w:r>
          </w:p>
        </w:tc>
        <w:tc>
          <w:tcPr>
            <w:tcW w:w="1972"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1"/>
              <w:jc w:val="center"/>
              <w:rPr>
                <w:rFonts w:ascii="GHEA Grapalat" w:hAnsi="GHEA Grapalat"/>
                <w:sz w:val="24"/>
                <w:szCs w:val="24"/>
              </w:rPr>
            </w:pPr>
            <w:r w:rsidRPr="00BD6292">
              <w:rPr>
                <w:rFonts w:ascii="GHEA Grapalat" w:eastAsia="Sylfaen" w:hAnsi="GHEA Grapalat" w:cs="Sylfaen"/>
                <w:sz w:val="24"/>
                <w:szCs w:val="24"/>
              </w:rPr>
              <w:t>Տեսության կիրառումը  գործնականում:</w:t>
            </w:r>
          </w:p>
        </w:tc>
      </w:tr>
      <w:tr w:rsidR="00B05A5A" w:rsidRPr="00BD6292" w:rsidTr="00B0019E">
        <w:trPr>
          <w:trHeight w:val="948"/>
        </w:trPr>
        <w:tc>
          <w:tcPr>
            <w:tcW w:w="531"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3"/>
              <w:jc w:val="center"/>
              <w:rPr>
                <w:rFonts w:ascii="GHEA Grapalat" w:hAnsi="GHEA Grapalat"/>
                <w:sz w:val="24"/>
                <w:szCs w:val="24"/>
              </w:rPr>
            </w:pPr>
            <w:r w:rsidRPr="00BD6292">
              <w:rPr>
                <w:rFonts w:ascii="GHEA Grapalat" w:eastAsia="Sylfaen" w:hAnsi="GHEA Grapalat" w:cs="Sylfaen"/>
                <w:sz w:val="24"/>
                <w:szCs w:val="24"/>
              </w:rPr>
              <w:t>7</w:t>
            </w:r>
            <w:r w:rsidRPr="00BD6292">
              <w:rPr>
                <w:rFonts w:ascii="Cambria Math" w:eastAsia="Sylfaen" w:hAnsi="Cambria Math" w:cs="Cambria Math"/>
                <w:sz w:val="24"/>
                <w:szCs w:val="24"/>
                <w:lang w:val="hy-AM"/>
              </w:rPr>
              <w:t>․</w:t>
            </w:r>
          </w:p>
        </w:tc>
        <w:tc>
          <w:tcPr>
            <w:tcW w:w="4259"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right="53"/>
              <w:jc w:val="center"/>
              <w:rPr>
                <w:rFonts w:ascii="GHEA Grapalat" w:hAnsi="GHEA Grapalat"/>
                <w:sz w:val="24"/>
                <w:szCs w:val="24"/>
                <w:lang w:val="hy-AM"/>
              </w:rPr>
            </w:pPr>
            <w:r w:rsidRPr="00BD6292">
              <w:rPr>
                <w:rFonts w:ascii="GHEA Grapalat" w:hAnsi="GHEA Grapalat"/>
                <w:sz w:val="24"/>
                <w:szCs w:val="24"/>
                <w:lang w:val="en-US"/>
              </w:rPr>
              <w:t>Օգտվելով</w:t>
            </w:r>
            <w:r w:rsidRPr="00BD6292">
              <w:rPr>
                <w:rFonts w:ascii="GHEA Grapalat" w:hAnsi="GHEA Grapalat"/>
                <w:sz w:val="24"/>
                <w:szCs w:val="24"/>
              </w:rPr>
              <w:t xml:space="preserve"> </w:t>
            </w:r>
            <w:r w:rsidRPr="00BD6292">
              <w:rPr>
                <w:rFonts w:ascii="GHEA Grapalat" w:hAnsi="GHEA Grapalat"/>
                <w:sz w:val="24"/>
                <w:szCs w:val="24"/>
                <w:lang w:val="en-US"/>
              </w:rPr>
              <w:t>էլեկտրոնային</w:t>
            </w:r>
            <w:r w:rsidRPr="00BD6292">
              <w:rPr>
                <w:rFonts w:ascii="GHEA Grapalat" w:hAnsi="GHEA Grapalat"/>
                <w:sz w:val="24"/>
                <w:szCs w:val="24"/>
              </w:rPr>
              <w:t xml:space="preserve"> </w:t>
            </w:r>
            <w:r w:rsidRPr="00BD6292">
              <w:rPr>
                <w:rFonts w:ascii="GHEA Grapalat" w:hAnsi="GHEA Grapalat"/>
                <w:sz w:val="24"/>
                <w:szCs w:val="24"/>
                <w:lang w:val="en-US"/>
              </w:rPr>
              <w:t>աղյուսակներից</w:t>
            </w:r>
            <w:r w:rsidRPr="00BD6292">
              <w:rPr>
                <w:rFonts w:ascii="GHEA Grapalat" w:hAnsi="GHEA Grapalat"/>
                <w:sz w:val="24"/>
                <w:szCs w:val="24"/>
              </w:rPr>
              <w:t xml:space="preserve">, </w:t>
            </w:r>
            <w:r w:rsidRPr="00BD6292">
              <w:rPr>
                <w:rFonts w:ascii="GHEA Grapalat" w:hAnsi="GHEA Grapalat"/>
                <w:sz w:val="24"/>
                <w:szCs w:val="24"/>
                <w:lang w:val="en-US"/>
              </w:rPr>
              <w:t>կարողանում</w:t>
            </w:r>
            <w:r w:rsidRPr="00BD6292">
              <w:rPr>
                <w:rFonts w:ascii="GHEA Grapalat" w:hAnsi="GHEA Grapalat"/>
                <w:sz w:val="24"/>
                <w:szCs w:val="24"/>
              </w:rPr>
              <w:t xml:space="preserve"> </w:t>
            </w:r>
            <w:r w:rsidRPr="00BD6292">
              <w:rPr>
                <w:rFonts w:ascii="GHEA Grapalat" w:hAnsi="GHEA Grapalat"/>
                <w:sz w:val="24"/>
                <w:szCs w:val="24"/>
                <w:lang w:val="en-US"/>
              </w:rPr>
              <w:t>ենճշգրիտ</w:t>
            </w:r>
            <w:r w:rsidRPr="00BD6292">
              <w:rPr>
                <w:rFonts w:ascii="GHEA Grapalat" w:hAnsi="GHEA Grapalat"/>
                <w:sz w:val="24"/>
                <w:szCs w:val="24"/>
              </w:rPr>
              <w:t xml:space="preserve"> </w:t>
            </w:r>
            <w:r w:rsidRPr="00BD6292">
              <w:rPr>
                <w:rFonts w:ascii="GHEA Grapalat" w:hAnsi="GHEA Grapalat"/>
                <w:sz w:val="24"/>
                <w:szCs w:val="24"/>
                <w:lang w:val="en-US"/>
              </w:rPr>
              <w:t>կազմակերպելտնտեսական</w:t>
            </w:r>
            <w:r w:rsidRPr="00BD6292">
              <w:rPr>
                <w:rFonts w:ascii="GHEA Grapalat" w:hAnsi="GHEA Grapalat"/>
                <w:sz w:val="24"/>
                <w:szCs w:val="24"/>
              </w:rPr>
              <w:t xml:space="preserve"> </w:t>
            </w:r>
            <w:r w:rsidRPr="00BD6292">
              <w:rPr>
                <w:rFonts w:ascii="GHEA Grapalat" w:hAnsi="GHEA Grapalat"/>
                <w:sz w:val="24"/>
                <w:szCs w:val="24"/>
                <w:lang w:val="en-US"/>
              </w:rPr>
              <w:t>գործառույթների</w:t>
            </w:r>
            <w:r w:rsidRPr="00BD6292">
              <w:rPr>
                <w:rFonts w:ascii="GHEA Grapalat" w:hAnsi="GHEA Grapalat"/>
                <w:sz w:val="24"/>
                <w:szCs w:val="24"/>
              </w:rPr>
              <w:t xml:space="preserve"> </w:t>
            </w:r>
            <w:r w:rsidRPr="00BD6292">
              <w:rPr>
                <w:rFonts w:ascii="GHEA Grapalat" w:hAnsi="GHEA Grapalat"/>
                <w:sz w:val="24"/>
                <w:szCs w:val="24"/>
                <w:lang w:val="en-US"/>
              </w:rPr>
              <w:t>փաստաթղթավորումը</w:t>
            </w:r>
            <w:r w:rsidRPr="00BD6292">
              <w:rPr>
                <w:rFonts w:ascii="GHEA Grapalat" w:hAnsi="GHEA Grapalat"/>
                <w:sz w:val="24"/>
                <w:szCs w:val="24"/>
              </w:rPr>
              <w:t xml:space="preserve">, </w:t>
            </w:r>
            <w:r w:rsidRPr="00BD6292">
              <w:rPr>
                <w:rFonts w:ascii="GHEA Grapalat" w:hAnsi="GHEA Grapalat"/>
                <w:sz w:val="24"/>
                <w:szCs w:val="24"/>
                <w:lang w:val="en-US"/>
              </w:rPr>
              <w:t>կատարել</w:t>
            </w:r>
            <w:r w:rsidRPr="00BD6292">
              <w:rPr>
                <w:rFonts w:ascii="GHEA Grapalat" w:hAnsi="GHEA Grapalat"/>
                <w:sz w:val="24"/>
                <w:szCs w:val="24"/>
              </w:rPr>
              <w:t xml:space="preserve"> </w:t>
            </w:r>
            <w:r w:rsidRPr="00BD6292">
              <w:rPr>
                <w:rFonts w:ascii="GHEA Grapalat" w:hAnsi="GHEA Grapalat"/>
                <w:sz w:val="24"/>
                <w:szCs w:val="24"/>
                <w:lang w:val="en-US"/>
              </w:rPr>
              <w:t>հաշվարկներ</w:t>
            </w:r>
            <w:r w:rsidRPr="00BD6292">
              <w:rPr>
                <w:rFonts w:ascii="GHEA Grapalat" w:hAnsi="GHEA Grapalat"/>
                <w:sz w:val="24"/>
                <w:szCs w:val="24"/>
              </w:rPr>
              <w:t>,</w:t>
            </w:r>
            <w:r w:rsidRPr="00BD6292">
              <w:rPr>
                <w:rFonts w:ascii="GHEA Grapalat" w:hAnsi="GHEA Grapalat"/>
                <w:sz w:val="24"/>
                <w:szCs w:val="24"/>
                <w:lang w:val="en-US"/>
              </w:rPr>
              <w:t>խմբավորել</w:t>
            </w:r>
            <w:r w:rsidRPr="00BD6292">
              <w:rPr>
                <w:rFonts w:ascii="GHEA Grapalat" w:hAnsi="GHEA Grapalat"/>
                <w:sz w:val="24"/>
                <w:szCs w:val="24"/>
              </w:rPr>
              <w:t xml:space="preserve"> </w:t>
            </w:r>
            <w:r w:rsidRPr="00BD6292">
              <w:rPr>
                <w:rFonts w:ascii="GHEA Grapalat" w:hAnsi="GHEA Grapalat"/>
                <w:sz w:val="24"/>
                <w:szCs w:val="24"/>
                <w:lang w:val="en-US"/>
              </w:rPr>
              <w:t>ապրանքներն</w:t>
            </w:r>
            <w:r w:rsidRPr="00BD6292">
              <w:rPr>
                <w:rFonts w:ascii="GHEA Grapalat" w:hAnsi="GHEA Grapalat"/>
                <w:sz w:val="24"/>
                <w:szCs w:val="24"/>
              </w:rPr>
              <w:t xml:space="preserve"> </w:t>
            </w:r>
            <w:r w:rsidRPr="00BD6292">
              <w:rPr>
                <w:rFonts w:ascii="GHEA Grapalat" w:hAnsi="GHEA Grapalat"/>
                <w:sz w:val="24"/>
                <w:szCs w:val="24"/>
                <w:lang w:val="en-US"/>
              </w:rPr>
              <w:t>ու</w:t>
            </w:r>
            <w:r w:rsidRPr="00BD6292">
              <w:rPr>
                <w:rFonts w:ascii="GHEA Grapalat" w:hAnsi="GHEA Grapalat"/>
                <w:sz w:val="24"/>
                <w:szCs w:val="24"/>
              </w:rPr>
              <w:t xml:space="preserve"> </w:t>
            </w:r>
            <w:r w:rsidRPr="00BD6292">
              <w:rPr>
                <w:rFonts w:ascii="GHEA Grapalat" w:hAnsi="GHEA Grapalat"/>
                <w:sz w:val="24"/>
                <w:szCs w:val="24"/>
                <w:lang w:val="en-US"/>
              </w:rPr>
              <w:t>ծառայությունները</w:t>
            </w:r>
            <w:r w:rsidRPr="00BD6292">
              <w:rPr>
                <w:rFonts w:ascii="GHEA Grapalat" w:hAnsi="GHEA Grapalat"/>
                <w:sz w:val="24"/>
                <w:szCs w:val="24"/>
                <w:lang w:val="hy-AM"/>
              </w:rPr>
              <w:t>։</w:t>
            </w:r>
          </w:p>
        </w:tc>
        <w:tc>
          <w:tcPr>
            <w:tcW w:w="2893"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2"/>
              <w:jc w:val="center"/>
              <w:rPr>
                <w:rFonts w:ascii="GHEA Grapalat" w:hAnsi="GHEA Grapalat"/>
                <w:sz w:val="24"/>
                <w:szCs w:val="24"/>
                <w:lang w:val="hy-AM"/>
              </w:rPr>
            </w:pPr>
            <w:r w:rsidRPr="00BD6292">
              <w:rPr>
                <w:rFonts w:ascii="GHEA Grapalat" w:eastAsia="Sylfaen" w:hAnsi="GHEA Grapalat" w:cs="Sylfaen"/>
                <w:sz w:val="24"/>
                <w:szCs w:val="24"/>
                <w:lang w:val="hy-AM"/>
              </w:rPr>
              <w:t>Դասախոսություն, հարց ու պատասխան , գործնական աշխատանք,</w:t>
            </w:r>
          </w:p>
        </w:tc>
        <w:tc>
          <w:tcPr>
            <w:tcW w:w="1972"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1"/>
              <w:jc w:val="center"/>
              <w:rPr>
                <w:rFonts w:ascii="GHEA Grapalat" w:hAnsi="GHEA Grapalat"/>
                <w:sz w:val="24"/>
                <w:szCs w:val="24"/>
                <w:lang w:val="en-US"/>
              </w:rPr>
            </w:pPr>
            <w:r w:rsidRPr="00BD6292">
              <w:rPr>
                <w:rFonts w:ascii="GHEA Grapalat" w:hAnsi="GHEA Grapalat"/>
                <w:sz w:val="24"/>
                <w:szCs w:val="24"/>
                <w:lang w:val="en-US"/>
              </w:rPr>
              <w:t>Գործնական աշխատանք</w:t>
            </w:r>
          </w:p>
        </w:tc>
      </w:tr>
      <w:tr w:rsidR="00B05A5A" w:rsidRPr="00BD6292" w:rsidTr="00B0019E">
        <w:tblPrEx>
          <w:tblCellMar>
            <w:top w:w="60" w:type="dxa"/>
            <w:right w:w="39" w:type="dxa"/>
          </w:tblCellMar>
        </w:tblPrEx>
        <w:trPr>
          <w:trHeight w:val="794"/>
        </w:trPr>
        <w:tc>
          <w:tcPr>
            <w:tcW w:w="531"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jc w:val="center"/>
              <w:rPr>
                <w:rFonts w:ascii="GHEA Grapalat" w:hAnsi="GHEA Grapalat"/>
                <w:sz w:val="24"/>
                <w:szCs w:val="24"/>
                <w:lang w:val="hy-AM"/>
              </w:rPr>
            </w:pPr>
            <w:r w:rsidRPr="00BD6292">
              <w:rPr>
                <w:rFonts w:ascii="GHEA Grapalat" w:hAnsi="GHEA Grapalat"/>
                <w:sz w:val="24"/>
                <w:szCs w:val="24"/>
                <w:lang w:val="hy-AM"/>
              </w:rPr>
              <w:t>8</w:t>
            </w:r>
            <w:r w:rsidRPr="00BD6292">
              <w:rPr>
                <w:rFonts w:ascii="Cambria Math" w:hAnsi="Cambria Math" w:cs="Cambria Math"/>
                <w:sz w:val="24"/>
                <w:szCs w:val="24"/>
                <w:lang w:val="hy-AM"/>
              </w:rPr>
              <w:t>․</w:t>
            </w:r>
          </w:p>
        </w:tc>
        <w:tc>
          <w:tcPr>
            <w:tcW w:w="4278"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jc w:val="center"/>
              <w:rPr>
                <w:rFonts w:ascii="GHEA Grapalat" w:hAnsi="GHEA Grapalat"/>
                <w:sz w:val="24"/>
                <w:szCs w:val="24"/>
                <w:lang w:val="hy-AM"/>
              </w:rPr>
            </w:pPr>
            <w:r w:rsidRPr="00BD6292">
              <w:rPr>
                <w:rFonts w:ascii="GHEA Grapalat" w:hAnsi="GHEA Grapalat"/>
                <w:sz w:val="24"/>
                <w:szCs w:val="24"/>
                <w:lang w:val="hy-AM"/>
              </w:rPr>
              <w:t>Կիրառում են տարբեր մաթեմատիկական մեթոդներ հնարավորություն ստանալով EXCEL-ում  իրականացնելտարբեր բարդության հաշվարկներ, ստանալ գրաֆիկներ</w:t>
            </w:r>
          </w:p>
        </w:tc>
        <w:tc>
          <w:tcPr>
            <w:tcW w:w="2874"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2"/>
              <w:jc w:val="center"/>
              <w:rPr>
                <w:rFonts w:ascii="GHEA Grapalat" w:hAnsi="GHEA Grapalat"/>
                <w:sz w:val="24"/>
                <w:szCs w:val="24"/>
                <w:lang w:val="en-US"/>
              </w:rPr>
            </w:pPr>
            <w:r w:rsidRPr="00BD6292">
              <w:rPr>
                <w:rFonts w:ascii="GHEA Grapalat" w:hAnsi="GHEA Grapalat"/>
                <w:sz w:val="24"/>
                <w:szCs w:val="24"/>
                <w:lang w:val="en-US"/>
              </w:rPr>
              <w:t>Գործնական աշխատանք</w:t>
            </w:r>
          </w:p>
        </w:tc>
        <w:tc>
          <w:tcPr>
            <w:tcW w:w="1972"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jc w:val="center"/>
              <w:rPr>
                <w:rFonts w:ascii="GHEA Grapalat" w:hAnsi="GHEA Grapalat"/>
                <w:sz w:val="24"/>
                <w:szCs w:val="24"/>
              </w:rPr>
            </w:pPr>
            <w:r w:rsidRPr="00BD6292">
              <w:rPr>
                <w:rFonts w:ascii="GHEA Grapalat" w:hAnsi="GHEA Grapalat"/>
                <w:sz w:val="24"/>
                <w:szCs w:val="24"/>
                <w:lang w:val="en-US"/>
              </w:rPr>
              <w:t>Գործնական աշխատանք</w:t>
            </w:r>
          </w:p>
        </w:tc>
      </w:tr>
      <w:tr w:rsidR="00B05A5A" w:rsidRPr="00BD6292" w:rsidTr="00B0019E">
        <w:tblPrEx>
          <w:tblCellMar>
            <w:top w:w="60" w:type="dxa"/>
            <w:right w:w="39" w:type="dxa"/>
          </w:tblCellMar>
        </w:tblPrEx>
        <w:trPr>
          <w:trHeight w:val="1733"/>
        </w:trPr>
        <w:tc>
          <w:tcPr>
            <w:tcW w:w="531"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3"/>
              <w:jc w:val="center"/>
              <w:rPr>
                <w:rFonts w:ascii="GHEA Grapalat" w:hAnsi="GHEA Grapalat"/>
                <w:sz w:val="24"/>
                <w:szCs w:val="24"/>
              </w:rPr>
            </w:pPr>
            <w:r w:rsidRPr="00BD6292">
              <w:rPr>
                <w:rFonts w:ascii="GHEA Grapalat" w:eastAsia="Sylfaen" w:hAnsi="GHEA Grapalat" w:cs="Sylfaen"/>
                <w:sz w:val="24"/>
                <w:szCs w:val="24"/>
              </w:rPr>
              <w:t>9</w:t>
            </w:r>
            <w:r w:rsidRPr="00BD6292">
              <w:rPr>
                <w:rFonts w:ascii="Cambria Math" w:eastAsia="Sylfaen" w:hAnsi="Cambria Math" w:cs="Cambria Math"/>
                <w:sz w:val="24"/>
                <w:szCs w:val="24"/>
                <w:lang w:val="hy-AM"/>
              </w:rPr>
              <w:t>․</w:t>
            </w:r>
          </w:p>
        </w:tc>
        <w:tc>
          <w:tcPr>
            <w:tcW w:w="4278"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right="57"/>
              <w:jc w:val="center"/>
              <w:rPr>
                <w:rFonts w:ascii="GHEA Grapalat" w:hAnsi="GHEA Grapalat"/>
                <w:sz w:val="24"/>
                <w:szCs w:val="24"/>
              </w:rPr>
            </w:pPr>
            <w:r w:rsidRPr="00BD6292">
              <w:rPr>
                <w:rFonts w:ascii="GHEA Grapalat" w:hAnsi="GHEA Grapalat"/>
                <w:sz w:val="24"/>
                <w:szCs w:val="24"/>
                <w:lang w:val="en-US"/>
              </w:rPr>
              <w:t>Տիրապետում</w:t>
            </w:r>
            <w:r w:rsidRPr="00BD6292">
              <w:rPr>
                <w:rFonts w:ascii="GHEA Grapalat" w:hAnsi="GHEA Grapalat"/>
                <w:sz w:val="24"/>
                <w:szCs w:val="24"/>
              </w:rPr>
              <w:t xml:space="preserve"> </w:t>
            </w:r>
            <w:r w:rsidRPr="00BD6292">
              <w:rPr>
                <w:rFonts w:ascii="GHEA Grapalat" w:hAnsi="GHEA Grapalat"/>
                <w:sz w:val="24"/>
                <w:szCs w:val="24"/>
                <w:lang w:val="en-US"/>
              </w:rPr>
              <w:t>է</w:t>
            </w:r>
            <w:r w:rsidRPr="00BD6292">
              <w:rPr>
                <w:rFonts w:ascii="GHEA Grapalat" w:hAnsi="GHEA Grapalat"/>
                <w:sz w:val="24"/>
                <w:szCs w:val="24"/>
              </w:rPr>
              <w:t xml:space="preserve"> </w:t>
            </w:r>
            <w:r w:rsidRPr="00BD6292">
              <w:rPr>
                <w:rFonts w:ascii="GHEA Grapalat" w:hAnsi="GHEA Grapalat"/>
                <w:sz w:val="24"/>
                <w:szCs w:val="24"/>
                <w:lang w:val="en-US"/>
              </w:rPr>
              <w:t>դիսկրետ</w:t>
            </w:r>
            <w:r w:rsidRPr="00BD6292">
              <w:rPr>
                <w:rFonts w:ascii="GHEA Grapalat" w:hAnsi="GHEA Grapalat"/>
                <w:sz w:val="24"/>
                <w:szCs w:val="24"/>
              </w:rPr>
              <w:t xml:space="preserve"> </w:t>
            </w:r>
            <w:r w:rsidRPr="00BD6292">
              <w:rPr>
                <w:rFonts w:ascii="GHEA Grapalat" w:hAnsi="GHEA Grapalat"/>
                <w:sz w:val="24"/>
                <w:szCs w:val="24"/>
                <w:lang w:val="en-US"/>
              </w:rPr>
              <w:t>մաթեմատիկայի</w:t>
            </w:r>
            <w:r w:rsidRPr="00BD6292">
              <w:rPr>
                <w:rFonts w:ascii="GHEA Grapalat" w:hAnsi="GHEA Grapalat"/>
                <w:sz w:val="24"/>
                <w:szCs w:val="24"/>
              </w:rPr>
              <w:t xml:space="preserve"> </w:t>
            </w:r>
            <w:r w:rsidRPr="00BD6292">
              <w:rPr>
                <w:rFonts w:ascii="GHEA Grapalat" w:hAnsi="GHEA Grapalat"/>
                <w:sz w:val="24"/>
                <w:szCs w:val="24"/>
                <w:lang w:val="en-US"/>
              </w:rPr>
              <w:t>հիմունքներին</w:t>
            </w:r>
            <w:r w:rsidRPr="00BD6292">
              <w:rPr>
                <w:rFonts w:ascii="GHEA Grapalat" w:hAnsi="GHEA Grapalat"/>
                <w:sz w:val="24"/>
                <w:szCs w:val="24"/>
              </w:rPr>
              <w:t xml:space="preserve"> </w:t>
            </w:r>
            <w:r w:rsidRPr="00BD6292">
              <w:rPr>
                <w:rFonts w:ascii="GHEA Grapalat" w:hAnsi="GHEA Grapalat"/>
                <w:sz w:val="24"/>
                <w:szCs w:val="24"/>
                <w:lang w:val="en-US"/>
              </w:rPr>
              <w:t>ու</w:t>
            </w:r>
            <w:r w:rsidRPr="00BD6292">
              <w:rPr>
                <w:rFonts w:ascii="GHEA Grapalat" w:hAnsi="GHEA Grapalat"/>
                <w:sz w:val="24"/>
                <w:szCs w:val="24"/>
              </w:rPr>
              <w:t xml:space="preserve">  </w:t>
            </w:r>
            <w:r w:rsidRPr="00BD6292">
              <w:rPr>
                <w:rFonts w:ascii="GHEA Grapalat" w:hAnsi="GHEA Grapalat"/>
                <w:sz w:val="24"/>
                <w:szCs w:val="24"/>
                <w:lang w:val="en-US"/>
              </w:rPr>
              <w:t>մաթեմատիկական</w:t>
            </w:r>
            <w:r w:rsidRPr="00BD6292">
              <w:rPr>
                <w:rFonts w:ascii="GHEA Grapalat" w:hAnsi="GHEA Grapalat"/>
                <w:sz w:val="24"/>
                <w:szCs w:val="24"/>
              </w:rPr>
              <w:t xml:space="preserve"> </w:t>
            </w:r>
            <w:r w:rsidRPr="00BD6292">
              <w:rPr>
                <w:rFonts w:ascii="GHEA Grapalat" w:hAnsi="GHEA Grapalat"/>
                <w:sz w:val="24"/>
                <w:szCs w:val="24"/>
                <w:lang w:val="en-US"/>
              </w:rPr>
              <w:t>հնարների</w:t>
            </w:r>
            <w:r w:rsidRPr="00BD6292">
              <w:rPr>
                <w:rFonts w:ascii="GHEA Grapalat" w:hAnsi="GHEA Grapalat"/>
                <w:sz w:val="24"/>
                <w:szCs w:val="24"/>
              </w:rPr>
              <w:t xml:space="preserve"> </w:t>
            </w:r>
            <w:r w:rsidRPr="00BD6292">
              <w:rPr>
                <w:rFonts w:ascii="GHEA Grapalat" w:hAnsi="GHEA Grapalat"/>
                <w:sz w:val="24"/>
                <w:szCs w:val="24"/>
                <w:lang w:val="en-US"/>
              </w:rPr>
              <w:t>կիրառմանը</w:t>
            </w:r>
            <w:r w:rsidRPr="00BD6292">
              <w:rPr>
                <w:rFonts w:ascii="GHEA Grapalat" w:hAnsi="GHEA Grapalat"/>
                <w:sz w:val="24"/>
                <w:szCs w:val="24"/>
              </w:rPr>
              <w:t xml:space="preserve"> </w:t>
            </w:r>
            <w:r w:rsidRPr="00BD6292">
              <w:rPr>
                <w:rFonts w:ascii="GHEA Grapalat" w:hAnsi="GHEA Grapalat"/>
                <w:sz w:val="24"/>
                <w:szCs w:val="24"/>
                <w:lang w:val="en-US"/>
              </w:rPr>
              <w:t>տնտեսության</w:t>
            </w:r>
            <w:r w:rsidRPr="00BD6292">
              <w:rPr>
                <w:rFonts w:ascii="GHEA Grapalat" w:hAnsi="GHEA Grapalat"/>
                <w:sz w:val="24"/>
                <w:szCs w:val="24"/>
              </w:rPr>
              <w:t xml:space="preserve"> </w:t>
            </w:r>
            <w:r w:rsidRPr="00BD6292">
              <w:rPr>
                <w:rFonts w:ascii="GHEA Grapalat" w:hAnsi="GHEA Grapalat"/>
                <w:sz w:val="24"/>
                <w:szCs w:val="24"/>
                <w:lang w:val="en-US"/>
              </w:rPr>
              <w:t>տարբեր</w:t>
            </w:r>
            <w:r w:rsidRPr="00BD6292">
              <w:rPr>
                <w:rFonts w:ascii="GHEA Grapalat" w:hAnsi="GHEA Grapalat"/>
                <w:sz w:val="24"/>
                <w:szCs w:val="24"/>
              </w:rPr>
              <w:t xml:space="preserve"> </w:t>
            </w:r>
            <w:r w:rsidRPr="00BD6292">
              <w:rPr>
                <w:rFonts w:ascii="GHEA Grapalat" w:hAnsi="GHEA Grapalat"/>
                <w:sz w:val="24"/>
                <w:szCs w:val="24"/>
                <w:lang w:val="en-US"/>
              </w:rPr>
              <w:t>ոլորտներում</w:t>
            </w:r>
          </w:p>
        </w:tc>
        <w:tc>
          <w:tcPr>
            <w:tcW w:w="2874"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2"/>
              <w:jc w:val="center"/>
              <w:rPr>
                <w:rFonts w:ascii="GHEA Grapalat" w:hAnsi="GHEA Grapalat"/>
                <w:sz w:val="24"/>
                <w:szCs w:val="24"/>
              </w:rPr>
            </w:pPr>
            <w:r w:rsidRPr="00BD6292">
              <w:rPr>
                <w:rFonts w:ascii="GHEA Grapalat" w:hAnsi="GHEA Grapalat"/>
                <w:sz w:val="24"/>
                <w:szCs w:val="24"/>
                <w:lang w:val="en-US"/>
              </w:rPr>
              <w:t>Գործնական աշխատանք</w:t>
            </w:r>
          </w:p>
        </w:tc>
        <w:tc>
          <w:tcPr>
            <w:tcW w:w="1972"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1"/>
              <w:jc w:val="center"/>
              <w:rPr>
                <w:rFonts w:ascii="GHEA Grapalat" w:hAnsi="GHEA Grapalat"/>
                <w:sz w:val="24"/>
                <w:szCs w:val="24"/>
              </w:rPr>
            </w:pPr>
            <w:r w:rsidRPr="00BD6292">
              <w:rPr>
                <w:rFonts w:ascii="GHEA Grapalat" w:hAnsi="GHEA Grapalat"/>
                <w:sz w:val="24"/>
                <w:szCs w:val="24"/>
                <w:lang w:val="en-US"/>
              </w:rPr>
              <w:t>Գործնական աշխատանք</w:t>
            </w:r>
          </w:p>
        </w:tc>
      </w:tr>
      <w:tr w:rsidR="00B05A5A" w:rsidRPr="00BD6292" w:rsidTr="00B0019E">
        <w:tblPrEx>
          <w:tblCellMar>
            <w:top w:w="60" w:type="dxa"/>
            <w:right w:w="39" w:type="dxa"/>
          </w:tblCellMar>
        </w:tblPrEx>
        <w:trPr>
          <w:trHeight w:val="1028"/>
        </w:trPr>
        <w:tc>
          <w:tcPr>
            <w:tcW w:w="531"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3"/>
              <w:jc w:val="center"/>
              <w:rPr>
                <w:rFonts w:ascii="GHEA Grapalat" w:hAnsi="GHEA Grapalat"/>
                <w:sz w:val="24"/>
                <w:szCs w:val="24"/>
              </w:rPr>
            </w:pPr>
            <w:r w:rsidRPr="00BD6292">
              <w:rPr>
                <w:rFonts w:ascii="GHEA Grapalat" w:eastAsia="Sylfaen" w:hAnsi="GHEA Grapalat" w:cs="Sylfaen"/>
                <w:sz w:val="24"/>
                <w:szCs w:val="24"/>
              </w:rPr>
              <w:t>10</w:t>
            </w:r>
            <w:r w:rsidRPr="00BD6292">
              <w:rPr>
                <w:rFonts w:ascii="Cambria Math" w:eastAsia="Sylfaen" w:hAnsi="Cambria Math" w:cs="Cambria Math"/>
                <w:sz w:val="24"/>
                <w:szCs w:val="24"/>
                <w:lang w:val="hy-AM"/>
              </w:rPr>
              <w:t>․</w:t>
            </w:r>
          </w:p>
        </w:tc>
        <w:tc>
          <w:tcPr>
            <w:tcW w:w="4278"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right="70"/>
              <w:jc w:val="center"/>
              <w:rPr>
                <w:rFonts w:ascii="GHEA Grapalat" w:hAnsi="GHEA Grapalat"/>
                <w:sz w:val="24"/>
                <w:szCs w:val="24"/>
                <w:lang w:val="hy-AM"/>
              </w:rPr>
            </w:pPr>
            <w:r w:rsidRPr="00BD6292">
              <w:rPr>
                <w:rFonts w:ascii="GHEA Grapalat" w:hAnsi="GHEA Grapalat"/>
                <w:sz w:val="24"/>
                <w:szCs w:val="24"/>
                <w:lang w:val="en-US"/>
              </w:rPr>
              <w:t>Տիրապետում</w:t>
            </w:r>
            <w:r w:rsidRPr="00BD6292">
              <w:rPr>
                <w:rFonts w:ascii="GHEA Grapalat" w:hAnsi="GHEA Grapalat"/>
                <w:sz w:val="24"/>
                <w:szCs w:val="24"/>
              </w:rPr>
              <w:t xml:space="preserve"> </w:t>
            </w:r>
            <w:r w:rsidRPr="00BD6292">
              <w:rPr>
                <w:rFonts w:ascii="GHEA Grapalat" w:hAnsi="GHEA Grapalat"/>
                <w:sz w:val="24"/>
                <w:szCs w:val="24"/>
                <w:lang w:val="en-US"/>
              </w:rPr>
              <w:t>է</w:t>
            </w:r>
            <w:r w:rsidRPr="00BD6292">
              <w:rPr>
                <w:rFonts w:ascii="GHEA Grapalat" w:hAnsi="GHEA Grapalat"/>
                <w:sz w:val="24"/>
                <w:szCs w:val="24"/>
              </w:rPr>
              <w:t xml:space="preserve"> </w:t>
            </w:r>
            <w:r w:rsidRPr="00BD6292">
              <w:rPr>
                <w:rFonts w:ascii="GHEA Grapalat" w:hAnsi="GHEA Grapalat"/>
                <w:sz w:val="24"/>
                <w:szCs w:val="24"/>
                <w:lang w:val="en-US"/>
              </w:rPr>
              <w:t>ծրագրի</w:t>
            </w:r>
            <w:r w:rsidRPr="00BD6292">
              <w:rPr>
                <w:rFonts w:ascii="GHEA Grapalat" w:hAnsi="GHEA Grapalat"/>
                <w:sz w:val="24"/>
                <w:szCs w:val="24"/>
              </w:rPr>
              <w:t xml:space="preserve"> </w:t>
            </w:r>
            <w:r w:rsidRPr="00BD6292">
              <w:rPr>
                <w:rFonts w:ascii="GHEA Grapalat" w:hAnsi="GHEA Grapalat"/>
                <w:sz w:val="24"/>
                <w:szCs w:val="24"/>
                <w:lang w:val="en-US"/>
              </w:rPr>
              <w:t>միջավայրի</w:t>
            </w:r>
            <w:r w:rsidRPr="00BD6292">
              <w:rPr>
                <w:rFonts w:ascii="GHEA Grapalat" w:hAnsi="GHEA Grapalat"/>
                <w:sz w:val="24"/>
                <w:szCs w:val="24"/>
              </w:rPr>
              <w:t xml:space="preserve">, </w:t>
            </w:r>
            <w:r w:rsidRPr="00BD6292">
              <w:rPr>
                <w:rFonts w:ascii="GHEA Grapalat" w:hAnsi="GHEA Grapalat"/>
                <w:sz w:val="24"/>
                <w:szCs w:val="24"/>
                <w:lang w:val="en-US"/>
              </w:rPr>
              <w:t>կառուցվածքի</w:t>
            </w:r>
            <w:r w:rsidRPr="00BD6292">
              <w:rPr>
                <w:rFonts w:ascii="GHEA Grapalat" w:hAnsi="GHEA Grapalat"/>
                <w:sz w:val="24"/>
                <w:szCs w:val="24"/>
              </w:rPr>
              <w:t xml:space="preserve">, </w:t>
            </w:r>
            <w:r w:rsidRPr="00BD6292">
              <w:rPr>
                <w:rFonts w:ascii="GHEA Grapalat" w:hAnsi="GHEA Grapalat"/>
                <w:sz w:val="24"/>
                <w:szCs w:val="24"/>
                <w:lang w:val="en-US"/>
              </w:rPr>
              <w:t>տվյալների</w:t>
            </w:r>
            <w:r w:rsidRPr="00BD6292">
              <w:rPr>
                <w:rFonts w:ascii="GHEA Grapalat" w:hAnsi="GHEA Grapalat"/>
                <w:sz w:val="24"/>
                <w:szCs w:val="24"/>
              </w:rPr>
              <w:t xml:space="preserve"> </w:t>
            </w:r>
            <w:r w:rsidRPr="00BD6292">
              <w:rPr>
                <w:rFonts w:ascii="GHEA Grapalat" w:hAnsi="GHEA Grapalat"/>
                <w:sz w:val="24"/>
                <w:szCs w:val="24"/>
                <w:lang w:val="en-US"/>
              </w:rPr>
              <w:t>տիպերի</w:t>
            </w:r>
            <w:r w:rsidRPr="00BD6292">
              <w:rPr>
                <w:rFonts w:ascii="GHEA Grapalat" w:hAnsi="GHEA Grapalat"/>
                <w:sz w:val="24"/>
                <w:szCs w:val="24"/>
              </w:rPr>
              <w:t>,</w:t>
            </w:r>
            <w:r w:rsidRPr="00BD6292">
              <w:rPr>
                <w:rFonts w:ascii="GHEA Grapalat" w:hAnsi="GHEA Grapalat"/>
                <w:sz w:val="24"/>
                <w:szCs w:val="24"/>
                <w:lang w:val="en-US"/>
              </w:rPr>
              <w:t>դասակարգման</w:t>
            </w:r>
            <w:r w:rsidRPr="00BD6292">
              <w:rPr>
                <w:rFonts w:ascii="GHEA Grapalat" w:hAnsi="GHEA Grapalat"/>
                <w:sz w:val="24"/>
                <w:szCs w:val="24"/>
              </w:rPr>
              <w:t xml:space="preserve"> </w:t>
            </w:r>
            <w:r w:rsidRPr="00BD6292">
              <w:rPr>
                <w:rFonts w:ascii="GHEA Grapalat" w:hAnsi="GHEA Grapalat"/>
                <w:sz w:val="24"/>
                <w:szCs w:val="24"/>
                <w:lang w:val="en-US"/>
              </w:rPr>
              <w:t>ուսումնասիրման</w:t>
            </w:r>
            <w:r w:rsidRPr="00BD6292">
              <w:rPr>
                <w:rFonts w:ascii="GHEA Grapalat" w:hAnsi="GHEA Grapalat"/>
                <w:sz w:val="24"/>
                <w:szCs w:val="24"/>
              </w:rPr>
              <w:t xml:space="preserve"> </w:t>
            </w:r>
            <w:r w:rsidRPr="00BD6292">
              <w:rPr>
                <w:rFonts w:ascii="GHEA Grapalat" w:hAnsi="GHEA Grapalat"/>
                <w:sz w:val="24"/>
                <w:szCs w:val="24"/>
                <w:lang w:val="en-US"/>
              </w:rPr>
              <w:t>մեթոդներին</w:t>
            </w:r>
            <w:r>
              <w:rPr>
                <w:rFonts w:ascii="GHEA Grapalat" w:hAnsi="GHEA Grapalat"/>
                <w:sz w:val="24"/>
                <w:szCs w:val="24"/>
                <w:lang w:val="hy-AM"/>
              </w:rPr>
              <w:t>։</w:t>
            </w:r>
          </w:p>
        </w:tc>
        <w:tc>
          <w:tcPr>
            <w:tcW w:w="2874"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2"/>
              <w:jc w:val="center"/>
              <w:rPr>
                <w:rFonts w:ascii="GHEA Grapalat" w:hAnsi="GHEA Grapalat"/>
                <w:sz w:val="24"/>
                <w:szCs w:val="24"/>
              </w:rPr>
            </w:pPr>
            <w:r w:rsidRPr="00BD6292">
              <w:rPr>
                <w:rFonts w:ascii="GHEA Grapalat" w:hAnsi="GHEA Grapalat"/>
                <w:sz w:val="24"/>
                <w:szCs w:val="24"/>
                <w:lang w:val="en-US"/>
              </w:rPr>
              <w:t>Գործնական աշխատանք</w:t>
            </w:r>
          </w:p>
        </w:tc>
        <w:tc>
          <w:tcPr>
            <w:tcW w:w="1972"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1"/>
              <w:jc w:val="center"/>
              <w:rPr>
                <w:rFonts w:ascii="GHEA Grapalat" w:hAnsi="GHEA Grapalat"/>
                <w:sz w:val="24"/>
                <w:szCs w:val="24"/>
              </w:rPr>
            </w:pPr>
            <w:r w:rsidRPr="00BD6292">
              <w:rPr>
                <w:rFonts w:ascii="GHEA Grapalat" w:hAnsi="GHEA Grapalat"/>
                <w:sz w:val="24"/>
                <w:szCs w:val="24"/>
                <w:lang w:val="en-US"/>
              </w:rPr>
              <w:t>Գործնական աշխատանք</w:t>
            </w:r>
          </w:p>
        </w:tc>
      </w:tr>
      <w:tr w:rsidR="00B05A5A" w:rsidRPr="00BD6292" w:rsidTr="00B0019E">
        <w:tblPrEx>
          <w:tblCellMar>
            <w:top w:w="60" w:type="dxa"/>
            <w:right w:w="39" w:type="dxa"/>
          </w:tblCellMar>
        </w:tblPrEx>
        <w:trPr>
          <w:trHeight w:val="1109"/>
        </w:trPr>
        <w:tc>
          <w:tcPr>
            <w:tcW w:w="504"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3"/>
              <w:jc w:val="center"/>
              <w:rPr>
                <w:rFonts w:ascii="GHEA Grapalat" w:hAnsi="GHEA Grapalat"/>
                <w:sz w:val="24"/>
                <w:szCs w:val="24"/>
              </w:rPr>
            </w:pPr>
            <w:r w:rsidRPr="00BD6292">
              <w:rPr>
                <w:rFonts w:ascii="GHEA Grapalat" w:eastAsia="Sylfaen" w:hAnsi="GHEA Grapalat" w:cs="Sylfaen"/>
                <w:sz w:val="24"/>
                <w:szCs w:val="24"/>
              </w:rPr>
              <w:t>11</w:t>
            </w:r>
            <w:r w:rsidRPr="00BD6292">
              <w:rPr>
                <w:rFonts w:ascii="Cambria Math" w:eastAsia="Sylfaen" w:hAnsi="Cambria Math" w:cs="Cambria Math"/>
                <w:sz w:val="24"/>
                <w:szCs w:val="24"/>
              </w:rPr>
              <w:t>․</w:t>
            </w:r>
          </w:p>
        </w:tc>
        <w:tc>
          <w:tcPr>
            <w:tcW w:w="4286"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right="67"/>
              <w:jc w:val="center"/>
              <w:rPr>
                <w:rFonts w:ascii="GHEA Grapalat" w:hAnsi="GHEA Grapalat"/>
                <w:sz w:val="24"/>
                <w:szCs w:val="24"/>
              </w:rPr>
            </w:pPr>
            <w:r w:rsidRPr="00BD6292">
              <w:rPr>
                <w:rFonts w:ascii="GHEA Grapalat" w:eastAsia="Sylfaen" w:hAnsi="GHEA Grapalat" w:cs="Sylfaen"/>
                <w:sz w:val="24"/>
                <w:szCs w:val="24"/>
              </w:rPr>
              <w:t>Գնահատում է ստորաբաժանման ռեսուրսները և կատարում դրանց բաշխում:</w:t>
            </w:r>
          </w:p>
        </w:tc>
        <w:tc>
          <w:tcPr>
            <w:tcW w:w="2893"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2"/>
              <w:jc w:val="center"/>
              <w:rPr>
                <w:rFonts w:ascii="GHEA Grapalat" w:hAnsi="GHEA Grapalat"/>
                <w:sz w:val="24"/>
                <w:szCs w:val="24"/>
              </w:rPr>
            </w:pPr>
            <w:r w:rsidRPr="00BD6292">
              <w:rPr>
                <w:rFonts w:ascii="GHEA Grapalat" w:hAnsi="GHEA Grapalat"/>
                <w:sz w:val="24"/>
                <w:szCs w:val="24"/>
                <w:lang w:val="en-US"/>
              </w:rPr>
              <w:t>Գործնական աշխատանք</w:t>
            </w:r>
          </w:p>
        </w:tc>
        <w:tc>
          <w:tcPr>
            <w:tcW w:w="1972"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1"/>
              <w:jc w:val="center"/>
              <w:rPr>
                <w:rFonts w:ascii="GHEA Grapalat" w:hAnsi="GHEA Grapalat"/>
                <w:sz w:val="24"/>
                <w:szCs w:val="24"/>
              </w:rPr>
            </w:pPr>
            <w:r w:rsidRPr="00BD6292">
              <w:rPr>
                <w:rFonts w:ascii="GHEA Grapalat" w:hAnsi="GHEA Grapalat"/>
                <w:sz w:val="24"/>
                <w:szCs w:val="24"/>
                <w:lang w:val="en-US"/>
              </w:rPr>
              <w:t>Գործնական աշխատանք</w:t>
            </w:r>
          </w:p>
        </w:tc>
      </w:tr>
      <w:tr w:rsidR="00B05A5A" w:rsidRPr="00BD6292" w:rsidTr="00B0019E">
        <w:tblPrEx>
          <w:tblCellMar>
            <w:top w:w="60" w:type="dxa"/>
            <w:right w:w="39" w:type="dxa"/>
          </w:tblCellMar>
        </w:tblPrEx>
        <w:trPr>
          <w:trHeight w:val="1206"/>
        </w:trPr>
        <w:tc>
          <w:tcPr>
            <w:tcW w:w="504"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3"/>
              <w:jc w:val="center"/>
              <w:rPr>
                <w:rFonts w:ascii="GHEA Grapalat" w:hAnsi="GHEA Grapalat"/>
                <w:sz w:val="24"/>
                <w:szCs w:val="24"/>
              </w:rPr>
            </w:pPr>
            <w:r w:rsidRPr="00BD6292">
              <w:rPr>
                <w:rFonts w:ascii="GHEA Grapalat" w:eastAsia="Sylfaen" w:hAnsi="GHEA Grapalat" w:cs="Sylfaen"/>
                <w:sz w:val="24"/>
                <w:szCs w:val="24"/>
              </w:rPr>
              <w:t>12</w:t>
            </w:r>
            <w:r w:rsidRPr="00BD6292">
              <w:rPr>
                <w:rFonts w:ascii="Cambria Math" w:eastAsia="Sylfaen" w:hAnsi="Cambria Math" w:cs="Cambria Math"/>
                <w:sz w:val="24"/>
                <w:szCs w:val="24"/>
              </w:rPr>
              <w:t>․</w:t>
            </w:r>
          </w:p>
        </w:tc>
        <w:tc>
          <w:tcPr>
            <w:tcW w:w="4286"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jc w:val="center"/>
              <w:rPr>
                <w:rFonts w:ascii="GHEA Grapalat" w:hAnsi="GHEA Grapalat"/>
                <w:sz w:val="24"/>
                <w:szCs w:val="24"/>
                <w:lang w:val="hy-AM"/>
              </w:rPr>
            </w:pPr>
            <w:r w:rsidRPr="00BD6292">
              <w:rPr>
                <w:rFonts w:ascii="GHEA Grapalat" w:hAnsi="GHEA Grapalat"/>
                <w:sz w:val="24"/>
                <w:szCs w:val="24"/>
                <w:lang w:val="en-US"/>
              </w:rPr>
              <w:t>Օբյեկտ</w:t>
            </w:r>
            <w:r w:rsidRPr="00BD6292">
              <w:rPr>
                <w:rFonts w:ascii="GHEA Grapalat" w:hAnsi="GHEA Grapalat"/>
                <w:sz w:val="24"/>
                <w:szCs w:val="24"/>
              </w:rPr>
              <w:t xml:space="preserve"> </w:t>
            </w:r>
            <w:r w:rsidRPr="00BD6292">
              <w:rPr>
                <w:rFonts w:ascii="GHEA Grapalat" w:hAnsi="GHEA Grapalat"/>
                <w:sz w:val="24"/>
                <w:szCs w:val="24"/>
                <w:lang w:val="en-US"/>
              </w:rPr>
              <w:t>կողմնորոշված</w:t>
            </w:r>
            <w:r w:rsidRPr="00BD6292">
              <w:rPr>
                <w:rFonts w:ascii="GHEA Grapalat" w:hAnsi="GHEA Grapalat"/>
                <w:sz w:val="24"/>
                <w:szCs w:val="24"/>
              </w:rPr>
              <w:t xml:space="preserve"> </w:t>
            </w:r>
            <w:r w:rsidRPr="00BD6292">
              <w:rPr>
                <w:rFonts w:ascii="GHEA Grapalat" w:hAnsi="GHEA Grapalat"/>
                <w:sz w:val="24"/>
                <w:szCs w:val="24"/>
                <w:lang w:val="en-US"/>
              </w:rPr>
              <w:t>մոդելի</w:t>
            </w:r>
            <w:r w:rsidRPr="00BD6292">
              <w:rPr>
                <w:rFonts w:ascii="GHEA Grapalat" w:hAnsi="GHEA Grapalat"/>
                <w:sz w:val="24"/>
                <w:szCs w:val="24"/>
              </w:rPr>
              <w:t xml:space="preserve"> </w:t>
            </w:r>
            <w:r w:rsidRPr="00BD6292">
              <w:rPr>
                <w:rFonts w:ascii="GHEA Grapalat" w:hAnsi="GHEA Grapalat"/>
                <w:sz w:val="24"/>
                <w:szCs w:val="24"/>
                <w:lang w:val="en-US"/>
              </w:rPr>
              <w:t>կիրառմամբ</w:t>
            </w:r>
            <w:r w:rsidRPr="00BD6292">
              <w:rPr>
                <w:rFonts w:ascii="GHEA Grapalat" w:hAnsi="GHEA Grapalat"/>
                <w:sz w:val="24"/>
                <w:szCs w:val="24"/>
              </w:rPr>
              <w:t xml:space="preserve">  </w:t>
            </w:r>
            <w:r w:rsidRPr="00BD6292">
              <w:rPr>
                <w:rFonts w:ascii="GHEA Grapalat" w:hAnsi="GHEA Grapalat"/>
                <w:sz w:val="24"/>
                <w:szCs w:val="24"/>
                <w:lang w:val="en-US"/>
              </w:rPr>
              <w:t>տիրապետում</w:t>
            </w:r>
            <w:r w:rsidRPr="00BD6292">
              <w:rPr>
                <w:rFonts w:ascii="GHEA Grapalat" w:hAnsi="GHEA Grapalat"/>
                <w:sz w:val="24"/>
                <w:szCs w:val="24"/>
              </w:rPr>
              <w:t xml:space="preserve"> </w:t>
            </w:r>
            <w:r w:rsidRPr="00BD6292">
              <w:rPr>
                <w:rFonts w:ascii="GHEA Grapalat" w:hAnsi="GHEA Grapalat"/>
                <w:sz w:val="24"/>
                <w:szCs w:val="24"/>
                <w:lang w:val="en-US"/>
              </w:rPr>
              <w:t>է</w:t>
            </w:r>
            <w:r w:rsidRPr="00BD6292">
              <w:rPr>
                <w:rFonts w:ascii="GHEA Grapalat" w:hAnsi="GHEA Grapalat"/>
                <w:sz w:val="24"/>
                <w:szCs w:val="24"/>
              </w:rPr>
              <w:t xml:space="preserve"> </w:t>
            </w:r>
            <w:r w:rsidRPr="00BD6292">
              <w:rPr>
                <w:rFonts w:ascii="GHEA Grapalat" w:hAnsi="GHEA Grapalat"/>
                <w:sz w:val="24"/>
                <w:szCs w:val="24"/>
                <w:lang w:val="en-US"/>
              </w:rPr>
              <w:t>ծրագրային</w:t>
            </w:r>
            <w:r w:rsidRPr="00BD6292">
              <w:rPr>
                <w:rFonts w:ascii="GHEA Grapalat" w:hAnsi="GHEA Grapalat"/>
                <w:sz w:val="24"/>
                <w:szCs w:val="24"/>
              </w:rPr>
              <w:t xml:space="preserve"> </w:t>
            </w:r>
            <w:r w:rsidRPr="00BD6292">
              <w:rPr>
                <w:rFonts w:ascii="GHEA Grapalat" w:hAnsi="GHEA Grapalat"/>
                <w:sz w:val="24"/>
                <w:szCs w:val="24"/>
                <w:lang w:val="en-US"/>
              </w:rPr>
              <w:t>լեզուներին</w:t>
            </w:r>
            <w:r w:rsidRPr="00BD6292">
              <w:rPr>
                <w:rFonts w:ascii="GHEA Grapalat" w:hAnsi="GHEA Grapalat"/>
                <w:sz w:val="24"/>
                <w:szCs w:val="24"/>
              </w:rPr>
              <w:t xml:space="preserve">, </w:t>
            </w:r>
            <w:r w:rsidRPr="00BD6292">
              <w:rPr>
                <w:rFonts w:ascii="GHEA Grapalat" w:hAnsi="GHEA Grapalat"/>
                <w:sz w:val="24"/>
                <w:szCs w:val="24"/>
                <w:lang w:val="en-US"/>
              </w:rPr>
              <w:t>նախագծում</w:t>
            </w:r>
            <w:r w:rsidRPr="00BD6292">
              <w:rPr>
                <w:rFonts w:ascii="GHEA Grapalat" w:hAnsi="GHEA Grapalat"/>
                <w:sz w:val="24"/>
                <w:szCs w:val="24"/>
              </w:rPr>
              <w:t xml:space="preserve"> </w:t>
            </w:r>
            <w:r w:rsidRPr="00BD6292">
              <w:rPr>
                <w:rFonts w:ascii="GHEA Grapalat" w:hAnsi="GHEA Grapalat"/>
                <w:sz w:val="24"/>
                <w:szCs w:val="24"/>
                <w:lang w:val="en-US"/>
              </w:rPr>
              <w:t>և</w:t>
            </w:r>
            <w:r w:rsidRPr="00BD6292">
              <w:rPr>
                <w:rFonts w:ascii="GHEA Grapalat" w:hAnsi="GHEA Grapalat"/>
                <w:sz w:val="24"/>
                <w:szCs w:val="24"/>
              </w:rPr>
              <w:t xml:space="preserve"> </w:t>
            </w:r>
            <w:r w:rsidRPr="00BD6292">
              <w:rPr>
                <w:rFonts w:ascii="GHEA Grapalat" w:hAnsi="GHEA Grapalat"/>
                <w:sz w:val="24"/>
                <w:szCs w:val="24"/>
                <w:lang w:val="en-US"/>
              </w:rPr>
              <w:t>ապահովում</w:t>
            </w:r>
            <w:r w:rsidRPr="00BD6292">
              <w:rPr>
                <w:rFonts w:ascii="GHEA Grapalat" w:hAnsi="GHEA Grapalat"/>
                <w:sz w:val="24"/>
                <w:szCs w:val="24"/>
              </w:rPr>
              <w:t xml:space="preserve"> </w:t>
            </w:r>
            <w:r w:rsidRPr="00BD6292">
              <w:rPr>
                <w:rFonts w:ascii="GHEA Grapalat" w:hAnsi="GHEA Grapalat"/>
                <w:sz w:val="24"/>
                <w:szCs w:val="24"/>
                <w:lang w:val="en-US"/>
              </w:rPr>
              <w:t>է</w:t>
            </w:r>
            <w:r w:rsidRPr="00BD6292">
              <w:rPr>
                <w:rFonts w:ascii="GHEA Grapalat" w:hAnsi="GHEA Grapalat"/>
                <w:sz w:val="24"/>
                <w:szCs w:val="24"/>
              </w:rPr>
              <w:t xml:space="preserve"> </w:t>
            </w:r>
            <w:r w:rsidRPr="00BD6292">
              <w:rPr>
                <w:rFonts w:ascii="GHEA Grapalat" w:hAnsi="GHEA Grapalat"/>
                <w:sz w:val="24"/>
                <w:szCs w:val="24"/>
                <w:lang w:val="en-US"/>
              </w:rPr>
              <w:t>ծրագրերը</w:t>
            </w:r>
            <w:r>
              <w:rPr>
                <w:rFonts w:ascii="GHEA Grapalat" w:hAnsi="GHEA Grapalat"/>
                <w:sz w:val="24"/>
                <w:szCs w:val="24"/>
                <w:lang w:val="hy-AM"/>
              </w:rPr>
              <w:t>։</w:t>
            </w:r>
          </w:p>
        </w:tc>
        <w:tc>
          <w:tcPr>
            <w:tcW w:w="2893"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2"/>
              <w:jc w:val="center"/>
              <w:rPr>
                <w:rFonts w:ascii="GHEA Grapalat" w:hAnsi="GHEA Grapalat"/>
                <w:sz w:val="24"/>
                <w:szCs w:val="24"/>
              </w:rPr>
            </w:pPr>
          </w:p>
        </w:tc>
        <w:tc>
          <w:tcPr>
            <w:tcW w:w="1972"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1"/>
              <w:jc w:val="center"/>
              <w:rPr>
                <w:rFonts w:ascii="GHEA Grapalat" w:hAnsi="GHEA Grapalat"/>
                <w:sz w:val="24"/>
                <w:szCs w:val="24"/>
              </w:rPr>
            </w:pPr>
            <w:r w:rsidRPr="00BD6292">
              <w:rPr>
                <w:rFonts w:ascii="GHEA Grapalat" w:eastAsia="Sylfaen" w:hAnsi="GHEA Grapalat" w:cs="Sylfaen"/>
                <w:sz w:val="24"/>
                <w:szCs w:val="24"/>
              </w:rPr>
              <w:t>Տեսության կիրառումը  գործնականում:</w:t>
            </w:r>
          </w:p>
        </w:tc>
      </w:tr>
      <w:tr w:rsidR="00B05A5A" w:rsidRPr="00BD6292" w:rsidTr="00B0019E">
        <w:tblPrEx>
          <w:tblCellMar>
            <w:top w:w="60" w:type="dxa"/>
            <w:right w:w="39" w:type="dxa"/>
          </w:tblCellMar>
        </w:tblPrEx>
        <w:trPr>
          <w:trHeight w:val="1666"/>
        </w:trPr>
        <w:tc>
          <w:tcPr>
            <w:tcW w:w="504"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3"/>
              <w:jc w:val="center"/>
              <w:rPr>
                <w:rFonts w:ascii="GHEA Grapalat" w:hAnsi="GHEA Grapalat"/>
                <w:sz w:val="24"/>
                <w:szCs w:val="24"/>
              </w:rPr>
            </w:pPr>
            <w:r w:rsidRPr="00BD6292">
              <w:rPr>
                <w:rFonts w:ascii="GHEA Grapalat" w:eastAsia="Sylfaen" w:hAnsi="GHEA Grapalat" w:cs="Sylfaen"/>
                <w:sz w:val="24"/>
                <w:szCs w:val="24"/>
              </w:rPr>
              <w:lastRenderedPageBreak/>
              <w:t>1</w:t>
            </w:r>
            <w:r w:rsidRPr="00BD6292">
              <w:rPr>
                <w:rFonts w:ascii="GHEA Grapalat" w:eastAsia="Sylfaen" w:hAnsi="GHEA Grapalat" w:cs="Sylfaen"/>
                <w:sz w:val="24"/>
                <w:szCs w:val="24"/>
                <w:lang w:val="hy-AM"/>
              </w:rPr>
              <w:t>3</w:t>
            </w:r>
            <w:r w:rsidRPr="00BD6292">
              <w:rPr>
                <w:rFonts w:ascii="Cambria Math" w:eastAsia="Sylfaen" w:hAnsi="Cambria Math" w:cs="Cambria Math"/>
                <w:sz w:val="24"/>
                <w:szCs w:val="24"/>
                <w:lang w:val="hy-AM"/>
              </w:rPr>
              <w:t>․</w:t>
            </w:r>
          </w:p>
        </w:tc>
        <w:tc>
          <w:tcPr>
            <w:tcW w:w="4286"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jc w:val="center"/>
              <w:rPr>
                <w:rFonts w:ascii="GHEA Grapalat" w:hAnsi="GHEA Grapalat"/>
                <w:sz w:val="24"/>
                <w:szCs w:val="24"/>
                <w:lang w:val="hy-AM"/>
              </w:rPr>
            </w:pPr>
            <w:r w:rsidRPr="00BD6292">
              <w:rPr>
                <w:rFonts w:ascii="GHEA Grapalat" w:hAnsi="GHEA Grapalat"/>
                <w:sz w:val="24"/>
                <w:szCs w:val="24"/>
                <w:lang w:val="en-US"/>
              </w:rPr>
              <w:t>Տիրապետում</w:t>
            </w:r>
            <w:r w:rsidRPr="00BD6292">
              <w:rPr>
                <w:rFonts w:ascii="GHEA Grapalat" w:hAnsi="GHEA Grapalat"/>
                <w:sz w:val="24"/>
                <w:szCs w:val="24"/>
              </w:rPr>
              <w:t xml:space="preserve"> </w:t>
            </w:r>
            <w:r w:rsidRPr="00BD6292">
              <w:rPr>
                <w:rFonts w:ascii="GHEA Grapalat" w:hAnsi="GHEA Grapalat"/>
                <w:sz w:val="24"/>
                <w:szCs w:val="24"/>
                <w:lang w:val="en-US"/>
              </w:rPr>
              <w:t>է</w:t>
            </w:r>
            <w:r w:rsidRPr="00BD6292">
              <w:rPr>
                <w:rFonts w:ascii="GHEA Grapalat" w:hAnsi="GHEA Grapalat"/>
                <w:sz w:val="24"/>
                <w:szCs w:val="24"/>
              </w:rPr>
              <w:t xml:space="preserve"> </w:t>
            </w:r>
            <w:r w:rsidRPr="00BD6292">
              <w:rPr>
                <w:rFonts w:ascii="GHEA Grapalat" w:hAnsi="GHEA Grapalat"/>
                <w:sz w:val="24"/>
                <w:szCs w:val="24"/>
                <w:lang w:val="en-US"/>
              </w:rPr>
              <w:t>գրաֆիկական</w:t>
            </w:r>
            <w:r w:rsidRPr="00BD6292">
              <w:rPr>
                <w:rFonts w:ascii="GHEA Grapalat" w:hAnsi="GHEA Grapalat"/>
                <w:sz w:val="24"/>
                <w:szCs w:val="24"/>
              </w:rPr>
              <w:t xml:space="preserve"> </w:t>
            </w:r>
            <w:r w:rsidRPr="00BD6292">
              <w:rPr>
                <w:rFonts w:ascii="GHEA Grapalat" w:hAnsi="GHEA Grapalat"/>
                <w:sz w:val="24"/>
                <w:szCs w:val="24"/>
                <w:lang w:val="en-US"/>
              </w:rPr>
              <w:t>ինտերֆեյսիբարձր</w:t>
            </w:r>
            <w:r w:rsidRPr="00BD6292">
              <w:rPr>
                <w:rFonts w:ascii="GHEA Grapalat" w:hAnsi="GHEA Grapalat"/>
                <w:sz w:val="24"/>
                <w:szCs w:val="24"/>
              </w:rPr>
              <w:t xml:space="preserve"> </w:t>
            </w:r>
            <w:r w:rsidRPr="00BD6292">
              <w:rPr>
                <w:rFonts w:ascii="GHEA Grapalat" w:hAnsi="GHEA Grapalat"/>
                <w:sz w:val="24"/>
                <w:szCs w:val="24"/>
                <w:lang w:val="en-US"/>
              </w:rPr>
              <w:t>մակարդակի</w:t>
            </w:r>
            <w:r w:rsidRPr="00BD6292">
              <w:rPr>
                <w:rFonts w:ascii="GHEA Grapalat" w:hAnsi="GHEA Grapalat"/>
                <w:sz w:val="24"/>
                <w:szCs w:val="24"/>
              </w:rPr>
              <w:t xml:space="preserve"> </w:t>
            </w:r>
            <w:r w:rsidRPr="00BD6292">
              <w:rPr>
                <w:rFonts w:ascii="GHEA Grapalat" w:hAnsi="GHEA Grapalat"/>
                <w:sz w:val="24"/>
                <w:szCs w:val="24"/>
                <w:lang w:val="en-US"/>
              </w:rPr>
              <w:t>տեխնոլոգիաների</w:t>
            </w:r>
            <w:r w:rsidRPr="00BD6292">
              <w:rPr>
                <w:rFonts w:ascii="GHEA Grapalat" w:hAnsi="GHEA Grapalat"/>
                <w:sz w:val="24"/>
                <w:szCs w:val="24"/>
              </w:rPr>
              <w:t xml:space="preserve">, </w:t>
            </w:r>
            <w:r w:rsidRPr="00BD6292">
              <w:rPr>
                <w:rFonts w:ascii="GHEA Grapalat" w:hAnsi="GHEA Grapalat"/>
                <w:sz w:val="24"/>
                <w:szCs w:val="24"/>
                <w:lang w:val="en-US"/>
              </w:rPr>
              <w:t>մուլտիմեդիա</w:t>
            </w:r>
            <w:r w:rsidRPr="00BD6292">
              <w:rPr>
                <w:rFonts w:ascii="GHEA Grapalat" w:hAnsi="GHEA Grapalat"/>
                <w:sz w:val="24"/>
                <w:szCs w:val="24"/>
              </w:rPr>
              <w:t xml:space="preserve"> </w:t>
            </w:r>
            <w:r w:rsidRPr="00BD6292">
              <w:rPr>
                <w:rFonts w:ascii="GHEA Grapalat" w:hAnsi="GHEA Grapalat"/>
                <w:sz w:val="24"/>
                <w:szCs w:val="24"/>
                <w:lang w:val="en-US"/>
              </w:rPr>
              <w:t>ծրագրավորման</w:t>
            </w:r>
            <w:r w:rsidRPr="00BD6292">
              <w:rPr>
                <w:rFonts w:ascii="GHEA Grapalat" w:hAnsi="GHEA Grapalat"/>
                <w:sz w:val="24"/>
                <w:szCs w:val="24"/>
              </w:rPr>
              <w:t xml:space="preserve"> </w:t>
            </w:r>
            <w:r w:rsidRPr="00BD6292">
              <w:rPr>
                <w:rFonts w:ascii="GHEA Grapalat" w:hAnsi="GHEA Grapalat"/>
                <w:sz w:val="24"/>
                <w:szCs w:val="24"/>
                <w:lang w:val="en-US"/>
              </w:rPr>
              <w:t>հիմնական</w:t>
            </w:r>
            <w:r w:rsidRPr="00BD6292">
              <w:rPr>
                <w:rFonts w:ascii="GHEA Grapalat" w:hAnsi="GHEA Grapalat"/>
                <w:sz w:val="24"/>
                <w:szCs w:val="24"/>
              </w:rPr>
              <w:t xml:space="preserve"> </w:t>
            </w:r>
            <w:r w:rsidRPr="00BD6292">
              <w:rPr>
                <w:rFonts w:ascii="GHEA Grapalat" w:hAnsi="GHEA Grapalat"/>
                <w:sz w:val="24"/>
                <w:szCs w:val="24"/>
                <w:lang w:val="en-US"/>
              </w:rPr>
              <w:t>սկզբունքներին</w:t>
            </w:r>
            <w:r w:rsidRPr="00BD6292">
              <w:rPr>
                <w:rFonts w:ascii="GHEA Grapalat" w:hAnsi="GHEA Grapalat"/>
                <w:sz w:val="24"/>
                <w:szCs w:val="24"/>
              </w:rPr>
              <w:t xml:space="preserve"> </w:t>
            </w:r>
            <w:r w:rsidRPr="00BD6292">
              <w:rPr>
                <w:rFonts w:ascii="GHEA Grapalat" w:hAnsi="GHEA Grapalat"/>
                <w:sz w:val="24"/>
                <w:szCs w:val="24"/>
                <w:lang w:val="en-US"/>
              </w:rPr>
              <w:t>ու</w:t>
            </w:r>
            <w:r w:rsidRPr="00BD6292">
              <w:rPr>
                <w:rFonts w:ascii="GHEA Grapalat" w:hAnsi="GHEA Grapalat"/>
                <w:sz w:val="24"/>
                <w:szCs w:val="24"/>
              </w:rPr>
              <w:t xml:space="preserve">  </w:t>
            </w:r>
            <w:r w:rsidRPr="00BD6292">
              <w:rPr>
                <w:rFonts w:ascii="GHEA Grapalat" w:hAnsi="GHEA Grapalat"/>
                <w:sz w:val="24"/>
                <w:szCs w:val="24"/>
                <w:lang w:val="en-US"/>
              </w:rPr>
              <w:t>դրանք</w:t>
            </w:r>
            <w:r w:rsidRPr="00BD6292">
              <w:rPr>
                <w:rFonts w:ascii="GHEA Grapalat" w:hAnsi="GHEA Grapalat"/>
                <w:sz w:val="24"/>
                <w:szCs w:val="24"/>
              </w:rPr>
              <w:t xml:space="preserve"> </w:t>
            </w:r>
            <w:r w:rsidRPr="00BD6292">
              <w:rPr>
                <w:rFonts w:ascii="GHEA Grapalat" w:hAnsi="GHEA Grapalat"/>
                <w:sz w:val="24"/>
                <w:szCs w:val="24"/>
                <w:lang w:val="en-US"/>
              </w:rPr>
              <w:t>կիրառում</w:t>
            </w:r>
            <w:r w:rsidRPr="00BD6292">
              <w:rPr>
                <w:rFonts w:ascii="GHEA Grapalat" w:hAnsi="GHEA Grapalat"/>
                <w:sz w:val="24"/>
                <w:szCs w:val="24"/>
              </w:rPr>
              <w:t xml:space="preserve"> </w:t>
            </w:r>
            <w:r w:rsidRPr="00BD6292">
              <w:rPr>
                <w:rFonts w:ascii="GHEA Grapalat" w:hAnsi="GHEA Grapalat"/>
                <w:sz w:val="24"/>
                <w:szCs w:val="24"/>
                <w:lang w:val="en-US"/>
              </w:rPr>
              <w:t>է</w:t>
            </w:r>
            <w:r w:rsidRPr="00BD6292">
              <w:rPr>
                <w:rFonts w:ascii="GHEA Grapalat" w:hAnsi="GHEA Grapalat"/>
                <w:sz w:val="24"/>
                <w:szCs w:val="24"/>
              </w:rPr>
              <w:t xml:space="preserve"> </w:t>
            </w:r>
            <w:r w:rsidRPr="00BD6292">
              <w:rPr>
                <w:rFonts w:ascii="GHEA Grapalat" w:hAnsi="GHEA Grapalat"/>
                <w:sz w:val="24"/>
                <w:szCs w:val="24"/>
                <w:lang w:val="en-US"/>
              </w:rPr>
              <w:t>գործնականում</w:t>
            </w:r>
            <w:r>
              <w:rPr>
                <w:rFonts w:ascii="GHEA Grapalat" w:hAnsi="GHEA Grapalat"/>
                <w:sz w:val="24"/>
                <w:szCs w:val="24"/>
                <w:lang w:val="hy-AM"/>
              </w:rPr>
              <w:t>։</w:t>
            </w:r>
          </w:p>
        </w:tc>
        <w:tc>
          <w:tcPr>
            <w:tcW w:w="2893"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2"/>
              <w:jc w:val="center"/>
              <w:rPr>
                <w:rFonts w:ascii="GHEA Grapalat" w:hAnsi="GHEA Grapalat"/>
                <w:sz w:val="24"/>
                <w:szCs w:val="24"/>
              </w:rPr>
            </w:pPr>
            <w:r w:rsidRPr="00BD6292">
              <w:rPr>
                <w:rFonts w:ascii="GHEA Grapalat" w:hAnsi="GHEA Grapalat"/>
                <w:sz w:val="24"/>
                <w:szCs w:val="24"/>
                <w:lang w:val="en-US"/>
              </w:rPr>
              <w:t>Գործնական աշխատանք</w:t>
            </w:r>
          </w:p>
        </w:tc>
        <w:tc>
          <w:tcPr>
            <w:tcW w:w="1972"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1"/>
              <w:jc w:val="center"/>
              <w:rPr>
                <w:rFonts w:ascii="GHEA Grapalat" w:hAnsi="GHEA Grapalat"/>
                <w:sz w:val="24"/>
                <w:szCs w:val="24"/>
              </w:rPr>
            </w:pPr>
            <w:r w:rsidRPr="00BD6292">
              <w:rPr>
                <w:rFonts w:ascii="GHEA Grapalat" w:hAnsi="GHEA Grapalat"/>
                <w:sz w:val="24"/>
                <w:szCs w:val="24"/>
                <w:lang w:val="en-US"/>
              </w:rPr>
              <w:t>Գործնական աշխատանք</w:t>
            </w:r>
          </w:p>
        </w:tc>
      </w:tr>
      <w:tr w:rsidR="00B05A5A" w:rsidRPr="00BD6292" w:rsidTr="00B0019E">
        <w:tblPrEx>
          <w:tblCellMar>
            <w:top w:w="60" w:type="dxa"/>
            <w:right w:w="39" w:type="dxa"/>
          </w:tblCellMar>
        </w:tblPrEx>
        <w:trPr>
          <w:trHeight w:val="1421"/>
        </w:trPr>
        <w:tc>
          <w:tcPr>
            <w:tcW w:w="504"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3"/>
              <w:jc w:val="center"/>
              <w:rPr>
                <w:rFonts w:ascii="GHEA Grapalat" w:hAnsi="GHEA Grapalat"/>
                <w:sz w:val="24"/>
                <w:szCs w:val="24"/>
              </w:rPr>
            </w:pPr>
            <w:r w:rsidRPr="00BD6292">
              <w:rPr>
                <w:rFonts w:ascii="GHEA Grapalat" w:eastAsia="Sylfaen" w:hAnsi="GHEA Grapalat" w:cs="Sylfaen"/>
                <w:sz w:val="24"/>
                <w:szCs w:val="24"/>
              </w:rPr>
              <w:t>14</w:t>
            </w:r>
            <w:r w:rsidRPr="00BD6292">
              <w:rPr>
                <w:rFonts w:ascii="Cambria Math" w:eastAsia="Sylfaen" w:hAnsi="Cambria Math" w:cs="Cambria Math"/>
                <w:sz w:val="24"/>
                <w:szCs w:val="24"/>
              </w:rPr>
              <w:t>․</w:t>
            </w:r>
          </w:p>
        </w:tc>
        <w:tc>
          <w:tcPr>
            <w:tcW w:w="4286"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right="67"/>
              <w:jc w:val="center"/>
              <w:rPr>
                <w:rFonts w:ascii="GHEA Grapalat" w:hAnsi="GHEA Grapalat"/>
                <w:sz w:val="24"/>
                <w:szCs w:val="24"/>
                <w:lang w:val="hy-AM"/>
              </w:rPr>
            </w:pPr>
            <w:r w:rsidRPr="00BD6292">
              <w:rPr>
                <w:rFonts w:ascii="GHEA Grapalat" w:hAnsi="GHEA Grapalat"/>
                <w:sz w:val="24"/>
                <w:szCs w:val="24"/>
                <w:lang w:val="en-US"/>
              </w:rPr>
              <w:t>Տիրապետում</w:t>
            </w:r>
            <w:r w:rsidRPr="00BD6292">
              <w:rPr>
                <w:rFonts w:ascii="GHEA Grapalat" w:hAnsi="GHEA Grapalat"/>
                <w:sz w:val="24"/>
                <w:szCs w:val="24"/>
              </w:rPr>
              <w:t xml:space="preserve"> </w:t>
            </w:r>
            <w:r w:rsidRPr="00BD6292">
              <w:rPr>
                <w:rFonts w:ascii="GHEA Grapalat" w:hAnsi="GHEA Grapalat"/>
                <w:sz w:val="24"/>
                <w:szCs w:val="24"/>
                <w:lang w:val="en-US"/>
              </w:rPr>
              <w:t>են</w:t>
            </w:r>
            <w:r w:rsidRPr="00BD6292">
              <w:rPr>
                <w:rFonts w:ascii="GHEA Grapalat" w:hAnsi="GHEA Grapalat"/>
                <w:sz w:val="24"/>
                <w:szCs w:val="24"/>
              </w:rPr>
              <w:t xml:space="preserve"> </w:t>
            </w:r>
            <w:r w:rsidRPr="00BD6292">
              <w:rPr>
                <w:rFonts w:ascii="GHEA Grapalat" w:hAnsi="GHEA Grapalat"/>
                <w:sz w:val="24"/>
                <w:szCs w:val="24"/>
                <w:lang w:val="en-US"/>
              </w:rPr>
              <w:t>համակարգչային</w:t>
            </w:r>
            <w:r w:rsidRPr="00BD6292">
              <w:rPr>
                <w:rFonts w:ascii="GHEA Grapalat" w:hAnsi="GHEA Grapalat"/>
                <w:sz w:val="24"/>
                <w:szCs w:val="24"/>
              </w:rPr>
              <w:t xml:space="preserve"> </w:t>
            </w:r>
            <w:r w:rsidRPr="00BD6292">
              <w:rPr>
                <w:rFonts w:ascii="GHEA Grapalat" w:hAnsi="GHEA Grapalat"/>
                <w:sz w:val="24"/>
                <w:szCs w:val="24"/>
                <w:lang w:val="en-US"/>
              </w:rPr>
              <w:t>ցանցերի</w:t>
            </w:r>
            <w:r w:rsidRPr="00BD6292">
              <w:rPr>
                <w:rFonts w:ascii="GHEA Grapalat" w:hAnsi="GHEA Grapalat"/>
                <w:sz w:val="24"/>
                <w:szCs w:val="24"/>
              </w:rPr>
              <w:t xml:space="preserve"> </w:t>
            </w:r>
            <w:r w:rsidRPr="00BD6292">
              <w:rPr>
                <w:rFonts w:ascii="GHEA Grapalat" w:hAnsi="GHEA Grapalat"/>
                <w:sz w:val="24"/>
                <w:szCs w:val="24"/>
                <w:lang w:val="en-US"/>
              </w:rPr>
              <w:t>ընդհանրացված</w:t>
            </w:r>
            <w:r w:rsidRPr="00BD6292">
              <w:rPr>
                <w:rFonts w:ascii="GHEA Grapalat" w:hAnsi="GHEA Grapalat"/>
                <w:sz w:val="24"/>
                <w:szCs w:val="24"/>
              </w:rPr>
              <w:t xml:space="preserve"> </w:t>
            </w:r>
            <w:r w:rsidRPr="00BD6292">
              <w:rPr>
                <w:rFonts w:ascii="GHEA Grapalat" w:hAnsi="GHEA Grapalat"/>
                <w:sz w:val="24"/>
                <w:szCs w:val="24"/>
                <w:lang w:val="en-US"/>
              </w:rPr>
              <w:t>և</w:t>
            </w:r>
            <w:r w:rsidRPr="00BD6292">
              <w:rPr>
                <w:rFonts w:ascii="GHEA Grapalat" w:hAnsi="GHEA Grapalat"/>
                <w:sz w:val="24"/>
                <w:szCs w:val="24"/>
              </w:rPr>
              <w:t xml:space="preserve"> </w:t>
            </w:r>
            <w:r w:rsidRPr="00BD6292">
              <w:rPr>
                <w:rFonts w:ascii="GHEA Grapalat" w:hAnsi="GHEA Grapalat"/>
                <w:sz w:val="24"/>
                <w:szCs w:val="24"/>
                <w:lang w:val="en-US"/>
              </w:rPr>
              <w:t>տրամաբանական</w:t>
            </w:r>
            <w:r w:rsidRPr="00BD6292">
              <w:rPr>
                <w:rFonts w:ascii="GHEA Grapalat" w:hAnsi="GHEA Grapalat"/>
                <w:sz w:val="24"/>
                <w:szCs w:val="24"/>
              </w:rPr>
              <w:t xml:space="preserve">  </w:t>
            </w:r>
            <w:r w:rsidRPr="00BD6292">
              <w:rPr>
                <w:rFonts w:ascii="GHEA Grapalat" w:hAnsi="GHEA Grapalat"/>
                <w:sz w:val="24"/>
                <w:szCs w:val="24"/>
                <w:lang w:val="en-US"/>
              </w:rPr>
              <w:t>կառուցվածքին</w:t>
            </w:r>
            <w:r w:rsidRPr="00BD6292">
              <w:rPr>
                <w:rFonts w:ascii="GHEA Grapalat" w:hAnsi="GHEA Grapalat"/>
                <w:sz w:val="24"/>
                <w:szCs w:val="24"/>
              </w:rPr>
              <w:t>,</w:t>
            </w:r>
            <w:r w:rsidRPr="00BD6292">
              <w:rPr>
                <w:rFonts w:ascii="GHEA Grapalat" w:hAnsi="GHEA Grapalat"/>
                <w:sz w:val="24"/>
                <w:szCs w:val="24"/>
                <w:lang w:val="en-US"/>
              </w:rPr>
              <w:t>ցանցային</w:t>
            </w:r>
            <w:r w:rsidRPr="00BD6292">
              <w:rPr>
                <w:rFonts w:ascii="GHEA Grapalat" w:hAnsi="GHEA Grapalat"/>
                <w:sz w:val="24"/>
                <w:szCs w:val="24"/>
              </w:rPr>
              <w:t xml:space="preserve"> </w:t>
            </w:r>
            <w:r w:rsidRPr="00BD6292">
              <w:rPr>
                <w:rFonts w:ascii="GHEA Grapalat" w:hAnsi="GHEA Grapalat"/>
                <w:sz w:val="24"/>
                <w:szCs w:val="24"/>
                <w:lang w:val="en-US"/>
              </w:rPr>
              <w:t>սարքավորումների</w:t>
            </w:r>
            <w:r w:rsidRPr="00BD6292">
              <w:rPr>
                <w:rFonts w:ascii="GHEA Grapalat" w:hAnsi="GHEA Grapalat"/>
                <w:sz w:val="24"/>
                <w:szCs w:val="24"/>
              </w:rPr>
              <w:t xml:space="preserve"> </w:t>
            </w:r>
            <w:r w:rsidRPr="00BD6292">
              <w:rPr>
                <w:rFonts w:ascii="GHEA Grapalat" w:hAnsi="GHEA Grapalat"/>
                <w:sz w:val="24"/>
                <w:szCs w:val="24"/>
                <w:lang w:val="en-US"/>
              </w:rPr>
              <w:t>աշխատանքին</w:t>
            </w:r>
            <w:r w:rsidRPr="00BD6292">
              <w:rPr>
                <w:rFonts w:ascii="GHEA Grapalat" w:hAnsi="GHEA Grapalat"/>
                <w:sz w:val="24"/>
                <w:szCs w:val="24"/>
              </w:rPr>
              <w:t>,</w:t>
            </w:r>
            <w:r w:rsidRPr="00BD6292">
              <w:rPr>
                <w:rFonts w:ascii="GHEA Grapalat" w:hAnsi="GHEA Grapalat"/>
                <w:sz w:val="24"/>
                <w:szCs w:val="24"/>
                <w:lang w:val="en-US"/>
              </w:rPr>
              <w:t>ինֆորմացիայի</w:t>
            </w:r>
            <w:r w:rsidRPr="00BD6292">
              <w:rPr>
                <w:rFonts w:ascii="GHEA Grapalat" w:hAnsi="GHEA Grapalat"/>
                <w:sz w:val="24"/>
                <w:szCs w:val="24"/>
              </w:rPr>
              <w:t xml:space="preserve"> </w:t>
            </w:r>
            <w:r w:rsidRPr="00BD6292">
              <w:rPr>
                <w:rFonts w:ascii="GHEA Grapalat" w:hAnsi="GHEA Grapalat"/>
                <w:sz w:val="24"/>
                <w:szCs w:val="24"/>
                <w:lang w:val="en-US"/>
              </w:rPr>
              <w:t>պաշտպանության</w:t>
            </w:r>
            <w:r w:rsidRPr="00BD6292">
              <w:rPr>
                <w:rFonts w:ascii="GHEA Grapalat" w:hAnsi="GHEA Grapalat"/>
                <w:sz w:val="24"/>
                <w:szCs w:val="24"/>
              </w:rPr>
              <w:t xml:space="preserve">, </w:t>
            </w:r>
            <w:r w:rsidRPr="00BD6292">
              <w:rPr>
                <w:rFonts w:ascii="GHEA Grapalat" w:hAnsi="GHEA Grapalat"/>
                <w:sz w:val="24"/>
                <w:szCs w:val="24"/>
                <w:lang w:val="en-US"/>
              </w:rPr>
              <w:t>ցանցերում</w:t>
            </w:r>
            <w:r w:rsidRPr="00BD6292">
              <w:rPr>
                <w:rFonts w:ascii="GHEA Grapalat" w:hAnsi="GHEA Grapalat"/>
                <w:sz w:val="24"/>
                <w:szCs w:val="24"/>
              </w:rPr>
              <w:t xml:space="preserve"> </w:t>
            </w:r>
            <w:r w:rsidRPr="00BD6292">
              <w:rPr>
                <w:rFonts w:ascii="GHEA Grapalat" w:hAnsi="GHEA Grapalat"/>
                <w:sz w:val="24"/>
                <w:szCs w:val="24"/>
                <w:lang w:val="en-US"/>
              </w:rPr>
              <w:t>հասցեավորման</w:t>
            </w:r>
            <w:r w:rsidRPr="00BD6292">
              <w:rPr>
                <w:rFonts w:ascii="GHEA Grapalat" w:hAnsi="GHEA Grapalat"/>
                <w:sz w:val="24"/>
                <w:szCs w:val="24"/>
              </w:rPr>
              <w:t xml:space="preserve"> </w:t>
            </w:r>
            <w:r w:rsidRPr="00BD6292">
              <w:rPr>
                <w:rFonts w:ascii="GHEA Grapalat" w:hAnsi="GHEA Grapalat"/>
                <w:sz w:val="24"/>
                <w:szCs w:val="24"/>
                <w:lang w:val="en-US"/>
              </w:rPr>
              <w:t>համակարգի</w:t>
            </w:r>
            <w:r w:rsidRPr="00BD6292">
              <w:rPr>
                <w:rFonts w:ascii="GHEA Grapalat" w:hAnsi="GHEA Grapalat"/>
                <w:sz w:val="24"/>
                <w:szCs w:val="24"/>
              </w:rPr>
              <w:t xml:space="preserve"> </w:t>
            </w:r>
            <w:r w:rsidRPr="00BD6292">
              <w:rPr>
                <w:rFonts w:ascii="GHEA Grapalat" w:hAnsi="GHEA Grapalat"/>
                <w:sz w:val="24"/>
                <w:szCs w:val="24"/>
                <w:lang w:val="en-US"/>
              </w:rPr>
              <w:t>վերաբերյալ</w:t>
            </w:r>
            <w:r w:rsidRPr="00BD6292">
              <w:rPr>
                <w:rFonts w:ascii="GHEA Grapalat" w:hAnsi="GHEA Grapalat"/>
                <w:sz w:val="24"/>
                <w:szCs w:val="24"/>
              </w:rPr>
              <w:t xml:space="preserve"> </w:t>
            </w:r>
            <w:r w:rsidRPr="00BD6292">
              <w:rPr>
                <w:rFonts w:ascii="GHEA Grapalat" w:hAnsi="GHEA Grapalat"/>
                <w:sz w:val="24"/>
                <w:szCs w:val="24"/>
                <w:lang w:val="en-US"/>
              </w:rPr>
              <w:t>գիտելիքներին</w:t>
            </w:r>
            <w:r w:rsidRPr="00BD6292">
              <w:rPr>
                <w:rFonts w:ascii="GHEA Grapalat" w:hAnsi="GHEA Grapalat"/>
                <w:sz w:val="24"/>
                <w:szCs w:val="24"/>
              </w:rPr>
              <w:t xml:space="preserve">, </w:t>
            </w:r>
            <w:r w:rsidRPr="00BD6292">
              <w:rPr>
                <w:rFonts w:ascii="GHEA Grapalat" w:hAnsi="GHEA Grapalat"/>
                <w:sz w:val="24"/>
                <w:szCs w:val="24"/>
                <w:lang w:val="en-US"/>
              </w:rPr>
              <w:t>կարողություններին</w:t>
            </w:r>
            <w:r>
              <w:rPr>
                <w:rFonts w:ascii="GHEA Grapalat" w:hAnsi="GHEA Grapalat"/>
                <w:sz w:val="24"/>
                <w:szCs w:val="24"/>
                <w:lang w:val="hy-AM"/>
              </w:rPr>
              <w:t>։</w:t>
            </w:r>
          </w:p>
        </w:tc>
        <w:tc>
          <w:tcPr>
            <w:tcW w:w="2893"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2"/>
              <w:jc w:val="center"/>
              <w:rPr>
                <w:rFonts w:ascii="GHEA Grapalat" w:hAnsi="GHEA Grapalat"/>
                <w:sz w:val="24"/>
                <w:szCs w:val="24"/>
              </w:rPr>
            </w:pPr>
            <w:r w:rsidRPr="00BD6292">
              <w:rPr>
                <w:rFonts w:ascii="GHEA Grapalat" w:hAnsi="GHEA Grapalat"/>
                <w:sz w:val="24"/>
                <w:szCs w:val="24"/>
                <w:lang w:val="en-US"/>
              </w:rPr>
              <w:t>Գործնական աշխատանք</w:t>
            </w:r>
          </w:p>
        </w:tc>
        <w:tc>
          <w:tcPr>
            <w:tcW w:w="1972"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1"/>
              <w:jc w:val="center"/>
              <w:rPr>
                <w:rFonts w:ascii="GHEA Grapalat" w:hAnsi="GHEA Grapalat"/>
                <w:sz w:val="24"/>
                <w:szCs w:val="24"/>
              </w:rPr>
            </w:pPr>
            <w:r w:rsidRPr="00BD6292">
              <w:rPr>
                <w:rFonts w:ascii="GHEA Grapalat" w:hAnsi="GHEA Grapalat"/>
                <w:sz w:val="24"/>
                <w:szCs w:val="24"/>
                <w:lang w:val="en-US"/>
              </w:rPr>
              <w:t>Գործնական աշխատանք</w:t>
            </w:r>
          </w:p>
        </w:tc>
      </w:tr>
      <w:tr w:rsidR="00B05A5A" w:rsidRPr="00BD6292" w:rsidTr="00B0019E">
        <w:tblPrEx>
          <w:tblCellMar>
            <w:top w:w="60" w:type="dxa"/>
            <w:right w:w="39" w:type="dxa"/>
          </w:tblCellMar>
        </w:tblPrEx>
        <w:trPr>
          <w:trHeight w:val="1421"/>
        </w:trPr>
        <w:tc>
          <w:tcPr>
            <w:tcW w:w="504"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3"/>
              <w:jc w:val="center"/>
              <w:rPr>
                <w:rFonts w:ascii="GHEA Grapalat" w:eastAsia="Sylfaen" w:hAnsi="GHEA Grapalat" w:cs="Sylfaen"/>
                <w:sz w:val="24"/>
                <w:szCs w:val="24"/>
                <w:lang w:val="en-US"/>
              </w:rPr>
            </w:pPr>
            <w:r w:rsidRPr="00BD6292">
              <w:rPr>
                <w:rFonts w:ascii="GHEA Grapalat" w:eastAsia="Sylfaen" w:hAnsi="GHEA Grapalat" w:cs="Sylfaen"/>
                <w:sz w:val="24"/>
                <w:szCs w:val="24"/>
                <w:lang w:val="en-US"/>
              </w:rPr>
              <w:t>15</w:t>
            </w:r>
            <w:r w:rsidRPr="00BD6292">
              <w:rPr>
                <w:rFonts w:ascii="Cambria Math" w:eastAsia="Sylfaen" w:hAnsi="Cambria Math" w:cs="Cambria Math"/>
                <w:sz w:val="24"/>
                <w:szCs w:val="24"/>
                <w:lang w:val="en-US"/>
              </w:rPr>
              <w:t>․</w:t>
            </w:r>
          </w:p>
        </w:tc>
        <w:tc>
          <w:tcPr>
            <w:tcW w:w="4286"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right="67"/>
              <w:jc w:val="center"/>
              <w:rPr>
                <w:rFonts w:ascii="GHEA Grapalat" w:hAnsi="GHEA Grapalat"/>
                <w:sz w:val="24"/>
                <w:szCs w:val="24"/>
                <w:lang w:val="en-US"/>
              </w:rPr>
            </w:pPr>
            <w:r w:rsidRPr="00BD6292">
              <w:rPr>
                <w:rFonts w:ascii="GHEA Grapalat" w:hAnsi="GHEA Grapalat"/>
                <w:sz w:val="24"/>
                <w:szCs w:val="24"/>
                <w:lang w:val="en-US"/>
              </w:rPr>
              <w:t>Ստատիկ վեբ կայքերի միջոցով տիրապետում է  կայուն , ստանդարտ տեղեկությունների հավաքագրմանը որևէ ընկերության, նրա արտադրանքի և ծառայությունների մասին` տեքստերի, լուսանկարների,FLАSН  անիմացիայի,տեսա/ ձայնային և փոխներգործուն ընտրացանկերի և նավարկման միջոցով:</w:t>
            </w:r>
          </w:p>
        </w:tc>
        <w:tc>
          <w:tcPr>
            <w:tcW w:w="2893" w:type="dxa"/>
            <w:gridSpan w:val="2"/>
            <w:tcBorders>
              <w:top w:val="single" w:sz="4" w:space="0" w:color="000000"/>
              <w:left w:val="single" w:sz="4" w:space="0" w:color="000000"/>
              <w:bottom w:val="single" w:sz="4" w:space="0" w:color="000000"/>
              <w:right w:val="single" w:sz="4" w:space="0" w:color="000000"/>
            </w:tcBorders>
            <w:vAlign w:val="center"/>
          </w:tcPr>
          <w:p w:rsidR="005756BF" w:rsidRDefault="00B05A5A" w:rsidP="00B0019E">
            <w:pPr>
              <w:ind w:left="2"/>
              <w:jc w:val="center"/>
              <w:rPr>
                <w:rFonts w:ascii="GHEA Grapalat" w:hAnsi="GHEA Grapalat"/>
                <w:sz w:val="24"/>
                <w:szCs w:val="24"/>
                <w:lang w:val="en-US"/>
              </w:rPr>
            </w:pPr>
            <w:r w:rsidRPr="00BD6292">
              <w:rPr>
                <w:rFonts w:ascii="GHEA Grapalat" w:hAnsi="GHEA Grapalat"/>
                <w:sz w:val="24"/>
                <w:szCs w:val="24"/>
                <w:lang w:val="en-US"/>
              </w:rPr>
              <w:t>Գործնական</w:t>
            </w:r>
          </w:p>
          <w:p w:rsidR="00B05A5A" w:rsidRPr="00BD6292" w:rsidRDefault="00B05A5A" w:rsidP="00B0019E">
            <w:pPr>
              <w:ind w:left="2"/>
              <w:jc w:val="center"/>
              <w:rPr>
                <w:rFonts w:ascii="GHEA Grapalat" w:hAnsi="GHEA Grapalat"/>
                <w:sz w:val="24"/>
                <w:szCs w:val="24"/>
              </w:rPr>
            </w:pPr>
            <w:r w:rsidRPr="00BD6292">
              <w:rPr>
                <w:rFonts w:ascii="GHEA Grapalat" w:hAnsi="GHEA Grapalat"/>
                <w:sz w:val="24"/>
                <w:szCs w:val="24"/>
                <w:lang w:val="en-US"/>
              </w:rPr>
              <w:t>աշխատանք</w:t>
            </w:r>
          </w:p>
        </w:tc>
        <w:tc>
          <w:tcPr>
            <w:tcW w:w="1972"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1"/>
              <w:jc w:val="center"/>
              <w:rPr>
                <w:rFonts w:ascii="GHEA Grapalat" w:hAnsi="GHEA Grapalat"/>
                <w:sz w:val="24"/>
                <w:szCs w:val="24"/>
              </w:rPr>
            </w:pPr>
            <w:r w:rsidRPr="00BD6292">
              <w:rPr>
                <w:rFonts w:ascii="GHEA Grapalat" w:hAnsi="GHEA Grapalat"/>
                <w:sz w:val="24"/>
                <w:szCs w:val="24"/>
                <w:lang w:val="en-US"/>
              </w:rPr>
              <w:t>Գործնական աշխատանք</w:t>
            </w:r>
          </w:p>
        </w:tc>
      </w:tr>
      <w:tr w:rsidR="00B05A5A" w:rsidRPr="00BD6292" w:rsidTr="00B0019E">
        <w:tblPrEx>
          <w:tblCellMar>
            <w:top w:w="60" w:type="dxa"/>
            <w:right w:w="39" w:type="dxa"/>
          </w:tblCellMar>
        </w:tblPrEx>
        <w:trPr>
          <w:trHeight w:val="839"/>
        </w:trPr>
        <w:tc>
          <w:tcPr>
            <w:tcW w:w="504"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3"/>
              <w:jc w:val="center"/>
              <w:rPr>
                <w:rFonts w:ascii="GHEA Grapalat" w:eastAsia="Sylfaen" w:hAnsi="GHEA Grapalat" w:cs="Sylfaen"/>
                <w:sz w:val="24"/>
                <w:szCs w:val="24"/>
                <w:lang w:val="en-US"/>
              </w:rPr>
            </w:pPr>
            <w:r w:rsidRPr="00BD6292">
              <w:rPr>
                <w:rFonts w:ascii="GHEA Grapalat" w:eastAsia="Sylfaen" w:hAnsi="GHEA Grapalat" w:cs="Sylfaen"/>
                <w:sz w:val="24"/>
                <w:szCs w:val="24"/>
                <w:lang w:val="en-US"/>
              </w:rPr>
              <w:t>16</w:t>
            </w:r>
            <w:r w:rsidRPr="00BD6292">
              <w:rPr>
                <w:rFonts w:ascii="Cambria Math" w:eastAsia="Sylfaen" w:hAnsi="Cambria Math" w:cs="Cambria Math"/>
                <w:sz w:val="24"/>
                <w:szCs w:val="24"/>
                <w:lang w:val="en-US"/>
              </w:rPr>
              <w:t>․</w:t>
            </w:r>
          </w:p>
        </w:tc>
        <w:tc>
          <w:tcPr>
            <w:tcW w:w="4286"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right="67"/>
              <w:jc w:val="center"/>
              <w:rPr>
                <w:rFonts w:ascii="GHEA Grapalat" w:hAnsi="GHEA Grapalat"/>
                <w:sz w:val="24"/>
                <w:szCs w:val="24"/>
                <w:lang w:val="en-US"/>
              </w:rPr>
            </w:pPr>
            <w:r w:rsidRPr="00BD6292">
              <w:rPr>
                <w:rFonts w:ascii="GHEA Grapalat" w:hAnsi="GHEA Grapalat"/>
                <w:sz w:val="24"/>
                <w:szCs w:val="24"/>
                <w:lang w:val="en-US"/>
              </w:rPr>
              <w:t>Տիրապետում է ջավասկրիպտ ծրագրավորման լեզվին  ու կարողանում են ստեղծել կայքեր</w:t>
            </w:r>
            <w:r>
              <w:rPr>
                <w:rFonts w:ascii="GHEA Grapalat" w:hAnsi="GHEA Grapalat"/>
                <w:sz w:val="24"/>
                <w:szCs w:val="24"/>
                <w:lang w:val="hy-AM"/>
              </w:rPr>
              <w:t>։</w:t>
            </w:r>
          </w:p>
        </w:tc>
        <w:tc>
          <w:tcPr>
            <w:tcW w:w="2893" w:type="dxa"/>
            <w:gridSpan w:val="2"/>
            <w:tcBorders>
              <w:top w:val="single" w:sz="4" w:space="0" w:color="000000"/>
              <w:left w:val="single" w:sz="4" w:space="0" w:color="000000"/>
              <w:bottom w:val="single" w:sz="4" w:space="0" w:color="000000"/>
              <w:right w:val="single" w:sz="4" w:space="0" w:color="000000"/>
            </w:tcBorders>
            <w:vAlign w:val="center"/>
          </w:tcPr>
          <w:p w:rsidR="005756BF" w:rsidRDefault="00B05A5A" w:rsidP="00B0019E">
            <w:pPr>
              <w:ind w:left="2"/>
              <w:jc w:val="center"/>
              <w:rPr>
                <w:rFonts w:ascii="GHEA Grapalat" w:hAnsi="GHEA Grapalat"/>
                <w:sz w:val="24"/>
                <w:szCs w:val="24"/>
                <w:lang w:val="en-US"/>
              </w:rPr>
            </w:pPr>
            <w:r w:rsidRPr="00BD6292">
              <w:rPr>
                <w:rFonts w:ascii="GHEA Grapalat" w:hAnsi="GHEA Grapalat"/>
                <w:sz w:val="24"/>
                <w:szCs w:val="24"/>
                <w:lang w:val="en-US"/>
              </w:rPr>
              <w:t>Գործնական</w:t>
            </w:r>
          </w:p>
          <w:p w:rsidR="00B05A5A" w:rsidRPr="00BD6292" w:rsidRDefault="00B05A5A" w:rsidP="00B0019E">
            <w:pPr>
              <w:ind w:left="2"/>
              <w:jc w:val="center"/>
              <w:rPr>
                <w:rFonts w:ascii="GHEA Grapalat" w:hAnsi="GHEA Grapalat"/>
                <w:sz w:val="24"/>
                <w:szCs w:val="24"/>
              </w:rPr>
            </w:pPr>
            <w:r w:rsidRPr="00BD6292">
              <w:rPr>
                <w:rFonts w:ascii="GHEA Grapalat" w:hAnsi="GHEA Grapalat"/>
                <w:sz w:val="24"/>
                <w:szCs w:val="24"/>
                <w:lang w:val="en-US"/>
              </w:rPr>
              <w:t>աշխատանք</w:t>
            </w:r>
          </w:p>
        </w:tc>
        <w:tc>
          <w:tcPr>
            <w:tcW w:w="1972"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1"/>
              <w:jc w:val="center"/>
              <w:rPr>
                <w:rFonts w:ascii="GHEA Grapalat" w:hAnsi="GHEA Grapalat"/>
                <w:sz w:val="24"/>
                <w:szCs w:val="24"/>
              </w:rPr>
            </w:pPr>
            <w:r w:rsidRPr="00BD6292">
              <w:rPr>
                <w:rFonts w:ascii="GHEA Grapalat" w:hAnsi="GHEA Grapalat"/>
                <w:sz w:val="24"/>
                <w:szCs w:val="24"/>
                <w:lang w:val="en-US"/>
              </w:rPr>
              <w:t>Գործնական աշխատանք</w:t>
            </w:r>
          </w:p>
        </w:tc>
      </w:tr>
      <w:tr w:rsidR="00B05A5A" w:rsidRPr="00BD6292" w:rsidTr="00B0019E">
        <w:tblPrEx>
          <w:tblCellMar>
            <w:top w:w="60" w:type="dxa"/>
            <w:right w:w="39" w:type="dxa"/>
          </w:tblCellMar>
        </w:tblPrEx>
        <w:trPr>
          <w:trHeight w:val="1064"/>
        </w:trPr>
        <w:tc>
          <w:tcPr>
            <w:tcW w:w="504"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3"/>
              <w:jc w:val="center"/>
              <w:rPr>
                <w:rFonts w:ascii="GHEA Grapalat" w:eastAsia="Sylfaen" w:hAnsi="GHEA Grapalat" w:cs="Sylfaen"/>
                <w:sz w:val="24"/>
                <w:szCs w:val="24"/>
                <w:lang w:val="en-US"/>
              </w:rPr>
            </w:pPr>
            <w:r w:rsidRPr="00BD6292">
              <w:rPr>
                <w:rFonts w:ascii="GHEA Grapalat" w:eastAsia="Sylfaen" w:hAnsi="GHEA Grapalat" w:cs="Sylfaen"/>
                <w:sz w:val="24"/>
                <w:szCs w:val="24"/>
                <w:lang w:val="en-US"/>
              </w:rPr>
              <w:t>17</w:t>
            </w:r>
            <w:r w:rsidRPr="00BD6292">
              <w:rPr>
                <w:rFonts w:ascii="Cambria Math" w:eastAsia="Sylfaen" w:hAnsi="Cambria Math" w:cs="Cambria Math"/>
                <w:sz w:val="24"/>
                <w:szCs w:val="24"/>
                <w:lang w:val="en-US"/>
              </w:rPr>
              <w:t>․</w:t>
            </w:r>
          </w:p>
        </w:tc>
        <w:tc>
          <w:tcPr>
            <w:tcW w:w="4286"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right="67"/>
              <w:jc w:val="center"/>
              <w:rPr>
                <w:rFonts w:ascii="GHEA Grapalat" w:hAnsi="GHEA Grapalat"/>
                <w:sz w:val="24"/>
                <w:szCs w:val="24"/>
                <w:lang w:val="hy-AM"/>
              </w:rPr>
            </w:pPr>
            <w:r w:rsidRPr="00BD6292">
              <w:rPr>
                <w:rFonts w:ascii="GHEA Grapalat" w:hAnsi="GHEA Grapalat"/>
                <w:sz w:val="24"/>
                <w:szCs w:val="24"/>
                <w:lang w:val="en-US"/>
              </w:rPr>
              <w:t>Տիրապետում է ռելյացիոն /ոչ ռելյացիոն/ տվյալների բազաներում արտահայտությունների, փոփոխականների,հաստատունների ներկայացմանը,տվյալների ձևափոխմանը, ստանդարտ ֆունկցիաների օգտագործման և պարզագույն ծրագրերի կազմման հիմենքներին</w:t>
            </w:r>
            <w:r>
              <w:rPr>
                <w:rFonts w:ascii="GHEA Grapalat" w:hAnsi="GHEA Grapalat"/>
                <w:sz w:val="24"/>
                <w:szCs w:val="24"/>
                <w:lang w:val="hy-AM"/>
              </w:rPr>
              <w:t>։</w:t>
            </w:r>
          </w:p>
        </w:tc>
        <w:tc>
          <w:tcPr>
            <w:tcW w:w="2893" w:type="dxa"/>
            <w:gridSpan w:val="2"/>
            <w:tcBorders>
              <w:top w:val="single" w:sz="4" w:space="0" w:color="000000"/>
              <w:left w:val="single" w:sz="4" w:space="0" w:color="000000"/>
              <w:bottom w:val="single" w:sz="4" w:space="0" w:color="000000"/>
              <w:right w:val="single" w:sz="4" w:space="0" w:color="000000"/>
            </w:tcBorders>
            <w:vAlign w:val="center"/>
          </w:tcPr>
          <w:p w:rsidR="005756BF" w:rsidRDefault="00B05A5A" w:rsidP="00B0019E">
            <w:pPr>
              <w:ind w:left="2"/>
              <w:jc w:val="center"/>
              <w:rPr>
                <w:rFonts w:ascii="GHEA Grapalat" w:hAnsi="GHEA Grapalat"/>
                <w:sz w:val="24"/>
                <w:szCs w:val="24"/>
                <w:lang w:val="en-US"/>
              </w:rPr>
            </w:pPr>
            <w:r w:rsidRPr="00BD6292">
              <w:rPr>
                <w:rFonts w:ascii="GHEA Grapalat" w:hAnsi="GHEA Grapalat"/>
                <w:sz w:val="24"/>
                <w:szCs w:val="24"/>
                <w:lang w:val="en-US"/>
              </w:rPr>
              <w:t>Գործնական</w:t>
            </w:r>
          </w:p>
          <w:p w:rsidR="00B05A5A" w:rsidRPr="00BD6292" w:rsidRDefault="00B05A5A" w:rsidP="00B0019E">
            <w:pPr>
              <w:ind w:left="2"/>
              <w:jc w:val="center"/>
              <w:rPr>
                <w:rFonts w:ascii="GHEA Grapalat" w:hAnsi="GHEA Grapalat"/>
                <w:sz w:val="24"/>
                <w:szCs w:val="24"/>
              </w:rPr>
            </w:pPr>
            <w:r w:rsidRPr="00BD6292">
              <w:rPr>
                <w:rFonts w:ascii="GHEA Grapalat" w:hAnsi="GHEA Grapalat"/>
                <w:sz w:val="24"/>
                <w:szCs w:val="24"/>
                <w:lang w:val="en-US"/>
              </w:rPr>
              <w:t>աշխատանք</w:t>
            </w:r>
          </w:p>
        </w:tc>
        <w:tc>
          <w:tcPr>
            <w:tcW w:w="1972"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1"/>
              <w:jc w:val="center"/>
              <w:rPr>
                <w:rFonts w:ascii="GHEA Grapalat" w:hAnsi="GHEA Grapalat"/>
                <w:sz w:val="24"/>
                <w:szCs w:val="24"/>
              </w:rPr>
            </w:pPr>
            <w:r w:rsidRPr="00BD6292">
              <w:rPr>
                <w:rFonts w:ascii="GHEA Grapalat" w:hAnsi="GHEA Grapalat"/>
                <w:sz w:val="24"/>
                <w:szCs w:val="24"/>
                <w:lang w:val="en-US"/>
              </w:rPr>
              <w:t>Գործնական աշխատանք</w:t>
            </w:r>
          </w:p>
        </w:tc>
      </w:tr>
      <w:tr w:rsidR="00B05A5A" w:rsidRPr="00BD6292" w:rsidTr="00B0019E">
        <w:tblPrEx>
          <w:tblCellMar>
            <w:top w:w="60" w:type="dxa"/>
            <w:right w:w="39" w:type="dxa"/>
          </w:tblCellMar>
        </w:tblPrEx>
        <w:trPr>
          <w:trHeight w:val="922"/>
        </w:trPr>
        <w:tc>
          <w:tcPr>
            <w:tcW w:w="504"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3"/>
              <w:jc w:val="center"/>
              <w:rPr>
                <w:rFonts w:ascii="GHEA Grapalat" w:eastAsia="Sylfaen" w:hAnsi="GHEA Grapalat" w:cs="Sylfaen"/>
                <w:sz w:val="24"/>
                <w:szCs w:val="24"/>
                <w:lang w:val="en-US"/>
              </w:rPr>
            </w:pPr>
            <w:r w:rsidRPr="00BD6292">
              <w:rPr>
                <w:rFonts w:ascii="GHEA Grapalat" w:eastAsia="Sylfaen" w:hAnsi="GHEA Grapalat" w:cs="Sylfaen"/>
                <w:sz w:val="24"/>
                <w:szCs w:val="24"/>
                <w:lang w:val="en-US"/>
              </w:rPr>
              <w:t>18</w:t>
            </w:r>
            <w:r w:rsidRPr="00BD6292">
              <w:rPr>
                <w:rFonts w:ascii="Cambria Math" w:eastAsia="Sylfaen" w:hAnsi="Cambria Math" w:cs="Cambria Math"/>
                <w:sz w:val="24"/>
                <w:szCs w:val="24"/>
                <w:lang w:val="en-US"/>
              </w:rPr>
              <w:t>․</w:t>
            </w:r>
          </w:p>
        </w:tc>
        <w:tc>
          <w:tcPr>
            <w:tcW w:w="4286"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right="67"/>
              <w:jc w:val="center"/>
              <w:rPr>
                <w:rFonts w:ascii="GHEA Grapalat" w:hAnsi="GHEA Grapalat"/>
                <w:sz w:val="24"/>
                <w:szCs w:val="24"/>
                <w:lang w:val="hy-AM"/>
              </w:rPr>
            </w:pPr>
            <w:r w:rsidRPr="00BD6292">
              <w:rPr>
                <w:rFonts w:ascii="GHEA Grapalat" w:hAnsi="GHEA Grapalat"/>
                <w:sz w:val="24"/>
                <w:szCs w:val="24"/>
                <w:lang w:val="en-US"/>
              </w:rPr>
              <w:t xml:space="preserve">Տիրապետում է վեբ ծրագրավորման  ամենատարածված տեխնոլոգիաներին,կարողանում է ստեղծել դինամիկ վեբ կայքեր,օգտագործում, արտածում, և </w:t>
            </w:r>
            <w:r w:rsidRPr="00BD6292">
              <w:rPr>
                <w:rFonts w:ascii="GHEA Grapalat" w:hAnsi="GHEA Grapalat"/>
                <w:sz w:val="24"/>
                <w:szCs w:val="24"/>
                <w:lang w:val="en-US"/>
              </w:rPr>
              <w:lastRenderedPageBreak/>
              <w:t>պահպանում են տեղեկատվությունը տվյալների բազայում</w:t>
            </w:r>
            <w:r>
              <w:rPr>
                <w:rFonts w:ascii="GHEA Grapalat" w:hAnsi="GHEA Grapalat"/>
                <w:sz w:val="24"/>
                <w:szCs w:val="24"/>
                <w:lang w:val="hy-AM"/>
              </w:rPr>
              <w:t>։</w:t>
            </w:r>
          </w:p>
        </w:tc>
        <w:tc>
          <w:tcPr>
            <w:tcW w:w="2893" w:type="dxa"/>
            <w:gridSpan w:val="2"/>
            <w:tcBorders>
              <w:top w:val="single" w:sz="4" w:space="0" w:color="000000"/>
              <w:left w:val="single" w:sz="4" w:space="0" w:color="000000"/>
              <w:bottom w:val="single" w:sz="4" w:space="0" w:color="000000"/>
              <w:right w:val="single" w:sz="4" w:space="0" w:color="000000"/>
            </w:tcBorders>
            <w:vAlign w:val="center"/>
          </w:tcPr>
          <w:p w:rsidR="005756BF" w:rsidRDefault="00B05A5A" w:rsidP="00B0019E">
            <w:pPr>
              <w:ind w:left="2"/>
              <w:jc w:val="center"/>
              <w:rPr>
                <w:rFonts w:ascii="GHEA Grapalat" w:hAnsi="GHEA Grapalat"/>
                <w:sz w:val="24"/>
                <w:szCs w:val="24"/>
                <w:lang w:val="en-US"/>
              </w:rPr>
            </w:pPr>
            <w:r w:rsidRPr="00BD6292">
              <w:rPr>
                <w:rFonts w:ascii="GHEA Grapalat" w:hAnsi="GHEA Grapalat"/>
                <w:sz w:val="24"/>
                <w:szCs w:val="24"/>
                <w:lang w:val="en-US"/>
              </w:rPr>
              <w:lastRenderedPageBreak/>
              <w:t>Գործնական</w:t>
            </w:r>
          </w:p>
          <w:p w:rsidR="00B05A5A" w:rsidRPr="00BD6292" w:rsidRDefault="00B05A5A" w:rsidP="00B0019E">
            <w:pPr>
              <w:ind w:left="2"/>
              <w:jc w:val="center"/>
              <w:rPr>
                <w:rFonts w:ascii="GHEA Grapalat" w:hAnsi="GHEA Grapalat"/>
                <w:sz w:val="24"/>
                <w:szCs w:val="24"/>
              </w:rPr>
            </w:pPr>
            <w:r w:rsidRPr="00BD6292">
              <w:rPr>
                <w:rFonts w:ascii="GHEA Grapalat" w:hAnsi="GHEA Grapalat"/>
                <w:sz w:val="24"/>
                <w:szCs w:val="24"/>
                <w:lang w:val="en-US"/>
              </w:rPr>
              <w:t>աշխատանք</w:t>
            </w:r>
          </w:p>
        </w:tc>
        <w:tc>
          <w:tcPr>
            <w:tcW w:w="1972"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1"/>
              <w:jc w:val="center"/>
              <w:rPr>
                <w:rFonts w:ascii="GHEA Grapalat" w:hAnsi="GHEA Grapalat"/>
                <w:sz w:val="24"/>
                <w:szCs w:val="24"/>
              </w:rPr>
            </w:pPr>
            <w:r w:rsidRPr="00BD6292">
              <w:rPr>
                <w:rFonts w:ascii="GHEA Grapalat" w:hAnsi="GHEA Grapalat"/>
                <w:sz w:val="24"/>
                <w:szCs w:val="24"/>
                <w:lang w:val="en-US"/>
              </w:rPr>
              <w:t>Գործնական աշխատանք</w:t>
            </w:r>
          </w:p>
        </w:tc>
      </w:tr>
      <w:tr w:rsidR="00B05A5A" w:rsidRPr="00BD6292" w:rsidTr="00B0019E">
        <w:tblPrEx>
          <w:tblCellMar>
            <w:top w:w="60" w:type="dxa"/>
            <w:right w:w="39" w:type="dxa"/>
          </w:tblCellMar>
        </w:tblPrEx>
        <w:trPr>
          <w:trHeight w:val="639"/>
        </w:trPr>
        <w:tc>
          <w:tcPr>
            <w:tcW w:w="504"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3"/>
              <w:jc w:val="center"/>
              <w:rPr>
                <w:rFonts w:ascii="GHEA Grapalat" w:eastAsia="Sylfaen" w:hAnsi="GHEA Grapalat"/>
                <w:sz w:val="24"/>
                <w:szCs w:val="24"/>
                <w:lang w:val="hy-AM"/>
              </w:rPr>
            </w:pPr>
            <w:r w:rsidRPr="00BD6292">
              <w:rPr>
                <w:rFonts w:ascii="GHEA Grapalat" w:eastAsia="Sylfaen" w:hAnsi="GHEA Grapalat" w:cs="Sylfaen"/>
                <w:sz w:val="24"/>
                <w:szCs w:val="24"/>
                <w:lang w:val="en-US"/>
              </w:rPr>
              <w:t>1</w:t>
            </w:r>
            <w:r w:rsidRPr="00BD6292">
              <w:rPr>
                <w:rFonts w:ascii="GHEA Grapalat" w:eastAsia="Sylfaen" w:hAnsi="GHEA Grapalat" w:cs="Sylfaen"/>
                <w:sz w:val="24"/>
                <w:szCs w:val="24"/>
                <w:lang w:val="hy-AM"/>
              </w:rPr>
              <w:t>9</w:t>
            </w:r>
            <w:r w:rsidRPr="00BD6292">
              <w:rPr>
                <w:rFonts w:ascii="Cambria Math" w:eastAsia="Sylfaen" w:hAnsi="Cambria Math" w:cs="Cambria Math"/>
                <w:sz w:val="24"/>
                <w:szCs w:val="24"/>
                <w:lang w:val="hy-AM"/>
              </w:rPr>
              <w:t>․</w:t>
            </w:r>
          </w:p>
        </w:tc>
        <w:tc>
          <w:tcPr>
            <w:tcW w:w="4286"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right="67"/>
              <w:jc w:val="center"/>
              <w:rPr>
                <w:rFonts w:ascii="GHEA Grapalat" w:hAnsi="GHEA Grapalat"/>
                <w:sz w:val="24"/>
                <w:szCs w:val="24"/>
                <w:lang w:val="hy-AM"/>
              </w:rPr>
            </w:pPr>
            <w:r w:rsidRPr="00BD6292">
              <w:rPr>
                <w:rFonts w:ascii="GHEA Grapalat" w:hAnsi="GHEA Grapalat"/>
                <w:sz w:val="24"/>
                <w:szCs w:val="24"/>
                <w:lang w:val="hy-AM"/>
              </w:rPr>
              <w:t>Տիրապետում է Corеl DRАW-ին,որի միջոցով կիրառում է գրաֆիկական տեղեկատվության ստացման  փոխանցման ,պահպանման մեթոդներ ու ձևեր հրատարակչական ինտերնետային և այլ ոլորտներում բազմաբնույթ աշխատանքներ իրականացնելու համար</w:t>
            </w:r>
          </w:p>
        </w:tc>
        <w:tc>
          <w:tcPr>
            <w:tcW w:w="2893" w:type="dxa"/>
            <w:gridSpan w:val="2"/>
            <w:tcBorders>
              <w:top w:val="single" w:sz="4" w:space="0" w:color="000000"/>
              <w:left w:val="single" w:sz="4" w:space="0" w:color="000000"/>
              <w:bottom w:val="single" w:sz="4" w:space="0" w:color="000000"/>
              <w:right w:val="single" w:sz="4" w:space="0" w:color="000000"/>
            </w:tcBorders>
            <w:vAlign w:val="center"/>
          </w:tcPr>
          <w:p w:rsidR="005756BF" w:rsidRDefault="00B05A5A" w:rsidP="00B0019E">
            <w:pPr>
              <w:ind w:left="2"/>
              <w:jc w:val="center"/>
              <w:rPr>
                <w:rFonts w:ascii="GHEA Grapalat" w:hAnsi="GHEA Grapalat"/>
                <w:sz w:val="24"/>
                <w:szCs w:val="24"/>
                <w:lang w:val="en-US"/>
              </w:rPr>
            </w:pPr>
            <w:r w:rsidRPr="00BD6292">
              <w:rPr>
                <w:rFonts w:ascii="GHEA Grapalat" w:hAnsi="GHEA Grapalat"/>
                <w:sz w:val="24"/>
                <w:szCs w:val="24"/>
                <w:lang w:val="en-US"/>
              </w:rPr>
              <w:t>Գործնական</w:t>
            </w:r>
          </w:p>
          <w:p w:rsidR="00B05A5A" w:rsidRPr="00BD6292" w:rsidRDefault="00B05A5A" w:rsidP="00B0019E">
            <w:pPr>
              <w:ind w:left="2"/>
              <w:jc w:val="center"/>
              <w:rPr>
                <w:rFonts w:ascii="GHEA Grapalat" w:hAnsi="GHEA Grapalat"/>
                <w:sz w:val="24"/>
                <w:szCs w:val="24"/>
              </w:rPr>
            </w:pPr>
            <w:r w:rsidRPr="00BD6292">
              <w:rPr>
                <w:rFonts w:ascii="GHEA Grapalat" w:hAnsi="GHEA Grapalat"/>
                <w:sz w:val="24"/>
                <w:szCs w:val="24"/>
                <w:lang w:val="en-US"/>
              </w:rPr>
              <w:t>աշխատանք</w:t>
            </w:r>
          </w:p>
        </w:tc>
        <w:tc>
          <w:tcPr>
            <w:tcW w:w="1972"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1"/>
              <w:jc w:val="center"/>
              <w:rPr>
                <w:rFonts w:ascii="GHEA Grapalat" w:hAnsi="GHEA Grapalat"/>
                <w:sz w:val="24"/>
                <w:szCs w:val="24"/>
              </w:rPr>
            </w:pPr>
            <w:r w:rsidRPr="00BD6292">
              <w:rPr>
                <w:rFonts w:ascii="GHEA Grapalat" w:hAnsi="GHEA Grapalat"/>
                <w:sz w:val="24"/>
                <w:szCs w:val="24"/>
                <w:lang w:val="en-US"/>
              </w:rPr>
              <w:t>Գործնական աշխատանք</w:t>
            </w:r>
          </w:p>
        </w:tc>
      </w:tr>
      <w:tr w:rsidR="00B05A5A" w:rsidRPr="00BD6292" w:rsidTr="00B0019E">
        <w:tblPrEx>
          <w:tblCellMar>
            <w:top w:w="60" w:type="dxa"/>
            <w:right w:w="39" w:type="dxa"/>
          </w:tblCellMar>
        </w:tblPrEx>
        <w:trPr>
          <w:trHeight w:val="1421"/>
        </w:trPr>
        <w:tc>
          <w:tcPr>
            <w:tcW w:w="504"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3"/>
              <w:jc w:val="center"/>
              <w:rPr>
                <w:rFonts w:ascii="GHEA Grapalat" w:eastAsia="Sylfaen" w:hAnsi="GHEA Grapalat" w:cs="Sylfaen"/>
                <w:sz w:val="24"/>
                <w:szCs w:val="24"/>
                <w:lang w:val="en-US"/>
              </w:rPr>
            </w:pPr>
            <w:r w:rsidRPr="00BD6292">
              <w:rPr>
                <w:rFonts w:ascii="GHEA Grapalat" w:eastAsia="Sylfaen" w:hAnsi="GHEA Grapalat" w:cs="Sylfaen"/>
                <w:sz w:val="24"/>
                <w:szCs w:val="24"/>
                <w:lang w:val="en-US"/>
              </w:rPr>
              <w:t>20</w:t>
            </w:r>
            <w:r w:rsidRPr="00BD6292">
              <w:rPr>
                <w:rFonts w:ascii="Cambria Math" w:eastAsia="Sylfaen" w:hAnsi="Cambria Math" w:cs="Cambria Math"/>
                <w:sz w:val="24"/>
                <w:szCs w:val="24"/>
                <w:lang w:val="en-US"/>
              </w:rPr>
              <w:t>․</w:t>
            </w:r>
          </w:p>
        </w:tc>
        <w:tc>
          <w:tcPr>
            <w:tcW w:w="4286"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right="67"/>
              <w:jc w:val="center"/>
              <w:rPr>
                <w:rFonts w:ascii="GHEA Grapalat" w:hAnsi="GHEA Grapalat"/>
                <w:sz w:val="24"/>
                <w:szCs w:val="24"/>
                <w:lang w:val="en-US"/>
              </w:rPr>
            </w:pPr>
            <w:r w:rsidRPr="00BD6292">
              <w:rPr>
                <w:rFonts w:ascii="GHEA Grapalat" w:hAnsi="GHEA Grapalat"/>
                <w:sz w:val="24"/>
                <w:szCs w:val="24"/>
                <w:lang w:val="en-US"/>
              </w:rPr>
              <w:t>Տիրապետում է «Կետային գրաֆիկայի »</w:t>
            </w:r>
          </w:p>
          <w:p w:rsidR="00B05A5A" w:rsidRPr="00BD6292" w:rsidRDefault="00B05A5A" w:rsidP="00B0019E">
            <w:pPr>
              <w:ind w:right="67"/>
              <w:jc w:val="center"/>
              <w:rPr>
                <w:rFonts w:ascii="GHEA Grapalat" w:hAnsi="GHEA Grapalat"/>
                <w:sz w:val="24"/>
                <w:szCs w:val="24"/>
                <w:lang w:val="hy-AM"/>
              </w:rPr>
            </w:pPr>
            <w:r w:rsidRPr="00BD6292">
              <w:rPr>
                <w:rFonts w:ascii="GHEA Grapalat" w:hAnsi="GHEA Grapalat"/>
                <w:sz w:val="24"/>
                <w:szCs w:val="24"/>
                <w:lang w:val="en-US"/>
              </w:rPr>
              <w:t>համապատասխան ծրագրային փաթեթի Аdobе  Photoshop-ի միջոցով,ոճավորում են հայտարարագրեր, տեղեկագրեր, այցետոմսեր, գովազդային պաստառներ,բարդ գրաֆիկական աշխատանքներ</w:t>
            </w:r>
            <w:r>
              <w:rPr>
                <w:rFonts w:ascii="GHEA Grapalat" w:hAnsi="GHEA Grapalat"/>
                <w:sz w:val="24"/>
                <w:szCs w:val="24"/>
                <w:lang w:val="hy-AM"/>
              </w:rPr>
              <w:t>։</w:t>
            </w:r>
          </w:p>
        </w:tc>
        <w:tc>
          <w:tcPr>
            <w:tcW w:w="2893"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2"/>
              <w:jc w:val="center"/>
              <w:rPr>
                <w:rFonts w:ascii="GHEA Grapalat" w:hAnsi="GHEA Grapalat"/>
                <w:sz w:val="24"/>
                <w:szCs w:val="24"/>
              </w:rPr>
            </w:pPr>
            <w:r w:rsidRPr="00BD6292">
              <w:rPr>
                <w:rFonts w:ascii="GHEA Grapalat" w:hAnsi="GHEA Grapalat"/>
                <w:sz w:val="24"/>
                <w:szCs w:val="24"/>
                <w:lang w:val="en-US"/>
              </w:rPr>
              <w:t>Գործնական աշխատանք</w:t>
            </w:r>
          </w:p>
        </w:tc>
        <w:tc>
          <w:tcPr>
            <w:tcW w:w="1972"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1"/>
              <w:jc w:val="center"/>
              <w:rPr>
                <w:rFonts w:ascii="GHEA Grapalat" w:hAnsi="GHEA Grapalat"/>
                <w:sz w:val="24"/>
                <w:szCs w:val="24"/>
              </w:rPr>
            </w:pPr>
            <w:r w:rsidRPr="00BD6292">
              <w:rPr>
                <w:rFonts w:ascii="GHEA Grapalat" w:hAnsi="GHEA Grapalat"/>
                <w:sz w:val="24"/>
                <w:szCs w:val="24"/>
                <w:lang w:val="en-US"/>
              </w:rPr>
              <w:t>Գործնական աշխատանք</w:t>
            </w:r>
          </w:p>
        </w:tc>
      </w:tr>
      <w:tr w:rsidR="00B05A5A" w:rsidRPr="00BD6292" w:rsidTr="00B0019E">
        <w:tblPrEx>
          <w:tblCellMar>
            <w:top w:w="60" w:type="dxa"/>
            <w:right w:w="39" w:type="dxa"/>
          </w:tblCellMar>
        </w:tblPrEx>
        <w:trPr>
          <w:trHeight w:val="663"/>
        </w:trPr>
        <w:tc>
          <w:tcPr>
            <w:tcW w:w="504"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3"/>
              <w:jc w:val="center"/>
              <w:rPr>
                <w:rFonts w:ascii="GHEA Grapalat" w:eastAsia="Sylfaen" w:hAnsi="GHEA Grapalat" w:cs="Sylfaen"/>
                <w:sz w:val="24"/>
                <w:szCs w:val="24"/>
                <w:lang w:val="en-US"/>
              </w:rPr>
            </w:pPr>
            <w:r w:rsidRPr="00BD6292">
              <w:rPr>
                <w:rFonts w:ascii="GHEA Grapalat" w:eastAsia="Sylfaen" w:hAnsi="GHEA Grapalat" w:cs="Sylfaen"/>
                <w:sz w:val="24"/>
                <w:szCs w:val="24"/>
                <w:lang w:val="en-US"/>
              </w:rPr>
              <w:t>21</w:t>
            </w:r>
            <w:r w:rsidRPr="00BD6292">
              <w:rPr>
                <w:rFonts w:ascii="Cambria Math" w:eastAsia="Sylfaen" w:hAnsi="Cambria Math" w:cs="Cambria Math"/>
                <w:sz w:val="24"/>
                <w:szCs w:val="24"/>
                <w:lang w:val="en-US"/>
              </w:rPr>
              <w:t>․</w:t>
            </w:r>
          </w:p>
        </w:tc>
        <w:tc>
          <w:tcPr>
            <w:tcW w:w="4286"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right="67"/>
              <w:jc w:val="center"/>
              <w:rPr>
                <w:rFonts w:ascii="GHEA Grapalat" w:hAnsi="GHEA Grapalat"/>
                <w:sz w:val="24"/>
                <w:szCs w:val="24"/>
                <w:lang w:val="hy-AM"/>
              </w:rPr>
            </w:pPr>
            <w:r w:rsidRPr="00BD6292">
              <w:rPr>
                <w:rFonts w:ascii="GHEA Grapalat" w:hAnsi="GHEA Grapalat"/>
                <w:sz w:val="24"/>
                <w:szCs w:val="24"/>
                <w:lang w:val="en-US"/>
              </w:rPr>
              <w:t>Տիրապետում է տեղեկատվության պահպանման կանոնների</w:t>
            </w:r>
            <w:r>
              <w:rPr>
                <w:rFonts w:ascii="GHEA Grapalat" w:hAnsi="GHEA Grapalat"/>
                <w:sz w:val="24"/>
                <w:szCs w:val="24"/>
                <w:lang w:val="hy-AM"/>
              </w:rPr>
              <w:t>։</w:t>
            </w:r>
          </w:p>
        </w:tc>
        <w:tc>
          <w:tcPr>
            <w:tcW w:w="2893"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2"/>
              <w:jc w:val="center"/>
              <w:rPr>
                <w:rFonts w:ascii="GHEA Grapalat" w:hAnsi="GHEA Grapalat"/>
                <w:sz w:val="24"/>
                <w:szCs w:val="24"/>
              </w:rPr>
            </w:pPr>
            <w:r w:rsidRPr="00BD6292">
              <w:rPr>
                <w:rFonts w:ascii="GHEA Grapalat" w:hAnsi="GHEA Grapalat"/>
                <w:sz w:val="24"/>
                <w:szCs w:val="24"/>
                <w:lang w:val="en-US"/>
              </w:rPr>
              <w:t>Գործնական աշխատանք</w:t>
            </w:r>
          </w:p>
        </w:tc>
        <w:tc>
          <w:tcPr>
            <w:tcW w:w="1972"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1"/>
              <w:jc w:val="center"/>
              <w:rPr>
                <w:rFonts w:ascii="GHEA Grapalat" w:hAnsi="GHEA Grapalat"/>
                <w:sz w:val="24"/>
                <w:szCs w:val="24"/>
              </w:rPr>
            </w:pPr>
            <w:r w:rsidRPr="00BD6292">
              <w:rPr>
                <w:rFonts w:ascii="GHEA Grapalat" w:hAnsi="GHEA Grapalat"/>
                <w:sz w:val="24"/>
                <w:szCs w:val="24"/>
                <w:lang w:val="en-US"/>
              </w:rPr>
              <w:t>Գործնական աշխատանք</w:t>
            </w:r>
          </w:p>
        </w:tc>
      </w:tr>
    </w:tbl>
    <w:p w:rsidR="00B05A5A" w:rsidRDefault="00B05A5A" w:rsidP="00B05A5A"/>
    <w:tbl>
      <w:tblPr>
        <w:tblStyle w:val="TableGrid"/>
        <w:tblW w:w="9771" w:type="dxa"/>
        <w:tblInd w:w="279" w:type="dxa"/>
        <w:tblCellMar>
          <w:top w:w="60" w:type="dxa"/>
          <w:left w:w="106" w:type="dxa"/>
          <w:right w:w="55" w:type="dxa"/>
        </w:tblCellMar>
        <w:tblLook w:val="04A0" w:firstRow="1" w:lastRow="0" w:firstColumn="1" w:lastColumn="0" w:noHBand="0" w:noVBand="1"/>
      </w:tblPr>
      <w:tblGrid>
        <w:gridCol w:w="382"/>
        <w:gridCol w:w="30"/>
        <w:gridCol w:w="4205"/>
        <w:gridCol w:w="2923"/>
        <w:gridCol w:w="2056"/>
        <w:gridCol w:w="74"/>
        <w:gridCol w:w="101"/>
      </w:tblGrid>
      <w:tr w:rsidR="00B05A5A" w:rsidRPr="00DB21CB" w:rsidTr="00B0019E">
        <w:trPr>
          <w:gridAfter w:val="1"/>
          <w:wAfter w:w="101" w:type="dxa"/>
          <w:trHeight w:val="1260"/>
        </w:trPr>
        <w:tc>
          <w:tcPr>
            <w:tcW w:w="382" w:type="dxa"/>
            <w:tcBorders>
              <w:top w:val="single" w:sz="4" w:space="0" w:color="000000"/>
              <w:left w:val="single" w:sz="4" w:space="0" w:color="000000"/>
              <w:bottom w:val="single" w:sz="4" w:space="0" w:color="000000"/>
              <w:right w:val="single" w:sz="4" w:space="0" w:color="000000"/>
            </w:tcBorders>
            <w:vAlign w:val="center"/>
          </w:tcPr>
          <w:p w:rsidR="00B05A5A" w:rsidRPr="00B975CB" w:rsidRDefault="00B05A5A" w:rsidP="00B0019E">
            <w:pPr>
              <w:ind w:left="3"/>
              <w:jc w:val="center"/>
              <w:rPr>
                <w:rFonts w:ascii="Sylfaen" w:hAnsi="Sylfaen"/>
                <w:sz w:val="24"/>
                <w:szCs w:val="24"/>
              </w:rPr>
            </w:pPr>
          </w:p>
        </w:tc>
        <w:tc>
          <w:tcPr>
            <w:tcW w:w="9288" w:type="dxa"/>
            <w:gridSpan w:val="5"/>
            <w:tcBorders>
              <w:top w:val="single" w:sz="4" w:space="0" w:color="000000"/>
              <w:left w:val="single" w:sz="4" w:space="0" w:color="000000"/>
              <w:bottom w:val="single" w:sz="4" w:space="0" w:color="000000"/>
              <w:right w:val="single" w:sz="4" w:space="0" w:color="000000"/>
            </w:tcBorders>
            <w:vAlign w:val="center"/>
          </w:tcPr>
          <w:p w:rsidR="00B05A5A" w:rsidRPr="00376A88" w:rsidRDefault="00B05A5A" w:rsidP="00B0019E">
            <w:pPr>
              <w:ind w:left="2"/>
              <w:jc w:val="center"/>
              <w:rPr>
                <w:rFonts w:ascii="GHEA Grapalat" w:hAnsi="GHEA Grapalat"/>
                <w:sz w:val="28"/>
                <w:szCs w:val="28"/>
              </w:rPr>
            </w:pPr>
            <w:r w:rsidRPr="00376A88">
              <w:rPr>
                <w:rFonts w:ascii="GHEA Grapalat" w:hAnsi="GHEA Grapalat"/>
                <w:sz w:val="28"/>
                <w:szCs w:val="28"/>
              </w:rPr>
              <w:t xml:space="preserve">« </w:t>
            </w:r>
            <w:r w:rsidRPr="00376A88">
              <w:rPr>
                <w:rFonts w:ascii="GHEA Grapalat" w:hAnsi="GHEA Grapalat"/>
                <w:sz w:val="28"/>
                <w:szCs w:val="28"/>
                <w:lang w:val="en-US"/>
              </w:rPr>
              <w:t>Գինեգործություն</w:t>
            </w:r>
            <w:r w:rsidRPr="00376A88">
              <w:rPr>
                <w:rFonts w:ascii="GHEA Grapalat" w:hAnsi="GHEA Grapalat"/>
                <w:sz w:val="28"/>
                <w:szCs w:val="28"/>
              </w:rPr>
              <w:t xml:space="preserve"> </w:t>
            </w:r>
            <w:r w:rsidRPr="00376A88">
              <w:rPr>
                <w:rFonts w:ascii="GHEA Grapalat" w:hAnsi="GHEA Grapalat"/>
                <w:sz w:val="28"/>
                <w:szCs w:val="28"/>
                <w:lang w:val="en-US"/>
              </w:rPr>
              <w:t>և</w:t>
            </w:r>
            <w:r w:rsidRPr="00376A88">
              <w:rPr>
                <w:rFonts w:ascii="GHEA Grapalat" w:hAnsi="GHEA Grapalat"/>
                <w:sz w:val="28"/>
                <w:szCs w:val="28"/>
              </w:rPr>
              <w:t xml:space="preserve"> </w:t>
            </w:r>
            <w:r w:rsidRPr="00376A88">
              <w:rPr>
                <w:rFonts w:ascii="GHEA Grapalat" w:hAnsi="GHEA Grapalat"/>
                <w:sz w:val="28"/>
                <w:szCs w:val="28"/>
                <w:lang w:val="en-US"/>
              </w:rPr>
              <w:t>հյութերի</w:t>
            </w:r>
            <w:r w:rsidRPr="00376A88">
              <w:rPr>
                <w:rFonts w:ascii="GHEA Grapalat" w:hAnsi="GHEA Grapalat"/>
                <w:sz w:val="28"/>
                <w:szCs w:val="28"/>
              </w:rPr>
              <w:t xml:space="preserve"> </w:t>
            </w:r>
            <w:r w:rsidRPr="00376A88">
              <w:rPr>
                <w:rFonts w:ascii="GHEA Grapalat" w:hAnsi="GHEA Grapalat"/>
                <w:sz w:val="28"/>
                <w:szCs w:val="28"/>
                <w:lang w:val="en-US"/>
              </w:rPr>
              <w:t>արտադրություն</w:t>
            </w:r>
            <w:r w:rsidRPr="00376A88">
              <w:rPr>
                <w:rFonts w:ascii="GHEA Grapalat" w:hAnsi="GHEA Grapalat"/>
                <w:sz w:val="28"/>
                <w:szCs w:val="28"/>
              </w:rPr>
              <w:t xml:space="preserve">» </w:t>
            </w:r>
            <w:r w:rsidRPr="00376A88">
              <w:rPr>
                <w:rFonts w:ascii="GHEA Grapalat" w:hAnsi="GHEA Grapalat"/>
                <w:sz w:val="28"/>
                <w:szCs w:val="28"/>
                <w:lang w:val="en-US"/>
              </w:rPr>
              <w:t>մասնագիտություն</w:t>
            </w:r>
          </w:p>
          <w:p w:rsidR="00B05A5A" w:rsidRPr="003978BE" w:rsidRDefault="00B05A5A" w:rsidP="00B0019E">
            <w:pPr>
              <w:ind w:left="2"/>
              <w:jc w:val="center"/>
              <w:rPr>
                <w:rFonts w:ascii="Sylfaen" w:hAnsi="Sylfaen"/>
                <w:sz w:val="24"/>
                <w:szCs w:val="24"/>
              </w:rPr>
            </w:pPr>
            <w:r w:rsidRPr="00376A88">
              <w:rPr>
                <w:rFonts w:ascii="GHEA Grapalat" w:hAnsi="GHEA Grapalat"/>
                <w:sz w:val="28"/>
                <w:szCs w:val="28"/>
                <w:lang w:val="en-US"/>
              </w:rPr>
              <w:t>նախնական</w:t>
            </w:r>
            <w:r w:rsidRPr="00376A88">
              <w:rPr>
                <w:rFonts w:ascii="GHEA Grapalat" w:hAnsi="GHEA Grapalat"/>
                <w:sz w:val="28"/>
                <w:szCs w:val="28"/>
              </w:rPr>
              <w:t xml:space="preserve"> </w:t>
            </w:r>
            <w:r w:rsidRPr="00376A88">
              <w:rPr>
                <w:rFonts w:ascii="GHEA Grapalat" w:hAnsi="GHEA Grapalat"/>
                <w:sz w:val="28"/>
                <w:szCs w:val="28"/>
                <w:lang w:val="en-US"/>
              </w:rPr>
              <w:t>մասնագիտական</w:t>
            </w:r>
            <w:r w:rsidRPr="00376A88">
              <w:rPr>
                <w:rFonts w:ascii="GHEA Grapalat" w:hAnsi="GHEA Grapalat"/>
                <w:sz w:val="28"/>
                <w:szCs w:val="28"/>
              </w:rPr>
              <w:t xml:space="preserve"> / </w:t>
            </w:r>
            <w:r w:rsidRPr="00376A88">
              <w:rPr>
                <w:rFonts w:ascii="GHEA Grapalat" w:hAnsi="GHEA Grapalat"/>
                <w:sz w:val="28"/>
                <w:szCs w:val="28"/>
                <w:lang w:val="en-US"/>
              </w:rPr>
              <w:t>արհեստագործական</w:t>
            </w:r>
            <w:r w:rsidRPr="00376A88">
              <w:rPr>
                <w:rFonts w:ascii="GHEA Grapalat" w:hAnsi="GHEA Grapalat"/>
                <w:sz w:val="28"/>
                <w:szCs w:val="28"/>
              </w:rPr>
              <w:t xml:space="preserve"> / </w:t>
            </w:r>
            <w:r w:rsidRPr="00376A88">
              <w:rPr>
                <w:rFonts w:ascii="GHEA Grapalat" w:hAnsi="GHEA Grapalat"/>
                <w:sz w:val="28"/>
                <w:szCs w:val="28"/>
                <w:lang w:val="en-US"/>
              </w:rPr>
              <w:t>կրթական</w:t>
            </w:r>
            <w:r w:rsidRPr="00376A88">
              <w:rPr>
                <w:rFonts w:ascii="GHEA Grapalat" w:hAnsi="GHEA Grapalat"/>
                <w:sz w:val="28"/>
                <w:szCs w:val="28"/>
              </w:rPr>
              <w:t xml:space="preserve"> </w:t>
            </w:r>
            <w:r w:rsidRPr="00376A88">
              <w:rPr>
                <w:rFonts w:ascii="GHEA Grapalat" w:hAnsi="GHEA Grapalat"/>
                <w:sz w:val="28"/>
                <w:szCs w:val="28"/>
                <w:lang w:val="en-US"/>
              </w:rPr>
              <w:t>համակարգ</w:t>
            </w:r>
          </w:p>
        </w:tc>
      </w:tr>
      <w:tr w:rsidR="00B05A5A" w:rsidRPr="00DB21CB" w:rsidTr="00B0019E">
        <w:trPr>
          <w:gridAfter w:val="1"/>
          <w:wAfter w:w="101" w:type="dxa"/>
          <w:trHeight w:val="1109"/>
        </w:trPr>
        <w:tc>
          <w:tcPr>
            <w:tcW w:w="382"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3"/>
              <w:jc w:val="center"/>
              <w:rPr>
                <w:rFonts w:ascii="GHEA Grapalat" w:hAnsi="GHEA Grapalat"/>
                <w:sz w:val="24"/>
                <w:szCs w:val="24"/>
                <w:lang w:val="en-US"/>
              </w:rPr>
            </w:pPr>
            <w:r w:rsidRPr="00BD6292">
              <w:rPr>
                <w:rFonts w:ascii="GHEA Grapalat" w:hAnsi="GHEA Grapalat"/>
                <w:sz w:val="24"/>
                <w:szCs w:val="24"/>
                <w:lang w:val="en-US"/>
              </w:rPr>
              <w:t>1.</w:t>
            </w:r>
          </w:p>
        </w:tc>
        <w:tc>
          <w:tcPr>
            <w:tcW w:w="4235"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right="51"/>
              <w:jc w:val="center"/>
              <w:rPr>
                <w:rFonts w:ascii="GHEA Grapalat" w:hAnsi="GHEA Grapalat"/>
                <w:sz w:val="24"/>
                <w:szCs w:val="24"/>
                <w:lang w:val="en-US"/>
              </w:rPr>
            </w:pPr>
            <w:r w:rsidRPr="00BD6292">
              <w:rPr>
                <w:rFonts w:ascii="GHEA Grapalat" w:hAnsi="GHEA Grapalat"/>
                <w:sz w:val="24"/>
                <w:szCs w:val="24"/>
                <w:lang w:val="en-US"/>
              </w:rPr>
              <w:t>Տիրապետում է  գինո</w:t>
            </w:r>
            <w:r w:rsidRPr="00BD6292">
              <w:rPr>
                <w:rFonts w:ascii="GHEA Grapalat" w:hAnsi="GHEA Grapalat"/>
                <w:sz w:val="24"/>
                <w:szCs w:val="24"/>
                <w:lang w:val="hy-AM"/>
              </w:rPr>
              <w:t>ւ</w:t>
            </w:r>
            <w:r w:rsidRPr="00BD6292">
              <w:rPr>
                <w:rFonts w:ascii="GHEA Grapalat" w:hAnsi="GHEA Grapalat"/>
                <w:sz w:val="24"/>
                <w:szCs w:val="24"/>
                <w:lang w:val="en-US"/>
              </w:rPr>
              <w:t>, գարեջրի և հյութերի</w:t>
            </w:r>
            <w:r w:rsidRPr="00BD6292">
              <w:rPr>
                <w:rFonts w:ascii="GHEA Grapalat" w:hAnsi="GHEA Grapalat"/>
                <w:sz w:val="24"/>
                <w:szCs w:val="24"/>
                <w:lang w:val="hy-AM"/>
              </w:rPr>
              <w:t xml:space="preserve"> </w:t>
            </w:r>
            <w:r w:rsidRPr="00BD6292">
              <w:rPr>
                <w:rFonts w:ascii="GHEA Grapalat" w:hAnsi="GHEA Grapalat"/>
                <w:sz w:val="24"/>
                <w:szCs w:val="24"/>
                <w:lang w:val="en-US"/>
              </w:rPr>
              <w:t>արտադրության կազմա</w:t>
            </w:r>
            <w:r w:rsidRPr="00BD6292">
              <w:rPr>
                <w:rFonts w:ascii="GHEA Grapalat" w:hAnsi="GHEA Grapalat"/>
                <w:sz w:val="24"/>
                <w:szCs w:val="24"/>
                <w:lang w:val="hy-AM"/>
              </w:rPr>
              <w:t>-</w:t>
            </w:r>
            <w:r w:rsidRPr="00BD6292">
              <w:rPr>
                <w:rFonts w:ascii="GHEA Grapalat" w:hAnsi="GHEA Grapalat"/>
                <w:sz w:val="24"/>
                <w:szCs w:val="24"/>
                <w:lang w:val="en-US"/>
              </w:rPr>
              <w:t>կերպման պատմությանը, հիմնական սկզբունքներին,</w:t>
            </w:r>
            <w:r w:rsidRPr="00BD6292">
              <w:rPr>
                <w:rFonts w:ascii="GHEA Grapalat" w:hAnsi="GHEA Grapalat"/>
                <w:sz w:val="24"/>
                <w:szCs w:val="24"/>
                <w:lang w:val="hy-AM"/>
              </w:rPr>
              <w:t xml:space="preserve"> </w:t>
            </w:r>
            <w:r w:rsidRPr="00BD6292">
              <w:rPr>
                <w:rFonts w:ascii="GHEA Grapalat" w:hAnsi="GHEA Grapalat"/>
                <w:sz w:val="24"/>
                <w:szCs w:val="24"/>
                <w:lang w:val="en-US"/>
              </w:rPr>
              <w:t>զարգացման հիմնա</w:t>
            </w:r>
            <w:r w:rsidRPr="00BD6292">
              <w:rPr>
                <w:rFonts w:ascii="GHEA Grapalat" w:hAnsi="GHEA Grapalat"/>
                <w:sz w:val="24"/>
                <w:szCs w:val="24"/>
                <w:lang w:val="hy-AM"/>
              </w:rPr>
              <w:t>-</w:t>
            </w:r>
            <w:r w:rsidRPr="00BD6292">
              <w:rPr>
                <w:rFonts w:ascii="GHEA Grapalat" w:hAnsi="GHEA Grapalat"/>
                <w:sz w:val="24"/>
                <w:szCs w:val="24"/>
                <w:lang w:val="en-US"/>
              </w:rPr>
              <w:t>կան փուլերին,գինիների հիմնական տեսակների դասակարգմանը:</w:t>
            </w:r>
          </w:p>
        </w:tc>
        <w:tc>
          <w:tcPr>
            <w:tcW w:w="2923"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2" w:right="271"/>
              <w:jc w:val="center"/>
              <w:rPr>
                <w:rFonts w:ascii="GHEA Grapalat" w:hAnsi="GHEA Grapalat"/>
                <w:sz w:val="24"/>
                <w:szCs w:val="24"/>
                <w:lang w:val="en-US"/>
              </w:rPr>
            </w:pPr>
            <w:r w:rsidRPr="00BD6292">
              <w:rPr>
                <w:rFonts w:ascii="GHEA Grapalat" w:hAnsi="GHEA Grapalat"/>
                <w:sz w:val="24"/>
                <w:szCs w:val="24"/>
                <w:lang w:val="en-US"/>
              </w:rPr>
              <w:t>Դասախոսություն , հարց ու պատասխան, գործնական աշխատանք:</w:t>
            </w:r>
          </w:p>
        </w:tc>
        <w:tc>
          <w:tcPr>
            <w:tcW w:w="2130"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2"/>
              <w:jc w:val="center"/>
              <w:rPr>
                <w:rFonts w:ascii="GHEA Grapalat" w:hAnsi="GHEA Grapalat"/>
                <w:sz w:val="24"/>
                <w:szCs w:val="24"/>
                <w:lang w:val="en-US"/>
              </w:rPr>
            </w:pPr>
            <w:r w:rsidRPr="00BD6292">
              <w:rPr>
                <w:rFonts w:ascii="GHEA Grapalat" w:hAnsi="GHEA Grapalat"/>
                <w:sz w:val="24"/>
                <w:szCs w:val="24"/>
                <w:lang w:val="en-US"/>
              </w:rPr>
              <w:t>Տեսության կիրառումը գործնականում</w:t>
            </w:r>
          </w:p>
        </w:tc>
      </w:tr>
      <w:tr w:rsidR="00B05A5A" w:rsidRPr="00DB21CB" w:rsidTr="00B0019E">
        <w:trPr>
          <w:gridAfter w:val="1"/>
          <w:wAfter w:w="101" w:type="dxa"/>
          <w:trHeight w:val="1421"/>
        </w:trPr>
        <w:tc>
          <w:tcPr>
            <w:tcW w:w="382"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3"/>
              <w:jc w:val="center"/>
              <w:rPr>
                <w:rFonts w:ascii="GHEA Grapalat" w:hAnsi="GHEA Grapalat"/>
                <w:sz w:val="24"/>
                <w:szCs w:val="24"/>
                <w:lang w:val="en-US"/>
              </w:rPr>
            </w:pPr>
            <w:r w:rsidRPr="00BD6292">
              <w:rPr>
                <w:rFonts w:ascii="GHEA Grapalat" w:hAnsi="GHEA Grapalat"/>
                <w:sz w:val="24"/>
                <w:szCs w:val="24"/>
                <w:lang w:val="en-US"/>
              </w:rPr>
              <w:t>2.</w:t>
            </w:r>
          </w:p>
        </w:tc>
        <w:tc>
          <w:tcPr>
            <w:tcW w:w="4235"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right="51"/>
              <w:jc w:val="center"/>
              <w:rPr>
                <w:rFonts w:ascii="GHEA Grapalat" w:hAnsi="GHEA Grapalat"/>
                <w:sz w:val="24"/>
                <w:szCs w:val="24"/>
                <w:lang w:val="en-US"/>
              </w:rPr>
            </w:pPr>
            <w:r w:rsidRPr="00BD6292">
              <w:rPr>
                <w:rFonts w:ascii="GHEA Grapalat" w:hAnsi="GHEA Grapalat"/>
                <w:sz w:val="24"/>
                <w:szCs w:val="24"/>
                <w:lang w:val="en-US"/>
              </w:rPr>
              <w:t>Տիրապետում է գինու արտադրության կազմակերպման</w:t>
            </w:r>
            <w:r w:rsidR="00847ABF">
              <w:rPr>
                <w:rFonts w:ascii="GHEA Grapalat" w:hAnsi="GHEA Grapalat"/>
                <w:sz w:val="24"/>
                <w:szCs w:val="24"/>
                <w:lang w:val="hy-AM"/>
              </w:rPr>
              <w:t xml:space="preserve"> </w:t>
            </w:r>
            <w:r w:rsidRPr="00BD6292">
              <w:rPr>
                <w:rFonts w:ascii="GHEA Grapalat" w:hAnsi="GHEA Grapalat"/>
                <w:sz w:val="24"/>
                <w:szCs w:val="24"/>
                <w:lang w:val="en-US"/>
              </w:rPr>
              <w:t>ժամանակ գործածվող մասնագիտական եզրույթներին և դրանց  ճիշտ կիրառելու կարողությանը:</w:t>
            </w:r>
          </w:p>
        </w:tc>
        <w:tc>
          <w:tcPr>
            <w:tcW w:w="2923"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2"/>
              <w:jc w:val="center"/>
              <w:rPr>
                <w:rFonts w:ascii="GHEA Grapalat" w:hAnsi="GHEA Grapalat"/>
                <w:sz w:val="24"/>
                <w:szCs w:val="24"/>
                <w:lang w:val="en-US"/>
              </w:rPr>
            </w:pPr>
            <w:r w:rsidRPr="00BD6292">
              <w:rPr>
                <w:rFonts w:ascii="GHEA Grapalat" w:hAnsi="GHEA Grapalat"/>
                <w:sz w:val="24"/>
                <w:szCs w:val="24"/>
                <w:lang w:val="en-US"/>
              </w:rPr>
              <w:t>Դասախոսություն , հարց ու պատասխան, գործնական աշխատանք:</w:t>
            </w:r>
          </w:p>
        </w:tc>
        <w:tc>
          <w:tcPr>
            <w:tcW w:w="2130"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2"/>
              <w:jc w:val="center"/>
              <w:rPr>
                <w:rFonts w:ascii="GHEA Grapalat" w:hAnsi="GHEA Grapalat"/>
                <w:sz w:val="24"/>
                <w:szCs w:val="24"/>
                <w:lang w:val="en-US"/>
              </w:rPr>
            </w:pPr>
            <w:r w:rsidRPr="00BD6292">
              <w:rPr>
                <w:rFonts w:ascii="GHEA Grapalat" w:hAnsi="GHEA Grapalat"/>
                <w:sz w:val="24"/>
                <w:szCs w:val="24"/>
                <w:lang w:val="en-US"/>
              </w:rPr>
              <w:t>Տեսության կիրառումը գործնականում</w:t>
            </w:r>
          </w:p>
        </w:tc>
      </w:tr>
      <w:tr w:rsidR="00B05A5A" w:rsidRPr="00DB21CB" w:rsidTr="00B0019E">
        <w:trPr>
          <w:gridAfter w:val="1"/>
          <w:wAfter w:w="101" w:type="dxa"/>
          <w:trHeight w:val="1418"/>
        </w:trPr>
        <w:tc>
          <w:tcPr>
            <w:tcW w:w="382"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3"/>
              <w:jc w:val="center"/>
              <w:rPr>
                <w:rFonts w:ascii="GHEA Grapalat" w:hAnsi="GHEA Grapalat"/>
                <w:sz w:val="24"/>
                <w:szCs w:val="24"/>
                <w:lang w:val="en-US"/>
              </w:rPr>
            </w:pPr>
            <w:r w:rsidRPr="00BD6292">
              <w:rPr>
                <w:rFonts w:ascii="GHEA Grapalat" w:hAnsi="GHEA Grapalat"/>
                <w:sz w:val="24"/>
                <w:szCs w:val="24"/>
                <w:lang w:val="en-US"/>
              </w:rPr>
              <w:lastRenderedPageBreak/>
              <w:t>3.</w:t>
            </w:r>
          </w:p>
        </w:tc>
        <w:tc>
          <w:tcPr>
            <w:tcW w:w="4235"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right="51"/>
              <w:jc w:val="center"/>
              <w:rPr>
                <w:rFonts w:ascii="GHEA Grapalat" w:hAnsi="GHEA Grapalat"/>
                <w:sz w:val="24"/>
                <w:szCs w:val="24"/>
                <w:lang w:val="en-US"/>
              </w:rPr>
            </w:pPr>
            <w:r w:rsidRPr="00BD6292">
              <w:rPr>
                <w:rFonts w:ascii="GHEA Grapalat" w:hAnsi="GHEA Grapalat"/>
                <w:sz w:val="24"/>
                <w:szCs w:val="24"/>
                <w:lang w:val="en-US"/>
              </w:rPr>
              <w:t>Տրապետում են խաղողի մթերման համար տարաներ և սարքավորումներ նախապատրաստելու, արտադրական միջոցների</w:t>
            </w:r>
            <w:r w:rsidRPr="00BD6292">
              <w:rPr>
                <w:rFonts w:ascii="GHEA Grapalat" w:hAnsi="GHEA Grapalat"/>
                <w:sz w:val="24"/>
                <w:szCs w:val="24"/>
                <w:lang w:val="hy-AM"/>
              </w:rPr>
              <w:t xml:space="preserve"> </w:t>
            </w:r>
            <w:r w:rsidRPr="00BD6292">
              <w:rPr>
                <w:rFonts w:ascii="GHEA Grapalat" w:hAnsi="GHEA Grapalat"/>
                <w:sz w:val="24"/>
                <w:szCs w:val="24"/>
                <w:lang w:val="en-US"/>
              </w:rPr>
              <w:t>տեխնիկական սպասարկ</w:t>
            </w:r>
            <w:r w:rsidRPr="00BD6292">
              <w:rPr>
                <w:rFonts w:ascii="GHEA Grapalat" w:hAnsi="GHEA Grapalat"/>
                <w:sz w:val="24"/>
                <w:szCs w:val="24"/>
                <w:lang w:val="hy-AM"/>
              </w:rPr>
              <w:t>-</w:t>
            </w:r>
            <w:r w:rsidRPr="00BD6292">
              <w:rPr>
                <w:rFonts w:ascii="GHEA Grapalat" w:hAnsi="GHEA Grapalat"/>
                <w:sz w:val="24"/>
                <w:szCs w:val="24"/>
                <w:lang w:val="en-US"/>
              </w:rPr>
              <w:t>ման, պարզ ստուգումներ կատարելու, տարաների մաքրման և ախտա</w:t>
            </w:r>
            <w:r w:rsidRPr="00BD6292">
              <w:rPr>
                <w:rFonts w:ascii="GHEA Grapalat" w:hAnsi="GHEA Grapalat"/>
                <w:sz w:val="24"/>
                <w:szCs w:val="24"/>
                <w:lang w:val="hy-AM"/>
              </w:rPr>
              <w:t>-</w:t>
            </w:r>
            <w:r w:rsidRPr="00BD6292">
              <w:rPr>
                <w:rFonts w:ascii="GHEA Grapalat" w:hAnsi="GHEA Grapalat"/>
                <w:sz w:val="24"/>
                <w:szCs w:val="24"/>
                <w:lang w:val="en-US"/>
              </w:rPr>
              <w:t>հանման աշխատանքներ կատարելու կարողություններին:</w:t>
            </w:r>
          </w:p>
        </w:tc>
        <w:tc>
          <w:tcPr>
            <w:tcW w:w="2923"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2"/>
              <w:jc w:val="center"/>
              <w:rPr>
                <w:rFonts w:ascii="GHEA Grapalat" w:hAnsi="GHEA Grapalat"/>
                <w:sz w:val="24"/>
                <w:szCs w:val="24"/>
                <w:lang w:val="en-US"/>
              </w:rPr>
            </w:pPr>
            <w:r w:rsidRPr="00BD6292">
              <w:rPr>
                <w:rFonts w:ascii="GHEA Grapalat" w:hAnsi="GHEA Grapalat"/>
                <w:sz w:val="24"/>
                <w:szCs w:val="24"/>
                <w:lang w:val="en-US"/>
              </w:rPr>
              <w:t>Դասախոսություն , հարց ու պատասխան, գործնական աշխատանք:</w:t>
            </w:r>
          </w:p>
        </w:tc>
        <w:tc>
          <w:tcPr>
            <w:tcW w:w="2130"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2"/>
              <w:jc w:val="center"/>
              <w:rPr>
                <w:rFonts w:ascii="GHEA Grapalat" w:hAnsi="GHEA Grapalat"/>
                <w:sz w:val="24"/>
                <w:szCs w:val="24"/>
                <w:lang w:val="en-US"/>
              </w:rPr>
            </w:pPr>
            <w:r w:rsidRPr="00BD6292">
              <w:rPr>
                <w:rFonts w:ascii="GHEA Grapalat" w:hAnsi="GHEA Grapalat"/>
                <w:sz w:val="24"/>
                <w:szCs w:val="24"/>
                <w:lang w:val="en-US"/>
              </w:rPr>
              <w:t>Տեսության կիրառումը գործնականում</w:t>
            </w:r>
          </w:p>
        </w:tc>
      </w:tr>
      <w:tr w:rsidR="00B05A5A" w:rsidRPr="00DB21CB" w:rsidTr="00B0019E">
        <w:trPr>
          <w:gridAfter w:val="1"/>
          <w:wAfter w:w="101" w:type="dxa"/>
          <w:trHeight w:val="797"/>
        </w:trPr>
        <w:tc>
          <w:tcPr>
            <w:tcW w:w="382"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3"/>
              <w:jc w:val="center"/>
              <w:rPr>
                <w:rFonts w:ascii="GHEA Grapalat" w:hAnsi="GHEA Grapalat"/>
                <w:sz w:val="24"/>
                <w:szCs w:val="24"/>
                <w:lang w:val="en-US"/>
              </w:rPr>
            </w:pPr>
            <w:r w:rsidRPr="00BD6292">
              <w:rPr>
                <w:rFonts w:ascii="GHEA Grapalat" w:hAnsi="GHEA Grapalat"/>
                <w:sz w:val="24"/>
                <w:szCs w:val="24"/>
                <w:lang w:val="en-US"/>
              </w:rPr>
              <w:t>4.</w:t>
            </w:r>
          </w:p>
        </w:tc>
        <w:tc>
          <w:tcPr>
            <w:tcW w:w="4235"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jc w:val="center"/>
              <w:rPr>
                <w:rFonts w:ascii="GHEA Grapalat" w:hAnsi="GHEA Grapalat"/>
                <w:sz w:val="24"/>
                <w:szCs w:val="24"/>
                <w:lang w:val="en-US"/>
              </w:rPr>
            </w:pPr>
            <w:r w:rsidRPr="00BD6292">
              <w:rPr>
                <w:rFonts w:ascii="GHEA Grapalat" w:hAnsi="GHEA Grapalat"/>
                <w:sz w:val="24"/>
                <w:szCs w:val="24"/>
                <w:lang w:val="en-US"/>
              </w:rPr>
              <w:t>Տիրապետում է խաղողի տեսակա</w:t>
            </w:r>
            <w:r w:rsidRPr="00BD6292">
              <w:rPr>
                <w:rFonts w:ascii="GHEA Grapalat" w:hAnsi="GHEA Grapalat"/>
                <w:sz w:val="24"/>
                <w:szCs w:val="24"/>
                <w:lang w:val="hy-AM"/>
              </w:rPr>
              <w:t>-</w:t>
            </w:r>
            <w:r w:rsidRPr="00BD6292">
              <w:rPr>
                <w:rFonts w:ascii="GHEA Grapalat" w:hAnsi="GHEA Grapalat"/>
                <w:sz w:val="24"/>
                <w:szCs w:val="24"/>
                <w:lang w:val="en-US"/>
              </w:rPr>
              <w:t>վորման,</w:t>
            </w:r>
            <w:r w:rsidRPr="00BD6292">
              <w:rPr>
                <w:rFonts w:ascii="GHEA Grapalat" w:hAnsi="GHEA Grapalat"/>
                <w:sz w:val="24"/>
                <w:szCs w:val="24"/>
                <w:lang w:val="hy-AM"/>
              </w:rPr>
              <w:t xml:space="preserve"> ա</w:t>
            </w:r>
            <w:r w:rsidRPr="00BD6292">
              <w:rPr>
                <w:rFonts w:ascii="GHEA Grapalat" w:hAnsi="GHEA Grapalat"/>
                <w:sz w:val="24"/>
                <w:szCs w:val="24"/>
                <w:lang w:val="en-US"/>
              </w:rPr>
              <w:t>ռանձնացման,</w:t>
            </w:r>
            <w:r w:rsidRPr="00BD6292">
              <w:rPr>
                <w:rFonts w:ascii="GHEA Grapalat" w:hAnsi="GHEA Grapalat"/>
                <w:sz w:val="24"/>
                <w:szCs w:val="24"/>
                <w:lang w:val="hy-AM"/>
              </w:rPr>
              <w:t xml:space="preserve"> </w:t>
            </w:r>
            <w:r w:rsidRPr="00BD6292">
              <w:rPr>
                <w:rFonts w:ascii="GHEA Grapalat" w:hAnsi="GHEA Grapalat"/>
                <w:sz w:val="24"/>
                <w:szCs w:val="24"/>
                <w:lang w:val="en-US"/>
              </w:rPr>
              <w:t>չանչա</w:t>
            </w:r>
            <w:r w:rsidRPr="00BD6292">
              <w:rPr>
                <w:rFonts w:ascii="GHEA Grapalat" w:hAnsi="GHEA Grapalat"/>
                <w:sz w:val="24"/>
                <w:szCs w:val="24"/>
                <w:lang w:val="hy-AM"/>
              </w:rPr>
              <w:t>-</w:t>
            </w:r>
            <w:r w:rsidRPr="00BD6292">
              <w:rPr>
                <w:rFonts w:ascii="GHEA Grapalat" w:hAnsi="GHEA Grapalat"/>
                <w:sz w:val="24"/>
                <w:szCs w:val="24"/>
                <w:lang w:val="en-US"/>
              </w:rPr>
              <w:t>զատման իրականացման ար</w:t>
            </w:r>
            <w:r w:rsidRPr="00BD6292">
              <w:rPr>
                <w:rFonts w:ascii="GHEA Grapalat" w:hAnsi="GHEA Grapalat"/>
                <w:sz w:val="24"/>
                <w:szCs w:val="24"/>
                <w:lang w:val="hy-AM"/>
              </w:rPr>
              <w:t>ար</w:t>
            </w:r>
            <w:r w:rsidRPr="00BD6292">
              <w:rPr>
                <w:rFonts w:ascii="GHEA Grapalat" w:hAnsi="GHEA Grapalat"/>
                <w:sz w:val="24"/>
                <w:szCs w:val="24"/>
                <w:lang w:val="en-US"/>
              </w:rPr>
              <w:t>ո</w:t>
            </w:r>
            <w:r w:rsidRPr="00BD6292">
              <w:rPr>
                <w:rFonts w:ascii="GHEA Grapalat" w:hAnsi="GHEA Grapalat"/>
                <w:sz w:val="24"/>
                <w:szCs w:val="24"/>
                <w:lang w:val="hy-AM"/>
              </w:rPr>
              <w:t>-</w:t>
            </w:r>
            <w:r w:rsidRPr="00BD6292">
              <w:rPr>
                <w:rFonts w:ascii="GHEA Grapalat" w:hAnsi="GHEA Grapalat"/>
                <w:sz w:val="24"/>
                <w:szCs w:val="24"/>
                <w:lang w:val="en-US"/>
              </w:rPr>
              <w:t>ղություններին,</w:t>
            </w:r>
            <w:r w:rsidRPr="00BD6292">
              <w:rPr>
                <w:rFonts w:ascii="GHEA Grapalat" w:hAnsi="GHEA Grapalat"/>
                <w:sz w:val="24"/>
                <w:szCs w:val="24"/>
                <w:lang w:val="hy-AM"/>
              </w:rPr>
              <w:t xml:space="preserve"> </w:t>
            </w:r>
            <w:r w:rsidRPr="00BD6292">
              <w:rPr>
                <w:rFonts w:ascii="GHEA Grapalat" w:hAnsi="GHEA Grapalat"/>
                <w:sz w:val="24"/>
                <w:szCs w:val="24"/>
                <w:lang w:val="en-US"/>
              </w:rPr>
              <w:t>ինչպես նաև իր իրավասության շրջանակներում մ</w:t>
            </w:r>
            <w:r w:rsidRPr="00BD6292">
              <w:rPr>
                <w:rFonts w:ascii="GHEA Grapalat" w:hAnsi="GHEA Grapalat"/>
                <w:sz w:val="24"/>
                <w:szCs w:val="24"/>
                <w:lang w:val="hy-AM"/>
              </w:rPr>
              <w:t>ը-</w:t>
            </w:r>
            <w:r w:rsidRPr="00BD6292">
              <w:rPr>
                <w:rFonts w:ascii="GHEA Grapalat" w:hAnsi="GHEA Grapalat"/>
                <w:sz w:val="24"/>
                <w:szCs w:val="24"/>
                <w:lang w:val="en-US"/>
              </w:rPr>
              <w:t>թերման ընթացքում առաջացող խ</w:t>
            </w:r>
            <w:r w:rsidRPr="00BD6292">
              <w:rPr>
                <w:rFonts w:ascii="GHEA Grapalat" w:hAnsi="GHEA Grapalat"/>
                <w:sz w:val="24"/>
                <w:szCs w:val="24"/>
                <w:lang w:val="hy-AM"/>
              </w:rPr>
              <w:t>ը</w:t>
            </w:r>
            <w:r w:rsidRPr="00BD6292">
              <w:rPr>
                <w:rFonts w:ascii="GHEA Grapalat" w:hAnsi="GHEA Grapalat"/>
                <w:sz w:val="24"/>
                <w:szCs w:val="24"/>
                <w:lang w:val="en-US"/>
              </w:rPr>
              <w:t>ն</w:t>
            </w:r>
            <w:r w:rsidRPr="00BD6292">
              <w:rPr>
                <w:rFonts w:ascii="GHEA Grapalat" w:hAnsi="GHEA Grapalat"/>
                <w:sz w:val="24"/>
                <w:szCs w:val="24"/>
                <w:lang w:val="hy-AM"/>
              </w:rPr>
              <w:t>-</w:t>
            </w:r>
            <w:r w:rsidRPr="00BD6292">
              <w:rPr>
                <w:rFonts w:ascii="GHEA Grapalat" w:hAnsi="GHEA Grapalat"/>
                <w:sz w:val="24"/>
                <w:szCs w:val="24"/>
                <w:lang w:val="en-US"/>
              </w:rPr>
              <w:t>դիրների լուծման</w:t>
            </w:r>
            <w:r w:rsidRPr="00BD6292">
              <w:rPr>
                <w:rFonts w:ascii="GHEA Grapalat" w:hAnsi="GHEA Grapalat"/>
                <w:sz w:val="24"/>
                <w:szCs w:val="24"/>
                <w:lang w:val="hy-AM"/>
              </w:rPr>
              <w:t xml:space="preserve"> </w:t>
            </w:r>
            <w:r w:rsidRPr="00BD6292">
              <w:rPr>
                <w:rFonts w:ascii="GHEA Grapalat" w:hAnsi="GHEA Grapalat"/>
                <w:sz w:val="24"/>
                <w:szCs w:val="24"/>
                <w:lang w:val="en-US"/>
              </w:rPr>
              <w:t>կարողություննե</w:t>
            </w:r>
            <w:r w:rsidRPr="00BD6292">
              <w:rPr>
                <w:rFonts w:ascii="GHEA Grapalat" w:hAnsi="GHEA Grapalat"/>
                <w:sz w:val="24"/>
                <w:szCs w:val="24"/>
                <w:lang w:val="hy-AM"/>
              </w:rPr>
              <w:t>-</w:t>
            </w:r>
            <w:r w:rsidRPr="00BD6292">
              <w:rPr>
                <w:rFonts w:ascii="GHEA Grapalat" w:hAnsi="GHEA Grapalat"/>
                <w:sz w:val="24"/>
                <w:szCs w:val="24"/>
                <w:lang w:val="en-US"/>
              </w:rPr>
              <w:t>րին:</w:t>
            </w:r>
          </w:p>
        </w:tc>
        <w:tc>
          <w:tcPr>
            <w:tcW w:w="2923"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2"/>
              <w:jc w:val="center"/>
              <w:rPr>
                <w:rFonts w:ascii="GHEA Grapalat" w:hAnsi="GHEA Grapalat"/>
                <w:sz w:val="24"/>
                <w:szCs w:val="24"/>
                <w:lang w:val="en-US"/>
              </w:rPr>
            </w:pPr>
            <w:r w:rsidRPr="00BD6292">
              <w:rPr>
                <w:rFonts w:ascii="GHEA Grapalat" w:hAnsi="GHEA Grapalat"/>
                <w:sz w:val="24"/>
                <w:szCs w:val="24"/>
                <w:lang w:val="en-US"/>
              </w:rPr>
              <w:t>Գործնական աշխատանք</w:t>
            </w:r>
          </w:p>
        </w:tc>
        <w:tc>
          <w:tcPr>
            <w:tcW w:w="2130"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2"/>
              <w:jc w:val="center"/>
              <w:rPr>
                <w:rFonts w:ascii="GHEA Grapalat" w:hAnsi="GHEA Grapalat"/>
                <w:sz w:val="24"/>
                <w:szCs w:val="24"/>
                <w:lang w:val="en-US"/>
              </w:rPr>
            </w:pPr>
            <w:r w:rsidRPr="00BD6292">
              <w:rPr>
                <w:rFonts w:ascii="GHEA Grapalat" w:hAnsi="GHEA Grapalat"/>
                <w:sz w:val="24"/>
                <w:szCs w:val="24"/>
                <w:lang w:val="en-US"/>
              </w:rPr>
              <w:t>Գործնական աշխատանք</w:t>
            </w:r>
          </w:p>
        </w:tc>
      </w:tr>
      <w:tr w:rsidR="00B05A5A" w:rsidRPr="00DB21CB" w:rsidTr="00B0019E">
        <w:trPr>
          <w:gridAfter w:val="1"/>
          <w:wAfter w:w="101" w:type="dxa"/>
          <w:trHeight w:val="1107"/>
        </w:trPr>
        <w:tc>
          <w:tcPr>
            <w:tcW w:w="382"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3"/>
              <w:jc w:val="center"/>
              <w:rPr>
                <w:rFonts w:ascii="GHEA Grapalat" w:hAnsi="GHEA Grapalat"/>
                <w:sz w:val="24"/>
                <w:szCs w:val="24"/>
                <w:lang w:val="en-US"/>
              </w:rPr>
            </w:pPr>
            <w:r w:rsidRPr="00BD6292">
              <w:rPr>
                <w:rFonts w:ascii="GHEA Grapalat" w:hAnsi="GHEA Grapalat"/>
                <w:sz w:val="24"/>
                <w:szCs w:val="24"/>
                <w:lang w:val="en-US"/>
              </w:rPr>
              <w:t>5.</w:t>
            </w:r>
          </w:p>
        </w:tc>
        <w:tc>
          <w:tcPr>
            <w:tcW w:w="4235"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jc w:val="center"/>
              <w:rPr>
                <w:rFonts w:ascii="GHEA Grapalat" w:hAnsi="GHEA Grapalat"/>
                <w:sz w:val="24"/>
                <w:szCs w:val="24"/>
                <w:lang w:val="en-US"/>
              </w:rPr>
            </w:pPr>
            <w:r w:rsidRPr="00BD6292">
              <w:rPr>
                <w:rFonts w:ascii="GHEA Grapalat" w:hAnsi="GHEA Grapalat"/>
                <w:sz w:val="24"/>
                <w:szCs w:val="24"/>
                <w:lang w:val="en-US"/>
              </w:rPr>
              <w:t>Տիրապետում է  քաղցուի պարզեցման համար խմորասնկերի, մաքուր կուլտուրայի մերան պատրաստելու,քաղցուին ավելացնե</w:t>
            </w:r>
            <w:r w:rsidRPr="00BD6292">
              <w:rPr>
                <w:rFonts w:ascii="GHEA Grapalat" w:hAnsi="GHEA Grapalat"/>
                <w:sz w:val="24"/>
                <w:szCs w:val="24"/>
                <w:lang w:val="hy-AM"/>
              </w:rPr>
              <w:t>-</w:t>
            </w:r>
            <w:r w:rsidRPr="00BD6292">
              <w:rPr>
                <w:rFonts w:ascii="GHEA Grapalat" w:hAnsi="GHEA Grapalat"/>
                <w:sz w:val="24"/>
                <w:szCs w:val="24"/>
                <w:lang w:val="en-US"/>
              </w:rPr>
              <w:t>լու,խմորման պահամաններում</w:t>
            </w:r>
            <w:r w:rsidRPr="00BD6292">
              <w:rPr>
                <w:rFonts w:ascii="GHEA Grapalat" w:hAnsi="GHEA Grapalat"/>
                <w:sz w:val="24"/>
                <w:szCs w:val="24"/>
                <w:lang w:val="hy-AM"/>
              </w:rPr>
              <w:t xml:space="preserve"> </w:t>
            </w:r>
            <w:r w:rsidRPr="00BD6292">
              <w:rPr>
                <w:rFonts w:ascii="GHEA Grapalat" w:hAnsi="GHEA Grapalat"/>
                <w:sz w:val="24"/>
                <w:szCs w:val="24"/>
                <w:lang w:val="en-US"/>
              </w:rPr>
              <w:t>անհրաժեշտ ջերմաստիճանային ռեժիմին հեևելու, պահպանելու, լաբորանտի միջոցով շաքարայնութ</w:t>
            </w:r>
            <w:r w:rsidRPr="00BD6292">
              <w:rPr>
                <w:rFonts w:ascii="GHEA Grapalat" w:hAnsi="GHEA Grapalat"/>
                <w:sz w:val="24"/>
                <w:szCs w:val="24"/>
                <w:lang w:val="hy-AM"/>
              </w:rPr>
              <w:t>-</w:t>
            </w:r>
            <w:r w:rsidRPr="00BD6292">
              <w:rPr>
                <w:rFonts w:ascii="GHEA Grapalat" w:hAnsi="GHEA Grapalat"/>
                <w:sz w:val="24"/>
                <w:szCs w:val="24"/>
                <w:lang w:val="en-US"/>
              </w:rPr>
              <w:t>յան,սպիրտայնության և այլ անհրա</w:t>
            </w:r>
            <w:r w:rsidRPr="00BD6292">
              <w:rPr>
                <w:rFonts w:ascii="GHEA Grapalat" w:hAnsi="GHEA Grapalat"/>
                <w:sz w:val="24"/>
                <w:szCs w:val="24"/>
                <w:lang w:val="hy-AM"/>
              </w:rPr>
              <w:t>-</w:t>
            </w:r>
            <w:r w:rsidRPr="00BD6292">
              <w:rPr>
                <w:rFonts w:ascii="GHEA Grapalat" w:hAnsi="GHEA Grapalat"/>
                <w:sz w:val="24"/>
                <w:szCs w:val="24"/>
                <w:lang w:val="en-US"/>
              </w:rPr>
              <w:t>ժեշտ նյութերի պարունակությունը լրացնելու, գինենյութը պարզեցնելու , վերջինս խմորասնկային նստվածքից անջատելու, փոխլցում կատարելու, գինենյութը ցրտով մշակելու կարողություններին:</w:t>
            </w:r>
          </w:p>
        </w:tc>
        <w:tc>
          <w:tcPr>
            <w:tcW w:w="2923"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2"/>
              <w:jc w:val="center"/>
              <w:rPr>
                <w:rFonts w:ascii="GHEA Grapalat" w:hAnsi="GHEA Grapalat"/>
                <w:sz w:val="24"/>
                <w:szCs w:val="24"/>
                <w:lang w:val="en-US"/>
              </w:rPr>
            </w:pPr>
            <w:r w:rsidRPr="00BD6292">
              <w:rPr>
                <w:rFonts w:ascii="GHEA Grapalat" w:hAnsi="GHEA Grapalat"/>
                <w:sz w:val="24"/>
                <w:szCs w:val="24"/>
                <w:lang w:val="en-US"/>
              </w:rPr>
              <w:t>Գործնական աշխատանք</w:t>
            </w:r>
          </w:p>
        </w:tc>
        <w:tc>
          <w:tcPr>
            <w:tcW w:w="2130"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2"/>
              <w:jc w:val="center"/>
              <w:rPr>
                <w:rFonts w:ascii="GHEA Grapalat" w:hAnsi="GHEA Grapalat"/>
                <w:sz w:val="24"/>
                <w:szCs w:val="24"/>
                <w:lang w:val="en-US"/>
              </w:rPr>
            </w:pPr>
            <w:r w:rsidRPr="00BD6292">
              <w:rPr>
                <w:rFonts w:ascii="GHEA Grapalat" w:hAnsi="GHEA Grapalat"/>
                <w:sz w:val="24"/>
                <w:szCs w:val="24"/>
                <w:lang w:val="en-US"/>
              </w:rPr>
              <w:t>Գործնական աշխատանք</w:t>
            </w:r>
          </w:p>
        </w:tc>
      </w:tr>
      <w:tr w:rsidR="00B05A5A" w:rsidRPr="00DB21CB" w:rsidTr="00B0019E">
        <w:trPr>
          <w:gridAfter w:val="1"/>
          <w:wAfter w:w="101" w:type="dxa"/>
          <w:trHeight w:val="2047"/>
        </w:trPr>
        <w:tc>
          <w:tcPr>
            <w:tcW w:w="382"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3"/>
              <w:jc w:val="center"/>
              <w:rPr>
                <w:rFonts w:ascii="GHEA Grapalat" w:hAnsi="GHEA Grapalat"/>
                <w:sz w:val="24"/>
                <w:szCs w:val="24"/>
                <w:lang w:val="en-US"/>
              </w:rPr>
            </w:pPr>
            <w:r w:rsidRPr="00BD6292">
              <w:rPr>
                <w:rFonts w:ascii="GHEA Grapalat" w:hAnsi="GHEA Grapalat"/>
                <w:sz w:val="24"/>
                <w:szCs w:val="24"/>
                <w:lang w:val="en-US"/>
              </w:rPr>
              <w:t>6.</w:t>
            </w:r>
          </w:p>
        </w:tc>
        <w:tc>
          <w:tcPr>
            <w:tcW w:w="4235"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right="53"/>
              <w:jc w:val="center"/>
              <w:rPr>
                <w:rFonts w:ascii="GHEA Grapalat" w:hAnsi="GHEA Grapalat"/>
                <w:sz w:val="24"/>
                <w:szCs w:val="24"/>
                <w:lang w:val="en-US"/>
              </w:rPr>
            </w:pPr>
            <w:r w:rsidRPr="00BD6292">
              <w:rPr>
                <w:rFonts w:ascii="GHEA Grapalat" w:hAnsi="GHEA Grapalat"/>
                <w:sz w:val="24"/>
                <w:szCs w:val="24"/>
                <w:lang w:val="en-US"/>
              </w:rPr>
              <w:t xml:space="preserve">Տիրապետում է փլուշի մասնակի կամ լրիվ թրմեցման ժամանակ պահամաններում անհրաժեշտ ջերմաստիճանային ռեժիմին հետևելու, փլուշը պարբերաբար խառնելու, մասնակի կամ լրիվ խմորված գինենյութը փլուշից և խմորասնկային նստվածքից  անջատելու, լրացում և փոխլցում </w:t>
            </w:r>
            <w:r w:rsidRPr="00BD6292">
              <w:rPr>
                <w:rFonts w:ascii="GHEA Grapalat" w:hAnsi="GHEA Grapalat"/>
                <w:sz w:val="24"/>
                <w:szCs w:val="24"/>
                <w:lang w:val="en-US"/>
              </w:rPr>
              <w:lastRenderedPageBreak/>
              <w:t>իրականացնելու, բնական կիսանապակ և կիսաքաղցր գինենյութերի պատրաստման ժամանակ խմորումը դադարեցնելու,գինենյութը ցրտով մշակելու ,օգտագործված արտադրամիջոցներն ախտահանելու մաքրելու կարողություններին:</w:t>
            </w:r>
          </w:p>
        </w:tc>
        <w:tc>
          <w:tcPr>
            <w:tcW w:w="2923"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2"/>
              <w:jc w:val="center"/>
              <w:rPr>
                <w:rFonts w:ascii="GHEA Grapalat" w:hAnsi="GHEA Grapalat"/>
                <w:sz w:val="24"/>
                <w:szCs w:val="24"/>
                <w:lang w:val="en-US"/>
              </w:rPr>
            </w:pPr>
            <w:r w:rsidRPr="00BD6292">
              <w:rPr>
                <w:rFonts w:ascii="GHEA Grapalat" w:hAnsi="GHEA Grapalat"/>
                <w:sz w:val="24"/>
                <w:szCs w:val="24"/>
                <w:lang w:val="en-US"/>
              </w:rPr>
              <w:lastRenderedPageBreak/>
              <w:t>Գործնական աշխատանք</w:t>
            </w:r>
          </w:p>
        </w:tc>
        <w:tc>
          <w:tcPr>
            <w:tcW w:w="2130"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2"/>
              <w:jc w:val="center"/>
              <w:rPr>
                <w:rFonts w:ascii="GHEA Grapalat" w:hAnsi="GHEA Grapalat"/>
                <w:sz w:val="24"/>
                <w:szCs w:val="24"/>
                <w:lang w:val="en-US"/>
              </w:rPr>
            </w:pPr>
            <w:r w:rsidRPr="00BD6292">
              <w:rPr>
                <w:rFonts w:ascii="GHEA Grapalat" w:hAnsi="GHEA Grapalat"/>
                <w:sz w:val="24"/>
                <w:szCs w:val="24"/>
                <w:lang w:val="en-US"/>
              </w:rPr>
              <w:t>Գործնական աշխատանք</w:t>
            </w:r>
          </w:p>
        </w:tc>
      </w:tr>
      <w:tr w:rsidR="00B05A5A" w:rsidRPr="00DB21CB" w:rsidTr="00B0019E">
        <w:tblPrEx>
          <w:tblCellMar>
            <w:top w:w="48" w:type="dxa"/>
            <w:left w:w="100" w:type="dxa"/>
          </w:tblCellMar>
        </w:tblPrEx>
        <w:trPr>
          <w:trHeight w:val="1552"/>
        </w:trPr>
        <w:tc>
          <w:tcPr>
            <w:tcW w:w="412"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jc w:val="center"/>
              <w:rPr>
                <w:rFonts w:ascii="GHEA Grapalat" w:hAnsi="GHEA Grapalat"/>
                <w:sz w:val="24"/>
                <w:szCs w:val="24"/>
                <w:lang w:val="en-US"/>
              </w:rPr>
            </w:pPr>
            <w:r w:rsidRPr="00BD6292">
              <w:rPr>
                <w:rFonts w:ascii="GHEA Grapalat" w:hAnsi="GHEA Grapalat"/>
                <w:sz w:val="24"/>
                <w:szCs w:val="24"/>
                <w:lang w:val="en-US"/>
              </w:rPr>
              <w:t>7.</w:t>
            </w:r>
          </w:p>
        </w:tc>
        <w:tc>
          <w:tcPr>
            <w:tcW w:w="4205"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6"/>
              <w:jc w:val="center"/>
              <w:rPr>
                <w:rFonts w:ascii="GHEA Grapalat" w:hAnsi="GHEA Grapalat"/>
                <w:sz w:val="24"/>
                <w:szCs w:val="24"/>
                <w:lang w:val="en-US"/>
              </w:rPr>
            </w:pPr>
            <w:r w:rsidRPr="00BD6292">
              <w:rPr>
                <w:rFonts w:ascii="GHEA Grapalat" w:hAnsi="GHEA Grapalat"/>
                <w:sz w:val="24"/>
                <w:szCs w:val="24"/>
                <w:lang w:val="en-US"/>
              </w:rPr>
              <w:t>Տիրապետում է  գինիների պահպանելու, հնեցնելու, գինու արատների ու հիվանդությունների առաջացման պատճառների վերացման ուղղությամբ կատարվող կանխարգելիչ միջոցառումների ձեռնարկման , հիվանդությունների հայտնաբերման  կարողություններին:</w:t>
            </w:r>
          </w:p>
        </w:tc>
        <w:tc>
          <w:tcPr>
            <w:tcW w:w="2923"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2"/>
              <w:jc w:val="center"/>
              <w:rPr>
                <w:rFonts w:ascii="GHEA Grapalat" w:hAnsi="GHEA Grapalat"/>
                <w:sz w:val="24"/>
                <w:szCs w:val="24"/>
                <w:lang w:val="en-US"/>
              </w:rPr>
            </w:pPr>
            <w:r w:rsidRPr="00BD6292">
              <w:rPr>
                <w:rFonts w:ascii="GHEA Grapalat" w:hAnsi="GHEA Grapalat"/>
                <w:sz w:val="24"/>
                <w:szCs w:val="24"/>
                <w:lang w:val="en-US"/>
              </w:rPr>
              <w:t>Գործնական աշխատանք</w:t>
            </w:r>
          </w:p>
        </w:tc>
        <w:tc>
          <w:tcPr>
            <w:tcW w:w="2056" w:type="dxa"/>
            <w:tcBorders>
              <w:top w:val="single" w:sz="4" w:space="0" w:color="000000"/>
              <w:left w:val="single" w:sz="4" w:space="0" w:color="000000"/>
              <w:bottom w:val="single" w:sz="4" w:space="0" w:color="000000"/>
              <w:right w:val="nil"/>
            </w:tcBorders>
            <w:vAlign w:val="center"/>
          </w:tcPr>
          <w:p w:rsidR="00B05A5A" w:rsidRPr="00BD6292" w:rsidRDefault="00B05A5A" w:rsidP="00B0019E">
            <w:pPr>
              <w:ind w:left="2"/>
              <w:jc w:val="center"/>
              <w:rPr>
                <w:rFonts w:ascii="GHEA Grapalat" w:hAnsi="GHEA Grapalat"/>
                <w:sz w:val="24"/>
                <w:szCs w:val="24"/>
                <w:lang w:val="en-US"/>
              </w:rPr>
            </w:pPr>
            <w:r w:rsidRPr="00BD6292">
              <w:rPr>
                <w:rFonts w:ascii="GHEA Grapalat" w:hAnsi="GHEA Grapalat"/>
                <w:sz w:val="24"/>
                <w:szCs w:val="24"/>
                <w:lang w:val="en-US"/>
              </w:rPr>
              <w:t>Գործնական աշխատանք</w:t>
            </w:r>
          </w:p>
        </w:tc>
        <w:tc>
          <w:tcPr>
            <w:tcW w:w="175" w:type="dxa"/>
            <w:gridSpan w:val="2"/>
            <w:tcBorders>
              <w:top w:val="single" w:sz="4" w:space="0" w:color="000000"/>
              <w:left w:val="nil"/>
              <w:bottom w:val="single" w:sz="4" w:space="0" w:color="000000"/>
              <w:right w:val="single" w:sz="4" w:space="0" w:color="000000"/>
            </w:tcBorders>
            <w:vAlign w:val="center"/>
          </w:tcPr>
          <w:p w:rsidR="00B05A5A" w:rsidRPr="00DB21CB" w:rsidRDefault="00B05A5A" w:rsidP="00B0019E">
            <w:pPr>
              <w:jc w:val="center"/>
              <w:rPr>
                <w:rFonts w:ascii="Sylfaen" w:hAnsi="Sylfaen"/>
                <w:sz w:val="24"/>
                <w:szCs w:val="24"/>
                <w:lang w:val="en-US"/>
              </w:rPr>
            </w:pPr>
          </w:p>
        </w:tc>
      </w:tr>
      <w:tr w:rsidR="00B05A5A" w:rsidRPr="00DB21CB" w:rsidTr="00B0019E">
        <w:tblPrEx>
          <w:tblCellMar>
            <w:top w:w="48" w:type="dxa"/>
            <w:left w:w="100" w:type="dxa"/>
          </w:tblCellMar>
        </w:tblPrEx>
        <w:trPr>
          <w:trHeight w:val="1387"/>
        </w:trPr>
        <w:tc>
          <w:tcPr>
            <w:tcW w:w="412"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jc w:val="center"/>
              <w:rPr>
                <w:rFonts w:ascii="GHEA Grapalat" w:hAnsi="GHEA Grapalat"/>
                <w:sz w:val="24"/>
                <w:szCs w:val="24"/>
                <w:lang w:val="en-US"/>
              </w:rPr>
            </w:pPr>
            <w:r w:rsidRPr="00BD6292">
              <w:rPr>
                <w:rFonts w:ascii="GHEA Grapalat" w:hAnsi="GHEA Grapalat"/>
                <w:sz w:val="24"/>
                <w:szCs w:val="24"/>
                <w:lang w:val="en-US"/>
              </w:rPr>
              <w:t>8.</w:t>
            </w:r>
          </w:p>
        </w:tc>
        <w:tc>
          <w:tcPr>
            <w:tcW w:w="4205"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6"/>
              <w:jc w:val="center"/>
              <w:rPr>
                <w:rFonts w:ascii="GHEA Grapalat" w:hAnsi="GHEA Grapalat"/>
                <w:sz w:val="24"/>
                <w:szCs w:val="24"/>
                <w:lang w:val="en-US"/>
              </w:rPr>
            </w:pPr>
            <w:r w:rsidRPr="00BD6292">
              <w:rPr>
                <w:rFonts w:ascii="GHEA Grapalat" w:hAnsi="GHEA Grapalat"/>
                <w:sz w:val="24"/>
                <w:szCs w:val="24"/>
                <w:lang w:val="en-US"/>
              </w:rPr>
              <w:t>Տիրապետում են շշերի առաջնային ողողումն  իրականացնելու, պատրաստի արտադրանքը շշալցման համար նախապատրաստելու, շշալցումն ու հակավորումն իրականացնելու, շշերը պիտակավորելու, արկղերում տեղավորելու, օգտագործված դրոշմանիշերը հաշվառելու կարողություններին:</w:t>
            </w:r>
          </w:p>
        </w:tc>
        <w:tc>
          <w:tcPr>
            <w:tcW w:w="2923"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2"/>
              <w:jc w:val="center"/>
              <w:rPr>
                <w:rFonts w:ascii="GHEA Grapalat" w:hAnsi="GHEA Grapalat"/>
                <w:sz w:val="24"/>
                <w:szCs w:val="24"/>
                <w:lang w:val="en-US"/>
              </w:rPr>
            </w:pPr>
            <w:r w:rsidRPr="00BD6292">
              <w:rPr>
                <w:rFonts w:ascii="GHEA Grapalat" w:hAnsi="GHEA Grapalat"/>
                <w:sz w:val="24"/>
                <w:szCs w:val="24"/>
                <w:lang w:val="en-US"/>
              </w:rPr>
              <w:t>Գործնական աշխատանք</w:t>
            </w:r>
          </w:p>
        </w:tc>
        <w:tc>
          <w:tcPr>
            <w:tcW w:w="2056" w:type="dxa"/>
            <w:tcBorders>
              <w:top w:val="single" w:sz="4" w:space="0" w:color="000000"/>
              <w:left w:val="single" w:sz="4" w:space="0" w:color="000000"/>
              <w:bottom w:val="single" w:sz="4" w:space="0" w:color="000000"/>
              <w:right w:val="nil"/>
            </w:tcBorders>
            <w:vAlign w:val="center"/>
          </w:tcPr>
          <w:p w:rsidR="00B05A5A" w:rsidRPr="00BD6292" w:rsidRDefault="00B05A5A" w:rsidP="00B0019E">
            <w:pPr>
              <w:ind w:left="2"/>
              <w:jc w:val="center"/>
              <w:rPr>
                <w:rFonts w:ascii="GHEA Grapalat" w:hAnsi="GHEA Grapalat"/>
                <w:sz w:val="24"/>
                <w:szCs w:val="24"/>
                <w:lang w:val="en-US"/>
              </w:rPr>
            </w:pPr>
            <w:r w:rsidRPr="00BD6292">
              <w:rPr>
                <w:rFonts w:ascii="GHEA Grapalat" w:hAnsi="GHEA Grapalat"/>
                <w:sz w:val="24"/>
                <w:szCs w:val="24"/>
                <w:lang w:val="en-US"/>
              </w:rPr>
              <w:t>Գործնական աշխատանք</w:t>
            </w:r>
          </w:p>
        </w:tc>
        <w:tc>
          <w:tcPr>
            <w:tcW w:w="175" w:type="dxa"/>
            <w:gridSpan w:val="2"/>
            <w:tcBorders>
              <w:top w:val="single" w:sz="4" w:space="0" w:color="000000"/>
              <w:left w:val="nil"/>
              <w:bottom w:val="single" w:sz="4" w:space="0" w:color="000000"/>
              <w:right w:val="single" w:sz="4" w:space="0" w:color="000000"/>
            </w:tcBorders>
            <w:vAlign w:val="center"/>
          </w:tcPr>
          <w:p w:rsidR="00B05A5A" w:rsidRPr="00DB21CB" w:rsidRDefault="00B05A5A" w:rsidP="00B0019E">
            <w:pPr>
              <w:jc w:val="center"/>
              <w:rPr>
                <w:rFonts w:ascii="Sylfaen" w:hAnsi="Sylfaen"/>
                <w:sz w:val="24"/>
                <w:szCs w:val="24"/>
                <w:lang w:val="en-US"/>
              </w:rPr>
            </w:pPr>
          </w:p>
        </w:tc>
      </w:tr>
      <w:tr w:rsidR="00B05A5A" w:rsidRPr="00D034E8" w:rsidTr="00B0019E">
        <w:tblPrEx>
          <w:tblCellMar>
            <w:top w:w="48" w:type="dxa"/>
            <w:left w:w="100" w:type="dxa"/>
          </w:tblCellMar>
        </w:tblPrEx>
        <w:trPr>
          <w:trHeight w:val="1552"/>
        </w:trPr>
        <w:tc>
          <w:tcPr>
            <w:tcW w:w="412"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jc w:val="center"/>
              <w:rPr>
                <w:rFonts w:ascii="GHEA Grapalat" w:hAnsi="GHEA Grapalat"/>
                <w:sz w:val="24"/>
                <w:szCs w:val="24"/>
                <w:lang w:val="en-US"/>
              </w:rPr>
            </w:pPr>
            <w:r w:rsidRPr="00BD6292">
              <w:rPr>
                <w:rFonts w:ascii="GHEA Grapalat" w:hAnsi="GHEA Grapalat"/>
                <w:sz w:val="24"/>
                <w:szCs w:val="24"/>
                <w:lang w:val="en-US"/>
              </w:rPr>
              <w:t>9.</w:t>
            </w:r>
          </w:p>
        </w:tc>
        <w:tc>
          <w:tcPr>
            <w:tcW w:w="4205"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6"/>
              <w:jc w:val="center"/>
              <w:rPr>
                <w:rFonts w:ascii="GHEA Grapalat" w:hAnsi="GHEA Grapalat"/>
                <w:sz w:val="24"/>
                <w:szCs w:val="24"/>
                <w:lang w:val="en-US"/>
              </w:rPr>
            </w:pPr>
            <w:r w:rsidRPr="00BD6292">
              <w:rPr>
                <w:rFonts w:ascii="GHEA Grapalat" w:hAnsi="GHEA Grapalat"/>
                <w:sz w:val="24"/>
                <w:szCs w:val="24"/>
                <w:lang w:val="en-US"/>
              </w:rPr>
              <w:t>Տիրապետում է գարեջրի և հյութերի արտադրության կազմակերպմանը, սկզբունքներին:</w:t>
            </w:r>
          </w:p>
        </w:tc>
        <w:tc>
          <w:tcPr>
            <w:tcW w:w="2923"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2"/>
              <w:jc w:val="center"/>
              <w:rPr>
                <w:rFonts w:ascii="GHEA Grapalat" w:hAnsi="GHEA Grapalat"/>
                <w:sz w:val="24"/>
                <w:szCs w:val="24"/>
                <w:lang w:val="en-US"/>
              </w:rPr>
            </w:pPr>
            <w:r w:rsidRPr="00BD6292">
              <w:rPr>
                <w:rFonts w:ascii="GHEA Grapalat" w:hAnsi="GHEA Grapalat"/>
                <w:sz w:val="24"/>
                <w:szCs w:val="24"/>
                <w:lang w:val="en-US"/>
              </w:rPr>
              <w:t>Գործնական աշխատանք</w:t>
            </w:r>
          </w:p>
        </w:tc>
        <w:tc>
          <w:tcPr>
            <w:tcW w:w="2056" w:type="dxa"/>
            <w:tcBorders>
              <w:top w:val="single" w:sz="4" w:space="0" w:color="000000"/>
              <w:left w:val="single" w:sz="4" w:space="0" w:color="000000"/>
              <w:bottom w:val="single" w:sz="4" w:space="0" w:color="000000"/>
              <w:right w:val="nil"/>
            </w:tcBorders>
            <w:vAlign w:val="center"/>
          </w:tcPr>
          <w:p w:rsidR="00B05A5A" w:rsidRPr="00BD6292" w:rsidRDefault="00B05A5A" w:rsidP="00B0019E">
            <w:pPr>
              <w:ind w:left="2"/>
              <w:jc w:val="center"/>
              <w:rPr>
                <w:rFonts w:ascii="GHEA Grapalat" w:hAnsi="GHEA Grapalat"/>
                <w:sz w:val="24"/>
                <w:szCs w:val="24"/>
                <w:lang w:val="en-US"/>
              </w:rPr>
            </w:pPr>
            <w:r w:rsidRPr="00BD6292">
              <w:rPr>
                <w:rFonts w:ascii="GHEA Grapalat" w:hAnsi="GHEA Grapalat"/>
                <w:sz w:val="24"/>
                <w:szCs w:val="24"/>
                <w:lang w:val="en-US"/>
              </w:rPr>
              <w:t>Գործնական աշխատանք</w:t>
            </w:r>
          </w:p>
        </w:tc>
        <w:tc>
          <w:tcPr>
            <w:tcW w:w="175" w:type="dxa"/>
            <w:gridSpan w:val="2"/>
            <w:tcBorders>
              <w:top w:val="single" w:sz="4" w:space="0" w:color="000000"/>
              <w:left w:val="nil"/>
              <w:bottom w:val="single" w:sz="4" w:space="0" w:color="000000"/>
              <w:right w:val="single" w:sz="4" w:space="0" w:color="000000"/>
            </w:tcBorders>
            <w:vAlign w:val="center"/>
          </w:tcPr>
          <w:p w:rsidR="00B05A5A" w:rsidRPr="00DB21CB" w:rsidRDefault="00B05A5A" w:rsidP="00B0019E">
            <w:pPr>
              <w:jc w:val="center"/>
              <w:rPr>
                <w:rFonts w:ascii="Sylfaen" w:hAnsi="Sylfaen"/>
                <w:sz w:val="24"/>
                <w:szCs w:val="24"/>
                <w:lang w:val="en-US"/>
              </w:rPr>
            </w:pPr>
          </w:p>
        </w:tc>
      </w:tr>
      <w:tr w:rsidR="00B05A5A" w:rsidRPr="00DB21CB" w:rsidTr="00B0019E">
        <w:tblPrEx>
          <w:tblCellMar>
            <w:top w:w="48" w:type="dxa"/>
            <w:left w:w="100" w:type="dxa"/>
          </w:tblCellMar>
        </w:tblPrEx>
        <w:trPr>
          <w:trHeight w:val="1552"/>
        </w:trPr>
        <w:tc>
          <w:tcPr>
            <w:tcW w:w="412" w:type="dxa"/>
            <w:gridSpan w:val="2"/>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jc w:val="center"/>
              <w:rPr>
                <w:rFonts w:ascii="GHEA Grapalat" w:hAnsi="GHEA Grapalat"/>
                <w:sz w:val="24"/>
                <w:szCs w:val="24"/>
                <w:lang w:val="en-US"/>
              </w:rPr>
            </w:pPr>
            <w:r w:rsidRPr="00BD6292">
              <w:rPr>
                <w:rFonts w:ascii="GHEA Grapalat" w:hAnsi="GHEA Grapalat"/>
                <w:sz w:val="24"/>
                <w:szCs w:val="24"/>
                <w:lang w:val="en-US"/>
              </w:rPr>
              <w:t>10</w:t>
            </w:r>
          </w:p>
        </w:tc>
        <w:tc>
          <w:tcPr>
            <w:tcW w:w="4205"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6"/>
              <w:jc w:val="center"/>
              <w:rPr>
                <w:rFonts w:ascii="GHEA Grapalat" w:hAnsi="GHEA Grapalat"/>
                <w:sz w:val="24"/>
                <w:szCs w:val="24"/>
                <w:lang w:val="en-US"/>
              </w:rPr>
            </w:pPr>
            <w:r w:rsidRPr="00BD6292">
              <w:rPr>
                <w:rFonts w:ascii="GHEA Grapalat" w:hAnsi="GHEA Grapalat"/>
                <w:sz w:val="24"/>
                <w:szCs w:val="24"/>
                <w:lang w:val="en-US"/>
              </w:rPr>
              <w:t>Տիրապետում է փրփրուն գինիների /շամպայնների/  պատրաստման, երկրորդային խմորման / շամպայնացման/ գործընթավց հսկելու, ստացված գինենյութըմշակելու, զտելու, շշալիցն ապահովելու  կարողություններին;</w:t>
            </w:r>
          </w:p>
        </w:tc>
        <w:tc>
          <w:tcPr>
            <w:tcW w:w="2923" w:type="dxa"/>
            <w:tcBorders>
              <w:top w:val="single" w:sz="4" w:space="0" w:color="000000"/>
              <w:left w:val="single" w:sz="4" w:space="0" w:color="000000"/>
              <w:bottom w:val="single" w:sz="4" w:space="0" w:color="000000"/>
              <w:right w:val="single" w:sz="4" w:space="0" w:color="000000"/>
            </w:tcBorders>
            <w:vAlign w:val="center"/>
          </w:tcPr>
          <w:p w:rsidR="00B05A5A" w:rsidRPr="00BD6292" w:rsidRDefault="00B05A5A" w:rsidP="00B0019E">
            <w:pPr>
              <w:ind w:left="2"/>
              <w:jc w:val="center"/>
              <w:rPr>
                <w:rFonts w:ascii="GHEA Grapalat" w:hAnsi="GHEA Grapalat"/>
                <w:sz w:val="24"/>
                <w:szCs w:val="24"/>
                <w:lang w:val="en-US"/>
              </w:rPr>
            </w:pPr>
            <w:r w:rsidRPr="00BD6292">
              <w:rPr>
                <w:rFonts w:ascii="GHEA Grapalat" w:hAnsi="GHEA Grapalat"/>
                <w:sz w:val="24"/>
                <w:szCs w:val="24"/>
                <w:lang w:val="en-US"/>
              </w:rPr>
              <w:t>Գործնական աշխատանք</w:t>
            </w:r>
          </w:p>
        </w:tc>
        <w:tc>
          <w:tcPr>
            <w:tcW w:w="2056" w:type="dxa"/>
            <w:tcBorders>
              <w:top w:val="single" w:sz="4" w:space="0" w:color="000000"/>
              <w:left w:val="single" w:sz="4" w:space="0" w:color="000000"/>
              <w:bottom w:val="single" w:sz="4" w:space="0" w:color="000000"/>
              <w:right w:val="nil"/>
            </w:tcBorders>
            <w:vAlign w:val="center"/>
          </w:tcPr>
          <w:p w:rsidR="00B05A5A" w:rsidRPr="00BD6292" w:rsidRDefault="00B05A5A" w:rsidP="00B0019E">
            <w:pPr>
              <w:ind w:left="2"/>
              <w:jc w:val="center"/>
              <w:rPr>
                <w:rFonts w:ascii="GHEA Grapalat" w:hAnsi="GHEA Grapalat"/>
                <w:sz w:val="24"/>
                <w:szCs w:val="24"/>
                <w:lang w:val="en-US"/>
              </w:rPr>
            </w:pPr>
            <w:r w:rsidRPr="00BD6292">
              <w:rPr>
                <w:rFonts w:ascii="GHEA Grapalat" w:hAnsi="GHEA Grapalat"/>
                <w:sz w:val="24"/>
                <w:szCs w:val="24"/>
                <w:lang w:val="en-US"/>
              </w:rPr>
              <w:t>Գործնական աշխատանք</w:t>
            </w:r>
          </w:p>
        </w:tc>
        <w:tc>
          <w:tcPr>
            <w:tcW w:w="175" w:type="dxa"/>
            <w:gridSpan w:val="2"/>
            <w:tcBorders>
              <w:top w:val="single" w:sz="4" w:space="0" w:color="000000"/>
              <w:left w:val="nil"/>
              <w:bottom w:val="single" w:sz="4" w:space="0" w:color="000000"/>
              <w:right w:val="single" w:sz="4" w:space="0" w:color="000000"/>
            </w:tcBorders>
            <w:vAlign w:val="center"/>
          </w:tcPr>
          <w:p w:rsidR="00B05A5A" w:rsidRPr="00DB21CB" w:rsidRDefault="00B05A5A" w:rsidP="00B0019E">
            <w:pPr>
              <w:jc w:val="center"/>
              <w:rPr>
                <w:rFonts w:ascii="Sylfaen" w:hAnsi="Sylfaen"/>
                <w:sz w:val="24"/>
                <w:szCs w:val="24"/>
                <w:lang w:val="en-US"/>
              </w:rPr>
            </w:pPr>
          </w:p>
        </w:tc>
      </w:tr>
    </w:tbl>
    <w:p w:rsidR="00B05A5A" w:rsidRDefault="00B05A5A" w:rsidP="00B05A5A"/>
    <w:tbl>
      <w:tblPr>
        <w:tblStyle w:val="TableGrid"/>
        <w:tblW w:w="9670" w:type="dxa"/>
        <w:tblInd w:w="390" w:type="dxa"/>
        <w:tblCellMar>
          <w:top w:w="48" w:type="dxa"/>
          <w:left w:w="100" w:type="dxa"/>
          <w:right w:w="55" w:type="dxa"/>
        </w:tblCellMar>
        <w:tblLook w:val="04A0" w:firstRow="1" w:lastRow="0" w:firstColumn="1" w:lastColumn="0" w:noHBand="0" w:noVBand="1"/>
      </w:tblPr>
      <w:tblGrid>
        <w:gridCol w:w="9670"/>
      </w:tblGrid>
      <w:tr w:rsidR="005756BF" w:rsidRPr="00B975CB" w:rsidTr="00847ABF">
        <w:trPr>
          <w:trHeight w:val="1080"/>
        </w:trPr>
        <w:tc>
          <w:tcPr>
            <w:tcW w:w="9670" w:type="dxa"/>
            <w:tcBorders>
              <w:top w:val="single" w:sz="4" w:space="0" w:color="auto"/>
              <w:left w:val="single" w:sz="4" w:space="0" w:color="auto"/>
              <w:bottom w:val="single" w:sz="4" w:space="0" w:color="auto"/>
              <w:right w:val="single" w:sz="4" w:space="0" w:color="000000"/>
            </w:tcBorders>
            <w:shd w:val="clear" w:color="auto" w:fill="BFBFBF"/>
          </w:tcPr>
          <w:p w:rsidR="005756BF" w:rsidRPr="00B0019E" w:rsidRDefault="005756BF" w:rsidP="00905296">
            <w:pPr>
              <w:spacing w:after="158" w:line="258" w:lineRule="auto"/>
              <w:ind w:left="14"/>
              <w:jc w:val="both"/>
              <w:rPr>
                <w:rFonts w:ascii="GHEA Grapalat" w:hAnsi="GHEA Grapalat"/>
                <w:i/>
                <w:sz w:val="24"/>
                <w:szCs w:val="24"/>
              </w:rPr>
            </w:pPr>
            <w:r w:rsidRPr="00B0019E">
              <w:rPr>
                <w:rFonts w:ascii="GHEA Grapalat" w:eastAsia="Sylfaen" w:hAnsi="GHEA Grapalat" w:cs="Sylfaen"/>
                <w:i/>
                <w:sz w:val="24"/>
                <w:szCs w:val="24"/>
                <w:lang w:val="hy-AM"/>
              </w:rPr>
              <w:lastRenderedPageBreak/>
              <w:t>ՄԿԾ-ով նախատեսված դասընթացների</w:t>
            </w:r>
            <w:r w:rsidR="00847ABF" w:rsidRPr="00B0019E">
              <w:rPr>
                <w:rFonts w:ascii="GHEA Grapalat" w:eastAsia="Sylfaen" w:hAnsi="GHEA Grapalat" w:cs="Sylfaen"/>
                <w:i/>
                <w:sz w:val="24"/>
                <w:szCs w:val="24"/>
                <w:lang w:val="hy-AM"/>
              </w:rPr>
              <w:t xml:space="preserve"> </w:t>
            </w:r>
            <w:r w:rsidRPr="00B0019E">
              <w:rPr>
                <w:rFonts w:ascii="GHEA Grapalat" w:eastAsia="Sylfaen" w:hAnsi="GHEA Grapalat" w:cs="Sylfaen"/>
                <w:i/>
                <w:sz w:val="24"/>
                <w:szCs w:val="24"/>
                <w:lang w:val="hy-AM"/>
              </w:rPr>
              <w:t>և ուսումնառության ակնկալվող արդյունքների (ՈւԱ) համապատասխանությունը (անհրաժեշտության դեպքում ավելացնել  տողերը և սյուները)</w:t>
            </w:r>
            <w:r w:rsidR="00373B5C" w:rsidRPr="00B0019E">
              <w:rPr>
                <w:rFonts w:ascii="GHEA Grapalat" w:eastAsia="Sylfaen" w:hAnsi="GHEA Grapalat" w:cs="Sylfaen"/>
                <w:i/>
                <w:sz w:val="24"/>
                <w:szCs w:val="24"/>
                <w:lang w:val="hy-AM"/>
              </w:rPr>
              <w:t>։</w:t>
            </w:r>
          </w:p>
        </w:tc>
      </w:tr>
    </w:tbl>
    <w:p w:rsidR="005756BF" w:rsidRDefault="005756BF" w:rsidP="00B05A5A"/>
    <w:tbl>
      <w:tblPr>
        <w:tblStyle w:val="TableGrid"/>
        <w:tblW w:w="9753" w:type="dxa"/>
        <w:tblInd w:w="137" w:type="dxa"/>
        <w:tblCellMar>
          <w:top w:w="48" w:type="dxa"/>
          <w:left w:w="100" w:type="dxa"/>
          <w:right w:w="55" w:type="dxa"/>
        </w:tblCellMar>
        <w:tblLook w:val="04A0" w:firstRow="1" w:lastRow="0" w:firstColumn="1" w:lastColumn="0" w:noHBand="0" w:noVBand="1"/>
      </w:tblPr>
      <w:tblGrid>
        <w:gridCol w:w="411"/>
        <w:gridCol w:w="15"/>
        <w:gridCol w:w="2746"/>
        <w:gridCol w:w="10"/>
        <w:gridCol w:w="667"/>
        <w:gridCol w:w="7"/>
        <w:gridCol w:w="687"/>
        <w:gridCol w:w="12"/>
        <w:gridCol w:w="677"/>
        <w:gridCol w:w="735"/>
        <w:gridCol w:w="689"/>
        <w:gridCol w:w="691"/>
        <w:gridCol w:w="651"/>
        <w:gridCol w:w="676"/>
        <w:gridCol w:w="588"/>
        <w:gridCol w:w="482"/>
        <w:gridCol w:w="9"/>
      </w:tblGrid>
      <w:tr w:rsidR="00965E50" w:rsidRPr="00B0019E" w:rsidTr="00B0019E">
        <w:trPr>
          <w:trHeight w:val="510"/>
        </w:trPr>
        <w:tc>
          <w:tcPr>
            <w:tcW w:w="9753" w:type="dxa"/>
            <w:gridSpan w:val="17"/>
            <w:tcBorders>
              <w:top w:val="single" w:sz="4" w:space="0" w:color="auto"/>
              <w:left w:val="single" w:sz="4" w:space="0" w:color="auto"/>
              <w:bottom w:val="single" w:sz="4" w:space="0" w:color="auto"/>
              <w:right w:val="single" w:sz="4" w:space="0" w:color="000000"/>
            </w:tcBorders>
            <w:shd w:val="clear" w:color="auto" w:fill="BFBFBF"/>
            <w:vAlign w:val="center"/>
          </w:tcPr>
          <w:p w:rsidR="00965E50" w:rsidRPr="00B0019E" w:rsidRDefault="00965E50" w:rsidP="00B0019E">
            <w:pPr>
              <w:ind w:right="309"/>
              <w:jc w:val="center"/>
              <w:rPr>
                <w:rFonts w:ascii="GHEA Grapalat" w:eastAsia="Sylfaen" w:hAnsi="GHEA Grapalat" w:cs="Sylfaen"/>
                <w:sz w:val="20"/>
                <w:szCs w:val="20"/>
              </w:rPr>
            </w:pPr>
            <w:r w:rsidRPr="00B0019E">
              <w:rPr>
                <w:rFonts w:ascii="GHEA Grapalat" w:eastAsia="Sylfaen" w:hAnsi="GHEA Grapalat" w:cs="Sylfaen"/>
                <w:sz w:val="20"/>
                <w:szCs w:val="20"/>
              </w:rPr>
              <w:t>«</w:t>
            </w:r>
            <w:r w:rsidRPr="00B0019E">
              <w:rPr>
                <w:rFonts w:ascii="GHEA Grapalat" w:eastAsia="Sylfaen" w:hAnsi="GHEA Grapalat" w:cs="Sylfaen"/>
                <w:sz w:val="20"/>
                <w:szCs w:val="20"/>
                <w:lang w:val="en-US"/>
              </w:rPr>
              <w:t>Համակարգչային գեղարվեստական</w:t>
            </w:r>
            <w:r w:rsidRPr="00B0019E">
              <w:rPr>
                <w:rFonts w:ascii="GHEA Grapalat" w:eastAsia="Sylfaen" w:hAnsi="GHEA Grapalat" w:cs="Sylfaen"/>
                <w:sz w:val="20"/>
                <w:szCs w:val="20"/>
              </w:rPr>
              <w:t xml:space="preserve">   </w:t>
            </w:r>
            <w:r w:rsidRPr="00B0019E">
              <w:rPr>
                <w:rFonts w:ascii="GHEA Grapalat" w:eastAsia="Sylfaen" w:hAnsi="GHEA Grapalat" w:cs="Sylfaen"/>
                <w:sz w:val="20"/>
                <w:szCs w:val="20"/>
                <w:lang w:val="en-US"/>
              </w:rPr>
              <w:t>նախագծում</w:t>
            </w:r>
            <w:r w:rsidRPr="00B0019E">
              <w:rPr>
                <w:rFonts w:ascii="GHEA Grapalat" w:eastAsia="Sylfaen" w:hAnsi="GHEA Grapalat" w:cs="Sylfaen"/>
                <w:sz w:val="20"/>
                <w:szCs w:val="20"/>
              </w:rPr>
              <w:t>»</w:t>
            </w:r>
            <w:r w:rsidRPr="00B0019E">
              <w:rPr>
                <w:rFonts w:ascii="GHEA Grapalat" w:eastAsia="Sylfaen" w:hAnsi="GHEA Grapalat" w:cs="Sylfaen"/>
                <w:sz w:val="20"/>
                <w:szCs w:val="20"/>
                <w:lang w:val="hy-AM"/>
              </w:rPr>
              <w:t xml:space="preserve"> </w:t>
            </w:r>
            <w:r w:rsidRPr="00B0019E">
              <w:rPr>
                <w:rFonts w:ascii="GHEA Grapalat" w:eastAsia="Sylfaen" w:hAnsi="GHEA Grapalat" w:cs="Sylfaen"/>
                <w:sz w:val="20"/>
                <w:szCs w:val="20"/>
              </w:rPr>
              <w:t>մասնագիտություն</w:t>
            </w:r>
          </w:p>
        </w:tc>
      </w:tr>
      <w:tr w:rsidR="00B05A5A" w:rsidRPr="00B0019E" w:rsidTr="00B0019E">
        <w:trPr>
          <w:gridAfter w:val="1"/>
          <w:wAfter w:w="9" w:type="dxa"/>
          <w:trHeight w:val="1837"/>
        </w:trPr>
        <w:tc>
          <w:tcPr>
            <w:tcW w:w="411" w:type="dxa"/>
            <w:tcBorders>
              <w:top w:val="single" w:sz="4" w:space="0" w:color="auto"/>
              <w:left w:val="single" w:sz="4" w:space="0" w:color="000000"/>
              <w:bottom w:val="single" w:sz="4" w:space="0" w:color="000000"/>
              <w:right w:val="single" w:sz="4" w:space="0" w:color="000000"/>
            </w:tcBorders>
            <w:vAlign w:val="center"/>
          </w:tcPr>
          <w:p w:rsidR="00B05A5A" w:rsidRPr="00B0019E" w:rsidRDefault="00B05A5A" w:rsidP="00B0019E">
            <w:pPr>
              <w:ind w:left="14"/>
              <w:jc w:val="center"/>
              <w:rPr>
                <w:rFonts w:ascii="GHEA Grapalat" w:hAnsi="GHEA Grapalat"/>
                <w:sz w:val="20"/>
                <w:szCs w:val="20"/>
              </w:rPr>
            </w:pPr>
          </w:p>
        </w:tc>
        <w:tc>
          <w:tcPr>
            <w:tcW w:w="2761" w:type="dxa"/>
            <w:gridSpan w:val="2"/>
            <w:tcBorders>
              <w:top w:val="single" w:sz="4" w:space="0" w:color="auto"/>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r w:rsidRPr="00B0019E">
              <w:rPr>
                <w:rFonts w:ascii="GHEA Grapalat" w:eastAsia="Sylfaen" w:hAnsi="GHEA Grapalat" w:cs="Sylfaen"/>
                <w:sz w:val="20"/>
                <w:szCs w:val="20"/>
              </w:rPr>
              <w:t>Դասընթացի /մոդուլի/ անվանում</w:t>
            </w:r>
          </w:p>
        </w:tc>
        <w:tc>
          <w:tcPr>
            <w:tcW w:w="684" w:type="dxa"/>
            <w:gridSpan w:val="3"/>
            <w:tcBorders>
              <w:top w:val="single" w:sz="4" w:space="0" w:color="auto"/>
              <w:left w:val="single" w:sz="4" w:space="0" w:color="000000"/>
              <w:bottom w:val="single" w:sz="4" w:space="0" w:color="000000"/>
              <w:right w:val="single" w:sz="4" w:space="0" w:color="000000"/>
            </w:tcBorders>
            <w:vAlign w:val="center"/>
          </w:tcPr>
          <w:p w:rsidR="00B05A5A" w:rsidRPr="00B0019E" w:rsidRDefault="00B05A5A" w:rsidP="00B0019E">
            <w:pPr>
              <w:spacing w:after="156"/>
              <w:ind w:left="8"/>
              <w:jc w:val="center"/>
              <w:rPr>
                <w:rFonts w:ascii="GHEA Grapalat" w:hAnsi="GHEA Grapalat"/>
                <w:sz w:val="20"/>
                <w:szCs w:val="20"/>
              </w:rPr>
            </w:pPr>
            <w:r w:rsidRPr="00B0019E">
              <w:rPr>
                <w:rFonts w:ascii="GHEA Grapalat" w:eastAsia="Sylfaen" w:hAnsi="GHEA Grapalat" w:cs="Sylfaen"/>
                <w:sz w:val="20"/>
                <w:szCs w:val="20"/>
              </w:rPr>
              <w:t>ՈւԱ</w:t>
            </w:r>
          </w:p>
          <w:p w:rsidR="00B05A5A" w:rsidRPr="00B0019E" w:rsidRDefault="00B05A5A" w:rsidP="00B0019E">
            <w:pPr>
              <w:ind w:left="8"/>
              <w:jc w:val="center"/>
              <w:rPr>
                <w:rFonts w:ascii="GHEA Grapalat" w:hAnsi="GHEA Grapalat"/>
                <w:sz w:val="20"/>
                <w:szCs w:val="20"/>
              </w:rPr>
            </w:pPr>
            <w:r w:rsidRPr="00B0019E">
              <w:rPr>
                <w:rFonts w:ascii="GHEA Grapalat" w:eastAsia="Sylfaen" w:hAnsi="GHEA Grapalat" w:cs="Sylfaen"/>
                <w:sz w:val="20"/>
                <w:szCs w:val="20"/>
              </w:rPr>
              <w:t>1</w:t>
            </w:r>
          </w:p>
        </w:tc>
        <w:tc>
          <w:tcPr>
            <w:tcW w:w="687" w:type="dxa"/>
            <w:tcBorders>
              <w:top w:val="single" w:sz="4" w:space="0" w:color="auto"/>
              <w:left w:val="single" w:sz="4" w:space="0" w:color="000000"/>
              <w:bottom w:val="single" w:sz="4" w:space="0" w:color="000000"/>
              <w:right w:val="single" w:sz="4" w:space="0" w:color="000000"/>
            </w:tcBorders>
            <w:vAlign w:val="center"/>
          </w:tcPr>
          <w:p w:rsidR="00B05A5A" w:rsidRPr="00B0019E" w:rsidRDefault="00B05A5A" w:rsidP="00B0019E">
            <w:pPr>
              <w:spacing w:after="156"/>
              <w:ind w:left="6"/>
              <w:jc w:val="center"/>
              <w:rPr>
                <w:rFonts w:ascii="GHEA Grapalat" w:hAnsi="GHEA Grapalat"/>
                <w:sz w:val="20"/>
                <w:szCs w:val="20"/>
              </w:rPr>
            </w:pPr>
            <w:r w:rsidRPr="00B0019E">
              <w:rPr>
                <w:rFonts w:ascii="GHEA Grapalat" w:eastAsia="Sylfaen" w:hAnsi="GHEA Grapalat" w:cs="Sylfaen"/>
                <w:sz w:val="20"/>
                <w:szCs w:val="20"/>
              </w:rPr>
              <w:t>ՈւԱ</w:t>
            </w:r>
          </w:p>
          <w:p w:rsidR="00B05A5A" w:rsidRPr="00B0019E" w:rsidRDefault="00B05A5A" w:rsidP="00B0019E">
            <w:pPr>
              <w:ind w:left="6"/>
              <w:jc w:val="center"/>
              <w:rPr>
                <w:rFonts w:ascii="GHEA Grapalat" w:hAnsi="GHEA Grapalat"/>
                <w:sz w:val="20"/>
                <w:szCs w:val="20"/>
              </w:rPr>
            </w:pPr>
            <w:r w:rsidRPr="00B0019E">
              <w:rPr>
                <w:rFonts w:ascii="GHEA Grapalat" w:eastAsia="Sylfaen" w:hAnsi="GHEA Grapalat" w:cs="Sylfaen"/>
                <w:sz w:val="20"/>
                <w:szCs w:val="20"/>
              </w:rPr>
              <w:t>2</w:t>
            </w:r>
          </w:p>
        </w:tc>
        <w:tc>
          <w:tcPr>
            <w:tcW w:w="689" w:type="dxa"/>
            <w:gridSpan w:val="2"/>
            <w:tcBorders>
              <w:top w:val="single" w:sz="4" w:space="0" w:color="auto"/>
              <w:left w:val="single" w:sz="4" w:space="0" w:color="000000"/>
              <w:bottom w:val="single" w:sz="4" w:space="0" w:color="000000"/>
              <w:right w:val="single" w:sz="4" w:space="0" w:color="000000"/>
            </w:tcBorders>
            <w:vAlign w:val="center"/>
          </w:tcPr>
          <w:p w:rsidR="00B05A5A" w:rsidRPr="00B0019E" w:rsidRDefault="00B05A5A" w:rsidP="00B0019E">
            <w:pPr>
              <w:spacing w:after="156"/>
              <w:ind w:left="8"/>
              <w:jc w:val="center"/>
              <w:rPr>
                <w:rFonts w:ascii="GHEA Grapalat" w:hAnsi="GHEA Grapalat"/>
                <w:sz w:val="20"/>
                <w:szCs w:val="20"/>
              </w:rPr>
            </w:pPr>
            <w:r w:rsidRPr="00B0019E">
              <w:rPr>
                <w:rFonts w:ascii="GHEA Grapalat" w:eastAsia="Sylfaen" w:hAnsi="GHEA Grapalat" w:cs="Sylfaen"/>
                <w:sz w:val="20"/>
                <w:szCs w:val="20"/>
              </w:rPr>
              <w:t>ՈւԱ</w:t>
            </w:r>
          </w:p>
          <w:p w:rsidR="00B05A5A" w:rsidRPr="00B0019E" w:rsidRDefault="00B05A5A" w:rsidP="00B0019E">
            <w:pPr>
              <w:ind w:left="8"/>
              <w:jc w:val="center"/>
              <w:rPr>
                <w:rFonts w:ascii="GHEA Grapalat" w:hAnsi="GHEA Grapalat"/>
                <w:sz w:val="20"/>
                <w:szCs w:val="20"/>
              </w:rPr>
            </w:pPr>
            <w:r w:rsidRPr="00B0019E">
              <w:rPr>
                <w:rFonts w:ascii="GHEA Grapalat" w:eastAsia="Sylfaen" w:hAnsi="GHEA Grapalat" w:cs="Sylfaen"/>
                <w:sz w:val="20"/>
                <w:szCs w:val="20"/>
              </w:rPr>
              <w:t>3</w:t>
            </w:r>
          </w:p>
        </w:tc>
        <w:tc>
          <w:tcPr>
            <w:tcW w:w="735" w:type="dxa"/>
            <w:tcBorders>
              <w:top w:val="single" w:sz="4" w:space="0" w:color="auto"/>
              <w:left w:val="single" w:sz="4" w:space="0" w:color="000000"/>
              <w:bottom w:val="single" w:sz="4" w:space="0" w:color="000000"/>
              <w:right w:val="single" w:sz="4" w:space="0" w:color="000000"/>
            </w:tcBorders>
            <w:vAlign w:val="center"/>
          </w:tcPr>
          <w:p w:rsidR="00B05A5A" w:rsidRPr="00B0019E" w:rsidRDefault="00B05A5A" w:rsidP="00B0019E">
            <w:pPr>
              <w:spacing w:after="156"/>
              <w:ind w:left="8"/>
              <w:jc w:val="center"/>
              <w:rPr>
                <w:rFonts w:ascii="GHEA Grapalat" w:hAnsi="GHEA Grapalat"/>
                <w:sz w:val="20"/>
                <w:szCs w:val="20"/>
              </w:rPr>
            </w:pPr>
            <w:r w:rsidRPr="00B0019E">
              <w:rPr>
                <w:rFonts w:ascii="GHEA Grapalat" w:eastAsia="Sylfaen" w:hAnsi="GHEA Grapalat" w:cs="Sylfaen"/>
                <w:sz w:val="20"/>
                <w:szCs w:val="20"/>
              </w:rPr>
              <w:t>ՈւԱ</w:t>
            </w:r>
          </w:p>
          <w:p w:rsidR="00B05A5A" w:rsidRPr="00B0019E" w:rsidRDefault="00B05A5A" w:rsidP="00B0019E">
            <w:pPr>
              <w:ind w:left="8"/>
              <w:jc w:val="center"/>
              <w:rPr>
                <w:rFonts w:ascii="GHEA Grapalat" w:hAnsi="GHEA Grapalat"/>
                <w:sz w:val="20"/>
                <w:szCs w:val="20"/>
              </w:rPr>
            </w:pPr>
            <w:r w:rsidRPr="00B0019E">
              <w:rPr>
                <w:rFonts w:ascii="GHEA Grapalat" w:eastAsia="Sylfaen" w:hAnsi="GHEA Grapalat" w:cs="Sylfaen"/>
                <w:sz w:val="20"/>
                <w:szCs w:val="20"/>
              </w:rPr>
              <w:t>4</w:t>
            </w:r>
          </w:p>
        </w:tc>
        <w:tc>
          <w:tcPr>
            <w:tcW w:w="689" w:type="dxa"/>
            <w:tcBorders>
              <w:top w:val="single" w:sz="4" w:space="0" w:color="auto"/>
              <w:left w:val="single" w:sz="4" w:space="0" w:color="000000"/>
              <w:bottom w:val="single" w:sz="4" w:space="0" w:color="000000"/>
              <w:right w:val="single" w:sz="4" w:space="0" w:color="000000"/>
            </w:tcBorders>
            <w:vAlign w:val="center"/>
          </w:tcPr>
          <w:p w:rsidR="00B05A5A" w:rsidRPr="00B0019E" w:rsidRDefault="00B05A5A" w:rsidP="00B0019E">
            <w:pPr>
              <w:spacing w:after="156"/>
              <w:ind w:left="8"/>
              <w:jc w:val="center"/>
              <w:rPr>
                <w:rFonts w:ascii="GHEA Grapalat" w:hAnsi="GHEA Grapalat"/>
                <w:sz w:val="20"/>
                <w:szCs w:val="20"/>
              </w:rPr>
            </w:pPr>
            <w:r w:rsidRPr="00B0019E">
              <w:rPr>
                <w:rFonts w:ascii="GHEA Grapalat" w:eastAsia="Sylfaen" w:hAnsi="GHEA Grapalat" w:cs="Sylfaen"/>
                <w:sz w:val="20"/>
                <w:szCs w:val="20"/>
              </w:rPr>
              <w:t>ՈւԱ</w:t>
            </w:r>
          </w:p>
          <w:p w:rsidR="00B05A5A" w:rsidRPr="00B0019E" w:rsidRDefault="00B05A5A" w:rsidP="00B0019E">
            <w:pPr>
              <w:ind w:left="8"/>
              <w:jc w:val="center"/>
              <w:rPr>
                <w:rFonts w:ascii="GHEA Grapalat" w:hAnsi="GHEA Grapalat"/>
                <w:sz w:val="20"/>
                <w:szCs w:val="20"/>
              </w:rPr>
            </w:pPr>
            <w:r w:rsidRPr="00B0019E">
              <w:rPr>
                <w:rFonts w:ascii="GHEA Grapalat" w:eastAsia="Sylfaen" w:hAnsi="GHEA Grapalat" w:cs="Sylfaen"/>
                <w:sz w:val="20"/>
                <w:szCs w:val="20"/>
              </w:rPr>
              <w:t>5</w:t>
            </w:r>
          </w:p>
        </w:tc>
        <w:tc>
          <w:tcPr>
            <w:tcW w:w="691" w:type="dxa"/>
            <w:tcBorders>
              <w:top w:val="single" w:sz="4" w:space="0" w:color="auto"/>
              <w:left w:val="single" w:sz="4" w:space="0" w:color="000000"/>
              <w:bottom w:val="single" w:sz="4" w:space="0" w:color="000000"/>
              <w:right w:val="single" w:sz="4" w:space="0" w:color="000000"/>
            </w:tcBorders>
            <w:vAlign w:val="center"/>
          </w:tcPr>
          <w:p w:rsidR="00B05A5A" w:rsidRPr="00B0019E" w:rsidRDefault="00B05A5A" w:rsidP="00B0019E">
            <w:pPr>
              <w:spacing w:after="156"/>
              <w:ind w:left="8"/>
              <w:jc w:val="center"/>
              <w:rPr>
                <w:rFonts w:ascii="GHEA Grapalat" w:hAnsi="GHEA Grapalat"/>
                <w:sz w:val="20"/>
                <w:szCs w:val="20"/>
              </w:rPr>
            </w:pPr>
            <w:r w:rsidRPr="00B0019E">
              <w:rPr>
                <w:rFonts w:ascii="GHEA Grapalat" w:eastAsia="Sylfaen" w:hAnsi="GHEA Grapalat" w:cs="Sylfaen"/>
                <w:sz w:val="20"/>
                <w:szCs w:val="20"/>
              </w:rPr>
              <w:t>ՈւԱ</w:t>
            </w:r>
          </w:p>
          <w:p w:rsidR="00B05A5A" w:rsidRPr="00B0019E" w:rsidRDefault="00B05A5A" w:rsidP="00B0019E">
            <w:pPr>
              <w:ind w:left="8"/>
              <w:jc w:val="center"/>
              <w:rPr>
                <w:rFonts w:ascii="GHEA Grapalat" w:hAnsi="GHEA Grapalat"/>
                <w:sz w:val="20"/>
                <w:szCs w:val="20"/>
              </w:rPr>
            </w:pPr>
            <w:r w:rsidRPr="00B0019E">
              <w:rPr>
                <w:rFonts w:ascii="GHEA Grapalat" w:eastAsia="Sylfaen" w:hAnsi="GHEA Grapalat" w:cs="Sylfaen"/>
                <w:sz w:val="20"/>
                <w:szCs w:val="20"/>
              </w:rPr>
              <w:t>6</w:t>
            </w:r>
          </w:p>
        </w:tc>
        <w:tc>
          <w:tcPr>
            <w:tcW w:w="651" w:type="dxa"/>
            <w:tcBorders>
              <w:top w:val="single" w:sz="4" w:space="0" w:color="auto"/>
              <w:left w:val="single" w:sz="4" w:space="0" w:color="000000"/>
              <w:bottom w:val="single" w:sz="4" w:space="0" w:color="000000"/>
              <w:right w:val="single" w:sz="4" w:space="0" w:color="000000"/>
            </w:tcBorders>
            <w:vAlign w:val="center"/>
          </w:tcPr>
          <w:p w:rsidR="00B05A5A" w:rsidRPr="00B0019E" w:rsidRDefault="00B05A5A" w:rsidP="00B0019E">
            <w:pPr>
              <w:spacing w:after="156"/>
              <w:ind w:left="6"/>
              <w:jc w:val="center"/>
              <w:rPr>
                <w:rFonts w:ascii="GHEA Grapalat" w:hAnsi="GHEA Grapalat"/>
                <w:sz w:val="20"/>
                <w:szCs w:val="20"/>
              </w:rPr>
            </w:pPr>
            <w:r w:rsidRPr="00B0019E">
              <w:rPr>
                <w:rFonts w:ascii="GHEA Grapalat" w:eastAsia="Sylfaen" w:hAnsi="GHEA Grapalat" w:cs="Sylfaen"/>
                <w:sz w:val="20"/>
                <w:szCs w:val="20"/>
              </w:rPr>
              <w:t>ՈՒԱ</w:t>
            </w:r>
          </w:p>
          <w:p w:rsidR="00B05A5A" w:rsidRPr="00B0019E" w:rsidRDefault="00B05A5A" w:rsidP="00B0019E">
            <w:pPr>
              <w:ind w:left="6"/>
              <w:jc w:val="center"/>
              <w:rPr>
                <w:rFonts w:ascii="GHEA Grapalat" w:hAnsi="GHEA Grapalat"/>
                <w:sz w:val="20"/>
                <w:szCs w:val="20"/>
              </w:rPr>
            </w:pPr>
            <w:r w:rsidRPr="00B0019E">
              <w:rPr>
                <w:rFonts w:ascii="GHEA Grapalat" w:eastAsia="Sylfaen" w:hAnsi="GHEA Grapalat" w:cs="Sylfaen"/>
                <w:sz w:val="20"/>
                <w:szCs w:val="20"/>
              </w:rPr>
              <w:t>7</w:t>
            </w:r>
          </w:p>
        </w:tc>
        <w:tc>
          <w:tcPr>
            <w:tcW w:w="676" w:type="dxa"/>
            <w:tcBorders>
              <w:top w:val="single" w:sz="4" w:space="0" w:color="auto"/>
              <w:left w:val="single" w:sz="4" w:space="0" w:color="000000"/>
              <w:bottom w:val="single" w:sz="4" w:space="0" w:color="000000"/>
              <w:right w:val="single" w:sz="4" w:space="0" w:color="000000"/>
            </w:tcBorders>
            <w:vAlign w:val="center"/>
          </w:tcPr>
          <w:p w:rsidR="00B05A5A" w:rsidRPr="00B0019E" w:rsidRDefault="00B05A5A" w:rsidP="00B0019E">
            <w:pPr>
              <w:spacing w:after="156"/>
              <w:ind w:left="-57"/>
              <w:jc w:val="center"/>
              <w:rPr>
                <w:rFonts w:ascii="GHEA Grapalat" w:hAnsi="GHEA Grapalat"/>
                <w:sz w:val="20"/>
                <w:szCs w:val="20"/>
              </w:rPr>
            </w:pPr>
            <w:r w:rsidRPr="00B0019E">
              <w:rPr>
                <w:rFonts w:ascii="GHEA Grapalat" w:eastAsia="Sylfaen" w:hAnsi="GHEA Grapalat" w:cs="Sylfaen"/>
                <w:sz w:val="20"/>
                <w:szCs w:val="20"/>
              </w:rPr>
              <w:t>ՈւԱ</w:t>
            </w:r>
          </w:p>
          <w:p w:rsidR="00B05A5A" w:rsidRPr="00B0019E" w:rsidRDefault="00B05A5A" w:rsidP="00B0019E">
            <w:pPr>
              <w:ind w:left="8"/>
              <w:jc w:val="center"/>
              <w:rPr>
                <w:rFonts w:ascii="GHEA Grapalat" w:hAnsi="GHEA Grapalat"/>
                <w:sz w:val="20"/>
                <w:szCs w:val="20"/>
              </w:rPr>
            </w:pPr>
            <w:r w:rsidRPr="00B0019E">
              <w:rPr>
                <w:rFonts w:ascii="GHEA Grapalat" w:eastAsia="Sylfaen" w:hAnsi="GHEA Grapalat" w:cs="Sylfaen"/>
                <w:sz w:val="20"/>
                <w:szCs w:val="20"/>
              </w:rPr>
              <w:t>8</w:t>
            </w:r>
          </w:p>
        </w:tc>
        <w:tc>
          <w:tcPr>
            <w:tcW w:w="588" w:type="dxa"/>
            <w:tcBorders>
              <w:top w:val="single" w:sz="4" w:space="0" w:color="auto"/>
              <w:left w:val="single" w:sz="4" w:space="0" w:color="000000"/>
              <w:bottom w:val="single" w:sz="4" w:space="0" w:color="000000"/>
              <w:right w:val="single" w:sz="4" w:space="0" w:color="000000"/>
            </w:tcBorders>
            <w:vAlign w:val="center"/>
          </w:tcPr>
          <w:p w:rsidR="00B05A5A" w:rsidRPr="00B0019E" w:rsidRDefault="00B05A5A" w:rsidP="00B0019E">
            <w:pPr>
              <w:spacing w:after="156"/>
              <w:ind w:left="-57"/>
              <w:jc w:val="center"/>
              <w:rPr>
                <w:rFonts w:ascii="GHEA Grapalat" w:hAnsi="GHEA Grapalat"/>
                <w:sz w:val="20"/>
                <w:szCs w:val="20"/>
              </w:rPr>
            </w:pPr>
            <w:r w:rsidRPr="00B0019E">
              <w:rPr>
                <w:rFonts w:ascii="GHEA Grapalat" w:eastAsia="Sylfaen" w:hAnsi="GHEA Grapalat" w:cs="Sylfaen"/>
                <w:sz w:val="20"/>
                <w:szCs w:val="20"/>
              </w:rPr>
              <w:t>ՈՒԱ</w:t>
            </w:r>
          </w:p>
          <w:p w:rsidR="00B05A5A" w:rsidRPr="00B0019E" w:rsidRDefault="00B05A5A" w:rsidP="00B0019E">
            <w:pPr>
              <w:spacing w:after="159"/>
              <w:ind w:left="8"/>
              <w:jc w:val="center"/>
              <w:rPr>
                <w:rFonts w:ascii="GHEA Grapalat" w:hAnsi="GHEA Grapalat"/>
                <w:sz w:val="20"/>
                <w:szCs w:val="20"/>
              </w:rPr>
            </w:pPr>
            <w:r w:rsidRPr="00B0019E">
              <w:rPr>
                <w:rFonts w:ascii="GHEA Grapalat" w:eastAsia="Sylfaen" w:hAnsi="GHEA Grapalat" w:cs="Sylfaen"/>
                <w:sz w:val="20"/>
                <w:szCs w:val="20"/>
              </w:rPr>
              <w:t>9</w:t>
            </w:r>
          </w:p>
          <w:p w:rsidR="00B05A5A" w:rsidRPr="00B0019E" w:rsidRDefault="00B05A5A" w:rsidP="00B0019E">
            <w:pPr>
              <w:ind w:left="8"/>
              <w:jc w:val="center"/>
              <w:rPr>
                <w:rFonts w:ascii="GHEA Grapalat" w:hAnsi="GHEA Grapalat"/>
                <w:sz w:val="20"/>
                <w:szCs w:val="20"/>
              </w:rPr>
            </w:pPr>
          </w:p>
        </w:tc>
        <w:tc>
          <w:tcPr>
            <w:tcW w:w="482"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r w:rsidRPr="00B0019E">
              <w:rPr>
                <w:rFonts w:ascii="GHEA Grapalat" w:eastAsia="Sylfaen" w:hAnsi="GHEA Grapalat" w:cs="Sylfaen"/>
                <w:sz w:val="20"/>
                <w:szCs w:val="20"/>
              </w:rPr>
              <w:t>Ո</w:t>
            </w:r>
          </w:p>
          <w:p w:rsidR="00B05A5A" w:rsidRPr="00B0019E" w:rsidRDefault="00B05A5A" w:rsidP="00B0019E">
            <w:pPr>
              <w:ind w:left="8"/>
              <w:jc w:val="center"/>
              <w:rPr>
                <w:rFonts w:ascii="GHEA Grapalat" w:hAnsi="GHEA Grapalat"/>
                <w:sz w:val="20"/>
                <w:szCs w:val="20"/>
              </w:rPr>
            </w:pPr>
            <w:r w:rsidRPr="00B0019E">
              <w:rPr>
                <w:rFonts w:ascii="GHEA Grapalat" w:eastAsia="Sylfaen" w:hAnsi="GHEA Grapalat" w:cs="Sylfaen"/>
                <w:sz w:val="20"/>
                <w:szCs w:val="20"/>
              </w:rPr>
              <w:t>Ւ</w:t>
            </w:r>
          </w:p>
          <w:p w:rsidR="00B05A5A" w:rsidRPr="00B0019E" w:rsidRDefault="00B05A5A" w:rsidP="00B0019E">
            <w:pPr>
              <w:spacing w:after="159"/>
              <w:ind w:left="8"/>
              <w:jc w:val="center"/>
              <w:rPr>
                <w:rFonts w:ascii="GHEA Grapalat" w:hAnsi="GHEA Grapalat"/>
                <w:sz w:val="20"/>
                <w:szCs w:val="20"/>
              </w:rPr>
            </w:pPr>
            <w:r w:rsidRPr="00B0019E">
              <w:rPr>
                <w:rFonts w:ascii="GHEA Grapalat" w:eastAsia="Sylfaen" w:hAnsi="GHEA Grapalat" w:cs="Sylfaen"/>
                <w:sz w:val="20"/>
                <w:szCs w:val="20"/>
              </w:rPr>
              <w:t>Ա</w:t>
            </w:r>
          </w:p>
          <w:p w:rsidR="00B05A5A" w:rsidRPr="00B0019E" w:rsidRDefault="00B05A5A" w:rsidP="00B0019E">
            <w:pPr>
              <w:ind w:left="8"/>
              <w:jc w:val="center"/>
              <w:rPr>
                <w:rFonts w:ascii="GHEA Grapalat" w:hAnsi="GHEA Grapalat"/>
                <w:sz w:val="20"/>
                <w:szCs w:val="20"/>
              </w:rPr>
            </w:pPr>
            <w:r w:rsidRPr="00B0019E">
              <w:rPr>
                <w:rFonts w:ascii="GHEA Grapalat" w:eastAsia="Sylfaen" w:hAnsi="GHEA Grapalat" w:cs="Sylfaen"/>
                <w:sz w:val="20"/>
                <w:szCs w:val="20"/>
              </w:rPr>
              <w:t>10</w:t>
            </w:r>
          </w:p>
          <w:p w:rsidR="00B05A5A" w:rsidRPr="00B0019E" w:rsidRDefault="00B05A5A" w:rsidP="00B0019E">
            <w:pPr>
              <w:spacing w:after="156"/>
              <w:jc w:val="center"/>
              <w:rPr>
                <w:rFonts w:ascii="GHEA Grapalat" w:hAnsi="GHEA Grapalat"/>
                <w:sz w:val="20"/>
                <w:szCs w:val="20"/>
              </w:rPr>
            </w:pPr>
          </w:p>
          <w:p w:rsidR="00B05A5A" w:rsidRPr="00B0019E" w:rsidRDefault="00B05A5A" w:rsidP="00B0019E">
            <w:pPr>
              <w:ind w:left="8"/>
              <w:jc w:val="center"/>
              <w:rPr>
                <w:rFonts w:ascii="GHEA Grapalat" w:hAnsi="GHEA Grapalat"/>
                <w:sz w:val="20"/>
                <w:szCs w:val="20"/>
              </w:rPr>
            </w:pPr>
          </w:p>
        </w:tc>
      </w:tr>
      <w:tr w:rsidR="00B05A5A" w:rsidRPr="00B0019E" w:rsidTr="00B0019E">
        <w:trPr>
          <w:gridAfter w:val="1"/>
          <w:wAfter w:w="9" w:type="dxa"/>
          <w:trHeight w:val="797"/>
        </w:trPr>
        <w:tc>
          <w:tcPr>
            <w:tcW w:w="411"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14"/>
              <w:jc w:val="center"/>
              <w:rPr>
                <w:rFonts w:ascii="GHEA Grapalat" w:hAnsi="GHEA Grapalat"/>
                <w:sz w:val="20"/>
                <w:szCs w:val="20"/>
              </w:rPr>
            </w:pPr>
            <w:r w:rsidRPr="00B0019E">
              <w:rPr>
                <w:rFonts w:ascii="GHEA Grapalat" w:eastAsia="Sylfaen" w:hAnsi="GHEA Grapalat" w:cs="Sylfaen"/>
                <w:sz w:val="20"/>
                <w:szCs w:val="20"/>
              </w:rPr>
              <w:t>1</w:t>
            </w:r>
          </w:p>
        </w:tc>
        <w:tc>
          <w:tcPr>
            <w:tcW w:w="2761" w:type="dxa"/>
            <w:gridSpan w:val="2"/>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lang w:val="en-US"/>
              </w:rPr>
            </w:pPr>
            <w:r w:rsidRPr="00B0019E">
              <w:rPr>
                <w:rFonts w:ascii="GHEA Grapalat" w:hAnsi="GHEA Grapalat"/>
                <w:sz w:val="20"/>
                <w:szCs w:val="20"/>
                <w:lang w:val="en-US"/>
              </w:rPr>
              <w:t>Ճարտարագիտական  և համակարգչային գրաֆիկա</w:t>
            </w:r>
          </w:p>
        </w:tc>
        <w:tc>
          <w:tcPr>
            <w:tcW w:w="684" w:type="dxa"/>
            <w:gridSpan w:val="3"/>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r w:rsidRPr="00B0019E">
              <w:rPr>
                <w:rFonts w:ascii="GHEA Grapalat" w:eastAsia="Sylfaen" w:hAnsi="GHEA Grapalat" w:cs="Sylfaen"/>
                <w:sz w:val="20"/>
                <w:szCs w:val="20"/>
              </w:rPr>
              <w:t>*</w:t>
            </w:r>
          </w:p>
        </w:tc>
        <w:tc>
          <w:tcPr>
            <w:tcW w:w="687"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spacing w:after="156"/>
              <w:ind w:left="6"/>
              <w:jc w:val="center"/>
              <w:rPr>
                <w:rFonts w:ascii="GHEA Grapalat" w:hAnsi="GHEA Grapalat"/>
                <w:sz w:val="20"/>
                <w:szCs w:val="20"/>
              </w:rPr>
            </w:pPr>
            <w:r w:rsidRPr="00B0019E">
              <w:rPr>
                <w:rFonts w:ascii="GHEA Grapalat" w:eastAsia="Sylfaen" w:hAnsi="GHEA Grapalat" w:cs="Sylfaen"/>
                <w:sz w:val="20"/>
                <w:szCs w:val="20"/>
              </w:rPr>
              <w:t>ՈւԱ</w:t>
            </w:r>
          </w:p>
          <w:p w:rsidR="00B05A5A" w:rsidRPr="00B0019E" w:rsidRDefault="00B05A5A" w:rsidP="00B0019E">
            <w:pPr>
              <w:ind w:left="6"/>
              <w:jc w:val="center"/>
              <w:rPr>
                <w:rFonts w:ascii="GHEA Grapalat" w:hAnsi="GHEA Grapalat"/>
                <w:sz w:val="20"/>
                <w:szCs w:val="20"/>
              </w:rPr>
            </w:pPr>
            <w:r w:rsidRPr="00B0019E">
              <w:rPr>
                <w:rFonts w:ascii="GHEA Grapalat" w:eastAsia="Sylfaen" w:hAnsi="GHEA Grapalat" w:cs="Sylfaen"/>
                <w:sz w:val="20"/>
                <w:szCs w:val="20"/>
              </w:rPr>
              <w:t>2</w:t>
            </w:r>
          </w:p>
        </w:tc>
        <w:tc>
          <w:tcPr>
            <w:tcW w:w="689" w:type="dxa"/>
            <w:gridSpan w:val="2"/>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691"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r w:rsidRPr="00B0019E">
              <w:rPr>
                <w:rFonts w:ascii="GHEA Grapalat" w:eastAsia="Sylfaen" w:hAnsi="GHEA Grapalat" w:cs="Sylfaen"/>
                <w:sz w:val="20"/>
                <w:szCs w:val="20"/>
              </w:rPr>
              <w:t>*</w:t>
            </w:r>
          </w:p>
        </w:tc>
        <w:tc>
          <w:tcPr>
            <w:tcW w:w="651"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6"/>
              <w:jc w:val="center"/>
              <w:rPr>
                <w:rFonts w:ascii="GHEA Grapalat" w:hAnsi="GHEA Grapalat"/>
                <w:sz w:val="20"/>
                <w:szCs w:val="20"/>
              </w:rPr>
            </w:pPr>
          </w:p>
        </w:tc>
        <w:tc>
          <w:tcPr>
            <w:tcW w:w="676"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588"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482"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r>
      <w:tr w:rsidR="00B05A5A" w:rsidRPr="00B0019E" w:rsidTr="00B0019E">
        <w:trPr>
          <w:gridAfter w:val="1"/>
          <w:wAfter w:w="9" w:type="dxa"/>
          <w:trHeight w:val="482"/>
        </w:trPr>
        <w:tc>
          <w:tcPr>
            <w:tcW w:w="411"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14"/>
              <w:jc w:val="center"/>
              <w:rPr>
                <w:rFonts w:ascii="GHEA Grapalat" w:hAnsi="GHEA Grapalat"/>
                <w:sz w:val="20"/>
                <w:szCs w:val="20"/>
              </w:rPr>
            </w:pPr>
            <w:r w:rsidRPr="00B0019E">
              <w:rPr>
                <w:rFonts w:ascii="GHEA Grapalat" w:eastAsia="Sylfaen" w:hAnsi="GHEA Grapalat" w:cs="Sylfaen"/>
                <w:sz w:val="20"/>
                <w:szCs w:val="20"/>
              </w:rPr>
              <w:t>2</w:t>
            </w:r>
          </w:p>
        </w:tc>
        <w:tc>
          <w:tcPr>
            <w:tcW w:w="2761" w:type="dxa"/>
            <w:gridSpan w:val="2"/>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lang w:val="en-US"/>
              </w:rPr>
            </w:pPr>
            <w:r w:rsidRPr="00B0019E">
              <w:rPr>
                <w:rFonts w:ascii="GHEA Grapalat" w:hAnsi="GHEA Grapalat"/>
                <w:sz w:val="20"/>
                <w:szCs w:val="20"/>
                <w:lang w:val="en-US"/>
              </w:rPr>
              <w:t>Դիզայնի պատմություն</w:t>
            </w:r>
          </w:p>
        </w:tc>
        <w:tc>
          <w:tcPr>
            <w:tcW w:w="684" w:type="dxa"/>
            <w:gridSpan w:val="3"/>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6"/>
              <w:jc w:val="center"/>
              <w:rPr>
                <w:rFonts w:ascii="GHEA Grapalat" w:hAnsi="GHEA Grapalat"/>
                <w:sz w:val="20"/>
                <w:szCs w:val="20"/>
              </w:rPr>
            </w:pPr>
          </w:p>
        </w:tc>
        <w:tc>
          <w:tcPr>
            <w:tcW w:w="689" w:type="dxa"/>
            <w:gridSpan w:val="2"/>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691"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651"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6"/>
              <w:jc w:val="center"/>
              <w:rPr>
                <w:rFonts w:ascii="GHEA Grapalat" w:hAnsi="GHEA Grapalat"/>
                <w:sz w:val="20"/>
                <w:szCs w:val="20"/>
              </w:rPr>
            </w:pPr>
            <w:r w:rsidRPr="00B0019E">
              <w:rPr>
                <w:rFonts w:ascii="GHEA Grapalat" w:eastAsia="Sylfaen" w:hAnsi="GHEA Grapalat" w:cs="Sylfaen"/>
                <w:sz w:val="20"/>
                <w:szCs w:val="20"/>
              </w:rPr>
              <w:t>*</w:t>
            </w:r>
          </w:p>
        </w:tc>
        <w:tc>
          <w:tcPr>
            <w:tcW w:w="676"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588"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482"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r>
      <w:tr w:rsidR="00B05A5A" w:rsidRPr="00B0019E" w:rsidTr="00B0019E">
        <w:trPr>
          <w:gridAfter w:val="1"/>
          <w:wAfter w:w="9" w:type="dxa"/>
          <w:trHeight w:val="794"/>
        </w:trPr>
        <w:tc>
          <w:tcPr>
            <w:tcW w:w="411"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14"/>
              <w:jc w:val="center"/>
              <w:rPr>
                <w:rFonts w:ascii="GHEA Grapalat" w:hAnsi="GHEA Grapalat"/>
                <w:sz w:val="20"/>
                <w:szCs w:val="20"/>
              </w:rPr>
            </w:pPr>
            <w:r w:rsidRPr="00B0019E">
              <w:rPr>
                <w:rFonts w:ascii="GHEA Grapalat" w:eastAsia="Sylfaen" w:hAnsi="GHEA Grapalat" w:cs="Sylfaen"/>
                <w:sz w:val="20"/>
                <w:szCs w:val="20"/>
              </w:rPr>
              <w:t>3</w:t>
            </w:r>
          </w:p>
        </w:tc>
        <w:tc>
          <w:tcPr>
            <w:tcW w:w="2761" w:type="dxa"/>
            <w:gridSpan w:val="2"/>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lang w:val="en-US"/>
              </w:rPr>
            </w:pPr>
            <w:r w:rsidRPr="00B0019E">
              <w:rPr>
                <w:rFonts w:ascii="GHEA Grapalat" w:hAnsi="GHEA Grapalat"/>
                <w:sz w:val="20"/>
                <w:szCs w:val="20"/>
                <w:lang w:val="en-US"/>
              </w:rPr>
              <w:t>Տիպոգրաֆիկայի հիմունքներ</w:t>
            </w:r>
          </w:p>
        </w:tc>
        <w:tc>
          <w:tcPr>
            <w:tcW w:w="684" w:type="dxa"/>
            <w:gridSpan w:val="3"/>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6"/>
              <w:jc w:val="center"/>
              <w:rPr>
                <w:rFonts w:ascii="GHEA Grapalat" w:hAnsi="GHEA Grapalat"/>
                <w:sz w:val="20"/>
                <w:szCs w:val="20"/>
              </w:rPr>
            </w:pPr>
          </w:p>
        </w:tc>
        <w:tc>
          <w:tcPr>
            <w:tcW w:w="689" w:type="dxa"/>
            <w:gridSpan w:val="2"/>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r w:rsidRPr="00B0019E">
              <w:rPr>
                <w:rFonts w:ascii="GHEA Grapalat" w:eastAsia="Sylfaen" w:hAnsi="GHEA Grapalat" w:cs="Sylfaen"/>
                <w:sz w:val="20"/>
                <w:szCs w:val="20"/>
              </w:rPr>
              <w:t>*</w:t>
            </w:r>
          </w:p>
        </w:tc>
        <w:tc>
          <w:tcPr>
            <w:tcW w:w="735"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r w:rsidRPr="00B0019E">
              <w:rPr>
                <w:rFonts w:ascii="GHEA Grapalat" w:eastAsia="Sylfaen" w:hAnsi="GHEA Grapalat" w:cs="Sylfaen"/>
                <w:sz w:val="20"/>
                <w:szCs w:val="20"/>
              </w:rPr>
              <w:t>*</w:t>
            </w:r>
          </w:p>
        </w:tc>
        <w:tc>
          <w:tcPr>
            <w:tcW w:w="691"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r w:rsidRPr="00B0019E">
              <w:rPr>
                <w:rFonts w:ascii="GHEA Grapalat" w:eastAsia="Sylfaen" w:hAnsi="GHEA Grapalat" w:cs="Sylfaen"/>
                <w:sz w:val="20"/>
                <w:szCs w:val="20"/>
              </w:rPr>
              <w:t>*</w:t>
            </w:r>
          </w:p>
        </w:tc>
        <w:tc>
          <w:tcPr>
            <w:tcW w:w="651"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6"/>
              <w:jc w:val="center"/>
              <w:rPr>
                <w:rFonts w:ascii="GHEA Grapalat" w:hAnsi="GHEA Grapalat"/>
                <w:sz w:val="20"/>
                <w:szCs w:val="20"/>
              </w:rPr>
            </w:pPr>
          </w:p>
        </w:tc>
        <w:tc>
          <w:tcPr>
            <w:tcW w:w="676"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588"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482"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r>
      <w:tr w:rsidR="00B05A5A" w:rsidRPr="00B0019E" w:rsidTr="00B0019E">
        <w:trPr>
          <w:gridAfter w:val="1"/>
          <w:wAfter w:w="9" w:type="dxa"/>
          <w:trHeight w:val="482"/>
        </w:trPr>
        <w:tc>
          <w:tcPr>
            <w:tcW w:w="411"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14"/>
              <w:jc w:val="center"/>
              <w:rPr>
                <w:rFonts w:ascii="GHEA Grapalat" w:hAnsi="GHEA Grapalat"/>
                <w:sz w:val="20"/>
                <w:szCs w:val="20"/>
              </w:rPr>
            </w:pPr>
            <w:r w:rsidRPr="00B0019E">
              <w:rPr>
                <w:rFonts w:ascii="GHEA Grapalat" w:eastAsia="Sylfaen" w:hAnsi="GHEA Grapalat" w:cs="Sylfaen"/>
                <w:sz w:val="20"/>
                <w:szCs w:val="20"/>
              </w:rPr>
              <w:t>4</w:t>
            </w:r>
          </w:p>
        </w:tc>
        <w:tc>
          <w:tcPr>
            <w:tcW w:w="2761" w:type="dxa"/>
            <w:gridSpan w:val="2"/>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lang w:val="en-US"/>
              </w:rPr>
            </w:pPr>
            <w:r w:rsidRPr="00B0019E">
              <w:rPr>
                <w:rFonts w:ascii="GHEA Grapalat" w:hAnsi="GHEA Grapalat"/>
                <w:sz w:val="20"/>
                <w:szCs w:val="20"/>
                <w:lang w:val="en-US"/>
              </w:rPr>
              <w:t>Գծանկարչության հիմունքներ</w:t>
            </w:r>
          </w:p>
        </w:tc>
        <w:tc>
          <w:tcPr>
            <w:tcW w:w="684" w:type="dxa"/>
            <w:gridSpan w:val="3"/>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6"/>
              <w:jc w:val="center"/>
              <w:rPr>
                <w:rFonts w:ascii="GHEA Grapalat" w:hAnsi="GHEA Grapalat"/>
                <w:sz w:val="20"/>
                <w:szCs w:val="20"/>
              </w:rPr>
            </w:pPr>
          </w:p>
        </w:tc>
        <w:tc>
          <w:tcPr>
            <w:tcW w:w="689" w:type="dxa"/>
            <w:gridSpan w:val="2"/>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r w:rsidRPr="00B0019E">
              <w:rPr>
                <w:rFonts w:ascii="GHEA Grapalat" w:eastAsia="Sylfaen" w:hAnsi="GHEA Grapalat" w:cs="Sylfaen"/>
                <w:sz w:val="20"/>
                <w:szCs w:val="20"/>
              </w:rPr>
              <w:t>*</w:t>
            </w:r>
          </w:p>
        </w:tc>
        <w:tc>
          <w:tcPr>
            <w:tcW w:w="735"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691"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651"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6"/>
              <w:jc w:val="center"/>
              <w:rPr>
                <w:rFonts w:ascii="GHEA Grapalat" w:hAnsi="GHEA Grapalat"/>
                <w:sz w:val="20"/>
                <w:szCs w:val="20"/>
              </w:rPr>
            </w:pPr>
          </w:p>
        </w:tc>
        <w:tc>
          <w:tcPr>
            <w:tcW w:w="676"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588"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482"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r>
      <w:tr w:rsidR="00B05A5A" w:rsidRPr="00B0019E" w:rsidTr="00B0019E">
        <w:trPr>
          <w:gridAfter w:val="1"/>
          <w:wAfter w:w="9" w:type="dxa"/>
          <w:trHeight w:val="1109"/>
        </w:trPr>
        <w:tc>
          <w:tcPr>
            <w:tcW w:w="411"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14"/>
              <w:jc w:val="center"/>
              <w:rPr>
                <w:rFonts w:ascii="GHEA Grapalat" w:hAnsi="GHEA Grapalat"/>
                <w:sz w:val="20"/>
                <w:szCs w:val="20"/>
              </w:rPr>
            </w:pPr>
            <w:r w:rsidRPr="00B0019E">
              <w:rPr>
                <w:rFonts w:ascii="GHEA Grapalat" w:eastAsia="Sylfaen" w:hAnsi="GHEA Grapalat" w:cs="Sylfaen"/>
                <w:sz w:val="20"/>
                <w:szCs w:val="20"/>
              </w:rPr>
              <w:t>6</w:t>
            </w:r>
          </w:p>
        </w:tc>
        <w:tc>
          <w:tcPr>
            <w:tcW w:w="2761" w:type="dxa"/>
            <w:gridSpan w:val="2"/>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right="3"/>
              <w:jc w:val="center"/>
              <w:rPr>
                <w:rFonts w:ascii="GHEA Grapalat" w:hAnsi="GHEA Grapalat"/>
                <w:sz w:val="20"/>
                <w:szCs w:val="20"/>
              </w:rPr>
            </w:pPr>
            <w:r w:rsidRPr="00B0019E">
              <w:rPr>
                <w:rFonts w:ascii="GHEA Grapalat" w:hAnsi="GHEA Grapalat"/>
                <w:sz w:val="20"/>
                <w:szCs w:val="20"/>
                <w:lang w:val="en-US"/>
              </w:rPr>
              <w:t>Ծավալային</w:t>
            </w:r>
            <w:r w:rsidRPr="00B0019E">
              <w:rPr>
                <w:rFonts w:ascii="GHEA Grapalat" w:hAnsi="GHEA Grapalat"/>
                <w:sz w:val="20"/>
                <w:szCs w:val="20"/>
              </w:rPr>
              <w:t xml:space="preserve"> </w:t>
            </w:r>
            <w:r w:rsidRPr="00B0019E">
              <w:rPr>
                <w:rFonts w:ascii="GHEA Grapalat" w:hAnsi="GHEA Grapalat"/>
                <w:sz w:val="20"/>
                <w:szCs w:val="20"/>
                <w:lang w:val="en-US"/>
              </w:rPr>
              <w:t>և</w:t>
            </w:r>
            <w:r w:rsidRPr="00B0019E">
              <w:rPr>
                <w:rFonts w:ascii="GHEA Grapalat" w:hAnsi="GHEA Grapalat"/>
                <w:sz w:val="20"/>
                <w:szCs w:val="20"/>
              </w:rPr>
              <w:t xml:space="preserve"> </w:t>
            </w:r>
            <w:r w:rsidRPr="00B0019E">
              <w:rPr>
                <w:rFonts w:ascii="GHEA Grapalat" w:hAnsi="GHEA Grapalat"/>
                <w:sz w:val="20"/>
                <w:szCs w:val="20"/>
                <w:lang w:val="en-US"/>
              </w:rPr>
              <w:t>տոնային</w:t>
            </w:r>
            <w:r w:rsidRPr="00B0019E">
              <w:rPr>
                <w:rFonts w:ascii="GHEA Grapalat" w:hAnsi="GHEA Grapalat"/>
                <w:sz w:val="20"/>
                <w:szCs w:val="20"/>
              </w:rPr>
              <w:t xml:space="preserve"> </w:t>
            </w:r>
            <w:r w:rsidRPr="00B0019E">
              <w:rPr>
                <w:rFonts w:ascii="GHEA Grapalat" w:hAnsi="GHEA Grapalat"/>
                <w:sz w:val="20"/>
                <w:szCs w:val="20"/>
                <w:lang w:val="en-US"/>
              </w:rPr>
              <w:t>խնդիրների</w:t>
            </w:r>
            <w:r w:rsidRPr="00B0019E">
              <w:rPr>
                <w:rFonts w:ascii="GHEA Grapalat" w:hAnsi="GHEA Grapalat"/>
                <w:sz w:val="20"/>
                <w:szCs w:val="20"/>
              </w:rPr>
              <w:t xml:space="preserve"> </w:t>
            </w:r>
            <w:r w:rsidRPr="00B0019E">
              <w:rPr>
                <w:rFonts w:ascii="GHEA Grapalat" w:hAnsi="GHEA Grapalat"/>
                <w:sz w:val="20"/>
                <w:szCs w:val="20"/>
                <w:lang w:val="en-US"/>
              </w:rPr>
              <w:t>լուծումը</w:t>
            </w:r>
            <w:r w:rsidRPr="00B0019E">
              <w:rPr>
                <w:rFonts w:ascii="GHEA Grapalat" w:hAnsi="GHEA Grapalat"/>
                <w:sz w:val="20"/>
                <w:szCs w:val="20"/>
              </w:rPr>
              <w:t xml:space="preserve"> </w:t>
            </w:r>
            <w:r w:rsidRPr="00B0019E">
              <w:rPr>
                <w:rFonts w:ascii="GHEA Grapalat" w:hAnsi="GHEA Grapalat"/>
                <w:sz w:val="20"/>
                <w:szCs w:val="20"/>
                <w:lang w:val="en-US"/>
              </w:rPr>
              <w:t>գծանկարում</w:t>
            </w:r>
          </w:p>
        </w:tc>
        <w:tc>
          <w:tcPr>
            <w:tcW w:w="684" w:type="dxa"/>
            <w:gridSpan w:val="3"/>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r w:rsidRPr="00B0019E">
              <w:rPr>
                <w:rFonts w:ascii="GHEA Grapalat" w:eastAsia="Sylfaen" w:hAnsi="GHEA Grapalat" w:cs="Sylfaen"/>
                <w:sz w:val="20"/>
                <w:szCs w:val="20"/>
              </w:rPr>
              <w:t>*</w:t>
            </w:r>
          </w:p>
        </w:tc>
        <w:tc>
          <w:tcPr>
            <w:tcW w:w="687"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6"/>
              <w:jc w:val="center"/>
              <w:rPr>
                <w:rFonts w:ascii="GHEA Grapalat" w:hAnsi="GHEA Grapalat"/>
                <w:sz w:val="20"/>
                <w:szCs w:val="20"/>
              </w:rPr>
            </w:pPr>
          </w:p>
        </w:tc>
        <w:tc>
          <w:tcPr>
            <w:tcW w:w="689" w:type="dxa"/>
            <w:gridSpan w:val="2"/>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691"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651"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6"/>
              <w:jc w:val="center"/>
              <w:rPr>
                <w:rFonts w:ascii="GHEA Grapalat" w:hAnsi="GHEA Grapalat"/>
                <w:sz w:val="20"/>
                <w:szCs w:val="20"/>
              </w:rPr>
            </w:pPr>
            <w:r w:rsidRPr="00B0019E">
              <w:rPr>
                <w:rFonts w:ascii="GHEA Grapalat" w:eastAsia="Sylfaen" w:hAnsi="GHEA Grapalat" w:cs="Sylfaen"/>
                <w:sz w:val="20"/>
                <w:szCs w:val="20"/>
              </w:rPr>
              <w:t>*</w:t>
            </w:r>
          </w:p>
        </w:tc>
        <w:tc>
          <w:tcPr>
            <w:tcW w:w="676"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588"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482"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r>
      <w:tr w:rsidR="00B05A5A" w:rsidRPr="00B0019E" w:rsidTr="00B0019E">
        <w:trPr>
          <w:gridAfter w:val="1"/>
          <w:wAfter w:w="9" w:type="dxa"/>
          <w:trHeight w:val="795"/>
        </w:trPr>
        <w:tc>
          <w:tcPr>
            <w:tcW w:w="411"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14"/>
              <w:jc w:val="center"/>
              <w:rPr>
                <w:rFonts w:ascii="GHEA Grapalat" w:hAnsi="GHEA Grapalat"/>
                <w:sz w:val="20"/>
                <w:szCs w:val="20"/>
              </w:rPr>
            </w:pPr>
            <w:r w:rsidRPr="00B0019E">
              <w:rPr>
                <w:rFonts w:ascii="GHEA Grapalat" w:eastAsia="Sylfaen" w:hAnsi="GHEA Grapalat" w:cs="Sylfaen"/>
                <w:sz w:val="20"/>
                <w:szCs w:val="20"/>
              </w:rPr>
              <w:t>7</w:t>
            </w:r>
          </w:p>
        </w:tc>
        <w:tc>
          <w:tcPr>
            <w:tcW w:w="2761" w:type="dxa"/>
            <w:gridSpan w:val="2"/>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lang w:val="en-US"/>
              </w:rPr>
            </w:pPr>
            <w:r w:rsidRPr="00B0019E">
              <w:rPr>
                <w:rFonts w:ascii="GHEA Grapalat" w:hAnsi="GHEA Grapalat"/>
                <w:sz w:val="20"/>
                <w:szCs w:val="20"/>
                <w:lang w:val="en-US"/>
              </w:rPr>
              <w:t>Էրգոնոմիկա և մոդելավորման սկզբունքներ</w:t>
            </w:r>
          </w:p>
        </w:tc>
        <w:tc>
          <w:tcPr>
            <w:tcW w:w="684" w:type="dxa"/>
            <w:gridSpan w:val="3"/>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6"/>
              <w:jc w:val="center"/>
              <w:rPr>
                <w:rFonts w:ascii="GHEA Grapalat" w:hAnsi="GHEA Grapalat"/>
                <w:sz w:val="20"/>
                <w:szCs w:val="20"/>
              </w:rPr>
            </w:pPr>
          </w:p>
        </w:tc>
        <w:tc>
          <w:tcPr>
            <w:tcW w:w="689" w:type="dxa"/>
            <w:gridSpan w:val="2"/>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691"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651"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6"/>
              <w:jc w:val="center"/>
              <w:rPr>
                <w:rFonts w:ascii="GHEA Grapalat" w:hAnsi="GHEA Grapalat"/>
                <w:sz w:val="20"/>
                <w:szCs w:val="20"/>
              </w:rPr>
            </w:pPr>
            <w:r w:rsidRPr="00B0019E">
              <w:rPr>
                <w:rFonts w:ascii="GHEA Grapalat" w:eastAsia="Sylfaen" w:hAnsi="GHEA Grapalat" w:cs="Sylfaen"/>
                <w:sz w:val="20"/>
                <w:szCs w:val="20"/>
              </w:rPr>
              <w:t>*</w:t>
            </w:r>
          </w:p>
        </w:tc>
        <w:tc>
          <w:tcPr>
            <w:tcW w:w="676"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r w:rsidRPr="00B0019E">
              <w:rPr>
                <w:rFonts w:ascii="GHEA Grapalat" w:eastAsia="Sylfaen" w:hAnsi="GHEA Grapalat" w:cs="Sylfaen"/>
                <w:sz w:val="20"/>
                <w:szCs w:val="20"/>
              </w:rPr>
              <w:t>*</w:t>
            </w:r>
          </w:p>
        </w:tc>
        <w:tc>
          <w:tcPr>
            <w:tcW w:w="588"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r w:rsidRPr="00B0019E">
              <w:rPr>
                <w:rFonts w:ascii="GHEA Grapalat" w:eastAsia="Sylfaen" w:hAnsi="GHEA Grapalat" w:cs="Sylfaen"/>
                <w:sz w:val="20"/>
                <w:szCs w:val="20"/>
              </w:rPr>
              <w:t>*</w:t>
            </w:r>
          </w:p>
        </w:tc>
        <w:tc>
          <w:tcPr>
            <w:tcW w:w="482"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r>
      <w:tr w:rsidR="00B05A5A" w:rsidRPr="00B0019E" w:rsidTr="00B0019E">
        <w:trPr>
          <w:gridAfter w:val="1"/>
          <w:wAfter w:w="9" w:type="dxa"/>
          <w:trHeight w:val="1109"/>
        </w:trPr>
        <w:tc>
          <w:tcPr>
            <w:tcW w:w="411"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14"/>
              <w:jc w:val="center"/>
              <w:rPr>
                <w:rFonts w:ascii="GHEA Grapalat" w:hAnsi="GHEA Grapalat"/>
                <w:sz w:val="20"/>
                <w:szCs w:val="20"/>
              </w:rPr>
            </w:pPr>
            <w:r w:rsidRPr="00B0019E">
              <w:rPr>
                <w:rFonts w:ascii="GHEA Grapalat" w:eastAsia="Sylfaen" w:hAnsi="GHEA Grapalat" w:cs="Sylfaen"/>
                <w:sz w:val="20"/>
                <w:szCs w:val="20"/>
              </w:rPr>
              <w:t>8</w:t>
            </w:r>
          </w:p>
        </w:tc>
        <w:tc>
          <w:tcPr>
            <w:tcW w:w="2761" w:type="dxa"/>
            <w:gridSpan w:val="2"/>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right="6"/>
              <w:jc w:val="center"/>
              <w:rPr>
                <w:rFonts w:ascii="GHEA Grapalat" w:hAnsi="GHEA Grapalat"/>
                <w:sz w:val="20"/>
                <w:szCs w:val="20"/>
                <w:lang w:val="en-US"/>
              </w:rPr>
            </w:pPr>
            <w:r w:rsidRPr="00B0019E">
              <w:rPr>
                <w:rFonts w:ascii="GHEA Grapalat" w:hAnsi="GHEA Grapalat"/>
                <w:sz w:val="20"/>
                <w:szCs w:val="20"/>
                <w:lang w:val="en-US"/>
              </w:rPr>
              <w:t>Գունաբանություն</w:t>
            </w:r>
          </w:p>
        </w:tc>
        <w:tc>
          <w:tcPr>
            <w:tcW w:w="684" w:type="dxa"/>
            <w:gridSpan w:val="3"/>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6"/>
              <w:jc w:val="center"/>
              <w:rPr>
                <w:rFonts w:ascii="GHEA Grapalat" w:hAnsi="GHEA Grapalat"/>
                <w:sz w:val="20"/>
                <w:szCs w:val="20"/>
              </w:rPr>
            </w:pPr>
          </w:p>
        </w:tc>
        <w:tc>
          <w:tcPr>
            <w:tcW w:w="689" w:type="dxa"/>
            <w:gridSpan w:val="2"/>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691"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651"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6"/>
              <w:jc w:val="center"/>
              <w:rPr>
                <w:rFonts w:ascii="GHEA Grapalat" w:hAnsi="GHEA Grapalat"/>
                <w:sz w:val="20"/>
                <w:szCs w:val="20"/>
              </w:rPr>
            </w:pPr>
          </w:p>
        </w:tc>
        <w:tc>
          <w:tcPr>
            <w:tcW w:w="676"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r w:rsidRPr="00B0019E">
              <w:rPr>
                <w:rFonts w:ascii="GHEA Grapalat" w:eastAsia="Sylfaen" w:hAnsi="GHEA Grapalat" w:cs="Sylfaen"/>
                <w:sz w:val="20"/>
                <w:szCs w:val="20"/>
              </w:rPr>
              <w:t>*</w:t>
            </w:r>
          </w:p>
        </w:tc>
        <w:tc>
          <w:tcPr>
            <w:tcW w:w="588"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482"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r>
      <w:tr w:rsidR="00B05A5A" w:rsidRPr="00B0019E" w:rsidTr="00B0019E">
        <w:trPr>
          <w:gridAfter w:val="1"/>
          <w:wAfter w:w="9" w:type="dxa"/>
          <w:trHeight w:val="797"/>
        </w:trPr>
        <w:tc>
          <w:tcPr>
            <w:tcW w:w="411"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14"/>
              <w:jc w:val="center"/>
              <w:rPr>
                <w:rFonts w:ascii="GHEA Grapalat" w:hAnsi="GHEA Grapalat"/>
                <w:sz w:val="20"/>
                <w:szCs w:val="20"/>
              </w:rPr>
            </w:pPr>
            <w:r w:rsidRPr="00B0019E">
              <w:rPr>
                <w:rFonts w:ascii="GHEA Grapalat" w:eastAsia="Sylfaen" w:hAnsi="GHEA Grapalat" w:cs="Sylfaen"/>
                <w:sz w:val="20"/>
                <w:szCs w:val="20"/>
              </w:rPr>
              <w:t>11</w:t>
            </w:r>
          </w:p>
        </w:tc>
        <w:tc>
          <w:tcPr>
            <w:tcW w:w="2761" w:type="dxa"/>
            <w:gridSpan w:val="2"/>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r w:rsidRPr="00B0019E">
              <w:rPr>
                <w:rFonts w:ascii="GHEA Grapalat" w:eastAsia="Sylfaen" w:hAnsi="GHEA Grapalat" w:cs="Sylfaen"/>
                <w:sz w:val="20"/>
                <w:szCs w:val="20"/>
                <w:lang w:val="en-US"/>
              </w:rPr>
              <w:t>Կոմպոզիցիոն օրինաչափությունների կիրառումը գծանկարում</w:t>
            </w:r>
          </w:p>
        </w:tc>
        <w:tc>
          <w:tcPr>
            <w:tcW w:w="684" w:type="dxa"/>
            <w:gridSpan w:val="3"/>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6"/>
              <w:jc w:val="center"/>
              <w:rPr>
                <w:rFonts w:ascii="GHEA Grapalat" w:hAnsi="GHEA Grapalat"/>
                <w:sz w:val="20"/>
                <w:szCs w:val="20"/>
              </w:rPr>
            </w:pPr>
            <w:r w:rsidRPr="00B0019E">
              <w:rPr>
                <w:rFonts w:ascii="GHEA Grapalat" w:eastAsia="Sylfaen" w:hAnsi="GHEA Grapalat" w:cs="Sylfaen"/>
                <w:sz w:val="20"/>
                <w:szCs w:val="20"/>
              </w:rPr>
              <w:t>*</w:t>
            </w:r>
          </w:p>
        </w:tc>
        <w:tc>
          <w:tcPr>
            <w:tcW w:w="689" w:type="dxa"/>
            <w:gridSpan w:val="2"/>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r w:rsidRPr="00B0019E">
              <w:rPr>
                <w:rFonts w:ascii="GHEA Grapalat" w:eastAsia="Sylfaen" w:hAnsi="GHEA Grapalat" w:cs="Sylfaen"/>
                <w:sz w:val="20"/>
                <w:szCs w:val="20"/>
              </w:rPr>
              <w:t>*</w:t>
            </w:r>
          </w:p>
        </w:tc>
        <w:tc>
          <w:tcPr>
            <w:tcW w:w="689"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r w:rsidRPr="00B0019E">
              <w:rPr>
                <w:rFonts w:ascii="GHEA Grapalat" w:eastAsia="Sylfaen" w:hAnsi="GHEA Grapalat" w:cs="Sylfaen"/>
                <w:sz w:val="20"/>
                <w:szCs w:val="20"/>
              </w:rPr>
              <w:t>*</w:t>
            </w:r>
          </w:p>
        </w:tc>
        <w:tc>
          <w:tcPr>
            <w:tcW w:w="691"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r w:rsidRPr="00B0019E">
              <w:rPr>
                <w:rFonts w:ascii="GHEA Grapalat" w:eastAsia="Sylfaen" w:hAnsi="GHEA Grapalat" w:cs="Sylfaen"/>
                <w:sz w:val="20"/>
                <w:szCs w:val="20"/>
              </w:rPr>
              <w:t>*</w:t>
            </w:r>
          </w:p>
        </w:tc>
        <w:tc>
          <w:tcPr>
            <w:tcW w:w="651"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6"/>
              <w:jc w:val="center"/>
              <w:rPr>
                <w:rFonts w:ascii="GHEA Grapalat" w:hAnsi="GHEA Grapalat"/>
                <w:sz w:val="20"/>
                <w:szCs w:val="20"/>
              </w:rPr>
            </w:pPr>
          </w:p>
        </w:tc>
        <w:tc>
          <w:tcPr>
            <w:tcW w:w="676"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588"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482"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r>
      <w:tr w:rsidR="00B05A5A" w:rsidRPr="00B0019E" w:rsidTr="00B0019E">
        <w:trPr>
          <w:gridAfter w:val="1"/>
          <w:wAfter w:w="9" w:type="dxa"/>
          <w:trHeight w:val="482"/>
        </w:trPr>
        <w:tc>
          <w:tcPr>
            <w:tcW w:w="411"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14"/>
              <w:jc w:val="center"/>
              <w:rPr>
                <w:rFonts w:ascii="GHEA Grapalat" w:hAnsi="GHEA Grapalat"/>
                <w:sz w:val="20"/>
                <w:szCs w:val="20"/>
              </w:rPr>
            </w:pPr>
            <w:r w:rsidRPr="00B0019E">
              <w:rPr>
                <w:rFonts w:ascii="GHEA Grapalat" w:eastAsia="Sylfaen" w:hAnsi="GHEA Grapalat" w:cs="Sylfaen"/>
                <w:sz w:val="20"/>
                <w:szCs w:val="20"/>
              </w:rPr>
              <w:t>12</w:t>
            </w:r>
          </w:p>
        </w:tc>
        <w:tc>
          <w:tcPr>
            <w:tcW w:w="2761" w:type="dxa"/>
            <w:gridSpan w:val="2"/>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r w:rsidRPr="00B0019E">
              <w:rPr>
                <w:rFonts w:ascii="GHEA Grapalat" w:hAnsi="GHEA Grapalat"/>
                <w:sz w:val="20"/>
                <w:szCs w:val="20"/>
                <w:lang w:val="en-US"/>
              </w:rPr>
              <w:t>Համակարգչային</w:t>
            </w:r>
            <w:r w:rsidRPr="00B0019E">
              <w:rPr>
                <w:rFonts w:ascii="GHEA Grapalat" w:hAnsi="GHEA Grapalat"/>
                <w:sz w:val="20"/>
                <w:szCs w:val="20"/>
              </w:rPr>
              <w:t xml:space="preserve"> </w:t>
            </w:r>
            <w:r w:rsidRPr="00B0019E">
              <w:rPr>
                <w:rFonts w:ascii="GHEA Grapalat" w:hAnsi="GHEA Grapalat"/>
                <w:sz w:val="20"/>
                <w:szCs w:val="20"/>
                <w:lang w:val="en-US"/>
              </w:rPr>
              <w:t>կետային</w:t>
            </w:r>
            <w:r w:rsidRPr="00B0019E">
              <w:rPr>
                <w:rFonts w:ascii="GHEA Grapalat" w:hAnsi="GHEA Grapalat"/>
                <w:sz w:val="20"/>
                <w:szCs w:val="20"/>
              </w:rPr>
              <w:t xml:space="preserve"> </w:t>
            </w:r>
            <w:r w:rsidRPr="00B0019E">
              <w:rPr>
                <w:rFonts w:ascii="GHEA Grapalat" w:hAnsi="GHEA Grapalat"/>
                <w:sz w:val="20"/>
                <w:szCs w:val="20"/>
                <w:lang w:val="en-US"/>
              </w:rPr>
              <w:t>գրաֆիկա</w:t>
            </w:r>
            <w:r w:rsidRPr="00B0019E">
              <w:rPr>
                <w:rFonts w:ascii="GHEA Grapalat" w:hAnsi="GHEA Grapalat"/>
                <w:sz w:val="20"/>
                <w:szCs w:val="20"/>
              </w:rPr>
              <w:t>-А</w:t>
            </w:r>
            <w:r w:rsidRPr="00B0019E">
              <w:rPr>
                <w:rFonts w:ascii="GHEA Grapalat" w:hAnsi="GHEA Grapalat"/>
                <w:sz w:val="20"/>
                <w:szCs w:val="20"/>
                <w:lang w:val="en-US"/>
              </w:rPr>
              <w:t>DOBE</w:t>
            </w:r>
            <w:r w:rsidRPr="00B0019E">
              <w:rPr>
                <w:rFonts w:ascii="GHEA Grapalat" w:hAnsi="GHEA Grapalat"/>
                <w:sz w:val="20"/>
                <w:szCs w:val="20"/>
              </w:rPr>
              <w:t xml:space="preserve">  </w:t>
            </w:r>
            <w:r w:rsidRPr="00B0019E">
              <w:rPr>
                <w:rFonts w:ascii="GHEA Grapalat" w:hAnsi="GHEA Grapalat"/>
                <w:sz w:val="20"/>
                <w:szCs w:val="20"/>
                <w:lang w:val="en-US"/>
              </w:rPr>
              <w:t>P</w:t>
            </w:r>
            <w:r w:rsidRPr="00B0019E">
              <w:rPr>
                <w:rFonts w:ascii="GHEA Grapalat" w:hAnsi="GHEA Grapalat"/>
                <w:sz w:val="20"/>
                <w:szCs w:val="20"/>
              </w:rPr>
              <w:t>НOТOSНOP</w:t>
            </w:r>
          </w:p>
        </w:tc>
        <w:tc>
          <w:tcPr>
            <w:tcW w:w="684" w:type="dxa"/>
            <w:gridSpan w:val="3"/>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6"/>
              <w:jc w:val="center"/>
              <w:rPr>
                <w:rFonts w:ascii="GHEA Grapalat" w:hAnsi="GHEA Grapalat"/>
                <w:sz w:val="20"/>
                <w:szCs w:val="20"/>
              </w:rPr>
            </w:pPr>
          </w:p>
        </w:tc>
        <w:tc>
          <w:tcPr>
            <w:tcW w:w="689" w:type="dxa"/>
            <w:gridSpan w:val="2"/>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r w:rsidRPr="00B0019E">
              <w:rPr>
                <w:rFonts w:ascii="GHEA Grapalat" w:eastAsia="Sylfaen" w:hAnsi="GHEA Grapalat" w:cs="Sylfaen"/>
                <w:sz w:val="20"/>
                <w:szCs w:val="20"/>
              </w:rPr>
              <w:t>*</w:t>
            </w:r>
          </w:p>
        </w:tc>
        <w:tc>
          <w:tcPr>
            <w:tcW w:w="735"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691"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651"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6"/>
              <w:jc w:val="center"/>
              <w:rPr>
                <w:rFonts w:ascii="GHEA Grapalat" w:hAnsi="GHEA Grapalat"/>
                <w:sz w:val="20"/>
                <w:szCs w:val="20"/>
              </w:rPr>
            </w:pPr>
          </w:p>
        </w:tc>
        <w:tc>
          <w:tcPr>
            <w:tcW w:w="676"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588"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482"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r>
      <w:tr w:rsidR="00B05A5A" w:rsidRPr="00B0019E" w:rsidTr="00B0019E">
        <w:trPr>
          <w:gridAfter w:val="1"/>
          <w:wAfter w:w="9" w:type="dxa"/>
          <w:trHeight w:val="483"/>
        </w:trPr>
        <w:tc>
          <w:tcPr>
            <w:tcW w:w="411"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14"/>
              <w:jc w:val="center"/>
              <w:rPr>
                <w:rFonts w:ascii="GHEA Grapalat" w:hAnsi="GHEA Grapalat"/>
                <w:sz w:val="20"/>
                <w:szCs w:val="20"/>
              </w:rPr>
            </w:pPr>
            <w:r w:rsidRPr="00B0019E">
              <w:rPr>
                <w:rFonts w:ascii="GHEA Grapalat" w:eastAsia="Sylfaen" w:hAnsi="GHEA Grapalat" w:cs="Sylfaen"/>
                <w:sz w:val="20"/>
                <w:szCs w:val="20"/>
              </w:rPr>
              <w:t>13</w:t>
            </w:r>
          </w:p>
        </w:tc>
        <w:tc>
          <w:tcPr>
            <w:tcW w:w="2761" w:type="dxa"/>
            <w:gridSpan w:val="2"/>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r w:rsidRPr="00B0019E">
              <w:rPr>
                <w:rFonts w:ascii="GHEA Grapalat" w:hAnsi="GHEA Grapalat"/>
                <w:sz w:val="20"/>
                <w:szCs w:val="20"/>
                <w:lang w:val="en-US"/>
              </w:rPr>
              <w:t>Համակարգչային</w:t>
            </w:r>
            <w:r w:rsidRPr="00B0019E">
              <w:rPr>
                <w:rFonts w:ascii="GHEA Grapalat" w:hAnsi="GHEA Grapalat"/>
                <w:sz w:val="20"/>
                <w:szCs w:val="20"/>
              </w:rPr>
              <w:t xml:space="preserve"> </w:t>
            </w:r>
            <w:r w:rsidRPr="00B0019E">
              <w:rPr>
                <w:rFonts w:ascii="GHEA Grapalat" w:hAnsi="GHEA Grapalat"/>
                <w:sz w:val="20"/>
                <w:szCs w:val="20"/>
                <w:lang w:val="en-US"/>
              </w:rPr>
              <w:t>վեկտորային</w:t>
            </w:r>
            <w:r w:rsidRPr="00B0019E">
              <w:rPr>
                <w:rFonts w:ascii="GHEA Grapalat" w:hAnsi="GHEA Grapalat"/>
                <w:sz w:val="20"/>
                <w:szCs w:val="20"/>
              </w:rPr>
              <w:t xml:space="preserve"> </w:t>
            </w:r>
            <w:r w:rsidRPr="00B0019E">
              <w:rPr>
                <w:rFonts w:ascii="GHEA Grapalat" w:hAnsi="GHEA Grapalat"/>
                <w:sz w:val="20"/>
                <w:szCs w:val="20"/>
                <w:lang w:val="en-US"/>
              </w:rPr>
              <w:t>գրաֆիկա</w:t>
            </w:r>
            <w:r w:rsidRPr="00B0019E">
              <w:rPr>
                <w:rFonts w:ascii="GHEA Grapalat" w:hAnsi="GHEA Grapalat"/>
                <w:sz w:val="20"/>
                <w:szCs w:val="20"/>
              </w:rPr>
              <w:t>-</w:t>
            </w:r>
            <w:r w:rsidRPr="00B0019E">
              <w:rPr>
                <w:rFonts w:ascii="GHEA Grapalat" w:hAnsi="GHEA Grapalat"/>
                <w:sz w:val="20"/>
                <w:szCs w:val="20"/>
                <w:lang w:val="en-US"/>
              </w:rPr>
              <w:t>QOREL</w:t>
            </w:r>
            <w:r w:rsidRPr="00B0019E">
              <w:rPr>
                <w:rFonts w:ascii="GHEA Grapalat" w:hAnsi="GHEA Grapalat"/>
                <w:sz w:val="20"/>
                <w:szCs w:val="20"/>
              </w:rPr>
              <w:t xml:space="preserve"> </w:t>
            </w:r>
            <w:r w:rsidRPr="00B0019E">
              <w:rPr>
                <w:rFonts w:ascii="GHEA Grapalat" w:hAnsi="GHEA Grapalat"/>
                <w:sz w:val="20"/>
                <w:szCs w:val="20"/>
                <w:lang w:val="en-US"/>
              </w:rPr>
              <w:t>DR</w:t>
            </w:r>
            <w:r w:rsidRPr="00B0019E">
              <w:rPr>
                <w:rFonts w:ascii="GHEA Grapalat" w:hAnsi="GHEA Grapalat"/>
                <w:sz w:val="20"/>
                <w:szCs w:val="20"/>
              </w:rPr>
              <w:t>АW ILLUSТRАТOR</w:t>
            </w:r>
          </w:p>
        </w:tc>
        <w:tc>
          <w:tcPr>
            <w:tcW w:w="684" w:type="dxa"/>
            <w:gridSpan w:val="3"/>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r w:rsidRPr="00B0019E">
              <w:rPr>
                <w:rFonts w:ascii="GHEA Grapalat" w:eastAsia="Sylfaen" w:hAnsi="GHEA Grapalat" w:cs="Sylfaen"/>
                <w:sz w:val="20"/>
                <w:szCs w:val="20"/>
              </w:rPr>
              <w:t>*</w:t>
            </w:r>
          </w:p>
        </w:tc>
        <w:tc>
          <w:tcPr>
            <w:tcW w:w="687"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6"/>
              <w:jc w:val="center"/>
              <w:rPr>
                <w:rFonts w:ascii="GHEA Grapalat" w:hAnsi="GHEA Grapalat"/>
                <w:sz w:val="20"/>
                <w:szCs w:val="20"/>
              </w:rPr>
            </w:pPr>
          </w:p>
        </w:tc>
        <w:tc>
          <w:tcPr>
            <w:tcW w:w="689" w:type="dxa"/>
            <w:gridSpan w:val="2"/>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r w:rsidRPr="00B0019E">
              <w:rPr>
                <w:rFonts w:ascii="GHEA Grapalat" w:eastAsia="Sylfaen" w:hAnsi="GHEA Grapalat" w:cs="Sylfaen"/>
                <w:sz w:val="20"/>
                <w:szCs w:val="20"/>
              </w:rPr>
              <w:t>*</w:t>
            </w:r>
          </w:p>
        </w:tc>
        <w:tc>
          <w:tcPr>
            <w:tcW w:w="689"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691"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r w:rsidRPr="00B0019E">
              <w:rPr>
                <w:rFonts w:ascii="GHEA Grapalat" w:eastAsia="Sylfaen" w:hAnsi="GHEA Grapalat" w:cs="Sylfaen"/>
                <w:sz w:val="20"/>
                <w:szCs w:val="20"/>
              </w:rPr>
              <w:t>*</w:t>
            </w:r>
          </w:p>
        </w:tc>
        <w:tc>
          <w:tcPr>
            <w:tcW w:w="651"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6"/>
              <w:jc w:val="center"/>
              <w:rPr>
                <w:rFonts w:ascii="GHEA Grapalat" w:hAnsi="GHEA Grapalat"/>
                <w:sz w:val="20"/>
                <w:szCs w:val="20"/>
              </w:rPr>
            </w:pPr>
          </w:p>
        </w:tc>
        <w:tc>
          <w:tcPr>
            <w:tcW w:w="676"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588"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482"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r>
      <w:tr w:rsidR="00B05A5A" w:rsidRPr="00B0019E" w:rsidTr="00B0019E">
        <w:trPr>
          <w:gridAfter w:val="1"/>
          <w:wAfter w:w="9" w:type="dxa"/>
          <w:trHeight w:val="482"/>
        </w:trPr>
        <w:tc>
          <w:tcPr>
            <w:tcW w:w="411"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14"/>
              <w:jc w:val="center"/>
              <w:rPr>
                <w:rFonts w:ascii="GHEA Grapalat" w:hAnsi="GHEA Grapalat"/>
                <w:sz w:val="20"/>
                <w:szCs w:val="20"/>
              </w:rPr>
            </w:pPr>
            <w:r w:rsidRPr="00B0019E">
              <w:rPr>
                <w:rFonts w:ascii="GHEA Grapalat" w:eastAsia="Sylfaen" w:hAnsi="GHEA Grapalat" w:cs="Sylfaen"/>
                <w:sz w:val="20"/>
                <w:szCs w:val="20"/>
              </w:rPr>
              <w:t>14</w:t>
            </w:r>
          </w:p>
        </w:tc>
        <w:tc>
          <w:tcPr>
            <w:tcW w:w="2761" w:type="dxa"/>
            <w:gridSpan w:val="2"/>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r w:rsidRPr="00B0019E">
              <w:rPr>
                <w:rFonts w:ascii="GHEA Grapalat" w:hAnsi="GHEA Grapalat"/>
                <w:sz w:val="20"/>
                <w:szCs w:val="20"/>
                <w:lang w:val="en-US"/>
              </w:rPr>
              <w:t>Եռաչափ</w:t>
            </w:r>
            <w:r w:rsidRPr="00B0019E">
              <w:rPr>
                <w:rFonts w:ascii="GHEA Grapalat" w:hAnsi="GHEA Grapalat"/>
                <w:sz w:val="20"/>
                <w:szCs w:val="20"/>
              </w:rPr>
              <w:t xml:space="preserve"> </w:t>
            </w:r>
            <w:r w:rsidRPr="00B0019E">
              <w:rPr>
                <w:rFonts w:ascii="GHEA Grapalat" w:hAnsi="GHEA Grapalat"/>
                <w:sz w:val="20"/>
                <w:szCs w:val="20"/>
                <w:lang w:val="en-US"/>
              </w:rPr>
              <w:t>մոդելավորման</w:t>
            </w:r>
            <w:r w:rsidRPr="00B0019E">
              <w:rPr>
                <w:rFonts w:ascii="GHEA Grapalat" w:hAnsi="GHEA Grapalat"/>
                <w:sz w:val="20"/>
                <w:szCs w:val="20"/>
              </w:rPr>
              <w:t xml:space="preserve"> </w:t>
            </w:r>
            <w:r w:rsidRPr="00B0019E">
              <w:rPr>
                <w:rFonts w:ascii="GHEA Grapalat" w:hAnsi="GHEA Grapalat"/>
                <w:sz w:val="20"/>
                <w:szCs w:val="20"/>
                <w:lang w:val="en-US"/>
              </w:rPr>
              <w:t>տեխնոլոգիա</w:t>
            </w:r>
            <w:r w:rsidRPr="00B0019E">
              <w:rPr>
                <w:rFonts w:ascii="GHEA Grapalat" w:hAnsi="GHEA Grapalat"/>
                <w:sz w:val="20"/>
                <w:szCs w:val="20"/>
              </w:rPr>
              <w:t>-2</w:t>
            </w:r>
            <w:r w:rsidRPr="00B0019E">
              <w:rPr>
                <w:rFonts w:ascii="GHEA Grapalat" w:hAnsi="GHEA Grapalat"/>
                <w:sz w:val="20"/>
                <w:szCs w:val="20"/>
                <w:lang w:val="en-US"/>
              </w:rPr>
              <w:t>D</w:t>
            </w:r>
            <w:r w:rsidRPr="00B0019E">
              <w:rPr>
                <w:rFonts w:ascii="GHEA Grapalat" w:hAnsi="GHEA Grapalat"/>
                <w:sz w:val="20"/>
                <w:szCs w:val="20"/>
              </w:rPr>
              <w:t>,3</w:t>
            </w:r>
            <w:r w:rsidRPr="00B0019E">
              <w:rPr>
                <w:rFonts w:ascii="GHEA Grapalat" w:hAnsi="GHEA Grapalat"/>
                <w:sz w:val="20"/>
                <w:szCs w:val="20"/>
                <w:lang w:val="en-US"/>
              </w:rPr>
              <w:t>D</w:t>
            </w:r>
            <w:r w:rsidRPr="00B0019E">
              <w:rPr>
                <w:rFonts w:ascii="GHEA Grapalat" w:hAnsi="GHEA Grapalat"/>
                <w:sz w:val="20"/>
                <w:szCs w:val="20"/>
              </w:rPr>
              <w:t xml:space="preserve"> </w:t>
            </w:r>
            <w:r w:rsidRPr="00B0019E">
              <w:rPr>
                <w:rFonts w:ascii="GHEA Grapalat" w:hAnsi="GHEA Grapalat"/>
                <w:sz w:val="20"/>
                <w:szCs w:val="20"/>
                <w:lang w:val="en-US"/>
              </w:rPr>
              <w:t>օբյեկտների</w:t>
            </w:r>
            <w:r w:rsidRPr="00B0019E">
              <w:rPr>
                <w:rFonts w:ascii="GHEA Grapalat" w:hAnsi="GHEA Grapalat"/>
                <w:sz w:val="20"/>
                <w:szCs w:val="20"/>
              </w:rPr>
              <w:t xml:space="preserve"> </w:t>
            </w:r>
            <w:r w:rsidRPr="00B0019E">
              <w:rPr>
                <w:rFonts w:ascii="GHEA Grapalat" w:hAnsi="GHEA Grapalat"/>
                <w:sz w:val="20"/>
                <w:szCs w:val="20"/>
                <w:lang w:val="en-US"/>
              </w:rPr>
              <w:t>մոդելների</w:t>
            </w:r>
            <w:r w:rsidRPr="00B0019E">
              <w:rPr>
                <w:rFonts w:ascii="GHEA Grapalat" w:hAnsi="GHEA Grapalat"/>
                <w:sz w:val="20"/>
                <w:szCs w:val="20"/>
              </w:rPr>
              <w:t xml:space="preserve"> </w:t>
            </w:r>
            <w:r w:rsidRPr="00B0019E">
              <w:rPr>
                <w:rFonts w:ascii="GHEA Grapalat" w:hAnsi="GHEA Grapalat"/>
                <w:sz w:val="20"/>
                <w:szCs w:val="20"/>
                <w:lang w:val="en-US"/>
              </w:rPr>
              <w:t>ստեղծում</w:t>
            </w:r>
          </w:p>
        </w:tc>
        <w:tc>
          <w:tcPr>
            <w:tcW w:w="684" w:type="dxa"/>
            <w:gridSpan w:val="3"/>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6"/>
              <w:jc w:val="center"/>
              <w:rPr>
                <w:rFonts w:ascii="GHEA Grapalat" w:hAnsi="GHEA Grapalat"/>
                <w:sz w:val="20"/>
                <w:szCs w:val="20"/>
              </w:rPr>
            </w:pPr>
          </w:p>
        </w:tc>
        <w:tc>
          <w:tcPr>
            <w:tcW w:w="689" w:type="dxa"/>
            <w:gridSpan w:val="2"/>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r w:rsidRPr="00B0019E">
              <w:rPr>
                <w:rFonts w:ascii="GHEA Grapalat" w:eastAsia="Sylfaen" w:hAnsi="GHEA Grapalat" w:cs="Sylfaen"/>
                <w:sz w:val="20"/>
                <w:szCs w:val="20"/>
              </w:rPr>
              <w:t>*</w:t>
            </w:r>
          </w:p>
        </w:tc>
        <w:tc>
          <w:tcPr>
            <w:tcW w:w="689"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691"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651"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6"/>
              <w:jc w:val="center"/>
              <w:rPr>
                <w:rFonts w:ascii="GHEA Grapalat" w:hAnsi="GHEA Grapalat"/>
                <w:sz w:val="20"/>
                <w:szCs w:val="20"/>
              </w:rPr>
            </w:pPr>
          </w:p>
        </w:tc>
        <w:tc>
          <w:tcPr>
            <w:tcW w:w="676"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588"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482"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r>
      <w:tr w:rsidR="00B05A5A" w:rsidRPr="00B0019E" w:rsidTr="00B0019E">
        <w:trPr>
          <w:gridAfter w:val="1"/>
          <w:wAfter w:w="9" w:type="dxa"/>
          <w:trHeight w:val="794"/>
        </w:trPr>
        <w:tc>
          <w:tcPr>
            <w:tcW w:w="411"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14"/>
              <w:jc w:val="center"/>
              <w:rPr>
                <w:rFonts w:ascii="GHEA Grapalat" w:hAnsi="GHEA Grapalat"/>
                <w:sz w:val="20"/>
                <w:szCs w:val="20"/>
              </w:rPr>
            </w:pPr>
            <w:r w:rsidRPr="00B0019E">
              <w:rPr>
                <w:rFonts w:ascii="GHEA Grapalat" w:eastAsia="Sylfaen" w:hAnsi="GHEA Grapalat" w:cs="Sylfaen"/>
                <w:sz w:val="20"/>
                <w:szCs w:val="20"/>
              </w:rPr>
              <w:lastRenderedPageBreak/>
              <w:t>15</w:t>
            </w:r>
          </w:p>
        </w:tc>
        <w:tc>
          <w:tcPr>
            <w:tcW w:w="2761" w:type="dxa"/>
            <w:gridSpan w:val="2"/>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right="22"/>
              <w:jc w:val="center"/>
              <w:rPr>
                <w:rFonts w:ascii="GHEA Grapalat" w:hAnsi="GHEA Grapalat"/>
                <w:sz w:val="20"/>
                <w:szCs w:val="20"/>
              </w:rPr>
            </w:pPr>
            <w:r w:rsidRPr="00B0019E">
              <w:rPr>
                <w:rFonts w:ascii="GHEA Grapalat" w:hAnsi="GHEA Grapalat"/>
                <w:sz w:val="20"/>
                <w:szCs w:val="20"/>
                <w:lang w:val="en-US"/>
              </w:rPr>
              <w:t>Եռաչափ</w:t>
            </w:r>
            <w:r w:rsidRPr="00B0019E">
              <w:rPr>
                <w:rFonts w:ascii="GHEA Grapalat" w:hAnsi="GHEA Grapalat"/>
                <w:sz w:val="20"/>
                <w:szCs w:val="20"/>
              </w:rPr>
              <w:t xml:space="preserve"> </w:t>
            </w:r>
            <w:r w:rsidRPr="00B0019E">
              <w:rPr>
                <w:rFonts w:ascii="GHEA Grapalat" w:hAnsi="GHEA Grapalat"/>
                <w:sz w:val="20"/>
                <w:szCs w:val="20"/>
                <w:lang w:val="en-US"/>
              </w:rPr>
              <w:t>մոդելավորման</w:t>
            </w:r>
            <w:r w:rsidRPr="00B0019E">
              <w:rPr>
                <w:rFonts w:ascii="GHEA Grapalat" w:hAnsi="GHEA Grapalat"/>
                <w:sz w:val="20"/>
                <w:szCs w:val="20"/>
              </w:rPr>
              <w:t xml:space="preserve"> </w:t>
            </w:r>
            <w:r w:rsidRPr="00B0019E">
              <w:rPr>
                <w:rFonts w:ascii="GHEA Grapalat" w:hAnsi="GHEA Grapalat"/>
                <w:sz w:val="20"/>
                <w:szCs w:val="20"/>
                <w:lang w:val="en-US"/>
              </w:rPr>
              <w:t>տեխնոլոգիա</w:t>
            </w:r>
            <w:r w:rsidRPr="00B0019E">
              <w:rPr>
                <w:rFonts w:ascii="GHEA Grapalat" w:hAnsi="GHEA Grapalat"/>
                <w:sz w:val="20"/>
                <w:szCs w:val="20"/>
              </w:rPr>
              <w:t xml:space="preserve"> – </w:t>
            </w:r>
            <w:r w:rsidRPr="00B0019E">
              <w:rPr>
                <w:rFonts w:ascii="GHEA Grapalat" w:hAnsi="GHEA Grapalat"/>
                <w:sz w:val="20"/>
                <w:szCs w:val="20"/>
                <w:lang w:val="en-US"/>
              </w:rPr>
              <w:t>վիզուալիզացիա</w:t>
            </w:r>
            <w:r w:rsidRPr="00B0019E">
              <w:rPr>
                <w:rFonts w:ascii="GHEA Grapalat" w:hAnsi="GHEA Grapalat"/>
                <w:sz w:val="20"/>
                <w:szCs w:val="20"/>
              </w:rPr>
              <w:t xml:space="preserve"> / </w:t>
            </w:r>
            <w:r w:rsidRPr="00B0019E">
              <w:rPr>
                <w:rFonts w:ascii="GHEA Grapalat" w:hAnsi="GHEA Grapalat"/>
                <w:sz w:val="20"/>
                <w:szCs w:val="20"/>
                <w:lang w:val="en-US"/>
              </w:rPr>
              <w:t>RENDER</w:t>
            </w:r>
            <w:r w:rsidRPr="00B0019E">
              <w:rPr>
                <w:rFonts w:ascii="GHEA Grapalat" w:hAnsi="GHEA Grapalat"/>
                <w:sz w:val="20"/>
                <w:szCs w:val="20"/>
              </w:rPr>
              <w:t>/</w:t>
            </w:r>
          </w:p>
        </w:tc>
        <w:tc>
          <w:tcPr>
            <w:tcW w:w="684" w:type="dxa"/>
            <w:gridSpan w:val="3"/>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6"/>
              <w:jc w:val="center"/>
              <w:rPr>
                <w:rFonts w:ascii="GHEA Grapalat" w:hAnsi="GHEA Grapalat"/>
                <w:sz w:val="20"/>
                <w:szCs w:val="20"/>
              </w:rPr>
            </w:pPr>
          </w:p>
        </w:tc>
        <w:tc>
          <w:tcPr>
            <w:tcW w:w="689" w:type="dxa"/>
            <w:gridSpan w:val="2"/>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r w:rsidRPr="00B0019E">
              <w:rPr>
                <w:rFonts w:ascii="GHEA Grapalat" w:eastAsia="Sylfaen" w:hAnsi="GHEA Grapalat" w:cs="Sylfaen"/>
                <w:sz w:val="20"/>
                <w:szCs w:val="20"/>
              </w:rPr>
              <w:t>*</w:t>
            </w:r>
          </w:p>
        </w:tc>
        <w:tc>
          <w:tcPr>
            <w:tcW w:w="735"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691"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651"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6"/>
              <w:jc w:val="center"/>
              <w:rPr>
                <w:rFonts w:ascii="GHEA Grapalat" w:hAnsi="GHEA Grapalat"/>
                <w:sz w:val="20"/>
                <w:szCs w:val="20"/>
              </w:rPr>
            </w:pPr>
          </w:p>
        </w:tc>
        <w:tc>
          <w:tcPr>
            <w:tcW w:w="676"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588"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482"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r>
      <w:tr w:rsidR="00B05A5A" w:rsidRPr="00B0019E" w:rsidTr="00B0019E">
        <w:trPr>
          <w:gridAfter w:val="1"/>
          <w:wAfter w:w="9" w:type="dxa"/>
          <w:trHeight w:val="1109"/>
        </w:trPr>
        <w:tc>
          <w:tcPr>
            <w:tcW w:w="411"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14"/>
              <w:jc w:val="center"/>
              <w:rPr>
                <w:rFonts w:ascii="GHEA Grapalat" w:hAnsi="GHEA Grapalat"/>
                <w:sz w:val="20"/>
                <w:szCs w:val="20"/>
              </w:rPr>
            </w:pPr>
            <w:r w:rsidRPr="00B0019E">
              <w:rPr>
                <w:rFonts w:ascii="GHEA Grapalat" w:eastAsia="Sylfaen" w:hAnsi="GHEA Grapalat" w:cs="Sylfaen"/>
                <w:sz w:val="20"/>
                <w:szCs w:val="20"/>
              </w:rPr>
              <w:t>16</w:t>
            </w:r>
          </w:p>
        </w:tc>
        <w:tc>
          <w:tcPr>
            <w:tcW w:w="2761" w:type="dxa"/>
            <w:gridSpan w:val="2"/>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lang w:val="en-US"/>
              </w:rPr>
            </w:pPr>
            <w:r w:rsidRPr="00B0019E">
              <w:rPr>
                <w:rFonts w:ascii="GHEA Grapalat" w:hAnsi="GHEA Grapalat"/>
                <w:sz w:val="20"/>
                <w:szCs w:val="20"/>
                <w:lang w:val="en-US"/>
              </w:rPr>
              <w:t>Եռաչափ մոդելավորման տեխնոլոգիա- Անիմացիա</w:t>
            </w:r>
          </w:p>
        </w:tc>
        <w:tc>
          <w:tcPr>
            <w:tcW w:w="684" w:type="dxa"/>
            <w:gridSpan w:val="3"/>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6"/>
              <w:jc w:val="center"/>
              <w:rPr>
                <w:rFonts w:ascii="GHEA Grapalat" w:hAnsi="GHEA Grapalat"/>
                <w:sz w:val="20"/>
                <w:szCs w:val="20"/>
              </w:rPr>
            </w:pPr>
          </w:p>
        </w:tc>
        <w:tc>
          <w:tcPr>
            <w:tcW w:w="689" w:type="dxa"/>
            <w:gridSpan w:val="2"/>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r w:rsidRPr="00B0019E">
              <w:rPr>
                <w:rFonts w:ascii="GHEA Grapalat" w:eastAsia="Sylfaen" w:hAnsi="GHEA Grapalat" w:cs="Sylfaen"/>
                <w:sz w:val="20"/>
                <w:szCs w:val="20"/>
              </w:rPr>
              <w:t>*</w:t>
            </w:r>
          </w:p>
        </w:tc>
        <w:tc>
          <w:tcPr>
            <w:tcW w:w="735"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691"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651"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6"/>
              <w:jc w:val="center"/>
              <w:rPr>
                <w:rFonts w:ascii="GHEA Grapalat" w:hAnsi="GHEA Grapalat"/>
                <w:sz w:val="20"/>
                <w:szCs w:val="20"/>
              </w:rPr>
            </w:pPr>
          </w:p>
        </w:tc>
        <w:tc>
          <w:tcPr>
            <w:tcW w:w="676"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588"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482"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r>
      <w:tr w:rsidR="00B05A5A" w:rsidRPr="00B0019E" w:rsidTr="00B0019E">
        <w:trPr>
          <w:gridAfter w:val="1"/>
          <w:wAfter w:w="9" w:type="dxa"/>
          <w:trHeight w:val="482"/>
        </w:trPr>
        <w:tc>
          <w:tcPr>
            <w:tcW w:w="411"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14"/>
              <w:jc w:val="center"/>
              <w:rPr>
                <w:rFonts w:ascii="GHEA Grapalat" w:hAnsi="GHEA Grapalat"/>
                <w:sz w:val="20"/>
                <w:szCs w:val="20"/>
              </w:rPr>
            </w:pPr>
            <w:r w:rsidRPr="00B0019E">
              <w:rPr>
                <w:rFonts w:ascii="GHEA Grapalat" w:eastAsia="Sylfaen" w:hAnsi="GHEA Grapalat" w:cs="Sylfaen"/>
                <w:sz w:val="20"/>
                <w:szCs w:val="20"/>
              </w:rPr>
              <w:t>17</w:t>
            </w:r>
          </w:p>
        </w:tc>
        <w:tc>
          <w:tcPr>
            <w:tcW w:w="2761" w:type="dxa"/>
            <w:gridSpan w:val="2"/>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lang w:val="en-US"/>
              </w:rPr>
            </w:pPr>
            <w:r w:rsidRPr="00B0019E">
              <w:rPr>
                <w:rFonts w:ascii="GHEA Grapalat" w:hAnsi="GHEA Grapalat"/>
                <w:sz w:val="20"/>
                <w:szCs w:val="20"/>
                <w:lang w:val="en-US"/>
              </w:rPr>
              <w:t>Գովազդային նյութերի մշակում</w:t>
            </w:r>
          </w:p>
        </w:tc>
        <w:tc>
          <w:tcPr>
            <w:tcW w:w="684" w:type="dxa"/>
            <w:gridSpan w:val="3"/>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6"/>
              <w:jc w:val="center"/>
              <w:rPr>
                <w:rFonts w:ascii="GHEA Grapalat" w:hAnsi="GHEA Grapalat"/>
                <w:sz w:val="20"/>
                <w:szCs w:val="20"/>
              </w:rPr>
            </w:pPr>
          </w:p>
        </w:tc>
        <w:tc>
          <w:tcPr>
            <w:tcW w:w="689" w:type="dxa"/>
            <w:gridSpan w:val="2"/>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r w:rsidRPr="00B0019E">
              <w:rPr>
                <w:rFonts w:ascii="GHEA Grapalat" w:eastAsia="Sylfaen" w:hAnsi="GHEA Grapalat" w:cs="Sylfaen"/>
                <w:sz w:val="20"/>
                <w:szCs w:val="20"/>
              </w:rPr>
              <w:t>*</w:t>
            </w:r>
          </w:p>
        </w:tc>
        <w:tc>
          <w:tcPr>
            <w:tcW w:w="735"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691"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651"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6"/>
              <w:jc w:val="center"/>
              <w:rPr>
                <w:rFonts w:ascii="GHEA Grapalat" w:hAnsi="GHEA Grapalat"/>
                <w:sz w:val="20"/>
                <w:szCs w:val="20"/>
              </w:rPr>
            </w:pPr>
            <w:r w:rsidRPr="00B0019E">
              <w:rPr>
                <w:rFonts w:ascii="GHEA Grapalat" w:eastAsia="Sylfaen" w:hAnsi="GHEA Grapalat" w:cs="Sylfaen"/>
                <w:sz w:val="20"/>
                <w:szCs w:val="20"/>
              </w:rPr>
              <w:t>*</w:t>
            </w:r>
          </w:p>
        </w:tc>
        <w:tc>
          <w:tcPr>
            <w:tcW w:w="676"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588"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c>
          <w:tcPr>
            <w:tcW w:w="482"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8"/>
              <w:jc w:val="center"/>
              <w:rPr>
                <w:rFonts w:ascii="GHEA Grapalat" w:hAnsi="GHEA Grapalat"/>
                <w:sz w:val="20"/>
                <w:szCs w:val="20"/>
              </w:rPr>
            </w:pPr>
          </w:p>
        </w:tc>
      </w:tr>
      <w:tr w:rsidR="00B05A5A" w:rsidRPr="00B0019E" w:rsidTr="00B0019E">
        <w:tblPrEx>
          <w:tblCellMar>
            <w:top w:w="63" w:type="dxa"/>
            <w:left w:w="86" w:type="dxa"/>
            <w:right w:w="0" w:type="dxa"/>
          </w:tblCellMar>
        </w:tblPrEx>
        <w:trPr>
          <w:trHeight w:val="482"/>
        </w:trPr>
        <w:tc>
          <w:tcPr>
            <w:tcW w:w="426" w:type="dxa"/>
            <w:gridSpan w:val="2"/>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jc w:val="center"/>
              <w:rPr>
                <w:rFonts w:ascii="GHEA Grapalat" w:hAnsi="GHEA Grapalat"/>
                <w:sz w:val="20"/>
                <w:szCs w:val="20"/>
                <w:lang w:val="en-US"/>
              </w:rPr>
            </w:pPr>
            <w:r w:rsidRPr="00B0019E">
              <w:rPr>
                <w:rFonts w:ascii="GHEA Grapalat" w:hAnsi="GHEA Grapalat"/>
                <w:sz w:val="20"/>
                <w:szCs w:val="20"/>
                <w:lang w:val="en-US"/>
              </w:rPr>
              <w:t>18</w:t>
            </w:r>
          </w:p>
        </w:tc>
        <w:tc>
          <w:tcPr>
            <w:tcW w:w="2756" w:type="dxa"/>
            <w:gridSpan w:val="2"/>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0"/>
                <w:szCs w:val="20"/>
                <w:lang w:val="en-US"/>
              </w:rPr>
            </w:pPr>
            <w:r w:rsidRPr="00B0019E">
              <w:rPr>
                <w:rFonts w:ascii="GHEA Grapalat" w:hAnsi="GHEA Grapalat"/>
                <w:sz w:val="20"/>
                <w:szCs w:val="20"/>
                <w:lang w:val="en-US"/>
              </w:rPr>
              <w:t>Տեխնիկական առաջադրանքի,</w:t>
            </w:r>
          </w:p>
          <w:p w:rsidR="00B05A5A" w:rsidRPr="00B0019E" w:rsidRDefault="00B05A5A" w:rsidP="00B0019E">
            <w:pPr>
              <w:ind w:left="22"/>
              <w:jc w:val="center"/>
              <w:rPr>
                <w:rFonts w:ascii="GHEA Grapalat" w:hAnsi="GHEA Grapalat"/>
                <w:sz w:val="20"/>
                <w:szCs w:val="20"/>
                <w:lang w:val="en-US"/>
              </w:rPr>
            </w:pPr>
            <w:r w:rsidRPr="00B0019E">
              <w:rPr>
                <w:rFonts w:ascii="GHEA Grapalat" w:hAnsi="GHEA Grapalat"/>
                <w:sz w:val="20"/>
                <w:szCs w:val="20"/>
                <w:lang w:val="en-US"/>
              </w:rPr>
              <w:t>պայմանագրային,</w:t>
            </w:r>
          </w:p>
          <w:p w:rsidR="00B05A5A" w:rsidRPr="00B0019E" w:rsidRDefault="00B05A5A" w:rsidP="00B0019E">
            <w:pPr>
              <w:ind w:left="22"/>
              <w:jc w:val="center"/>
              <w:rPr>
                <w:rFonts w:ascii="GHEA Grapalat" w:hAnsi="GHEA Grapalat"/>
                <w:sz w:val="20"/>
                <w:szCs w:val="20"/>
                <w:lang w:val="en-US"/>
              </w:rPr>
            </w:pPr>
            <w:r w:rsidRPr="00B0019E">
              <w:rPr>
                <w:rFonts w:ascii="GHEA Grapalat" w:hAnsi="GHEA Grapalat"/>
                <w:sz w:val="20"/>
                <w:szCs w:val="20"/>
                <w:lang w:val="en-US"/>
              </w:rPr>
              <w:t>վերջնարդյունքային փաստաթղթերի մշակում</w:t>
            </w:r>
          </w:p>
        </w:tc>
        <w:tc>
          <w:tcPr>
            <w:tcW w:w="667"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jc w:val="center"/>
              <w:rPr>
                <w:rFonts w:ascii="GHEA Grapalat" w:hAnsi="GHEA Grapalat"/>
                <w:sz w:val="20"/>
                <w:szCs w:val="20"/>
                <w:lang w:val="en-US"/>
              </w:rPr>
            </w:pPr>
          </w:p>
        </w:tc>
        <w:tc>
          <w:tcPr>
            <w:tcW w:w="706" w:type="dxa"/>
            <w:gridSpan w:val="3"/>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jc w:val="center"/>
              <w:rPr>
                <w:rFonts w:ascii="GHEA Grapalat" w:hAnsi="GHEA Grapalat"/>
                <w:sz w:val="20"/>
                <w:szCs w:val="20"/>
              </w:rPr>
            </w:pPr>
            <w:r w:rsidRPr="00B0019E">
              <w:rPr>
                <w:rFonts w:ascii="GHEA Grapalat" w:eastAsia="Sylfaen" w:hAnsi="GHEA Grapalat" w:cs="Sylfaen"/>
                <w:sz w:val="20"/>
                <w:szCs w:val="20"/>
              </w:rPr>
              <w:t>*</w:t>
            </w:r>
          </w:p>
        </w:tc>
        <w:tc>
          <w:tcPr>
            <w:tcW w:w="677"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1"/>
              <w:jc w:val="center"/>
              <w:rPr>
                <w:rFonts w:ascii="GHEA Grapalat" w:hAnsi="GHEA Grapalat"/>
                <w:sz w:val="20"/>
                <w:szCs w:val="20"/>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6"/>
              <w:jc w:val="center"/>
              <w:rPr>
                <w:rFonts w:ascii="GHEA Grapalat" w:hAnsi="GHEA Grapalat"/>
                <w:sz w:val="20"/>
                <w:szCs w:val="20"/>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0"/>
                <w:szCs w:val="20"/>
              </w:rPr>
            </w:pPr>
          </w:p>
        </w:tc>
        <w:tc>
          <w:tcPr>
            <w:tcW w:w="691"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0"/>
                <w:szCs w:val="20"/>
              </w:rPr>
            </w:pPr>
            <w:r w:rsidRPr="00B0019E">
              <w:rPr>
                <w:rFonts w:ascii="GHEA Grapalat" w:eastAsia="Sylfaen" w:hAnsi="GHEA Grapalat" w:cs="Sylfaen"/>
                <w:sz w:val="20"/>
                <w:szCs w:val="20"/>
              </w:rPr>
              <w:t>*</w:t>
            </w:r>
          </w:p>
        </w:tc>
        <w:tc>
          <w:tcPr>
            <w:tcW w:w="651"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17"/>
              <w:jc w:val="center"/>
              <w:rPr>
                <w:rFonts w:ascii="GHEA Grapalat" w:hAnsi="GHEA Grapalat"/>
                <w:sz w:val="20"/>
                <w:szCs w:val="20"/>
              </w:rPr>
            </w:pPr>
            <w:r w:rsidRPr="00B0019E">
              <w:rPr>
                <w:rFonts w:ascii="GHEA Grapalat" w:eastAsia="Sylfaen" w:hAnsi="GHEA Grapalat" w:cs="Sylfaen"/>
                <w:sz w:val="20"/>
                <w:szCs w:val="20"/>
              </w:rPr>
              <w:t>*</w:t>
            </w:r>
          </w:p>
        </w:tc>
        <w:tc>
          <w:tcPr>
            <w:tcW w:w="676"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jc w:val="center"/>
              <w:rPr>
                <w:rFonts w:ascii="GHEA Grapalat" w:hAnsi="GHEA Grapalat"/>
                <w:sz w:val="20"/>
                <w:szCs w:val="20"/>
                <w:lang w:val="en-US"/>
              </w:rPr>
            </w:pPr>
          </w:p>
          <w:p w:rsidR="00B05A5A" w:rsidRPr="00B0019E" w:rsidRDefault="00B05A5A" w:rsidP="00B0019E">
            <w:pPr>
              <w:jc w:val="center"/>
              <w:rPr>
                <w:rFonts w:ascii="GHEA Grapalat" w:hAnsi="GHEA Grapalat"/>
                <w:sz w:val="20"/>
                <w:szCs w:val="20"/>
                <w:lang w:val="en-US"/>
              </w:rPr>
            </w:pPr>
          </w:p>
          <w:p w:rsidR="00B05A5A" w:rsidRPr="00B0019E" w:rsidRDefault="00B05A5A" w:rsidP="00B0019E">
            <w:pPr>
              <w:jc w:val="center"/>
              <w:rPr>
                <w:rFonts w:ascii="GHEA Grapalat" w:hAnsi="GHEA Grapalat"/>
                <w:sz w:val="20"/>
                <w:szCs w:val="20"/>
                <w:lang w:val="en-US"/>
              </w:rPr>
            </w:pPr>
          </w:p>
        </w:tc>
        <w:tc>
          <w:tcPr>
            <w:tcW w:w="588"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jc w:val="center"/>
              <w:rPr>
                <w:rFonts w:ascii="GHEA Grapalat" w:hAnsi="GHEA Grapalat"/>
                <w:sz w:val="20"/>
                <w:szCs w:val="20"/>
                <w:lang w:val="en-US"/>
              </w:rPr>
            </w:pPr>
          </w:p>
        </w:tc>
        <w:tc>
          <w:tcPr>
            <w:tcW w:w="491" w:type="dxa"/>
            <w:gridSpan w:val="2"/>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jc w:val="center"/>
              <w:rPr>
                <w:rFonts w:ascii="GHEA Grapalat" w:hAnsi="GHEA Grapalat"/>
                <w:sz w:val="20"/>
                <w:szCs w:val="20"/>
                <w:lang w:val="en-US"/>
              </w:rPr>
            </w:pPr>
          </w:p>
        </w:tc>
      </w:tr>
      <w:tr w:rsidR="00B05A5A" w:rsidRPr="00B0019E" w:rsidTr="00B0019E">
        <w:tblPrEx>
          <w:tblCellMar>
            <w:top w:w="63" w:type="dxa"/>
            <w:left w:w="86" w:type="dxa"/>
            <w:right w:w="0" w:type="dxa"/>
          </w:tblCellMar>
        </w:tblPrEx>
        <w:trPr>
          <w:trHeight w:val="1107"/>
        </w:trPr>
        <w:tc>
          <w:tcPr>
            <w:tcW w:w="426" w:type="dxa"/>
            <w:gridSpan w:val="2"/>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0"/>
                <w:szCs w:val="20"/>
              </w:rPr>
            </w:pPr>
            <w:r w:rsidRPr="00B0019E">
              <w:rPr>
                <w:rFonts w:ascii="GHEA Grapalat" w:eastAsia="Sylfaen" w:hAnsi="GHEA Grapalat" w:cs="Sylfaen"/>
                <w:sz w:val="20"/>
                <w:szCs w:val="20"/>
                <w:lang w:val="en-US"/>
              </w:rPr>
              <w:t>19</w:t>
            </w:r>
          </w:p>
        </w:tc>
        <w:tc>
          <w:tcPr>
            <w:tcW w:w="2756" w:type="dxa"/>
            <w:gridSpan w:val="2"/>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0"/>
                <w:szCs w:val="20"/>
              </w:rPr>
            </w:pPr>
            <w:r w:rsidRPr="00B0019E">
              <w:rPr>
                <w:rFonts w:ascii="GHEA Grapalat" w:hAnsi="GHEA Grapalat"/>
                <w:sz w:val="20"/>
                <w:szCs w:val="20"/>
                <w:lang w:val="en-US"/>
              </w:rPr>
              <w:t>ՎԵԲ</w:t>
            </w:r>
            <w:r w:rsidRPr="00B0019E">
              <w:rPr>
                <w:rFonts w:ascii="GHEA Grapalat" w:hAnsi="GHEA Grapalat"/>
                <w:sz w:val="20"/>
                <w:szCs w:val="20"/>
              </w:rPr>
              <w:t xml:space="preserve"> </w:t>
            </w:r>
            <w:r w:rsidRPr="00B0019E">
              <w:rPr>
                <w:rFonts w:ascii="GHEA Grapalat" w:hAnsi="GHEA Grapalat"/>
                <w:sz w:val="20"/>
                <w:szCs w:val="20"/>
                <w:lang w:val="en-US"/>
              </w:rPr>
              <w:t>կայքի</w:t>
            </w:r>
            <w:r w:rsidRPr="00B0019E">
              <w:rPr>
                <w:rFonts w:ascii="GHEA Grapalat" w:hAnsi="GHEA Grapalat"/>
                <w:sz w:val="20"/>
                <w:szCs w:val="20"/>
              </w:rPr>
              <w:t xml:space="preserve"> </w:t>
            </w:r>
            <w:r w:rsidRPr="00B0019E">
              <w:rPr>
                <w:rFonts w:ascii="GHEA Grapalat" w:hAnsi="GHEA Grapalat"/>
                <w:sz w:val="20"/>
                <w:szCs w:val="20"/>
                <w:lang w:val="en-US"/>
              </w:rPr>
              <w:t>ոճավորում</w:t>
            </w:r>
            <w:r w:rsidRPr="00B0019E">
              <w:rPr>
                <w:rFonts w:ascii="GHEA Grapalat" w:hAnsi="GHEA Grapalat"/>
                <w:sz w:val="20"/>
                <w:szCs w:val="20"/>
              </w:rPr>
              <w:t xml:space="preserve"> </w:t>
            </w:r>
            <w:r w:rsidRPr="00B0019E">
              <w:rPr>
                <w:rFonts w:ascii="GHEA Grapalat" w:hAnsi="GHEA Grapalat"/>
                <w:sz w:val="20"/>
                <w:szCs w:val="20"/>
                <w:lang w:val="en-US"/>
              </w:rPr>
              <w:t>և</w:t>
            </w:r>
            <w:r w:rsidRPr="00B0019E">
              <w:rPr>
                <w:rFonts w:ascii="GHEA Grapalat" w:hAnsi="GHEA Grapalat"/>
                <w:sz w:val="20"/>
                <w:szCs w:val="20"/>
              </w:rPr>
              <w:t xml:space="preserve"> </w:t>
            </w:r>
            <w:r w:rsidRPr="00B0019E">
              <w:rPr>
                <w:rFonts w:ascii="GHEA Grapalat" w:hAnsi="GHEA Grapalat"/>
                <w:sz w:val="20"/>
                <w:szCs w:val="20"/>
                <w:lang w:val="en-US"/>
              </w:rPr>
              <w:t>ծրագրային</w:t>
            </w:r>
            <w:r w:rsidRPr="00B0019E">
              <w:rPr>
                <w:rFonts w:ascii="GHEA Grapalat" w:hAnsi="GHEA Grapalat"/>
                <w:sz w:val="20"/>
                <w:szCs w:val="20"/>
              </w:rPr>
              <w:t xml:space="preserve"> </w:t>
            </w:r>
            <w:r w:rsidRPr="00B0019E">
              <w:rPr>
                <w:rFonts w:ascii="GHEA Grapalat" w:hAnsi="GHEA Grapalat"/>
                <w:sz w:val="20"/>
                <w:szCs w:val="20"/>
                <w:lang w:val="en-US"/>
              </w:rPr>
              <w:t>դրվագների</w:t>
            </w:r>
            <w:r w:rsidRPr="00B0019E">
              <w:rPr>
                <w:rFonts w:ascii="GHEA Grapalat" w:hAnsi="GHEA Grapalat"/>
                <w:sz w:val="20"/>
                <w:szCs w:val="20"/>
              </w:rPr>
              <w:t xml:space="preserve"> </w:t>
            </w:r>
            <w:r w:rsidRPr="00B0019E">
              <w:rPr>
                <w:rFonts w:ascii="GHEA Grapalat" w:hAnsi="GHEA Grapalat"/>
                <w:sz w:val="20"/>
                <w:szCs w:val="20"/>
                <w:lang w:val="en-US"/>
              </w:rPr>
              <w:t>համադրում</w:t>
            </w:r>
          </w:p>
        </w:tc>
        <w:tc>
          <w:tcPr>
            <w:tcW w:w="667"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jc w:val="center"/>
              <w:rPr>
                <w:rFonts w:ascii="GHEA Grapalat" w:hAnsi="GHEA Grapalat"/>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1"/>
              <w:jc w:val="center"/>
              <w:rPr>
                <w:rFonts w:ascii="GHEA Grapalat" w:hAnsi="GHEA Grapalat"/>
                <w:sz w:val="20"/>
                <w:szCs w:val="20"/>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6"/>
              <w:jc w:val="center"/>
              <w:rPr>
                <w:rFonts w:ascii="GHEA Grapalat" w:hAnsi="GHEA Grapalat"/>
                <w:sz w:val="20"/>
                <w:szCs w:val="20"/>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0"/>
                <w:szCs w:val="20"/>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0"/>
                <w:szCs w:val="20"/>
              </w:rPr>
            </w:pPr>
          </w:p>
        </w:tc>
        <w:tc>
          <w:tcPr>
            <w:tcW w:w="691"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17"/>
              <w:jc w:val="center"/>
              <w:rPr>
                <w:rFonts w:ascii="GHEA Grapalat" w:hAnsi="GHEA Grapalat"/>
                <w:sz w:val="20"/>
                <w:szCs w:val="20"/>
              </w:rPr>
            </w:pPr>
          </w:p>
        </w:tc>
        <w:tc>
          <w:tcPr>
            <w:tcW w:w="651"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0"/>
              <w:jc w:val="center"/>
              <w:rPr>
                <w:rFonts w:ascii="GHEA Grapalat" w:hAnsi="GHEA Grapalat"/>
                <w:sz w:val="20"/>
                <w:szCs w:val="20"/>
              </w:rPr>
            </w:pPr>
            <w:r w:rsidRPr="00B0019E">
              <w:rPr>
                <w:rFonts w:ascii="GHEA Grapalat" w:eastAsia="Sylfaen" w:hAnsi="GHEA Grapalat" w:cs="Sylfaen"/>
                <w:sz w:val="20"/>
                <w:szCs w:val="20"/>
              </w:rPr>
              <w:t>*</w:t>
            </w:r>
          </w:p>
        </w:tc>
        <w:tc>
          <w:tcPr>
            <w:tcW w:w="676"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0"/>
                <w:szCs w:val="20"/>
              </w:rPr>
            </w:pPr>
          </w:p>
        </w:tc>
        <w:tc>
          <w:tcPr>
            <w:tcW w:w="588"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0"/>
                <w:szCs w:val="20"/>
              </w:rPr>
            </w:pPr>
          </w:p>
        </w:tc>
        <w:tc>
          <w:tcPr>
            <w:tcW w:w="491" w:type="dxa"/>
            <w:gridSpan w:val="2"/>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0"/>
                <w:szCs w:val="20"/>
              </w:rPr>
            </w:pPr>
          </w:p>
        </w:tc>
      </w:tr>
      <w:tr w:rsidR="00B05A5A" w:rsidRPr="00B0019E" w:rsidTr="00B0019E">
        <w:tblPrEx>
          <w:tblCellMar>
            <w:top w:w="63" w:type="dxa"/>
            <w:left w:w="86" w:type="dxa"/>
            <w:right w:w="0" w:type="dxa"/>
          </w:tblCellMar>
        </w:tblPrEx>
        <w:trPr>
          <w:trHeight w:val="482"/>
        </w:trPr>
        <w:tc>
          <w:tcPr>
            <w:tcW w:w="426" w:type="dxa"/>
            <w:gridSpan w:val="2"/>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0"/>
                <w:szCs w:val="20"/>
                <w:lang w:val="en-US"/>
              </w:rPr>
            </w:pPr>
            <w:r w:rsidRPr="00B0019E">
              <w:rPr>
                <w:rFonts w:ascii="GHEA Grapalat" w:hAnsi="GHEA Grapalat"/>
                <w:sz w:val="20"/>
                <w:szCs w:val="20"/>
                <w:lang w:val="en-US"/>
              </w:rPr>
              <w:t>20</w:t>
            </w:r>
          </w:p>
        </w:tc>
        <w:tc>
          <w:tcPr>
            <w:tcW w:w="2756" w:type="dxa"/>
            <w:gridSpan w:val="2"/>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0"/>
                <w:szCs w:val="20"/>
                <w:lang w:val="en-US"/>
              </w:rPr>
            </w:pPr>
            <w:r w:rsidRPr="00B0019E">
              <w:rPr>
                <w:rFonts w:ascii="GHEA Grapalat" w:hAnsi="GHEA Grapalat"/>
                <w:sz w:val="20"/>
                <w:szCs w:val="20"/>
                <w:lang w:val="en-US"/>
              </w:rPr>
              <w:t>ՎԵԲ կայքի նախագծում</w:t>
            </w:r>
          </w:p>
        </w:tc>
        <w:tc>
          <w:tcPr>
            <w:tcW w:w="667"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jc w:val="center"/>
              <w:rPr>
                <w:rFonts w:ascii="GHEA Grapalat" w:hAnsi="GHEA Grapalat"/>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1"/>
              <w:jc w:val="center"/>
              <w:rPr>
                <w:rFonts w:ascii="GHEA Grapalat" w:hAnsi="GHEA Grapalat"/>
                <w:sz w:val="20"/>
                <w:szCs w:val="20"/>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6"/>
              <w:jc w:val="center"/>
              <w:rPr>
                <w:rFonts w:ascii="GHEA Grapalat" w:hAnsi="GHEA Grapalat"/>
                <w:sz w:val="20"/>
                <w:szCs w:val="20"/>
              </w:rPr>
            </w:pPr>
            <w:r w:rsidRPr="00B0019E">
              <w:rPr>
                <w:rFonts w:ascii="GHEA Grapalat" w:eastAsia="Sylfaen" w:hAnsi="GHEA Grapalat" w:cs="Sylfaen"/>
                <w:sz w:val="20"/>
                <w:szCs w:val="20"/>
              </w:rPr>
              <w:t>*</w:t>
            </w:r>
          </w:p>
        </w:tc>
        <w:tc>
          <w:tcPr>
            <w:tcW w:w="735"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0"/>
                <w:szCs w:val="20"/>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0"/>
                <w:szCs w:val="20"/>
              </w:rPr>
            </w:pPr>
          </w:p>
        </w:tc>
        <w:tc>
          <w:tcPr>
            <w:tcW w:w="691"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17"/>
              <w:jc w:val="center"/>
              <w:rPr>
                <w:rFonts w:ascii="GHEA Grapalat" w:hAnsi="GHEA Grapalat"/>
                <w:sz w:val="20"/>
                <w:szCs w:val="20"/>
              </w:rPr>
            </w:pPr>
          </w:p>
        </w:tc>
        <w:tc>
          <w:tcPr>
            <w:tcW w:w="651"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0"/>
              <w:jc w:val="center"/>
              <w:rPr>
                <w:rFonts w:ascii="GHEA Grapalat" w:hAnsi="GHEA Grapalat"/>
                <w:sz w:val="20"/>
                <w:szCs w:val="20"/>
              </w:rPr>
            </w:pPr>
          </w:p>
        </w:tc>
        <w:tc>
          <w:tcPr>
            <w:tcW w:w="676"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0"/>
                <w:szCs w:val="20"/>
              </w:rPr>
            </w:pPr>
          </w:p>
        </w:tc>
        <w:tc>
          <w:tcPr>
            <w:tcW w:w="588"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0"/>
                <w:szCs w:val="20"/>
              </w:rPr>
            </w:pPr>
          </w:p>
        </w:tc>
        <w:tc>
          <w:tcPr>
            <w:tcW w:w="491" w:type="dxa"/>
            <w:gridSpan w:val="2"/>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0"/>
                <w:szCs w:val="20"/>
              </w:rPr>
            </w:pPr>
          </w:p>
        </w:tc>
      </w:tr>
      <w:tr w:rsidR="00B05A5A" w:rsidRPr="00B0019E" w:rsidTr="00B0019E">
        <w:tblPrEx>
          <w:tblCellMar>
            <w:top w:w="63" w:type="dxa"/>
            <w:left w:w="86" w:type="dxa"/>
            <w:right w:w="0" w:type="dxa"/>
          </w:tblCellMar>
        </w:tblPrEx>
        <w:trPr>
          <w:trHeight w:val="482"/>
        </w:trPr>
        <w:tc>
          <w:tcPr>
            <w:tcW w:w="426" w:type="dxa"/>
            <w:gridSpan w:val="2"/>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0"/>
                <w:szCs w:val="20"/>
              </w:rPr>
            </w:pPr>
            <w:r w:rsidRPr="00B0019E">
              <w:rPr>
                <w:rFonts w:ascii="GHEA Grapalat" w:eastAsia="Sylfaen" w:hAnsi="GHEA Grapalat" w:cs="Sylfaen"/>
                <w:sz w:val="20"/>
                <w:szCs w:val="20"/>
              </w:rPr>
              <w:t>2</w:t>
            </w:r>
            <w:r w:rsidRPr="00B0019E">
              <w:rPr>
                <w:rFonts w:ascii="GHEA Grapalat" w:eastAsia="Sylfaen" w:hAnsi="GHEA Grapalat" w:cs="Sylfaen"/>
                <w:sz w:val="20"/>
                <w:szCs w:val="20"/>
                <w:lang w:val="en-US"/>
              </w:rPr>
              <w:t>1</w:t>
            </w:r>
          </w:p>
        </w:tc>
        <w:tc>
          <w:tcPr>
            <w:tcW w:w="2756" w:type="dxa"/>
            <w:gridSpan w:val="2"/>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0"/>
                <w:szCs w:val="20"/>
              </w:rPr>
            </w:pPr>
            <w:r w:rsidRPr="00B0019E">
              <w:rPr>
                <w:rFonts w:ascii="GHEA Grapalat" w:hAnsi="GHEA Grapalat"/>
                <w:sz w:val="20"/>
                <w:szCs w:val="20"/>
                <w:lang w:val="en-US"/>
              </w:rPr>
              <w:t>Կայքի</w:t>
            </w:r>
            <w:r w:rsidRPr="00B0019E">
              <w:rPr>
                <w:rFonts w:ascii="GHEA Grapalat" w:hAnsi="GHEA Grapalat"/>
                <w:sz w:val="20"/>
                <w:szCs w:val="20"/>
              </w:rPr>
              <w:t xml:space="preserve"> </w:t>
            </w:r>
            <w:r w:rsidRPr="00B0019E">
              <w:rPr>
                <w:rFonts w:ascii="GHEA Grapalat" w:hAnsi="GHEA Grapalat"/>
                <w:sz w:val="20"/>
                <w:szCs w:val="20"/>
                <w:lang w:val="en-US"/>
              </w:rPr>
              <w:t>էջի</w:t>
            </w:r>
            <w:r w:rsidRPr="00B0019E">
              <w:rPr>
                <w:rFonts w:ascii="GHEA Grapalat" w:hAnsi="GHEA Grapalat"/>
                <w:sz w:val="20"/>
                <w:szCs w:val="20"/>
              </w:rPr>
              <w:t xml:space="preserve"> </w:t>
            </w:r>
            <w:r w:rsidRPr="00B0019E">
              <w:rPr>
                <w:rFonts w:ascii="GHEA Grapalat" w:hAnsi="GHEA Grapalat"/>
                <w:sz w:val="20"/>
                <w:szCs w:val="20"/>
                <w:lang w:val="en-US"/>
              </w:rPr>
              <w:t>ինտերֆեյսի</w:t>
            </w:r>
            <w:r w:rsidRPr="00B0019E">
              <w:rPr>
                <w:rFonts w:ascii="GHEA Grapalat" w:hAnsi="GHEA Grapalat"/>
                <w:sz w:val="20"/>
                <w:szCs w:val="20"/>
              </w:rPr>
              <w:t xml:space="preserve"> </w:t>
            </w:r>
            <w:r w:rsidRPr="00B0019E">
              <w:rPr>
                <w:rFonts w:ascii="GHEA Grapalat" w:hAnsi="GHEA Grapalat"/>
                <w:sz w:val="20"/>
                <w:szCs w:val="20"/>
                <w:lang w:val="en-US"/>
              </w:rPr>
              <w:t>թեստավորում</w:t>
            </w:r>
            <w:r w:rsidRPr="00B0019E">
              <w:rPr>
                <w:rFonts w:ascii="GHEA Grapalat" w:hAnsi="GHEA Grapalat"/>
                <w:sz w:val="20"/>
                <w:szCs w:val="20"/>
              </w:rPr>
              <w:t xml:space="preserve"> </w:t>
            </w:r>
            <w:r w:rsidRPr="00B0019E">
              <w:rPr>
                <w:rFonts w:ascii="GHEA Grapalat" w:hAnsi="GHEA Grapalat"/>
                <w:sz w:val="20"/>
                <w:szCs w:val="20"/>
                <w:lang w:val="en-US"/>
              </w:rPr>
              <w:t>և</w:t>
            </w:r>
            <w:r w:rsidRPr="00B0019E">
              <w:rPr>
                <w:rFonts w:ascii="GHEA Grapalat" w:hAnsi="GHEA Grapalat"/>
                <w:sz w:val="20"/>
                <w:szCs w:val="20"/>
              </w:rPr>
              <w:t xml:space="preserve"> </w:t>
            </w:r>
            <w:r w:rsidRPr="00B0019E">
              <w:rPr>
                <w:rFonts w:ascii="GHEA Grapalat" w:hAnsi="GHEA Grapalat"/>
                <w:sz w:val="20"/>
                <w:szCs w:val="20"/>
                <w:lang w:val="en-US"/>
              </w:rPr>
              <w:t>թերությունների</w:t>
            </w:r>
            <w:r w:rsidRPr="00B0019E">
              <w:rPr>
                <w:rFonts w:ascii="GHEA Grapalat" w:hAnsi="GHEA Grapalat"/>
                <w:sz w:val="20"/>
                <w:szCs w:val="20"/>
              </w:rPr>
              <w:t xml:space="preserve"> </w:t>
            </w:r>
            <w:r w:rsidRPr="00B0019E">
              <w:rPr>
                <w:rFonts w:ascii="GHEA Grapalat" w:hAnsi="GHEA Grapalat"/>
                <w:sz w:val="20"/>
                <w:szCs w:val="20"/>
                <w:lang w:val="en-US"/>
              </w:rPr>
              <w:t>շտկում</w:t>
            </w:r>
          </w:p>
        </w:tc>
        <w:tc>
          <w:tcPr>
            <w:tcW w:w="667"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jc w:val="center"/>
              <w:rPr>
                <w:rFonts w:ascii="GHEA Grapalat" w:hAnsi="GHEA Grapalat"/>
                <w:sz w:val="20"/>
                <w:szCs w:val="20"/>
              </w:rPr>
            </w:pPr>
            <w:r w:rsidRPr="00B0019E">
              <w:rPr>
                <w:rFonts w:ascii="GHEA Grapalat" w:eastAsia="Sylfaen" w:hAnsi="GHEA Grapalat" w:cs="Sylfaen"/>
                <w:sz w:val="20"/>
                <w:szCs w:val="20"/>
              </w:rPr>
              <w:t>*</w:t>
            </w:r>
          </w:p>
        </w:tc>
        <w:tc>
          <w:tcPr>
            <w:tcW w:w="706" w:type="dxa"/>
            <w:gridSpan w:val="3"/>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1"/>
              <w:jc w:val="center"/>
              <w:rPr>
                <w:rFonts w:ascii="GHEA Grapalat" w:hAnsi="GHEA Grapalat"/>
                <w:sz w:val="20"/>
                <w:szCs w:val="20"/>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6"/>
              <w:jc w:val="center"/>
              <w:rPr>
                <w:rFonts w:ascii="GHEA Grapalat" w:hAnsi="GHEA Grapalat"/>
                <w:sz w:val="20"/>
                <w:szCs w:val="20"/>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0"/>
                <w:szCs w:val="20"/>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0"/>
                <w:szCs w:val="20"/>
              </w:rPr>
            </w:pPr>
            <w:r w:rsidRPr="00B0019E">
              <w:rPr>
                <w:rFonts w:ascii="GHEA Grapalat" w:eastAsia="Sylfaen" w:hAnsi="GHEA Grapalat" w:cs="Sylfaen"/>
                <w:sz w:val="20"/>
                <w:szCs w:val="20"/>
              </w:rPr>
              <w:t>*</w:t>
            </w:r>
          </w:p>
        </w:tc>
        <w:tc>
          <w:tcPr>
            <w:tcW w:w="691"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17"/>
              <w:jc w:val="center"/>
              <w:rPr>
                <w:rFonts w:ascii="GHEA Grapalat" w:hAnsi="GHEA Grapalat"/>
                <w:sz w:val="20"/>
                <w:szCs w:val="20"/>
              </w:rPr>
            </w:pPr>
            <w:r w:rsidRPr="00B0019E">
              <w:rPr>
                <w:rFonts w:ascii="GHEA Grapalat" w:eastAsia="Sylfaen" w:hAnsi="GHEA Grapalat" w:cs="Sylfaen"/>
                <w:sz w:val="20"/>
                <w:szCs w:val="20"/>
              </w:rPr>
              <w:t>*</w:t>
            </w:r>
          </w:p>
        </w:tc>
        <w:tc>
          <w:tcPr>
            <w:tcW w:w="651"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0"/>
              <w:jc w:val="center"/>
              <w:rPr>
                <w:rFonts w:ascii="GHEA Grapalat" w:hAnsi="GHEA Grapalat"/>
                <w:sz w:val="20"/>
                <w:szCs w:val="20"/>
              </w:rPr>
            </w:pPr>
          </w:p>
        </w:tc>
        <w:tc>
          <w:tcPr>
            <w:tcW w:w="676"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0"/>
                <w:szCs w:val="20"/>
              </w:rPr>
            </w:pPr>
          </w:p>
        </w:tc>
        <w:tc>
          <w:tcPr>
            <w:tcW w:w="588"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0"/>
                <w:szCs w:val="20"/>
              </w:rPr>
            </w:pPr>
          </w:p>
        </w:tc>
        <w:tc>
          <w:tcPr>
            <w:tcW w:w="491" w:type="dxa"/>
            <w:gridSpan w:val="2"/>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0"/>
                <w:szCs w:val="20"/>
              </w:rPr>
            </w:pPr>
          </w:p>
        </w:tc>
      </w:tr>
      <w:tr w:rsidR="00A569D9" w:rsidRPr="00B0019E" w:rsidTr="00B0019E">
        <w:tblPrEx>
          <w:tblCellMar>
            <w:top w:w="63" w:type="dxa"/>
            <w:left w:w="86" w:type="dxa"/>
            <w:right w:w="0" w:type="dxa"/>
          </w:tblCellMar>
        </w:tblPrEx>
        <w:trPr>
          <w:trHeight w:val="482"/>
        </w:trPr>
        <w:tc>
          <w:tcPr>
            <w:tcW w:w="426" w:type="dxa"/>
            <w:gridSpan w:val="2"/>
            <w:tcBorders>
              <w:top w:val="single" w:sz="4" w:space="0" w:color="000000"/>
              <w:left w:val="single" w:sz="4" w:space="0" w:color="000000"/>
              <w:bottom w:val="single" w:sz="4" w:space="0" w:color="000000"/>
              <w:right w:val="single" w:sz="4" w:space="0" w:color="000000"/>
            </w:tcBorders>
            <w:vAlign w:val="center"/>
          </w:tcPr>
          <w:p w:rsidR="00A569D9" w:rsidRPr="00B0019E" w:rsidRDefault="00A569D9" w:rsidP="00B0019E">
            <w:pPr>
              <w:ind w:left="22"/>
              <w:jc w:val="center"/>
              <w:rPr>
                <w:rFonts w:ascii="GHEA Grapalat" w:eastAsia="Sylfaen" w:hAnsi="GHEA Grapalat" w:cs="Sylfaen"/>
                <w:sz w:val="20"/>
                <w:szCs w:val="20"/>
                <w:lang w:val="en-US"/>
              </w:rPr>
            </w:pPr>
            <w:r w:rsidRPr="00B0019E">
              <w:rPr>
                <w:rFonts w:ascii="GHEA Grapalat" w:eastAsia="Sylfaen" w:hAnsi="GHEA Grapalat" w:cs="Sylfaen"/>
                <w:sz w:val="20"/>
                <w:szCs w:val="20"/>
                <w:lang w:val="en-US"/>
              </w:rPr>
              <w:t>22</w:t>
            </w:r>
          </w:p>
        </w:tc>
        <w:tc>
          <w:tcPr>
            <w:tcW w:w="2756" w:type="dxa"/>
            <w:gridSpan w:val="2"/>
            <w:tcBorders>
              <w:top w:val="single" w:sz="4" w:space="0" w:color="000000"/>
              <w:left w:val="single" w:sz="4" w:space="0" w:color="000000"/>
              <w:bottom w:val="single" w:sz="4" w:space="0" w:color="000000"/>
              <w:right w:val="single" w:sz="4" w:space="0" w:color="000000"/>
            </w:tcBorders>
            <w:vAlign w:val="center"/>
          </w:tcPr>
          <w:p w:rsidR="00A569D9" w:rsidRPr="00B0019E" w:rsidRDefault="00A569D9" w:rsidP="00B0019E">
            <w:pPr>
              <w:ind w:left="22"/>
              <w:jc w:val="center"/>
              <w:rPr>
                <w:rFonts w:ascii="GHEA Grapalat" w:hAnsi="GHEA Grapalat"/>
                <w:sz w:val="20"/>
                <w:szCs w:val="20"/>
                <w:lang w:val="en-US"/>
              </w:rPr>
            </w:pPr>
            <w:r w:rsidRPr="00B0019E">
              <w:rPr>
                <w:rFonts w:ascii="GHEA Grapalat" w:hAnsi="GHEA Grapalat"/>
                <w:sz w:val="20"/>
                <w:szCs w:val="20"/>
                <w:lang w:val="en-US"/>
              </w:rPr>
              <w:t>Ինտերպրետացվող սկրիպտային լեզվի կիրառում</w:t>
            </w:r>
          </w:p>
        </w:tc>
        <w:tc>
          <w:tcPr>
            <w:tcW w:w="667" w:type="dxa"/>
            <w:tcBorders>
              <w:top w:val="single" w:sz="4" w:space="0" w:color="000000"/>
              <w:left w:val="single" w:sz="4" w:space="0" w:color="000000"/>
              <w:bottom w:val="single" w:sz="4" w:space="0" w:color="000000"/>
              <w:right w:val="single" w:sz="4" w:space="0" w:color="000000"/>
            </w:tcBorders>
            <w:vAlign w:val="center"/>
          </w:tcPr>
          <w:p w:rsidR="00A569D9" w:rsidRPr="00B0019E" w:rsidRDefault="00A569D9" w:rsidP="00B0019E">
            <w:pPr>
              <w:jc w:val="center"/>
              <w:rPr>
                <w:rFonts w:ascii="GHEA Grapalat" w:eastAsia="Sylfaen" w:hAnsi="GHEA Grapalat" w:cs="Sylfaen"/>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vAlign w:val="center"/>
          </w:tcPr>
          <w:p w:rsidR="00A569D9" w:rsidRPr="00B0019E" w:rsidRDefault="00A569D9" w:rsidP="00B0019E">
            <w:pPr>
              <w:ind w:left="1"/>
              <w:jc w:val="center"/>
              <w:rPr>
                <w:rFonts w:ascii="GHEA Grapalat" w:hAnsi="GHEA Grapalat"/>
                <w:sz w:val="20"/>
                <w:szCs w:val="20"/>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A569D9" w:rsidRPr="00B0019E" w:rsidRDefault="00A569D9" w:rsidP="00B0019E">
            <w:pPr>
              <w:ind w:left="6"/>
              <w:jc w:val="center"/>
              <w:rPr>
                <w:rFonts w:ascii="GHEA Grapalat" w:hAnsi="GHEA Grapalat"/>
                <w:sz w:val="20"/>
                <w:szCs w:val="20"/>
                <w:lang w:val="en-US"/>
              </w:rPr>
            </w:pPr>
            <w:r w:rsidRPr="00B0019E">
              <w:rPr>
                <w:rFonts w:ascii="GHEA Grapalat" w:hAnsi="GHEA Grapalat"/>
                <w:sz w:val="20"/>
                <w:szCs w:val="20"/>
                <w:lang w:val="en-US"/>
              </w:rPr>
              <w:t>*</w:t>
            </w:r>
          </w:p>
        </w:tc>
        <w:tc>
          <w:tcPr>
            <w:tcW w:w="735" w:type="dxa"/>
            <w:tcBorders>
              <w:top w:val="single" w:sz="4" w:space="0" w:color="000000"/>
              <w:left w:val="single" w:sz="4" w:space="0" w:color="000000"/>
              <w:bottom w:val="single" w:sz="4" w:space="0" w:color="000000"/>
              <w:right w:val="single" w:sz="4" w:space="0" w:color="000000"/>
            </w:tcBorders>
            <w:vAlign w:val="center"/>
          </w:tcPr>
          <w:p w:rsidR="00A569D9" w:rsidRPr="00B0019E" w:rsidRDefault="00A569D9" w:rsidP="00B0019E">
            <w:pPr>
              <w:ind w:left="22"/>
              <w:jc w:val="center"/>
              <w:rPr>
                <w:rFonts w:ascii="GHEA Grapalat" w:hAnsi="GHEA Grapalat"/>
                <w:sz w:val="20"/>
                <w:szCs w:val="20"/>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A569D9" w:rsidRPr="00B0019E" w:rsidRDefault="00A569D9" w:rsidP="00B0019E">
            <w:pPr>
              <w:ind w:left="22"/>
              <w:jc w:val="center"/>
              <w:rPr>
                <w:rFonts w:ascii="GHEA Grapalat" w:eastAsia="Sylfaen" w:hAnsi="GHEA Grapalat" w:cs="Sylfaen"/>
                <w:sz w:val="20"/>
                <w:szCs w:val="20"/>
              </w:rPr>
            </w:pPr>
          </w:p>
        </w:tc>
        <w:tc>
          <w:tcPr>
            <w:tcW w:w="691" w:type="dxa"/>
            <w:tcBorders>
              <w:top w:val="single" w:sz="4" w:space="0" w:color="000000"/>
              <w:left w:val="single" w:sz="4" w:space="0" w:color="000000"/>
              <w:bottom w:val="single" w:sz="4" w:space="0" w:color="000000"/>
              <w:right w:val="single" w:sz="4" w:space="0" w:color="000000"/>
            </w:tcBorders>
            <w:vAlign w:val="center"/>
          </w:tcPr>
          <w:p w:rsidR="00A569D9" w:rsidRPr="00B0019E" w:rsidRDefault="00A569D9" w:rsidP="00B0019E">
            <w:pPr>
              <w:ind w:left="17"/>
              <w:jc w:val="center"/>
              <w:rPr>
                <w:rFonts w:ascii="GHEA Grapalat" w:eastAsia="Sylfaen" w:hAnsi="GHEA Grapalat" w:cs="Sylfaen"/>
                <w:sz w:val="20"/>
                <w:szCs w:val="20"/>
              </w:rPr>
            </w:pPr>
          </w:p>
        </w:tc>
        <w:tc>
          <w:tcPr>
            <w:tcW w:w="651" w:type="dxa"/>
            <w:tcBorders>
              <w:top w:val="single" w:sz="4" w:space="0" w:color="000000"/>
              <w:left w:val="single" w:sz="4" w:space="0" w:color="000000"/>
              <w:bottom w:val="single" w:sz="4" w:space="0" w:color="000000"/>
              <w:right w:val="single" w:sz="4" w:space="0" w:color="000000"/>
            </w:tcBorders>
            <w:vAlign w:val="center"/>
          </w:tcPr>
          <w:p w:rsidR="00A569D9" w:rsidRPr="00B0019E" w:rsidRDefault="00A569D9" w:rsidP="00B0019E">
            <w:pPr>
              <w:ind w:left="20"/>
              <w:jc w:val="center"/>
              <w:rPr>
                <w:rFonts w:ascii="GHEA Grapalat" w:hAnsi="GHEA Grapalat"/>
                <w:sz w:val="20"/>
                <w:szCs w:val="20"/>
              </w:rPr>
            </w:pPr>
          </w:p>
        </w:tc>
        <w:tc>
          <w:tcPr>
            <w:tcW w:w="676" w:type="dxa"/>
            <w:tcBorders>
              <w:top w:val="single" w:sz="4" w:space="0" w:color="000000"/>
              <w:left w:val="single" w:sz="4" w:space="0" w:color="000000"/>
              <w:bottom w:val="single" w:sz="4" w:space="0" w:color="000000"/>
              <w:right w:val="single" w:sz="4" w:space="0" w:color="000000"/>
            </w:tcBorders>
            <w:vAlign w:val="center"/>
          </w:tcPr>
          <w:p w:rsidR="00A569D9" w:rsidRPr="00B0019E" w:rsidRDefault="00A569D9" w:rsidP="00B0019E">
            <w:pPr>
              <w:ind w:left="22"/>
              <w:jc w:val="center"/>
              <w:rPr>
                <w:rFonts w:ascii="GHEA Grapalat" w:hAnsi="GHEA Grapalat"/>
                <w:sz w:val="20"/>
                <w:szCs w:val="20"/>
              </w:rPr>
            </w:pPr>
          </w:p>
        </w:tc>
        <w:tc>
          <w:tcPr>
            <w:tcW w:w="588" w:type="dxa"/>
            <w:tcBorders>
              <w:top w:val="single" w:sz="4" w:space="0" w:color="000000"/>
              <w:left w:val="single" w:sz="4" w:space="0" w:color="000000"/>
              <w:bottom w:val="single" w:sz="4" w:space="0" w:color="000000"/>
              <w:right w:val="single" w:sz="4" w:space="0" w:color="000000"/>
            </w:tcBorders>
            <w:vAlign w:val="center"/>
          </w:tcPr>
          <w:p w:rsidR="00A569D9" w:rsidRPr="00B0019E" w:rsidRDefault="00A569D9" w:rsidP="00B0019E">
            <w:pPr>
              <w:ind w:left="22"/>
              <w:jc w:val="center"/>
              <w:rPr>
                <w:rFonts w:ascii="GHEA Grapalat" w:eastAsia="Sylfaen" w:hAnsi="GHEA Grapalat" w:cs="Sylfaen"/>
                <w:sz w:val="20"/>
                <w:szCs w:val="20"/>
                <w:lang w:val="en-US"/>
              </w:rPr>
            </w:pPr>
            <w:r w:rsidRPr="00B0019E">
              <w:rPr>
                <w:rFonts w:ascii="GHEA Grapalat" w:eastAsia="Sylfaen" w:hAnsi="GHEA Grapalat" w:cs="Sylfaen"/>
                <w:sz w:val="20"/>
                <w:szCs w:val="20"/>
                <w:lang w:val="en-US"/>
              </w:rPr>
              <w:t>22</w:t>
            </w:r>
          </w:p>
        </w:tc>
        <w:tc>
          <w:tcPr>
            <w:tcW w:w="491" w:type="dxa"/>
            <w:gridSpan w:val="2"/>
            <w:tcBorders>
              <w:top w:val="single" w:sz="4" w:space="0" w:color="000000"/>
              <w:left w:val="single" w:sz="4" w:space="0" w:color="000000"/>
              <w:bottom w:val="single" w:sz="4" w:space="0" w:color="000000"/>
              <w:right w:val="single" w:sz="4" w:space="0" w:color="000000"/>
            </w:tcBorders>
            <w:vAlign w:val="center"/>
          </w:tcPr>
          <w:p w:rsidR="00A569D9" w:rsidRPr="00B0019E" w:rsidRDefault="00A569D9" w:rsidP="00B0019E">
            <w:pPr>
              <w:ind w:left="22"/>
              <w:jc w:val="center"/>
              <w:rPr>
                <w:rFonts w:ascii="GHEA Grapalat" w:hAnsi="GHEA Grapalat"/>
                <w:sz w:val="20"/>
                <w:szCs w:val="20"/>
              </w:rPr>
            </w:pPr>
          </w:p>
        </w:tc>
      </w:tr>
      <w:tr w:rsidR="00A569D9" w:rsidRPr="00B0019E" w:rsidTr="00B0019E">
        <w:tblPrEx>
          <w:tblCellMar>
            <w:top w:w="63" w:type="dxa"/>
            <w:left w:w="86" w:type="dxa"/>
            <w:right w:w="0" w:type="dxa"/>
          </w:tblCellMar>
        </w:tblPrEx>
        <w:trPr>
          <w:trHeight w:val="482"/>
        </w:trPr>
        <w:tc>
          <w:tcPr>
            <w:tcW w:w="426" w:type="dxa"/>
            <w:gridSpan w:val="2"/>
            <w:tcBorders>
              <w:top w:val="single" w:sz="4" w:space="0" w:color="000000"/>
              <w:left w:val="single" w:sz="4" w:space="0" w:color="000000"/>
              <w:bottom w:val="single" w:sz="4" w:space="0" w:color="000000"/>
              <w:right w:val="single" w:sz="4" w:space="0" w:color="000000"/>
            </w:tcBorders>
            <w:vAlign w:val="center"/>
          </w:tcPr>
          <w:p w:rsidR="00A569D9" w:rsidRPr="00B0019E" w:rsidRDefault="00A569D9" w:rsidP="00B0019E">
            <w:pPr>
              <w:ind w:left="22"/>
              <w:jc w:val="center"/>
              <w:rPr>
                <w:rFonts w:ascii="GHEA Grapalat" w:eastAsia="Sylfaen" w:hAnsi="GHEA Grapalat" w:cs="Sylfaen"/>
                <w:sz w:val="20"/>
                <w:szCs w:val="20"/>
                <w:lang w:val="en-US"/>
              </w:rPr>
            </w:pPr>
            <w:r w:rsidRPr="00B0019E">
              <w:rPr>
                <w:rFonts w:ascii="GHEA Grapalat" w:eastAsia="Sylfaen" w:hAnsi="GHEA Grapalat" w:cs="Sylfaen"/>
                <w:sz w:val="20"/>
                <w:szCs w:val="20"/>
                <w:lang w:val="en-US"/>
              </w:rPr>
              <w:t>23</w:t>
            </w:r>
          </w:p>
        </w:tc>
        <w:tc>
          <w:tcPr>
            <w:tcW w:w="2756" w:type="dxa"/>
            <w:gridSpan w:val="2"/>
            <w:tcBorders>
              <w:top w:val="single" w:sz="4" w:space="0" w:color="000000"/>
              <w:left w:val="single" w:sz="4" w:space="0" w:color="000000"/>
              <w:bottom w:val="single" w:sz="4" w:space="0" w:color="000000"/>
              <w:right w:val="single" w:sz="4" w:space="0" w:color="000000"/>
            </w:tcBorders>
            <w:vAlign w:val="center"/>
          </w:tcPr>
          <w:p w:rsidR="00A569D9" w:rsidRPr="00B0019E" w:rsidRDefault="00A569D9" w:rsidP="00B0019E">
            <w:pPr>
              <w:ind w:left="22"/>
              <w:jc w:val="center"/>
              <w:rPr>
                <w:rFonts w:ascii="GHEA Grapalat" w:hAnsi="GHEA Grapalat"/>
                <w:sz w:val="20"/>
                <w:szCs w:val="20"/>
                <w:lang w:val="en-US"/>
              </w:rPr>
            </w:pPr>
            <w:r w:rsidRPr="00B0019E">
              <w:rPr>
                <w:rFonts w:ascii="GHEA Grapalat" w:hAnsi="GHEA Grapalat"/>
                <w:sz w:val="20"/>
                <w:szCs w:val="20"/>
                <w:lang w:val="en-US"/>
              </w:rPr>
              <w:t>Տվյալների հենքերի և վեբ կայքերի հետ օգտագործվող ծրագրավորման սկրիպըային լեզվի կիրառում</w:t>
            </w:r>
          </w:p>
        </w:tc>
        <w:tc>
          <w:tcPr>
            <w:tcW w:w="667" w:type="dxa"/>
            <w:tcBorders>
              <w:top w:val="single" w:sz="4" w:space="0" w:color="000000"/>
              <w:left w:val="single" w:sz="4" w:space="0" w:color="000000"/>
              <w:bottom w:val="single" w:sz="4" w:space="0" w:color="000000"/>
              <w:right w:val="single" w:sz="4" w:space="0" w:color="000000"/>
            </w:tcBorders>
            <w:vAlign w:val="center"/>
          </w:tcPr>
          <w:p w:rsidR="00A569D9" w:rsidRPr="00B0019E" w:rsidRDefault="00A569D9" w:rsidP="00B0019E">
            <w:pPr>
              <w:jc w:val="center"/>
              <w:rPr>
                <w:rFonts w:ascii="GHEA Grapalat" w:eastAsia="Sylfaen" w:hAnsi="GHEA Grapalat" w:cs="Sylfaen"/>
                <w:sz w:val="20"/>
                <w:szCs w:val="20"/>
                <w:lang w:val="en-US"/>
              </w:rPr>
            </w:pPr>
            <w:r w:rsidRPr="00B0019E">
              <w:rPr>
                <w:rFonts w:ascii="GHEA Grapalat" w:eastAsia="Sylfaen" w:hAnsi="GHEA Grapalat" w:cs="Sylfaen"/>
                <w:sz w:val="20"/>
                <w:szCs w:val="20"/>
                <w:lang w:val="en-US"/>
              </w:rPr>
              <w:t>*</w:t>
            </w:r>
          </w:p>
        </w:tc>
        <w:tc>
          <w:tcPr>
            <w:tcW w:w="706" w:type="dxa"/>
            <w:gridSpan w:val="3"/>
            <w:tcBorders>
              <w:top w:val="single" w:sz="4" w:space="0" w:color="000000"/>
              <w:left w:val="single" w:sz="4" w:space="0" w:color="000000"/>
              <w:bottom w:val="single" w:sz="4" w:space="0" w:color="000000"/>
              <w:right w:val="single" w:sz="4" w:space="0" w:color="000000"/>
            </w:tcBorders>
            <w:vAlign w:val="center"/>
          </w:tcPr>
          <w:p w:rsidR="00A569D9" w:rsidRPr="00B0019E" w:rsidRDefault="00A569D9" w:rsidP="00B0019E">
            <w:pPr>
              <w:ind w:left="1"/>
              <w:jc w:val="center"/>
              <w:rPr>
                <w:rFonts w:ascii="GHEA Grapalat" w:hAnsi="GHEA Grapalat"/>
                <w:sz w:val="20"/>
                <w:szCs w:val="20"/>
                <w:lang w:val="en-US"/>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A569D9" w:rsidRPr="00B0019E" w:rsidRDefault="00A569D9" w:rsidP="00B0019E">
            <w:pPr>
              <w:ind w:left="6"/>
              <w:jc w:val="center"/>
              <w:rPr>
                <w:rFonts w:ascii="GHEA Grapalat" w:hAnsi="GHEA Grapalat"/>
                <w:sz w:val="20"/>
                <w:szCs w:val="20"/>
                <w:lang w:val="en-US"/>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A569D9" w:rsidRPr="00B0019E" w:rsidRDefault="00A569D9" w:rsidP="00B0019E">
            <w:pPr>
              <w:ind w:left="22"/>
              <w:jc w:val="center"/>
              <w:rPr>
                <w:rFonts w:ascii="GHEA Grapalat" w:hAnsi="GHEA Grapalat"/>
                <w:sz w:val="20"/>
                <w:szCs w:val="20"/>
                <w:lang w:val="en-US"/>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A569D9" w:rsidRPr="00B0019E" w:rsidRDefault="00A569D9" w:rsidP="00B0019E">
            <w:pPr>
              <w:ind w:left="22"/>
              <w:jc w:val="center"/>
              <w:rPr>
                <w:rFonts w:ascii="GHEA Grapalat" w:eastAsia="Sylfaen" w:hAnsi="GHEA Grapalat" w:cs="Sylfaen"/>
                <w:sz w:val="20"/>
                <w:szCs w:val="20"/>
                <w:lang w:val="en-US"/>
              </w:rPr>
            </w:pPr>
            <w:r w:rsidRPr="00B0019E">
              <w:rPr>
                <w:rFonts w:ascii="GHEA Grapalat" w:eastAsia="Sylfaen" w:hAnsi="GHEA Grapalat" w:cs="Sylfaen"/>
                <w:sz w:val="20"/>
                <w:szCs w:val="20"/>
                <w:lang w:val="en-US"/>
              </w:rPr>
              <w:t>*</w:t>
            </w:r>
          </w:p>
        </w:tc>
        <w:tc>
          <w:tcPr>
            <w:tcW w:w="691" w:type="dxa"/>
            <w:tcBorders>
              <w:top w:val="single" w:sz="4" w:space="0" w:color="000000"/>
              <w:left w:val="single" w:sz="4" w:space="0" w:color="000000"/>
              <w:bottom w:val="single" w:sz="4" w:space="0" w:color="000000"/>
              <w:right w:val="single" w:sz="4" w:space="0" w:color="000000"/>
            </w:tcBorders>
            <w:vAlign w:val="center"/>
          </w:tcPr>
          <w:p w:rsidR="00A569D9" w:rsidRPr="00B0019E" w:rsidRDefault="00A569D9" w:rsidP="00B0019E">
            <w:pPr>
              <w:ind w:left="17"/>
              <w:jc w:val="center"/>
              <w:rPr>
                <w:rFonts w:ascii="GHEA Grapalat" w:eastAsia="Sylfaen" w:hAnsi="GHEA Grapalat" w:cs="Sylfaen"/>
                <w:sz w:val="20"/>
                <w:szCs w:val="20"/>
                <w:lang w:val="en-US"/>
              </w:rPr>
            </w:pPr>
          </w:p>
        </w:tc>
        <w:tc>
          <w:tcPr>
            <w:tcW w:w="651" w:type="dxa"/>
            <w:tcBorders>
              <w:top w:val="single" w:sz="4" w:space="0" w:color="000000"/>
              <w:left w:val="single" w:sz="4" w:space="0" w:color="000000"/>
              <w:bottom w:val="single" w:sz="4" w:space="0" w:color="000000"/>
              <w:right w:val="single" w:sz="4" w:space="0" w:color="000000"/>
            </w:tcBorders>
            <w:vAlign w:val="center"/>
          </w:tcPr>
          <w:p w:rsidR="00A569D9" w:rsidRPr="00B0019E" w:rsidRDefault="00A569D9" w:rsidP="00B0019E">
            <w:pPr>
              <w:ind w:left="20"/>
              <w:jc w:val="center"/>
              <w:rPr>
                <w:rFonts w:ascii="GHEA Grapalat" w:hAnsi="GHEA Grapalat"/>
                <w:sz w:val="20"/>
                <w:szCs w:val="20"/>
                <w:lang w:val="en-US"/>
              </w:rPr>
            </w:pPr>
          </w:p>
        </w:tc>
        <w:tc>
          <w:tcPr>
            <w:tcW w:w="676" w:type="dxa"/>
            <w:tcBorders>
              <w:top w:val="single" w:sz="4" w:space="0" w:color="000000"/>
              <w:left w:val="single" w:sz="4" w:space="0" w:color="000000"/>
              <w:bottom w:val="single" w:sz="4" w:space="0" w:color="000000"/>
              <w:right w:val="single" w:sz="4" w:space="0" w:color="000000"/>
            </w:tcBorders>
            <w:vAlign w:val="center"/>
          </w:tcPr>
          <w:p w:rsidR="00A569D9" w:rsidRPr="00B0019E" w:rsidRDefault="00A569D9" w:rsidP="00B0019E">
            <w:pPr>
              <w:ind w:left="22"/>
              <w:jc w:val="center"/>
              <w:rPr>
                <w:rFonts w:ascii="GHEA Grapalat" w:hAnsi="GHEA Grapalat"/>
                <w:sz w:val="20"/>
                <w:szCs w:val="20"/>
                <w:lang w:val="en-US"/>
              </w:rPr>
            </w:pPr>
          </w:p>
        </w:tc>
        <w:tc>
          <w:tcPr>
            <w:tcW w:w="588" w:type="dxa"/>
            <w:tcBorders>
              <w:top w:val="single" w:sz="4" w:space="0" w:color="000000"/>
              <w:left w:val="single" w:sz="4" w:space="0" w:color="000000"/>
              <w:bottom w:val="single" w:sz="4" w:space="0" w:color="000000"/>
              <w:right w:val="single" w:sz="4" w:space="0" w:color="000000"/>
            </w:tcBorders>
            <w:vAlign w:val="center"/>
          </w:tcPr>
          <w:p w:rsidR="00A569D9" w:rsidRPr="00B0019E" w:rsidRDefault="00A569D9" w:rsidP="00B0019E">
            <w:pPr>
              <w:ind w:left="22"/>
              <w:jc w:val="center"/>
              <w:rPr>
                <w:rFonts w:ascii="GHEA Grapalat" w:eastAsia="Sylfaen" w:hAnsi="GHEA Grapalat" w:cs="Sylfaen"/>
                <w:sz w:val="20"/>
                <w:szCs w:val="20"/>
                <w:lang w:val="en-US"/>
              </w:rPr>
            </w:pPr>
            <w:r w:rsidRPr="00B0019E">
              <w:rPr>
                <w:rFonts w:ascii="GHEA Grapalat" w:eastAsia="Sylfaen" w:hAnsi="GHEA Grapalat" w:cs="Sylfaen"/>
                <w:sz w:val="20"/>
                <w:szCs w:val="20"/>
                <w:lang w:val="en-US"/>
              </w:rPr>
              <w:t>23</w:t>
            </w:r>
          </w:p>
        </w:tc>
        <w:tc>
          <w:tcPr>
            <w:tcW w:w="491" w:type="dxa"/>
            <w:gridSpan w:val="2"/>
            <w:tcBorders>
              <w:top w:val="single" w:sz="4" w:space="0" w:color="000000"/>
              <w:left w:val="single" w:sz="4" w:space="0" w:color="000000"/>
              <w:bottom w:val="single" w:sz="4" w:space="0" w:color="000000"/>
              <w:right w:val="single" w:sz="4" w:space="0" w:color="000000"/>
            </w:tcBorders>
            <w:vAlign w:val="center"/>
          </w:tcPr>
          <w:p w:rsidR="00A569D9" w:rsidRPr="00B0019E" w:rsidRDefault="00A569D9" w:rsidP="00B0019E">
            <w:pPr>
              <w:ind w:left="22"/>
              <w:jc w:val="center"/>
              <w:rPr>
                <w:rFonts w:ascii="GHEA Grapalat" w:hAnsi="GHEA Grapalat"/>
                <w:sz w:val="20"/>
                <w:szCs w:val="20"/>
              </w:rPr>
            </w:pPr>
          </w:p>
        </w:tc>
      </w:tr>
      <w:tr w:rsidR="00A569D9" w:rsidRPr="00B0019E" w:rsidTr="00B0019E">
        <w:tblPrEx>
          <w:tblCellMar>
            <w:top w:w="63" w:type="dxa"/>
            <w:left w:w="86" w:type="dxa"/>
            <w:right w:w="0" w:type="dxa"/>
          </w:tblCellMar>
        </w:tblPrEx>
        <w:trPr>
          <w:trHeight w:val="482"/>
        </w:trPr>
        <w:tc>
          <w:tcPr>
            <w:tcW w:w="426" w:type="dxa"/>
            <w:gridSpan w:val="2"/>
            <w:tcBorders>
              <w:top w:val="single" w:sz="4" w:space="0" w:color="000000"/>
              <w:left w:val="single" w:sz="4" w:space="0" w:color="000000"/>
              <w:bottom w:val="single" w:sz="4" w:space="0" w:color="000000"/>
              <w:right w:val="single" w:sz="4" w:space="0" w:color="000000"/>
            </w:tcBorders>
            <w:vAlign w:val="center"/>
          </w:tcPr>
          <w:p w:rsidR="00A569D9" w:rsidRPr="00B0019E" w:rsidRDefault="00A569D9" w:rsidP="00B0019E">
            <w:pPr>
              <w:ind w:left="22"/>
              <w:jc w:val="center"/>
              <w:rPr>
                <w:rFonts w:ascii="GHEA Grapalat" w:eastAsia="Sylfaen" w:hAnsi="GHEA Grapalat" w:cs="Sylfaen"/>
                <w:sz w:val="20"/>
                <w:szCs w:val="20"/>
                <w:lang w:val="en-US"/>
              </w:rPr>
            </w:pPr>
            <w:r w:rsidRPr="00B0019E">
              <w:rPr>
                <w:rFonts w:ascii="GHEA Grapalat" w:eastAsia="Sylfaen" w:hAnsi="GHEA Grapalat" w:cs="Sylfaen"/>
                <w:sz w:val="20"/>
                <w:szCs w:val="20"/>
                <w:lang w:val="en-US"/>
              </w:rPr>
              <w:t>24</w:t>
            </w:r>
          </w:p>
        </w:tc>
        <w:tc>
          <w:tcPr>
            <w:tcW w:w="2756" w:type="dxa"/>
            <w:gridSpan w:val="2"/>
            <w:tcBorders>
              <w:top w:val="single" w:sz="4" w:space="0" w:color="000000"/>
              <w:left w:val="single" w:sz="4" w:space="0" w:color="000000"/>
              <w:bottom w:val="single" w:sz="4" w:space="0" w:color="000000"/>
              <w:right w:val="single" w:sz="4" w:space="0" w:color="000000"/>
            </w:tcBorders>
            <w:vAlign w:val="center"/>
          </w:tcPr>
          <w:p w:rsidR="00A569D9" w:rsidRPr="00B0019E" w:rsidRDefault="00A569D9" w:rsidP="00B0019E">
            <w:pPr>
              <w:ind w:left="22"/>
              <w:jc w:val="center"/>
              <w:rPr>
                <w:rFonts w:ascii="GHEA Grapalat" w:hAnsi="GHEA Grapalat"/>
                <w:sz w:val="20"/>
                <w:szCs w:val="20"/>
                <w:lang w:val="en-US"/>
              </w:rPr>
            </w:pPr>
            <w:r w:rsidRPr="00B0019E">
              <w:rPr>
                <w:rFonts w:ascii="GHEA Grapalat" w:hAnsi="GHEA Grapalat"/>
                <w:sz w:val="20"/>
                <w:szCs w:val="20"/>
                <w:lang w:val="en-US"/>
              </w:rPr>
              <w:t>Բաց ծրագրավորման կոդով կառավարման համակարգերի ստեղծում</w:t>
            </w:r>
          </w:p>
        </w:tc>
        <w:tc>
          <w:tcPr>
            <w:tcW w:w="667" w:type="dxa"/>
            <w:tcBorders>
              <w:top w:val="single" w:sz="4" w:space="0" w:color="000000"/>
              <w:left w:val="single" w:sz="4" w:space="0" w:color="000000"/>
              <w:bottom w:val="single" w:sz="4" w:space="0" w:color="000000"/>
              <w:right w:val="single" w:sz="4" w:space="0" w:color="000000"/>
            </w:tcBorders>
            <w:vAlign w:val="center"/>
          </w:tcPr>
          <w:p w:rsidR="00A569D9" w:rsidRPr="00B0019E" w:rsidRDefault="00A569D9" w:rsidP="00B0019E">
            <w:pPr>
              <w:jc w:val="center"/>
              <w:rPr>
                <w:rFonts w:ascii="GHEA Grapalat" w:eastAsia="Sylfaen" w:hAnsi="GHEA Grapalat" w:cs="Sylfaen"/>
                <w:sz w:val="20"/>
                <w:szCs w:val="20"/>
                <w:lang w:val="en-US"/>
              </w:rPr>
            </w:pPr>
          </w:p>
        </w:tc>
        <w:tc>
          <w:tcPr>
            <w:tcW w:w="706" w:type="dxa"/>
            <w:gridSpan w:val="3"/>
            <w:tcBorders>
              <w:top w:val="single" w:sz="4" w:space="0" w:color="000000"/>
              <w:left w:val="single" w:sz="4" w:space="0" w:color="000000"/>
              <w:bottom w:val="single" w:sz="4" w:space="0" w:color="000000"/>
              <w:right w:val="single" w:sz="4" w:space="0" w:color="000000"/>
            </w:tcBorders>
            <w:vAlign w:val="center"/>
          </w:tcPr>
          <w:p w:rsidR="00A569D9" w:rsidRPr="00B0019E" w:rsidRDefault="00A569D9" w:rsidP="00B0019E">
            <w:pPr>
              <w:ind w:left="1"/>
              <w:jc w:val="center"/>
              <w:rPr>
                <w:rFonts w:ascii="GHEA Grapalat" w:hAnsi="GHEA Grapalat"/>
                <w:sz w:val="20"/>
                <w:szCs w:val="20"/>
                <w:lang w:val="en-US"/>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A569D9" w:rsidRPr="00B0019E" w:rsidRDefault="00A569D9" w:rsidP="00B0019E">
            <w:pPr>
              <w:ind w:left="6"/>
              <w:jc w:val="center"/>
              <w:rPr>
                <w:rFonts w:ascii="GHEA Grapalat" w:hAnsi="GHEA Grapalat"/>
                <w:sz w:val="20"/>
                <w:szCs w:val="20"/>
                <w:lang w:val="en-US"/>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A569D9" w:rsidRPr="00B0019E" w:rsidRDefault="00A569D9" w:rsidP="00B0019E">
            <w:pPr>
              <w:ind w:left="22"/>
              <w:jc w:val="center"/>
              <w:rPr>
                <w:rFonts w:ascii="GHEA Grapalat" w:hAnsi="GHEA Grapalat"/>
                <w:sz w:val="20"/>
                <w:szCs w:val="20"/>
                <w:lang w:val="en-US"/>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A569D9" w:rsidRPr="00B0019E" w:rsidRDefault="00A569D9" w:rsidP="00B0019E">
            <w:pPr>
              <w:ind w:left="22"/>
              <w:jc w:val="center"/>
              <w:rPr>
                <w:rFonts w:ascii="GHEA Grapalat" w:eastAsia="Sylfaen" w:hAnsi="GHEA Grapalat" w:cs="Sylfaen"/>
                <w:sz w:val="20"/>
                <w:szCs w:val="20"/>
                <w:lang w:val="en-US"/>
              </w:rPr>
            </w:pPr>
          </w:p>
        </w:tc>
        <w:tc>
          <w:tcPr>
            <w:tcW w:w="691" w:type="dxa"/>
            <w:tcBorders>
              <w:top w:val="single" w:sz="4" w:space="0" w:color="000000"/>
              <w:left w:val="single" w:sz="4" w:space="0" w:color="000000"/>
              <w:bottom w:val="single" w:sz="4" w:space="0" w:color="000000"/>
              <w:right w:val="single" w:sz="4" w:space="0" w:color="000000"/>
            </w:tcBorders>
            <w:vAlign w:val="center"/>
          </w:tcPr>
          <w:p w:rsidR="00A569D9" w:rsidRPr="00B0019E" w:rsidRDefault="00A569D9" w:rsidP="00B0019E">
            <w:pPr>
              <w:ind w:left="17"/>
              <w:jc w:val="center"/>
              <w:rPr>
                <w:rFonts w:ascii="GHEA Grapalat" w:eastAsia="Sylfaen" w:hAnsi="GHEA Grapalat" w:cs="Sylfaen"/>
                <w:sz w:val="20"/>
                <w:szCs w:val="20"/>
                <w:lang w:val="en-US"/>
              </w:rPr>
            </w:pPr>
          </w:p>
        </w:tc>
        <w:tc>
          <w:tcPr>
            <w:tcW w:w="651" w:type="dxa"/>
            <w:tcBorders>
              <w:top w:val="single" w:sz="4" w:space="0" w:color="000000"/>
              <w:left w:val="single" w:sz="4" w:space="0" w:color="000000"/>
              <w:bottom w:val="single" w:sz="4" w:space="0" w:color="000000"/>
              <w:right w:val="single" w:sz="4" w:space="0" w:color="000000"/>
            </w:tcBorders>
            <w:vAlign w:val="center"/>
          </w:tcPr>
          <w:p w:rsidR="00A569D9" w:rsidRPr="00B0019E" w:rsidRDefault="00A569D9" w:rsidP="00B0019E">
            <w:pPr>
              <w:ind w:left="20"/>
              <w:jc w:val="center"/>
              <w:rPr>
                <w:rFonts w:ascii="GHEA Grapalat" w:hAnsi="GHEA Grapalat"/>
                <w:sz w:val="20"/>
                <w:szCs w:val="20"/>
                <w:lang w:val="en-US"/>
              </w:rPr>
            </w:pPr>
          </w:p>
        </w:tc>
        <w:tc>
          <w:tcPr>
            <w:tcW w:w="676" w:type="dxa"/>
            <w:tcBorders>
              <w:top w:val="single" w:sz="4" w:space="0" w:color="000000"/>
              <w:left w:val="single" w:sz="4" w:space="0" w:color="000000"/>
              <w:bottom w:val="single" w:sz="4" w:space="0" w:color="000000"/>
              <w:right w:val="single" w:sz="4" w:space="0" w:color="000000"/>
            </w:tcBorders>
            <w:vAlign w:val="center"/>
          </w:tcPr>
          <w:p w:rsidR="00A569D9" w:rsidRPr="00B0019E" w:rsidRDefault="00A569D9" w:rsidP="00B0019E">
            <w:pPr>
              <w:ind w:left="22"/>
              <w:jc w:val="center"/>
              <w:rPr>
                <w:rFonts w:ascii="GHEA Grapalat" w:hAnsi="GHEA Grapalat"/>
                <w:sz w:val="20"/>
                <w:szCs w:val="20"/>
                <w:lang w:val="en-US"/>
              </w:rPr>
            </w:pPr>
          </w:p>
        </w:tc>
        <w:tc>
          <w:tcPr>
            <w:tcW w:w="588" w:type="dxa"/>
            <w:tcBorders>
              <w:top w:val="single" w:sz="4" w:space="0" w:color="000000"/>
              <w:left w:val="single" w:sz="4" w:space="0" w:color="000000"/>
              <w:bottom w:val="single" w:sz="4" w:space="0" w:color="000000"/>
              <w:right w:val="single" w:sz="4" w:space="0" w:color="000000"/>
            </w:tcBorders>
            <w:vAlign w:val="center"/>
          </w:tcPr>
          <w:p w:rsidR="00A569D9" w:rsidRPr="00B0019E" w:rsidRDefault="00A569D9" w:rsidP="00B0019E">
            <w:pPr>
              <w:ind w:left="22"/>
              <w:jc w:val="center"/>
              <w:rPr>
                <w:rFonts w:ascii="GHEA Grapalat" w:hAnsi="GHEA Grapalat"/>
                <w:sz w:val="20"/>
                <w:szCs w:val="20"/>
                <w:lang w:val="en-US"/>
              </w:rPr>
            </w:pPr>
          </w:p>
        </w:tc>
        <w:tc>
          <w:tcPr>
            <w:tcW w:w="491" w:type="dxa"/>
            <w:gridSpan w:val="2"/>
            <w:tcBorders>
              <w:top w:val="single" w:sz="4" w:space="0" w:color="000000"/>
              <w:left w:val="single" w:sz="4" w:space="0" w:color="000000"/>
              <w:bottom w:val="single" w:sz="4" w:space="0" w:color="000000"/>
              <w:right w:val="single" w:sz="4" w:space="0" w:color="000000"/>
            </w:tcBorders>
            <w:vAlign w:val="center"/>
          </w:tcPr>
          <w:p w:rsidR="00A569D9" w:rsidRPr="00B0019E" w:rsidRDefault="00A569D9" w:rsidP="00B0019E">
            <w:pPr>
              <w:ind w:left="22"/>
              <w:jc w:val="center"/>
              <w:rPr>
                <w:rFonts w:ascii="GHEA Grapalat" w:hAnsi="GHEA Grapalat"/>
                <w:sz w:val="20"/>
                <w:szCs w:val="20"/>
                <w:lang w:val="en-US"/>
              </w:rPr>
            </w:pPr>
          </w:p>
        </w:tc>
      </w:tr>
      <w:tr w:rsidR="00A569D9" w:rsidRPr="00B0019E" w:rsidTr="00B0019E">
        <w:tblPrEx>
          <w:tblCellMar>
            <w:top w:w="63" w:type="dxa"/>
            <w:left w:w="86" w:type="dxa"/>
            <w:right w:w="0" w:type="dxa"/>
          </w:tblCellMar>
        </w:tblPrEx>
        <w:trPr>
          <w:trHeight w:val="482"/>
        </w:trPr>
        <w:tc>
          <w:tcPr>
            <w:tcW w:w="426" w:type="dxa"/>
            <w:gridSpan w:val="2"/>
            <w:tcBorders>
              <w:top w:val="single" w:sz="4" w:space="0" w:color="000000"/>
              <w:left w:val="single" w:sz="4" w:space="0" w:color="000000"/>
              <w:bottom w:val="single" w:sz="4" w:space="0" w:color="000000"/>
              <w:right w:val="single" w:sz="4" w:space="0" w:color="000000"/>
            </w:tcBorders>
            <w:vAlign w:val="center"/>
          </w:tcPr>
          <w:p w:rsidR="00A569D9" w:rsidRPr="00B0019E" w:rsidRDefault="00A569D9" w:rsidP="00B0019E">
            <w:pPr>
              <w:ind w:left="22"/>
              <w:jc w:val="center"/>
              <w:rPr>
                <w:rFonts w:ascii="GHEA Grapalat" w:eastAsia="Sylfaen" w:hAnsi="GHEA Grapalat" w:cs="Sylfaen"/>
                <w:sz w:val="20"/>
                <w:szCs w:val="20"/>
                <w:lang w:val="en-US"/>
              </w:rPr>
            </w:pPr>
            <w:r w:rsidRPr="00B0019E">
              <w:rPr>
                <w:rFonts w:ascii="GHEA Grapalat" w:eastAsia="Sylfaen" w:hAnsi="GHEA Grapalat" w:cs="Sylfaen"/>
                <w:sz w:val="20"/>
                <w:szCs w:val="20"/>
                <w:lang w:val="en-US"/>
              </w:rPr>
              <w:t>25</w:t>
            </w:r>
          </w:p>
        </w:tc>
        <w:tc>
          <w:tcPr>
            <w:tcW w:w="2756" w:type="dxa"/>
            <w:gridSpan w:val="2"/>
            <w:tcBorders>
              <w:top w:val="single" w:sz="4" w:space="0" w:color="000000"/>
              <w:left w:val="single" w:sz="4" w:space="0" w:color="000000"/>
              <w:bottom w:val="single" w:sz="4" w:space="0" w:color="000000"/>
              <w:right w:val="single" w:sz="4" w:space="0" w:color="000000"/>
            </w:tcBorders>
            <w:vAlign w:val="center"/>
          </w:tcPr>
          <w:p w:rsidR="00A569D9" w:rsidRPr="00B0019E" w:rsidRDefault="00A569D9" w:rsidP="00B0019E">
            <w:pPr>
              <w:ind w:left="22"/>
              <w:jc w:val="center"/>
              <w:rPr>
                <w:rFonts w:ascii="GHEA Grapalat" w:hAnsi="GHEA Grapalat"/>
                <w:sz w:val="20"/>
                <w:szCs w:val="20"/>
                <w:lang w:val="en-US"/>
              </w:rPr>
            </w:pPr>
            <w:r w:rsidRPr="00B0019E">
              <w:rPr>
                <w:rFonts w:ascii="GHEA Grapalat" w:hAnsi="GHEA Grapalat"/>
                <w:sz w:val="20"/>
                <w:szCs w:val="20"/>
                <w:lang w:val="en-US"/>
              </w:rPr>
              <w:t>ՎԵԲ կայքերի առաջխաղացման միջոցառումների նախագծում և իրականացում</w:t>
            </w:r>
          </w:p>
        </w:tc>
        <w:tc>
          <w:tcPr>
            <w:tcW w:w="667" w:type="dxa"/>
            <w:tcBorders>
              <w:top w:val="single" w:sz="4" w:space="0" w:color="000000"/>
              <w:left w:val="single" w:sz="4" w:space="0" w:color="000000"/>
              <w:bottom w:val="single" w:sz="4" w:space="0" w:color="000000"/>
              <w:right w:val="single" w:sz="4" w:space="0" w:color="000000"/>
            </w:tcBorders>
            <w:vAlign w:val="center"/>
          </w:tcPr>
          <w:p w:rsidR="00A569D9" w:rsidRPr="00B0019E" w:rsidRDefault="00A569D9" w:rsidP="00B0019E">
            <w:pPr>
              <w:jc w:val="center"/>
              <w:rPr>
                <w:rFonts w:ascii="GHEA Grapalat" w:eastAsia="Sylfaen" w:hAnsi="GHEA Grapalat" w:cs="Sylfaen"/>
                <w:sz w:val="20"/>
                <w:szCs w:val="20"/>
                <w:lang w:val="en-US"/>
              </w:rPr>
            </w:pPr>
            <w:r w:rsidRPr="00B0019E">
              <w:rPr>
                <w:rFonts w:ascii="GHEA Grapalat" w:eastAsia="Sylfaen" w:hAnsi="GHEA Grapalat" w:cs="Sylfaen"/>
                <w:sz w:val="20"/>
                <w:szCs w:val="20"/>
                <w:lang w:val="en-US"/>
              </w:rPr>
              <w:t>*</w:t>
            </w:r>
          </w:p>
        </w:tc>
        <w:tc>
          <w:tcPr>
            <w:tcW w:w="706" w:type="dxa"/>
            <w:gridSpan w:val="3"/>
            <w:tcBorders>
              <w:top w:val="single" w:sz="4" w:space="0" w:color="000000"/>
              <w:left w:val="single" w:sz="4" w:space="0" w:color="000000"/>
              <w:bottom w:val="single" w:sz="4" w:space="0" w:color="000000"/>
              <w:right w:val="single" w:sz="4" w:space="0" w:color="000000"/>
            </w:tcBorders>
            <w:vAlign w:val="center"/>
          </w:tcPr>
          <w:p w:rsidR="00A569D9" w:rsidRPr="00B0019E" w:rsidRDefault="00A569D9" w:rsidP="00B0019E">
            <w:pPr>
              <w:ind w:left="1"/>
              <w:jc w:val="center"/>
              <w:rPr>
                <w:rFonts w:ascii="GHEA Grapalat" w:hAnsi="GHEA Grapalat"/>
                <w:sz w:val="20"/>
                <w:szCs w:val="20"/>
                <w:lang w:val="en-US"/>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A569D9" w:rsidRPr="00B0019E" w:rsidRDefault="00A569D9" w:rsidP="00B0019E">
            <w:pPr>
              <w:ind w:left="6"/>
              <w:jc w:val="center"/>
              <w:rPr>
                <w:rFonts w:ascii="GHEA Grapalat" w:hAnsi="GHEA Grapalat"/>
                <w:sz w:val="20"/>
                <w:szCs w:val="20"/>
                <w:lang w:val="en-US"/>
              </w:rPr>
            </w:pPr>
            <w:r w:rsidRPr="00B0019E">
              <w:rPr>
                <w:rFonts w:ascii="GHEA Grapalat" w:hAnsi="GHEA Grapalat"/>
                <w:sz w:val="20"/>
                <w:szCs w:val="20"/>
                <w:lang w:val="en-US"/>
              </w:rPr>
              <w:t>*</w:t>
            </w:r>
          </w:p>
        </w:tc>
        <w:tc>
          <w:tcPr>
            <w:tcW w:w="735" w:type="dxa"/>
            <w:tcBorders>
              <w:top w:val="single" w:sz="4" w:space="0" w:color="000000"/>
              <w:left w:val="single" w:sz="4" w:space="0" w:color="000000"/>
              <w:bottom w:val="single" w:sz="4" w:space="0" w:color="000000"/>
              <w:right w:val="single" w:sz="4" w:space="0" w:color="000000"/>
            </w:tcBorders>
            <w:vAlign w:val="center"/>
          </w:tcPr>
          <w:p w:rsidR="00A569D9" w:rsidRPr="00B0019E" w:rsidRDefault="00A569D9" w:rsidP="00B0019E">
            <w:pPr>
              <w:ind w:left="22"/>
              <w:jc w:val="center"/>
              <w:rPr>
                <w:rFonts w:ascii="GHEA Grapalat" w:hAnsi="GHEA Grapalat"/>
                <w:sz w:val="20"/>
                <w:szCs w:val="20"/>
                <w:lang w:val="en-US"/>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A569D9" w:rsidRPr="00B0019E" w:rsidRDefault="00A569D9" w:rsidP="00B0019E">
            <w:pPr>
              <w:ind w:left="22"/>
              <w:jc w:val="center"/>
              <w:rPr>
                <w:rFonts w:ascii="GHEA Grapalat" w:eastAsia="Sylfaen" w:hAnsi="GHEA Grapalat" w:cs="Sylfaen"/>
                <w:sz w:val="20"/>
                <w:szCs w:val="20"/>
                <w:lang w:val="en-US"/>
              </w:rPr>
            </w:pPr>
            <w:r w:rsidRPr="00B0019E">
              <w:rPr>
                <w:rFonts w:ascii="GHEA Grapalat" w:eastAsia="Sylfaen" w:hAnsi="GHEA Grapalat" w:cs="Sylfaen"/>
                <w:sz w:val="20"/>
                <w:szCs w:val="20"/>
                <w:lang w:val="en-US"/>
              </w:rPr>
              <w:t>*</w:t>
            </w:r>
          </w:p>
        </w:tc>
        <w:tc>
          <w:tcPr>
            <w:tcW w:w="691" w:type="dxa"/>
            <w:tcBorders>
              <w:top w:val="single" w:sz="4" w:space="0" w:color="000000"/>
              <w:left w:val="single" w:sz="4" w:space="0" w:color="000000"/>
              <w:bottom w:val="single" w:sz="4" w:space="0" w:color="000000"/>
              <w:right w:val="single" w:sz="4" w:space="0" w:color="000000"/>
            </w:tcBorders>
            <w:vAlign w:val="center"/>
          </w:tcPr>
          <w:p w:rsidR="00A569D9" w:rsidRPr="00B0019E" w:rsidRDefault="00A569D9" w:rsidP="00B0019E">
            <w:pPr>
              <w:ind w:left="17"/>
              <w:jc w:val="center"/>
              <w:rPr>
                <w:rFonts w:ascii="GHEA Grapalat" w:eastAsia="Sylfaen" w:hAnsi="GHEA Grapalat" w:cs="Sylfaen"/>
                <w:sz w:val="20"/>
                <w:szCs w:val="20"/>
                <w:lang w:val="en-US"/>
              </w:rPr>
            </w:pPr>
          </w:p>
        </w:tc>
        <w:tc>
          <w:tcPr>
            <w:tcW w:w="651" w:type="dxa"/>
            <w:tcBorders>
              <w:top w:val="single" w:sz="4" w:space="0" w:color="000000"/>
              <w:left w:val="single" w:sz="4" w:space="0" w:color="000000"/>
              <w:bottom w:val="single" w:sz="4" w:space="0" w:color="000000"/>
              <w:right w:val="single" w:sz="4" w:space="0" w:color="000000"/>
            </w:tcBorders>
            <w:vAlign w:val="center"/>
          </w:tcPr>
          <w:p w:rsidR="00A569D9" w:rsidRPr="00B0019E" w:rsidRDefault="00A569D9" w:rsidP="00B0019E">
            <w:pPr>
              <w:ind w:left="20"/>
              <w:jc w:val="center"/>
              <w:rPr>
                <w:rFonts w:ascii="GHEA Grapalat" w:hAnsi="GHEA Grapalat"/>
                <w:sz w:val="20"/>
                <w:szCs w:val="20"/>
                <w:lang w:val="en-US"/>
              </w:rPr>
            </w:pPr>
          </w:p>
        </w:tc>
        <w:tc>
          <w:tcPr>
            <w:tcW w:w="676" w:type="dxa"/>
            <w:tcBorders>
              <w:top w:val="single" w:sz="4" w:space="0" w:color="000000"/>
              <w:left w:val="single" w:sz="4" w:space="0" w:color="000000"/>
              <w:bottom w:val="single" w:sz="4" w:space="0" w:color="000000"/>
              <w:right w:val="single" w:sz="4" w:space="0" w:color="000000"/>
            </w:tcBorders>
            <w:vAlign w:val="center"/>
          </w:tcPr>
          <w:p w:rsidR="00A569D9" w:rsidRPr="00B0019E" w:rsidRDefault="00A569D9" w:rsidP="00B0019E">
            <w:pPr>
              <w:ind w:left="22"/>
              <w:jc w:val="center"/>
              <w:rPr>
                <w:rFonts w:ascii="GHEA Grapalat" w:hAnsi="GHEA Grapalat"/>
                <w:sz w:val="20"/>
                <w:szCs w:val="20"/>
                <w:lang w:val="en-US"/>
              </w:rPr>
            </w:pPr>
          </w:p>
        </w:tc>
        <w:tc>
          <w:tcPr>
            <w:tcW w:w="588" w:type="dxa"/>
            <w:tcBorders>
              <w:top w:val="single" w:sz="4" w:space="0" w:color="000000"/>
              <w:left w:val="single" w:sz="4" w:space="0" w:color="000000"/>
              <w:bottom w:val="single" w:sz="4" w:space="0" w:color="000000"/>
              <w:right w:val="single" w:sz="4" w:space="0" w:color="000000"/>
            </w:tcBorders>
            <w:vAlign w:val="center"/>
          </w:tcPr>
          <w:p w:rsidR="00A569D9" w:rsidRPr="00B0019E" w:rsidRDefault="00A569D9" w:rsidP="00B0019E">
            <w:pPr>
              <w:ind w:left="22"/>
              <w:jc w:val="center"/>
              <w:rPr>
                <w:rFonts w:ascii="GHEA Grapalat" w:hAnsi="GHEA Grapalat"/>
                <w:sz w:val="20"/>
                <w:szCs w:val="20"/>
                <w:lang w:val="en-US"/>
              </w:rPr>
            </w:pPr>
          </w:p>
        </w:tc>
        <w:tc>
          <w:tcPr>
            <w:tcW w:w="491" w:type="dxa"/>
            <w:gridSpan w:val="2"/>
            <w:tcBorders>
              <w:top w:val="single" w:sz="4" w:space="0" w:color="000000"/>
              <w:left w:val="single" w:sz="4" w:space="0" w:color="000000"/>
              <w:bottom w:val="single" w:sz="4" w:space="0" w:color="000000"/>
              <w:right w:val="single" w:sz="4" w:space="0" w:color="000000"/>
            </w:tcBorders>
            <w:vAlign w:val="center"/>
          </w:tcPr>
          <w:p w:rsidR="00A569D9" w:rsidRPr="00B0019E" w:rsidRDefault="00A569D9" w:rsidP="00B0019E">
            <w:pPr>
              <w:ind w:left="22"/>
              <w:jc w:val="center"/>
              <w:rPr>
                <w:rFonts w:ascii="GHEA Grapalat" w:hAnsi="GHEA Grapalat"/>
                <w:sz w:val="20"/>
                <w:szCs w:val="20"/>
                <w:lang w:val="en-US"/>
              </w:rPr>
            </w:pPr>
          </w:p>
        </w:tc>
      </w:tr>
    </w:tbl>
    <w:p w:rsidR="00B05A5A" w:rsidRDefault="00B05A5A" w:rsidP="00B05A5A"/>
    <w:tbl>
      <w:tblPr>
        <w:tblStyle w:val="TableGrid"/>
        <w:tblW w:w="9904" w:type="dxa"/>
        <w:tblInd w:w="137" w:type="dxa"/>
        <w:tblCellMar>
          <w:top w:w="63" w:type="dxa"/>
          <w:left w:w="86" w:type="dxa"/>
        </w:tblCellMar>
        <w:tblLook w:val="04A0" w:firstRow="1" w:lastRow="0" w:firstColumn="1" w:lastColumn="0" w:noHBand="0" w:noVBand="1"/>
      </w:tblPr>
      <w:tblGrid>
        <w:gridCol w:w="512"/>
        <w:gridCol w:w="3064"/>
        <w:gridCol w:w="686"/>
        <w:gridCol w:w="685"/>
        <w:gridCol w:w="677"/>
        <w:gridCol w:w="683"/>
        <w:gridCol w:w="695"/>
        <w:gridCol w:w="689"/>
        <w:gridCol w:w="532"/>
        <w:gridCol w:w="567"/>
        <w:gridCol w:w="684"/>
        <w:gridCol w:w="430"/>
      </w:tblGrid>
      <w:tr w:rsidR="00B05A5A" w:rsidRPr="00B0019E" w:rsidTr="00B0019E">
        <w:trPr>
          <w:trHeight w:val="485"/>
        </w:trPr>
        <w:tc>
          <w:tcPr>
            <w:tcW w:w="9904" w:type="dxa"/>
            <w:gridSpan w:val="12"/>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right="83"/>
              <w:jc w:val="center"/>
              <w:rPr>
                <w:rFonts w:ascii="GHEA Grapalat" w:hAnsi="GHEA Grapalat"/>
                <w:b/>
                <w:sz w:val="28"/>
                <w:szCs w:val="28"/>
              </w:rPr>
            </w:pPr>
            <w:r w:rsidRPr="00B0019E">
              <w:rPr>
                <w:rFonts w:ascii="GHEA Grapalat" w:eastAsia="Sylfaen" w:hAnsi="GHEA Grapalat" w:cs="Sylfaen"/>
                <w:b/>
                <w:sz w:val="28"/>
                <w:szCs w:val="28"/>
              </w:rPr>
              <w:t>«</w:t>
            </w:r>
            <w:r w:rsidRPr="00B0019E">
              <w:rPr>
                <w:rFonts w:ascii="GHEA Grapalat" w:eastAsia="Sylfaen" w:hAnsi="GHEA Grapalat" w:cs="Sylfaen"/>
                <w:b/>
                <w:sz w:val="28"/>
                <w:szCs w:val="28"/>
                <w:lang w:val="en-US"/>
              </w:rPr>
              <w:t>Հաշվողական</w:t>
            </w:r>
            <w:r w:rsidRPr="00B0019E">
              <w:rPr>
                <w:rFonts w:ascii="GHEA Grapalat" w:eastAsia="Sylfaen" w:hAnsi="GHEA Grapalat" w:cs="Sylfaen"/>
                <w:b/>
                <w:sz w:val="28"/>
                <w:szCs w:val="28"/>
              </w:rPr>
              <w:t xml:space="preserve"> </w:t>
            </w:r>
            <w:r w:rsidRPr="00B0019E">
              <w:rPr>
                <w:rFonts w:ascii="GHEA Grapalat" w:eastAsia="Sylfaen" w:hAnsi="GHEA Grapalat" w:cs="Sylfaen"/>
                <w:b/>
                <w:sz w:val="28"/>
                <w:szCs w:val="28"/>
                <w:lang w:val="en-US"/>
              </w:rPr>
              <w:t>տեխնիկայի</w:t>
            </w:r>
            <w:r w:rsidRPr="00B0019E">
              <w:rPr>
                <w:rFonts w:ascii="GHEA Grapalat" w:eastAsia="Sylfaen" w:hAnsi="GHEA Grapalat" w:cs="Sylfaen"/>
                <w:b/>
                <w:sz w:val="28"/>
                <w:szCs w:val="28"/>
              </w:rPr>
              <w:t xml:space="preserve"> </w:t>
            </w:r>
            <w:r w:rsidRPr="00B0019E">
              <w:rPr>
                <w:rFonts w:ascii="GHEA Grapalat" w:eastAsia="Sylfaen" w:hAnsi="GHEA Grapalat" w:cs="Sylfaen"/>
                <w:b/>
                <w:sz w:val="28"/>
                <w:szCs w:val="28"/>
                <w:lang w:val="en-US"/>
              </w:rPr>
              <w:t>և</w:t>
            </w:r>
            <w:r w:rsidRPr="00B0019E">
              <w:rPr>
                <w:rFonts w:ascii="GHEA Grapalat" w:eastAsia="Sylfaen" w:hAnsi="GHEA Grapalat" w:cs="Sylfaen"/>
                <w:b/>
                <w:sz w:val="28"/>
                <w:szCs w:val="28"/>
              </w:rPr>
              <w:t xml:space="preserve"> </w:t>
            </w:r>
            <w:r w:rsidRPr="00B0019E">
              <w:rPr>
                <w:rFonts w:ascii="GHEA Grapalat" w:eastAsia="Sylfaen" w:hAnsi="GHEA Grapalat" w:cs="Sylfaen"/>
                <w:b/>
                <w:sz w:val="28"/>
                <w:szCs w:val="28"/>
                <w:lang w:val="en-US"/>
              </w:rPr>
              <w:t>ավտոմատացված</w:t>
            </w:r>
            <w:r w:rsidRPr="00B0019E">
              <w:rPr>
                <w:rFonts w:ascii="GHEA Grapalat" w:eastAsia="Sylfaen" w:hAnsi="GHEA Grapalat" w:cs="Sylfaen"/>
                <w:b/>
                <w:sz w:val="28"/>
                <w:szCs w:val="28"/>
              </w:rPr>
              <w:t xml:space="preserve"> </w:t>
            </w:r>
            <w:r w:rsidRPr="00B0019E">
              <w:rPr>
                <w:rFonts w:ascii="GHEA Grapalat" w:eastAsia="Sylfaen" w:hAnsi="GHEA Grapalat" w:cs="Sylfaen"/>
                <w:b/>
                <w:sz w:val="28"/>
                <w:szCs w:val="28"/>
                <w:lang w:val="en-US"/>
              </w:rPr>
              <w:t>համակարգերի</w:t>
            </w:r>
            <w:r w:rsidRPr="00B0019E">
              <w:rPr>
                <w:rFonts w:ascii="GHEA Grapalat" w:eastAsia="Sylfaen" w:hAnsi="GHEA Grapalat" w:cs="Sylfaen"/>
                <w:b/>
                <w:sz w:val="28"/>
                <w:szCs w:val="28"/>
              </w:rPr>
              <w:t xml:space="preserve"> </w:t>
            </w:r>
            <w:r w:rsidRPr="00B0019E">
              <w:rPr>
                <w:rFonts w:ascii="GHEA Grapalat" w:eastAsia="Sylfaen" w:hAnsi="GHEA Grapalat" w:cs="Sylfaen"/>
                <w:b/>
                <w:sz w:val="28"/>
                <w:szCs w:val="28"/>
                <w:lang w:val="en-US"/>
              </w:rPr>
              <w:t>ծրագրային</w:t>
            </w:r>
            <w:r w:rsidRPr="00B0019E">
              <w:rPr>
                <w:rFonts w:ascii="GHEA Grapalat" w:eastAsia="Sylfaen" w:hAnsi="GHEA Grapalat" w:cs="Sylfaen"/>
                <w:b/>
                <w:sz w:val="28"/>
                <w:szCs w:val="28"/>
              </w:rPr>
              <w:t xml:space="preserve"> </w:t>
            </w:r>
            <w:r w:rsidRPr="00B0019E">
              <w:rPr>
                <w:rFonts w:ascii="GHEA Grapalat" w:eastAsia="Sylfaen" w:hAnsi="GHEA Grapalat" w:cs="Sylfaen"/>
                <w:b/>
                <w:sz w:val="28"/>
                <w:szCs w:val="28"/>
                <w:lang w:val="en-US"/>
              </w:rPr>
              <w:t>ապահովում</w:t>
            </w:r>
            <w:r w:rsidRPr="00B0019E">
              <w:rPr>
                <w:rFonts w:ascii="GHEA Grapalat" w:eastAsia="Sylfaen" w:hAnsi="GHEA Grapalat" w:cs="Sylfaen"/>
                <w:b/>
                <w:sz w:val="28"/>
                <w:szCs w:val="28"/>
              </w:rPr>
              <w:t>»մասնագիտություն</w:t>
            </w:r>
          </w:p>
        </w:tc>
      </w:tr>
      <w:tr w:rsidR="00B05A5A" w:rsidRPr="00B0019E" w:rsidTr="00B0019E">
        <w:trPr>
          <w:trHeight w:val="738"/>
        </w:trPr>
        <w:tc>
          <w:tcPr>
            <w:tcW w:w="512"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r w:rsidRPr="00B0019E">
              <w:rPr>
                <w:rFonts w:ascii="GHEA Grapalat" w:eastAsia="Sylfaen" w:hAnsi="GHEA Grapalat" w:cs="Sylfaen"/>
                <w:sz w:val="24"/>
                <w:szCs w:val="24"/>
              </w:rPr>
              <w:t>1</w:t>
            </w:r>
          </w:p>
        </w:tc>
        <w:tc>
          <w:tcPr>
            <w:tcW w:w="3064"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right="25"/>
              <w:jc w:val="center"/>
              <w:rPr>
                <w:rFonts w:ascii="GHEA Grapalat" w:hAnsi="GHEA Grapalat"/>
                <w:sz w:val="24"/>
                <w:szCs w:val="24"/>
                <w:lang w:val="en-US"/>
              </w:rPr>
            </w:pPr>
            <w:r w:rsidRPr="00B0019E">
              <w:rPr>
                <w:rFonts w:ascii="GHEA Grapalat" w:hAnsi="GHEA Grapalat"/>
                <w:sz w:val="24"/>
                <w:szCs w:val="24"/>
                <w:lang w:val="en-US"/>
              </w:rPr>
              <w:t>Մաթեմատիկական անալիզի հիմունքներ</w:t>
            </w:r>
          </w:p>
        </w:tc>
        <w:tc>
          <w:tcPr>
            <w:tcW w:w="686"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41"/>
              <w:jc w:val="center"/>
              <w:rPr>
                <w:rFonts w:ascii="GHEA Grapalat" w:hAnsi="GHEA Grapalat"/>
                <w:sz w:val="24"/>
                <w:szCs w:val="24"/>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37"/>
              <w:jc w:val="center"/>
              <w:rPr>
                <w:rFonts w:ascii="GHEA Grapalat" w:hAnsi="GHEA Grapalat"/>
                <w:sz w:val="24"/>
                <w:szCs w:val="24"/>
              </w:rPr>
            </w:pPr>
            <w:r w:rsidRPr="00B0019E">
              <w:rPr>
                <w:rFonts w:ascii="GHEA Grapalat" w:eastAsia="Sylfaen" w:hAnsi="GHEA Grapalat" w:cs="Sylfaen"/>
                <w:sz w:val="24"/>
                <w:szCs w:val="24"/>
              </w:rPr>
              <w:t>*</w:t>
            </w:r>
          </w:p>
        </w:tc>
        <w:tc>
          <w:tcPr>
            <w:tcW w:w="677"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37"/>
              <w:jc w:val="center"/>
              <w:rPr>
                <w:rFonts w:ascii="GHEA Grapalat" w:hAnsi="GHEA Grapalat"/>
                <w:sz w:val="24"/>
                <w:szCs w:val="24"/>
              </w:rPr>
            </w:pPr>
          </w:p>
        </w:tc>
        <w:tc>
          <w:tcPr>
            <w:tcW w:w="683"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6"/>
              <w:jc w:val="center"/>
              <w:rPr>
                <w:rFonts w:ascii="GHEA Grapalat" w:hAnsi="GHEA Grapalat"/>
                <w:sz w:val="24"/>
                <w:szCs w:val="24"/>
              </w:rPr>
            </w:pPr>
          </w:p>
        </w:tc>
        <w:tc>
          <w:tcPr>
            <w:tcW w:w="532"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0"/>
              <w:jc w:val="center"/>
              <w:rPr>
                <w:rFonts w:ascii="GHEA Grapalat" w:hAnsi="GHEA Grapalat"/>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r w:rsidRPr="00B0019E">
              <w:rPr>
                <w:rFonts w:ascii="GHEA Grapalat" w:eastAsia="Sylfaen" w:hAnsi="GHEA Grapalat" w:cs="Sylfaen"/>
                <w:sz w:val="24"/>
                <w:szCs w:val="24"/>
              </w:rPr>
              <w:t>*</w:t>
            </w:r>
          </w:p>
        </w:tc>
        <w:tc>
          <w:tcPr>
            <w:tcW w:w="684"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p>
        </w:tc>
        <w:tc>
          <w:tcPr>
            <w:tcW w:w="430"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p>
        </w:tc>
      </w:tr>
      <w:tr w:rsidR="00B05A5A" w:rsidRPr="00B0019E" w:rsidTr="00B0019E">
        <w:trPr>
          <w:trHeight w:val="797"/>
        </w:trPr>
        <w:tc>
          <w:tcPr>
            <w:tcW w:w="512"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r w:rsidRPr="00B0019E">
              <w:rPr>
                <w:rFonts w:ascii="GHEA Grapalat" w:eastAsia="Sylfaen" w:hAnsi="GHEA Grapalat" w:cs="Sylfaen"/>
                <w:sz w:val="24"/>
                <w:szCs w:val="24"/>
              </w:rPr>
              <w:t>2</w:t>
            </w:r>
          </w:p>
        </w:tc>
        <w:tc>
          <w:tcPr>
            <w:tcW w:w="3064"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r w:rsidRPr="00B0019E">
              <w:rPr>
                <w:rFonts w:ascii="GHEA Grapalat" w:hAnsi="GHEA Grapalat"/>
                <w:sz w:val="24"/>
                <w:szCs w:val="24"/>
                <w:lang w:val="en-US"/>
              </w:rPr>
              <w:t>Դիֆերենցիալ</w:t>
            </w:r>
            <w:r w:rsidRPr="00B0019E">
              <w:rPr>
                <w:rFonts w:ascii="GHEA Grapalat" w:hAnsi="GHEA Grapalat"/>
                <w:sz w:val="24"/>
                <w:szCs w:val="24"/>
              </w:rPr>
              <w:t xml:space="preserve"> </w:t>
            </w:r>
            <w:r w:rsidRPr="00B0019E">
              <w:rPr>
                <w:rFonts w:ascii="GHEA Grapalat" w:hAnsi="GHEA Grapalat"/>
                <w:sz w:val="24"/>
                <w:szCs w:val="24"/>
                <w:lang w:val="en-US"/>
              </w:rPr>
              <w:t>և</w:t>
            </w:r>
            <w:r w:rsidRPr="00B0019E">
              <w:rPr>
                <w:rFonts w:ascii="GHEA Grapalat" w:hAnsi="GHEA Grapalat"/>
                <w:sz w:val="24"/>
                <w:szCs w:val="24"/>
              </w:rPr>
              <w:t xml:space="preserve"> </w:t>
            </w:r>
            <w:r w:rsidRPr="00B0019E">
              <w:rPr>
                <w:rFonts w:ascii="GHEA Grapalat" w:hAnsi="GHEA Grapalat"/>
                <w:sz w:val="24"/>
                <w:szCs w:val="24"/>
                <w:lang w:val="en-US"/>
              </w:rPr>
              <w:t>ինտեգրալ</w:t>
            </w:r>
            <w:r w:rsidRPr="00B0019E">
              <w:rPr>
                <w:rFonts w:ascii="GHEA Grapalat" w:hAnsi="GHEA Grapalat"/>
                <w:sz w:val="24"/>
                <w:szCs w:val="24"/>
              </w:rPr>
              <w:t xml:space="preserve"> </w:t>
            </w:r>
            <w:r w:rsidRPr="00B0019E">
              <w:rPr>
                <w:rFonts w:ascii="GHEA Grapalat" w:hAnsi="GHEA Grapalat"/>
                <w:sz w:val="24"/>
                <w:szCs w:val="24"/>
                <w:lang w:val="en-US"/>
              </w:rPr>
              <w:t>հաշվի</w:t>
            </w:r>
            <w:r w:rsidRPr="00B0019E">
              <w:rPr>
                <w:rFonts w:ascii="GHEA Grapalat" w:hAnsi="GHEA Grapalat"/>
                <w:sz w:val="24"/>
                <w:szCs w:val="24"/>
              </w:rPr>
              <w:t xml:space="preserve"> </w:t>
            </w:r>
            <w:r w:rsidRPr="00B0019E">
              <w:rPr>
                <w:rFonts w:ascii="GHEA Grapalat" w:hAnsi="GHEA Grapalat"/>
                <w:sz w:val="24"/>
                <w:szCs w:val="24"/>
                <w:lang w:val="en-US"/>
              </w:rPr>
              <w:t>կիրառությունները</w:t>
            </w:r>
          </w:p>
        </w:tc>
        <w:tc>
          <w:tcPr>
            <w:tcW w:w="686"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41"/>
              <w:jc w:val="center"/>
              <w:rPr>
                <w:rFonts w:ascii="GHEA Grapalat" w:hAnsi="GHEA Grapalat"/>
                <w:sz w:val="24"/>
                <w:szCs w:val="24"/>
              </w:rPr>
            </w:pPr>
            <w:r w:rsidRPr="00B0019E">
              <w:rPr>
                <w:rFonts w:ascii="GHEA Grapalat" w:eastAsia="Sylfaen" w:hAnsi="GHEA Grapalat" w:cs="Sylfaen"/>
                <w:sz w:val="24"/>
                <w:szCs w:val="24"/>
              </w:rPr>
              <w:t>*</w:t>
            </w:r>
          </w:p>
        </w:tc>
        <w:tc>
          <w:tcPr>
            <w:tcW w:w="685"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37"/>
              <w:jc w:val="center"/>
              <w:rPr>
                <w:rFonts w:ascii="GHEA Grapalat" w:hAnsi="GHEA Grapalat"/>
                <w:sz w:val="24"/>
                <w:szCs w:val="24"/>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37"/>
              <w:jc w:val="center"/>
              <w:rPr>
                <w:rFonts w:ascii="GHEA Grapalat" w:hAnsi="GHEA Grapalat"/>
                <w:sz w:val="24"/>
                <w:szCs w:val="24"/>
              </w:rPr>
            </w:pPr>
          </w:p>
        </w:tc>
        <w:tc>
          <w:tcPr>
            <w:tcW w:w="683"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6"/>
              <w:jc w:val="center"/>
              <w:rPr>
                <w:rFonts w:ascii="GHEA Grapalat" w:hAnsi="GHEA Grapalat"/>
                <w:sz w:val="24"/>
                <w:szCs w:val="24"/>
              </w:rPr>
            </w:pPr>
            <w:r w:rsidRPr="00B0019E">
              <w:rPr>
                <w:rFonts w:ascii="GHEA Grapalat" w:eastAsia="Sylfaen" w:hAnsi="GHEA Grapalat" w:cs="Sylfaen"/>
                <w:sz w:val="24"/>
                <w:szCs w:val="24"/>
              </w:rPr>
              <w:t>*</w:t>
            </w:r>
          </w:p>
        </w:tc>
        <w:tc>
          <w:tcPr>
            <w:tcW w:w="532"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0"/>
              <w:jc w:val="center"/>
              <w:rPr>
                <w:rFonts w:ascii="GHEA Grapalat" w:hAnsi="GHEA Grapalat"/>
                <w:sz w:val="24"/>
                <w:szCs w:val="24"/>
              </w:rPr>
            </w:pPr>
            <w:r w:rsidRPr="00B0019E">
              <w:rPr>
                <w:rFonts w:ascii="GHEA Grapalat" w:eastAsia="Sylfaen" w:hAnsi="GHEA Grapalat" w:cs="Sylfaen"/>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p>
        </w:tc>
        <w:tc>
          <w:tcPr>
            <w:tcW w:w="684"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p>
        </w:tc>
        <w:tc>
          <w:tcPr>
            <w:tcW w:w="430"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r w:rsidRPr="00B0019E">
              <w:rPr>
                <w:rFonts w:ascii="GHEA Grapalat" w:eastAsia="Sylfaen" w:hAnsi="GHEA Grapalat" w:cs="Sylfaen"/>
                <w:sz w:val="24"/>
                <w:szCs w:val="24"/>
              </w:rPr>
              <w:t>*</w:t>
            </w:r>
          </w:p>
        </w:tc>
      </w:tr>
      <w:tr w:rsidR="00B05A5A" w:rsidRPr="00B0019E" w:rsidTr="00B0019E">
        <w:trPr>
          <w:trHeight w:val="904"/>
        </w:trPr>
        <w:tc>
          <w:tcPr>
            <w:tcW w:w="512"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r w:rsidRPr="00B0019E">
              <w:rPr>
                <w:rFonts w:ascii="GHEA Grapalat" w:eastAsia="Sylfaen" w:hAnsi="GHEA Grapalat" w:cs="Sylfaen"/>
                <w:sz w:val="24"/>
                <w:szCs w:val="24"/>
              </w:rPr>
              <w:lastRenderedPageBreak/>
              <w:t>3</w:t>
            </w:r>
          </w:p>
        </w:tc>
        <w:tc>
          <w:tcPr>
            <w:tcW w:w="3064"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tabs>
                <w:tab w:val="center" w:pos="742"/>
                <w:tab w:val="center" w:pos="2208"/>
              </w:tabs>
              <w:jc w:val="center"/>
              <w:rPr>
                <w:rFonts w:ascii="GHEA Grapalat" w:eastAsia="Sylfaen" w:hAnsi="GHEA Grapalat" w:cs="Sylfaen"/>
                <w:sz w:val="24"/>
                <w:szCs w:val="24"/>
                <w:lang w:val="en-US"/>
              </w:rPr>
            </w:pPr>
            <w:r w:rsidRPr="00B0019E">
              <w:rPr>
                <w:rFonts w:ascii="GHEA Grapalat" w:hAnsi="GHEA Grapalat"/>
                <w:sz w:val="24"/>
                <w:szCs w:val="24"/>
                <w:lang w:val="en-US"/>
              </w:rPr>
              <w:t>Անալիտիկ երկրաչափության  տարրեր</w:t>
            </w:r>
          </w:p>
          <w:p w:rsidR="00B05A5A" w:rsidRPr="00B0019E" w:rsidRDefault="00B05A5A" w:rsidP="00B0019E">
            <w:pPr>
              <w:ind w:left="22"/>
              <w:jc w:val="center"/>
              <w:rPr>
                <w:rFonts w:ascii="GHEA Grapalat" w:hAnsi="GHEA Grapalat"/>
                <w:sz w:val="24"/>
                <w:szCs w:val="24"/>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41"/>
              <w:jc w:val="center"/>
              <w:rPr>
                <w:rFonts w:ascii="GHEA Grapalat" w:hAnsi="GHEA Grapalat"/>
                <w:sz w:val="24"/>
                <w:szCs w:val="24"/>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37"/>
              <w:jc w:val="center"/>
              <w:rPr>
                <w:rFonts w:ascii="GHEA Grapalat" w:hAnsi="GHEA Grapalat"/>
                <w:sz w:val="24"/>
                <w:szCs w:val="24"/>
              </w:rPr>
            </w:pPr>
            <w:r w:rsidRPr="00B0019E">
              <w:rPr>
                <w:rFonts w:ascii="GHEA Grapalat" w:eastAsia="Sylfaen" w:hAnsi="GHEA Grapalat" w:cs="Sylfaen"/>
                <w:sz w:val="24"/>
                <w:szCs w:val="24"/>
              </w:rPr>
              <w:t>*</w:t>
            </w:r>
          </w:p>
        </w:tc>
        <w:tc>
          <w:tcPr>
            <w:tcW w:w="677"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37"/>
              <w:jc w:val="center"/>
              <w:rPr>
                <w:rFonts w:ascii="GHEA Grapalat" w:hAnsi="GHEA Grapalat"/>
                <w:sz w:val="24"/>
                <w:szCs w:val="24"/>
              </w:rPr>
            </w:pPr>
          </w:p>
        </w:tc>
        <w:tc>
          <w:tcPr>
            <w:tcW w:w="683"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6"/>
              <w:jc w:val="center"/>
              <w:rPr>
                <w:rFonts w:ascii="GHEA Grapalat" w:hAnsi="GHEA Grapalat"/>
                <w:sz w:val="24"/>
                <w:szCs w:val="24"/>
              </w:rPr>
            </w:pPr>
          </w:p>
        </w:tc>
        <w:tc>
          <w:tcPr>
            <w:tcW w:w="532"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0"/>
              <w:jc w:val="center"/>
              <w:rPr>
                <w:rFonts w:ascii="GHEA Grapalat" w:hAnsi="GHEA Grapalat"/>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p>
        </w:tc>
        <w:tc>
          <w:tcPr>
            <w:tcW w:w="684"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p>
        </w:tc>
        <w:tc>
          <w:tcPr>
            <w:tcW w:w="430"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p>
        </w:tc>
      </w:tr>
      <w:tr w:rsidR="00B05A5A" w:rsidRPr="00B0019E" w:rsidTr="00B0019E">
        <w:trPr>
          <w:trHeight w:val="794"/>
        </w:trPr>
        <w:tc>
          <w:tcPr>
            <w:tcW w:w="512"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r w:rsidRPr="00B0019E">
              <w:rPr>
                <w:rFonts w:ascii="GHEA Grapalat" w:eastAsia="Sylfaen" w:hAnsi="GHEA Grapalat" w:cs="Sylfaen"/>
                <w:sz w:val="24"/>
                <w:szCs w:val="24"/>
              </w:rPr>
              <w:t>4</w:t>
            </w:r>
          </w:p>
        </w:tc>
        <w:tc>
          <w:tcPr>
            <w:tcW w:w="3064"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lang w:val="en-US"/>
              </w:rPr>
            </w:pPr>
            <w:r w:rsidRPr="00B0019E">
              <w:rPr>
                <w:rFonts w:ascii="GHEA Grapalat" w:hAnsi="GHEA Grapalat"/>
                <w:sz w:val="24"/>
                <w:szCs w:val="24"/>
                <w:lang w:val="en-US"/>
              </w:rPr>
              <w:t>Ալգորիթմների տարրերի կիրառումը</w:t>
            </w:r>
          </w:p>
        </w:tc>
        <w:tc>
          <w:tcPr>
            <w:tcW w:w="686"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41"/>
              <w:jc w:val="center"/>
              <w:rPr>
                <w:rFonts w:ascii="GHEA Grapalat" w:hAnsi="GHEA Grapalat"/>
                <w:sz w:val="24"/>
                <w:szCs w:val="24"/>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37"/>
              <w:jc w:val="center"/>
              <w:rPr>
                <w:rFonts w:ascii="GHEA Grapalat" w:hAnsi="GHEA Grapalat"/>
                <w:sz w:val="24"/>
                <w:szCs w:val="24"/>
              </w:rPr>
            </w:pPr>
            <w:r w:rsidRPr="00B0019E">
              <w:rPr>
                <w:rFonts w:ascii="GHEA Grapalat" w:eastAsia="Sylfaen" w:hAnsi="GHEA Grapalat" w:cs="Sylfaen"/>
                <w:sz w:val="24"/>
                <w:szCs w:val="24"/>
              </w:rPr>
              <w:t>*</w:t>
            </w:r>
          </w:p>
        </w:tc>
        <w:tc>
          <w:tcPr>
            <w:tcW w:w="677"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37"/>
              <w:jc w:val="center"/>
              <w:rPr>
                <w:rFonts w:ascii="GHEA Grapalat" w:hAnsi="GHEA Grapalat"/>
                <w:sz w:val="24"/>
                <w:szCs w:val="24"/>
              </w:rPr>
            </w:pPr>
          </w:p>
        </w:tc>
        <w:tc>
          <w:tcPr>
            <w:tcW w:w="683"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6"/>
              <w:jc w:val="center"/>
              <w:rPr>
                <w:rFonts w:ascii="GHEA Grapalat" w:hAnsi="GHEA Grapalat"/>
                <w:sz w:val="24"/>
                <w:szCs w:val="24"/>
              </w:rPr>
            </w:pPr>
          </w:p>
        </w:tc>
        <w:tc>
          <w:tcPr>
            <w:tcW w:w="532"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0"/>
              <w:jc w:val="center"/>
              <w:rPr>
                <w:rFonts w:ascii="GHEA Grapalat" w:hAnsi="GHEA Grapalat"/>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p>
        </w:tc>
        <w:tc>
          <w:tcPr>
            <w:tcW w:w="684"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p>
        </w:tc>
        <w:tc>
          <w:tcPr>
            <w:tcW w:w="430"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p>
        </w:tc>
      </w:tr>
      <w:tr w:rsidR="00B05A5A" w:rsidRPr="00B0019E" w:rsidTr="00B0019E">
        <w:trPr>
          <w:trHeight w:val="712"/>
        </w:trPr>
        <w:tc>
          <w:tcPr>
            <w:tcW w:w="512"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r w:rsidRPr="00B0019E">
              <w:rPr>
                <w:rFonts w:ascii="GHEA Grapalat" w:eastAsia="Sylfaen" w:hAnsi="GHEA Grapalat" w:cs="Sylfaen"/>
                <w:sz w:val="24"/>
                <w:szCs w:val="24"/>
              </w:rPr>
              <w:t>5</w:t>
            </w:r>
          </w:p>
        </w:tc>
        <w:tc>
          <w:tcPr>
            <w:tcW w:w="3064"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lang w:val="en-US"/>
              </w:rPr>
            </w:pPr>
            <w:r w:rsidRPr="00B0019E">
              <w:rPr>
                <w:rFonts w:ascii="GHEA Grapalat" w:hAnsi="GHEA Grapalat"/>
                <w:sz w:val="24"/>
                <w:szCs w:val="24"/>
                <w:lang w:val="en-US"/>
              </w:rPr>
              <w:t>Ծրագրավորման հիմունքներ</w:t>
            </w:r>
          </w:p>
        </w:tc>
        <w:tc>
          <w:tcPr>
            <w:tcW w:w="686"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41"/>
              <w:jc w:val="center"/>
              <w:rPr>
                <w:rFonts w:ascii="GHEA Grapalat" w:hAnsi="GHEA Grapalat"/>
                <w:sz w:val="24"/>
                <w:szCs w:val="24"/>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37"/>
              <w:jc w:val="center"/>
              <w:rPr>
                <w:rFonts w:ascii="GHEA Grapalat" w:hAnsi="GHEA Grapalat"/>
                <w:sz w:val="24"/>
                <w:szCs w:val="24"/>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37"/>
              <w:jc w:val="center"/>
              <w:rPr>
                <w:rFonts w:ascii="GHEA Grapalat" w:hAnsi="GHEA Grapalat"/>
                <w:sz w:val="24"/>
                <w:szCs w:val="24"/>
              </w:rPr>
            </w:pPr>
          </w:p>
        </w:tc>
        <w:tc>
          <w:tcPr>
            <w:tcW w:w="683"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r w:rsidRPr="00B0019E">
              <w:rPr>
                <w:rFonts w:ascii="GHEA Grapalat" w:eastAsia="Sylfaen" w:hAnsi="GHEA Grapalat" w:cs="Sylfaen"/>
                <w:sz w:val="24"/>
                <w:szCs w:val="24"/>
              </w:rPr>
              <w:t>*</w:t>
            </w:r>
          </w:p>
        </w:tc>
        <w:tc>
          <w:tcPr>
            <w:tcW w:w="689"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6"/>
              <w:jc w:val="center"/>
              <w:rPr>
                <w:rFonts w:ascii="GHEA Grapalat" w:hAnsi="GHEA Grapalat"/>
                <w:sz w:val="24"/>
                <w:szCs w:val="24"/>
              </w:rPr>
            </w:pPr>
          </w:p>
        </w:tc>
        <w:tc>
          <w:tcPr>
            <w:tcW w:w="532"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0"/>
              <w:jc w:val="center"/>
              <w:rPr>
                <w:rFonts w:ascii="GHEA Grapalat" w:hAnsi="GHEA Grapalat"/>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p>
        </w:tc>
        <w:tc>
          <w:tcPr>
            <w:tcW w:w="684"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p>
        </w:tc>
        <w:tc>
          <w:tcPr>
            <w:tcW w:w="430"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p>
        </w:tc>
      </w:tr>
      <w:tr w:rsidR="00B05A5A" w:rsidRPr="00B0019E" w:rsidTr="00B0019E">
        <w:trPr>
          <w:trHeight w:val="639"/>
        </w:trPr>
        <w:tc>
          <w:tcPr>
            <w:tcW w:w="512"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r w:rsidRPr="00B0019E">
              <w:rPr>
                <w:rFonts w:ascii="GHEA Grapalat" w:eastAsia="Sylfaen" w:hAnsi="GHEA Grapalat" w:cs="Sylfaen"/>
                <w:sz w:val="24"/>
                <w:szCs w:val="24"/>
              </w:rPr>
              <w:t>6</w:t>
            </w:r>
          </w:p>
        </w:tc>
        <w:tc>
          <w:tcPr>
            <w:tcW w:w="3064"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right="444"/>
              <w:jc w:val="center"/>
              <w:rPr>
                <w:rFonts w:ascii="GHEA Grapalat" w:hAnsi="GHEA Grapalat"/>
                <w:sz w:val="24"/>
                <w:szCs w:val="24"/>
                <w:lang w:val="en-US"/>
              </w:rPr>
            </w:pPr>
            <w:r w:rsidRPr="00B0019E">
              <w:rPr>
                <w:rFonts w:ascii="GHEA Grapalat" w:hAnsi="GHEA Grapalat"/>
                <w:sz w:val="24"/>
                <w:szCs w:val="24"/>
                <w:lang w:val="en-US"/>
              </w:rPr>
              <w:t>ԷՀՄ ճարտարապետություն</w:t>
            </w:r>
          </w:p>
        </w:tc>
        <w:tc>
          <w:tcPr>
            <w:tcW w:w="686"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41"/>
              <w:jc w:val="center"/>
              <w:rPr>
                <w:rFonts w:ascii="GHEA Grapalat" w:hAnsi="GHEA Grapalat"/>
                <w:sz w:val="24"/>
                <w:szCs w:val="24"/>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37"/>
              <w:jc w:val="center"/>
              <w:rPr>
                <w:rFonts w:ascii="GHEA Grapalat" w:hAnsi="GHEA Grapalat"/>
                <w:sz w:val="24"/>
                <w:szCs w:val="24"/>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37"/>
              <w:jc w:val="center"/>
              <w:rPr>
                <w:rFonts w:ascii="GHEA Grapalat" w:hAnsi="GHEA Grapalat"/>
                <w:sz w:val="24"/>
                <w:szCs w:val="24"/>
              </w:rPr>
            </w:pPr>
            <w:r w:rsidRPr="00B0019E">
              <w:rPr>
                <w:rFonts w:ascii="GHEA Grapalat" w:eastAsia="Sylfaen" w:hAnsi="GHEA Grapalat" w:cs="Sylfaen"/>
                <w:sz w:val="24"/>
                <w:szCs w:val="24"/>
              </w:rPr>
              <w:t>*</w:t>
            </w:r>
          </w:p>
        </w:tc>
        <w:tc>
          <w:tcPr>
            <w:tcW w:w="683"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r w:rsidRPr="00B0019E">
              <w:rPr>
                <w:rFonts w:ascii="GHEA Grapalat" w:eastAsia="Sylfaen" w:hAnsi="GHEA Grapalat" w:cs="Sylfaen"/>
                <w:sz w:val="24"/>
                <w:szCs w:val="24"/>
              </w:rPr>
              <w:t>*</w:t>
            </w:r>
          </w:p>
        </w:tc>
        <w:tc>
          <w:tcPr>
            <w:tcW w:w="695"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6"/>
              <w:jc w:val="center"/>
              <w:rPr>
                <w:rFonts w:ascii="GHEA Grapalat" w:hAnsi="GHEA Grapalat"/>
                <w:sz w:val="24"/>
                <w:szCs w:val="24"/>
              </w:rPr>
            </w:pPr>
          </w:p>
        </w:tc>
        <w:tc>
          <w:tcPr>
            <w:tcW w:w="532"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0"/>
              <w:jc w:val="center"/>
              <w:rPr>
                <w:rFonts w:ascii="GHEA Grapalat" w:hAnsi="GHEA Grapalat"/>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p>
        </w:tc>
        <w:tc>
          <w:tcPr>
            <w:tcW w:w="684"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p>
        </w:tc>
        <w:tc>
          <w:tcPr>
            <w:tcW w:w="430"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p>
        </w:tc>
      </w:tr>
      <w:tr w:rsidR="00B05A5A" w:rsidRPr="00B0019E" w:rsidTr="00B0019E">
        <w:trPr>
          <w:trHeight w:val="631"/>
        </w:trPr>
        <w:tc>
          <w:tcPr>
            <w:tcW w:w="512"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r w:rsidRPr="00B0019E">
              <w:rPr>
                <w:rFonts w:ascii="GHEA Grapalat" w:eastAsia="Sylfaen" w:hAnsi="GHEA Grapalat" w:cs="Sylfaen"/>
                <w:sz w:val="24"/>
                <w:szCs w:val="24"/>
              </w:rPr>
              <w:t>7</w:t>
            </w:r>
          </w:p>
        </w:tc>
        <w:tc>
          <w:tcPr>
            <w:tcW w:w="3064"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lang w:val="en-US"/>
              </w:rPr>
            </w:pPr>
            <w:r w:rsidRPr="00B0019E">
              <w:rPr>
                <w:rFonts w:ascii="GHEA Grapalat" w:hAnsi="GHEA Grapalat"/>
                <w:sz w:val="24"/>
                <w:szCs w:val="24"/>
                <w:lang w:val="en-US"/>
              </w:rPr>
              <w:t>Միկրոպրոցեսորներ</w:t>
            </w:r>
          </w:p>
        </w:tc>
        <w:tc>
          <w:tcPr>
            <w:tcW w:w="686"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41"/>
              <w:jc w:val="center"/>
              <w:rPr>
                <w:rFonts w:ascii="GHEA Grapalat" w:hAnsi="GHEA Grapalat"/>
                <w:sz w:val="24"/>
                <w:szCs w:val="24"/>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37"/>
              <w:jc w:val="center"/>
              <w:rPr>
                <w:rFonts w:ascii="GHEA Grapalat" w:hAnsi="GHEA Grapalat"/>
                <w:sz w:val="24"/>
                <w:szCs w:val="24"/>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37"/>
              <w:jc w:val="center"/>
              <w:rPr>
                <w:rFonts w:ascii="GHEA Grapalat" w:hAnsi="GHEA Grapalat"/>
                <w:sz w:val="24"/>
                <w:szCs w:val="24"/>
              </w:rPr>
            </w:pPr>
          </w:p>
        </w:tc>
        <w:tc>
          <w:tcPr>
            <w:tcW w:w="683"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6"/>
              <w:jc w:val="center"/>
              <w:rPr>
                <w:rFonts w:ascii="GHEA Grapalat" w:hAnsi="GHEA Grapalat"/>
                <w:sz w:val="24"/>
                <w:szCs w:val="24"/>
              </w:rPr>
            </w:pPr>
          </w:p>
        </w:tc>
        <w:tc>
          <w:tcPr>
            <w:tcW w:w="532"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0"/>
              <w:jc w:val="center"/>
              <w:rPr>
                <w:rFonts w:ascii="GHEA Grapalat" w:hAnsi="GHEA Grapalat"/>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p>
        </w:tc>
        <w:tc>
          <w:tcPr>
            <w:tcW w:w="684"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r w:rsidRPr="00B0019E">
              <w:rPr>
                <w:rFonts w:ascii="GHEA Grapalat" w:eastAsia="Sylfaen" w:hAnsi="GHEA Grapalat" w:cs="Sylfaen"/>
                <w:sz w:val="24"/>
                <w:szCs w:val="24"/>
              </w:rPr>
              <w:t>*</w:t>
            </w:r>
          </w:p>
        </w:tc>
        <w:tc>
          <w:tcPr>
            <w:tcW w:w="430"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p>
        </w:tc>
      </w:tr>
      <w:tr w:rsidR="00B05A5A" w:rsidRPr="00B0019E" w:rsidTr="00B0019E">
        <w:trPr>
          <w:trHeight w:val="631"/>
        </w:trPr>
        <w:tc>
          <w:tcPr>
            <w:tcW w:w="512"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r w:rsidRPr="00B0019E">
              <w:rPr>
                <w:rFonts w:ascii="GHEA Grapalat" w:eastAsia="Sylfaen" w:hAnsi="GHEA Grapalat" w:cs="Sylfaen"/>
                <w:sz w:val="24"/>
                <w:szCs w:val="24"/>
              </w:rPr>
              <w:t>8</w:t>
            </w:r>
          </w:p>
        </w:tc>
        <w:tc>
          <w:tcPr>
            <w:tcW w:w="3064"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right="87"/>
              <w:jc w:val="center"/>
              <w:rPr>
                <w:rFonts w:ascii="GHEA Grapalat" w:hAnsi="GHEA Grapalat"/>
                <w:sz w:val="24"/>
                <w:szCs w:val="24"/>
                <w:lang w:val="en-US"/>
              </w:rPr>
            </w:pPr>
            <w:r w:rsidRPr="00B0019E">
              <w:rPr>
                <w:rFonts w:ascii="GHEA Grapalat" w:hAnsi="GHEA Grapalat"/>
                <w:sz w:val="24"/>
                <w:szCs w:val="24"/>
                <w:lang w:val="en-US"/>
              </w:rPr>
              <w:t>Օպերացիոն համակարգեր</w:t>
            </w:r>
          </w:p>
        </w:tc>
        <w:tc>
          <w:tcPr>
            <w:tcW w:w="686"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41"/>
              <w:jc w:val="center"/>
              <w:rPr>
                <w:rFonts w:ascii="GHEA Grapalat" w:hAnsi="GHEA Grapalat"/>
                <w:sz w:val="24"/>
                <w:szCs w:val="24"/>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37"/>
              <w:jc w:val="center"/>
              <w:rPr>
                <w:rFonts w:ascii="GHEA Grapalat" w:hAnsi="GHEA Grapalat"/>
                <w:sz w:val="24"/>
                <w:szCs w:val="24"/>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37"/>
              <w:jc w:val="center"/>
              <w:rPr>
                <w:rFonts w:ascii="GHEA Grapalat" w:hAnsi="GHEA Grapalat"/>
                <w:sz w:val="24"/>
                <w:szCs w:val="24"/>
              </w:rPr>
            </w:pPr>
            <w:r w:rsidRPr="00B0019E">
              <w:rPr>
                <w:rFonts w:ascii="GHEA Grapalat" w:eastAsia="Sylfaen" w:hAnsi="GHEA Grapalat" w:cs="Sylfaen"/>
                <w:sz w:val="24"/>
                <w:szCs w:val="24"/>
              </w:rPr>
              <w:t>*</w:t>
            </w:r>
          </w:p>
        </w:tc>
        <w:tc>
          <w:tcPr>
            <w:tcW w:w="683"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r w:rsidRPr="00B0019E">
              <w:rPr>
                <w:rFonts w:ascii="GHEA Grapalat" w:eastAsia="Sylfaen" w:hAnsi="GHEA Grapalat" w:cs="Sylfaen"/>
                <w:sz w:val="24"/>
                <w:szCs w:val="24"/>
              </w:rPr>
              <w:t>*</w:t>
            </w:r>
          </w:p>
        </w:tc>
        <w:tc>
          <w:tcPr>
            <w:tcW w:w="689"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6"/>
              <w:jc w:val="center"/>
              <w:rPr>
                <w:rFonts w:ascii="GHEA Grapalat" w:hAnsi="GHEA Grapalat"/>
                <w:sz w:val="24"/>
                <w:szCs w:val="24"/>
              </w:rPr>
            </w:pPr>
          </w:p>
        </w:tc>
        <w:tc>
          <w:tcPr>
            <w:tcW w:w="532"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0"/>
              <w:jc w:val="center"/>
              <w:rPr>
                <w:rFonts w:ascii="GHEA Grapalat" w:hAnsi="GHEA Grapalat"/>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r w:rsidRPr="00B0019E">
              <w:rPr>
                <w:rFonts w:ascii="GHEA Grapalat" w:eastAsia="Sylfaen" w:hAnsi="GHEA Grapalat" w:cs="Sylfaen"/>
                <w:sz w:val="24"/>
                <w:szCs w:val="24"/>
              </w:rPr>
              <w:t>*</w:t>
            </w:r>
          </w:p>
        </w:tc>
        <w:tc>
          <w:tcPr>
            <w:tcW w:w="684"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r w:rsidRPr="00B0019E">
              <w:rPr>
                <w:rFonts w:ascii="GHEA Grapalat" w:eastAsia="Sylfaen" w:hAnsi="GHEA Grapalat" w:cs="Sylfaen"/>
                <w:sz w:val="24"/>
                <w:szCs w:val="24"/>
              </w:rPr>
              <w:t>*</w:t>
            </w:r>
          </w:p>
        </w:tc>
        <w:tc>
          <w:tcPr>
            <w:tcW w:w="430"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p>
        </w:tc>
      </w:tr>
      <w:tr w:rsidR="00B05A5A" w:rsidRPr="00B0019E" w:rsidTr="00B0019E">
        <w:trPr>
          <w:trHeight w:val="498"/>
        </w:trPr>
        <w:tc>
          <w:tcPr>
            <w:tcW w:w="512"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r w:rsidRPr="00B0019E">
              <w:rPr>
                <w:rFonts w:ascii="GHEA Grapalat" w:eastAsia="Sylfaen" w:hAnsi="GHEA Grapalat" w:cs="Sylfaen"/>
                <w:sz w:val="24"/>
                <w:szCs w:val="24"/>
              </w:rPr>
              <w:t>9</w:t>
            </w:r>
          </w:p>
        </w:tc>
        <w:tc>
          <w:tcPr>
            <w:tcW w:w="3064"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r w:rsidRPr="00B0019E">
              <w:rPr>
                <w:rFonts w:ascii="GHEA Grapalat" w:hAnsi="GHEA Grapalat"/>
                <w:sz w:val="24"/>
                <w:szCs w:val="24"/>
                <w:lang w:val="en-US"/>
              </w:rPr>
              <w:t>Տեքստային</w:t>
            </w:r>
            <w:r w:rsidRPr="00B0019E">
              <w:rPr>
                <w:rFonts w:ascii="GHEA Grapalat" w:hAnsi="GHEA Grapalat"/>
                <w:sz w:val="24"/>
                <w:szCs w:val="24"/>
              </w:rPr>
              <w:t xml:space="preserve"> </w:t>
            </w:r>
            <w:r w:rsidRPr="00B0019E">
              <w:rPr>
                <w:rFonts w:ascii="GHEA Grapalat" w:hAnsi="GHEA Grapalat"/>
                <w:sz w:val="24"/>
                <w:szCs w:val="24"/>
                <w:lang w:val="en-US"/>
              </w:rPr>
              <w:t>և</w:t>
            </w:r>
            <w:r w:rsidRPr="00B0019E">
              <w:rPr>
                <w:rFonts w:ascii="GHEA Grapalat" w:hAnsi="GHEA Grapalat"/>
                <w:sz w:val="24"/>
                <w:szCs w:val="24"/>
              </w:rPr>
              <w:t xml:space="preserve"> </w:t>
            </w:r>
            <w:r w:rsidRPr="00B0019E">
              <w:rPr>
                <w:rFonts w:ascii="GHEA Grapalat" w:hAnsi="GHEA Grapalat"/>
                <w:sz w:val="24"/>
                <w:szCs w:val="24"/>
                <w:lang w:val="en-US"/>
              </w:rPr>
              <w:t>գործարար</w:t>
            </w:r>
            <w:r w:rsidRPr="00B0019E">
              <w:rPr>
                <w:rFonts w:ascii="GHEA Grapalat" w:hAnsi="GHEA Grapalat"/>
                <w:sz w:val="24"/>
                <w:szCs w:val="24"/>
              </w:rPr>
              <w:t xml:space="preserve">  </w:t>
            </w:r>
            <w:r w:rsidRPr="00B0019E">
              <w:rPr>
                <w:rFonts w:ascii="GHEA Grapalat" w:hAnsi="GHEA Grapalat"/>
                <w:sz w:val="24"/>
                <w:szCs w:val="24"/>
                <w:lang w:val="en-US"/>
              </w:rPr>
              <w:t>փաստաթղթերի</w:t>
            </w:r>
            <w:r w:rsidRPr="00B0019E">
              <w:rPr>
                <w:rFonts w:ascii="GHEA Grapalat" w:hAnsi="GHEA Grapalat"/>
                <w:sz w:val="24"/>
                <w:szCs w:val="24"/>
              </w:rPr>
              <w:t xml:space="preserve"> </w:t>
            </w:r>
            <w:r w:rsidRPr="00B0019E">
              <w:rPr>
                <w:rFonts w:ascii="GHEA Grapalat" w:hAnsi="GHEA Grapalat"/>
                <w:sz w:val="24"/>
                <w:szCs w:val="24"/>
                <w:lang w:val="en-US"/>
              </w:rPr>
              <w:t>մշակման</w:t>
            </w:r>
            <w:r w:rsidRPr="00B0019E">
              <w:rPr>
                <w:rFonts w:ascii="GHEA Grapalat" w:hAnsi="GHEA Grapalat"/>
                <w:sz w:val="24"/>
                <w:szCs w:val="24"/>
              </w:rPr>
              <w:t xml:space="preserve"> </w:t>
            </w:r>
            <w:r w:rsidRPr="00B0019E">
              <w:rPr>
                <w:rFonts w:ascii="GHEA Grapalat" w:hAnsi="GHEA Grapalat"/>
                <w:sz w:val="24"/>
                <w:szCs w:val="24"/>
                <w:lang w:val="en-US"/>
              </w:rPr>
              <w:t>և</w:t>
            </w:r>
            <w:r w:rsidRPr="00B0019E">
              <w:rPr>
                <w:rFonts w:ascii="GHEA Grapalat" w:hAnsi="GHEA Grapalat"/>
                <w:sz w:val="24"/>
                <w:szCs w:val="24"/>
              </w:rPr>
              <w:t xml:space="preserve"> </w:t>
            </w:r>
            <w:r w:rsidRPr="00B0019E">
              <w:rPr>
                <w:rFonts w:ascii="GHEA Grapalat" w:hAnsi="GHEA Grapalat"/>
                <w:sz w:val="24"/>
                <w:szCs w:val="24"/>
                <w:lang w:val="en-US"/>
              </w:rPr>
              <w:t>ներկայացման</w:t>
            </w:r>
            <w:r w:rsidRPr="00B0019E">
              <w:rPr>
                <w:rFonts w:ascii="GHEA Grapalat" w:hAnsi="GHEA Grapalat"/>
                <w:sz w:val="24"/>
                <w:szCs w:val="24"/>
              </w:rPr>
              <w:t xml:space="preserve"> </w:t>
            </w:r>
            <w:r w:rsidRPr="00B0019E">
              <w:rPr>
                <w:rFonts w:ascii="GHEA Grapalat" w:hAnsi="GHEA Grapalat"/>
                <w:sz w:val="24"/>
                <w:szCs w:val="24"/>
                <w:lang w:val="en-US"/>
              </w:rPr>
              <w:t>տեխնոլոգիա</w:t>
            </w:r>
          </w:p>
        </w:tc>
        <w:tc>
          <w:tcPr>
            <w:tcW w:w="686"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41"/>
              <w:jc w:val="center"/>
              <w:rPr>
                <w:rFonts w:ascii="GHEA Grapalat" w:hAnsi="GHEA Grapalat"/>
                <w:sz w:val="24"/>
                <w:szCs w:val="24"/>
              </w:rPr>
            </w:pPr>
            <w:r w:rsidRPr="00B0019E">
              <w:rPr>
                <w:rFonts w:ascii="GHEA Grapalat" w:eastAsia="Sylfaen" w:hAnsi="GHEA Grapalat" w:cs="Sylfaen"/>
                <w:sz w:val="24"/>
                <w:szCs w:val="24"/>
              </w:rPr>
              <w:t>*</w:t>
            </w:r>
          </w:p>
        </w:tc>
        <w:tc>
          <w:tcPr>
            <w:tcW w:w="685"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37"/>
              <w:jc w:val="center"/>
              <w:rPr>
                <w:rFonts w:ascii="GHEA Grapalat" w:hAnsi="GHEA Grapalat"/>
                <w:sz w:val="24"/>
                <w:szCs w:val="24"/>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37"/>
              <w:jc w:val="center"/>
              <w:rPr>
                <w:rFonts w:ascii="GHEA Grapalat" w:hAnsi="GHEA Grapalat"/>
                <w:sz w:val="24"/>
                <w:szCs w:val="24"/>
              </w:rPr>
            </w:pPr>
            <w:r w:rsidRPr="00B0019E">
              <w:rPr>
                <w:rFonts w:ascii="GHEA Grapalat" w:eastAsia="Sylfaen" w:hAnsi="GHEA Grapalat" w:cs="Sylfaen"/>
                <w:sz w:val="24"/>
                <w:szCs w:val="24"/>
              </w:rPr>
              <w:t>*</w:t>
            </w:r>
          </w:p>
        </w:tc>
        <w:tc>
          <w:tcPr>
            <w:tcW w:w="683"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6"/>
              <w:jc w:val="center"/>
              <w:rPr>
                <w:rFonts w:ascii="GHEA Grapalat" w:hAnsi="GHEA Grapalat"/>
                <w:sz w:val="24"/>
                <w:szCs w:val="24"/>
              </w:rPr>
            </w:pPr>
          </w:p>
        </w:tc>
        <w:tc>
          <w:tcPr>
            <w:tcW w:w="532"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0"/>
              <w:jc w:val="center"/>
              <w:rPr>
                <w:rFonts w:ascii="GHEA Grapalat" w:hAnsi="GHEA Grapalat"/>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r w:rsidRPr="00B0019E">
              <w:rPr>
                <w:rFonts w:ascii="GHEA Grapalat" w:eastAsia="Sylfaen" w:hAnsi="GHEA Grapalat" w:cs="Sylfaen"/>
                <w:sz w:val="24"/>
                <w:szCs w:val="24"/>
              </w:rPr>
              <w:t>*</w:t>
            </w:r>
          </w:p>
        </w:tc>
        <w:tc>
          <w:tcPr>
            <w:tcW w:w="684"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r w:rsidRPr="00B0019E">
              <w:rPr>
                <w:rFonts w:ascii="GHEA Grapalat" w:eastAsia="Sylfaen" w:hAnsi="GHEA Grapalat" w:cs="Sylfaen"/>
                <w:sz w:val="24"/>
                <w:szCs w:val="24"/>
              </w:rPr>
              <w:t>*</w:t>
            </w:r>
          </w:p>
        </w:tc>
        <w:tc>
          <w:tcPr>
            <w:tcW w:w="430"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p>
        </w:tc>
      </w:tr>
      <w:tr w:rsidR="00B05A5A" w:rsidRPr="00B0019E" w:rsidTr="00B0019E">
        <w:trPr>
          <w:trHeight w:val="506"/>
        </w:trPr>
        <w:tc>
          <w:tcPr>
            <w:tcW w:w="512"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r w:rsidRPr="00B0019E">
              <w:rPr>
                <w:rFonts w:ascii="GHEA Grapalat" w:eastAsia="Sylfaen" w:hAnsi="GHEA Grapalat" w:cs="Sylfaen"/>
                <w:sz w:val="24"/>
                <w:szCs w:val="24"/>
              </w:rPr>
              <w:t>10</w:t>
            </w:r>
          </w:p>
        </w:tc>
        <w:tc>
          <w:tcPr>
            <w:tcW w:w="3064"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right="84"/>
              <w:jc w:val="center"/>
              <w:rPr>
                <w:rFonts w:ascii="GHEA Grapalat" w:hAnsi="GHEA Grapalat"/>
                <w:sz w:val="24"/>
                <w:szCs w:val="24"/>
                <w:lang w:val="en-US"/>
              </w:rPr>
            </w:pPr>
            <w:r w:rsidRPr="00B0019E">
              <w:rPr>
                <w:rFonts w:ascii="GHEA Grapalat" w:hAnsi="GHEA Grapalat"/>
                <w:sz w:val="24"/>
                <w:szCs w:val="24"/>
                <w:lang w:val="en-US"/>
              </w:rPr>
              <w:t>Էլեկտրոնային աղյուսակներ</w:t>
            </w:r>
          </w:p>
        </w:tc>
        <w:tc>
          <w:tcPr>
            <w:tcW w:w="686"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41"/>
              <w:jc w:val="center"/>
              <w:rPr>
                <w:rFonts w:ascii="GHEA Grapalat" w:hAnsi="GHEA Grapalat"/>
                <w:sz w:val="24"/>
                <w:szCs w:val="24"/>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37"/>
              <w:jc w:val="center"/>
              <w:rPr>
                <w:rFonts w:ascii="GHEA Grapalat" w:hAnsi="GHEA Grapalat"/>
                <w:sz w:val="24"/>
                <w:szCs w:val="24"/>
              </w:rPr>
            </w:pPr>
            <w:r w:rsidRPr="00B0019E">
              <w:rPr>
                <w:rFonts w:ascii="GHEA Grapalat" w:eastAsia="Sylfaen" w:hAnsi="GHEA Grapalat" w:cs="Sylfaen"/>
                <w:sz w:val="24"/>
                <w:szCs w:val="24"/>
              </w:rPr>
              <w:t>*</w:t>
            </w:r>
          </w:p>
        </w:tc>
        <w:tc>
          <w:tcPr>
            <w:tcW w:w="677"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37"/>
              <w:jc w:val="center"/>
              <w:rPr>
                <w:rFonts w:ascii="GHEA Grapalat" w:hAnsi="GHEA Grapalat"/>
                <w:sz w:val="24"/>
                <w:szCs w:val="24"/>
              </w:rPr>
            </w:pPr>
            <w:r w:rsidRPr="00B0019E">
              <w:rPr>
                <w:rFonts w:ascii="GHEA Grapalat" w:eastAsia="Sylfaen" w:hAnsi="GHEA Grapalat" w:cs="Sylfaen"/>
                <w:sz w:val="24"/>
                <w:szCs w:val="24"/>
              </w:rPr>
              <w:t>*</w:t>
            </w:r>
          </w:p>
        </w:tc>
        <w:tc>
          <w:tcPr>
            <w:tcW w:w="683"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6"/>
              <w:jc w:val="center"/>
              <w:rPr>
                <w:rFonts w:ascii="GHEA Grapalat" w:hAnsi="GHEA Grapalat"/>
                <w:sz w:val="24"/>
                <w:szCs w:val="24"/>
              </w:rPr>
            </w:pPr>
          </w:p>
        </w:tc>
        <w:tc>
          <w:tcPr>
            <w:tcW w:w="532"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0"/>
              <w:jc w:val="center"/>
              <w:rPr>
                <w:rFonts w:ascii="GHEA Grapalat" w:hAnsi="GHEA Grapalat"/>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r w:rsidRPr="00B0019E">
              <w:rPr>
                <w:rFonts w:ascii="GHEA Grapalat" w:eastAsia="Sylfaen" w:hAnsi="GHEA Grapalat" w:cs="Sylfaen"/>
                <w:sz w:val="24"/>
                <w:szCs w:val="24"/>
              </w:rPr>
              <w:t>*</w:t>
            </w:r>
          </w:p>
        </w:tc>
        <w:tc>
          <w:tcPr>
            <w:tcW w:w="684"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r w:rsidRPr="00B0019E">
              <w:rPr>
                <w:rFonts w:ascii="GHEA Grapalat" w:eastAsia="Sylfaen" w:hAnsi="GHEA Grapalat" w:cs="Sylfaen"/>
                <w:sz w:val="24"/>
                <w:szCs w:val="24"/>
              </w:rPr>
              <w:t>*</w:t>
            </w:r>
          </w:p>
        </w:tc>
        <w:tc>
          <w:tcPr>
            <w:tcW w:w="430" w:type="dxa"/>
            <w:tcBorders>
              <w:top w:val="single" w:sz="4" w:space="0" w:color="000000"/>
              <w:left w:val="single" w:sz="4" w:space="0" w:color="000000"/>
              <w:bottom w:val="single" w:sz="4" w:space="0" w:color="000000"/>
              <w:right w:val="single" w:sz="4" w:space="0" w:color="000000"/>
            </w:tcBorders>
            <w:vAlign w:val="center"/>
          </w:tcPr>
          <w:p w:rsidR="00B05A5A" w:rsidRPr="00B0019E" w:rsidRDefault="00B05A5A" w:rsidP="00B0019E">
            <w:pPr>
              <w:ind w:left="22"/>
              <w:jc w:val="center"/>
              <w:rPr>
                <w:rFonts w:ascii="GHEA Grapalat" w:hAnsi="GHEA Grapalat"/>
                <w:sz w:val="24"/>
                <w:szCs w:val="24"/>
              </w:rPr>
            </w:pPr>
            <w:r w:rsidRPr="00B0019E">
              <w:rPr>
                <w:rFonts w:ascii="GHEA Grapalat" w:eastAsia="Sylfaen" w:hAnsi="GHEA Grapalat" w:cs="Sylfaen"/>
                <w:sz w:val="24"/>
                <w:szCs w:val="24"/>
              </w:rPr>
              <w:t>*</w:t>
            </w:r>
          </w:p>
        </w:tc>
      </w:tr>
      <w:tr w:rsidR="00115C81" w:rsidRPr="00B0019E" w:rsidTr="00B0019E">
        <w:trPr>
          <w:trHeight w:val="506"/>
        </w:trPr>
        <w:tc>
          <w:tcPr>
            <w:tcW w:w="512" w:type="dxa"/>
            <w:tcBorders>
              <w:top w:val="single" w:sz="4" w:space="0" w:color="000000"/>
              <w:left w:val="single" w:sz="4" w:space="0" w:color="000000"/>
              <w:bottom w:val="single" w:sz="4" w:space="0" w:color="000000"/>
              <w:right w:val="single" w:sz="4" w:space="0" w:color="000000"/>
            </w:tcBorders>
            <w:vAlign w:val="center"/>
          </w:tcPr>
          <w:p w:rsidR="00115C81" w:rsidRPr="00B0019E" w:rsidRDefault="00115C81" w:rsidP="00B0019E">
            <w:pPr>
              <w:jc w:val="center"/>
              <w:rPr>
                <w:rFonts w:ascii="GHEA Grapalat" w:hAnsi="GHEA Grapalat"/>
                <w:sz w:val="24"/>
                <w:szCs w:val="24"/>
                <w:lang w:val="en-US"/>
              </w:rPr>
            </w:pPr>
            <w:r w:rsidRPr="00B0019E">
              <w:rPr>
                <w:rFonts w:ascii="GHEA Grapalat" w:hAnsi="GHEA Grapalat"/>
                <w:sz w:val="24"/>
                <w:szCs w:val="24"/>
                <w:lang w:val="en-US"/>
              </w:rPr>
              <w:t>11</w:t>
            </w:r>
          </w:p>
        </w:tc>
        <w:tc>
          <w:tcPr>
            <w:tcW w:w="3064" w:type="dxa"/>
            <w:tcBorders>
              <w:top w:val="single" w:sz="4" w:space="0" w:color="000000"/>
              <w:left w:val="single" w:sz="4" w:space="0" w:color="000000"/>
              <w:bottom w:val="single" w:sz="4" w:space="0" w:color="000000"/>
              <w:right w:val="single" w:sz="4" w:space="0" w:color="000000"/>
            </w:tcBorders>
            <w:vAlign w:val="center"/>
          </w:tcPr>
          <w:p w:rsidR="00115C81" w:rsidRPr="00B0019E" w:rsidRDefault="00115C81" w:rsidP="00B0019E">
            <w:pPr>
              <w:ind w:left="11"/>
              <w:jc w:val="center"/>
              <w:rPr>
                <w:rFonts w:ascii="GHEA Grapalat" w:hAnsi="GHEA Grapalat"/>
                <w:sz w:val="24"/>
                <w:szCs w:val="24"/>
                <w:lang w:val="en-US"/>
              </w:rPr>
            </w:pPr>
            <w:r w:rsidRPr="00B0019E">
              <w:rPr>
                <w:rFonts w:ascii="GHEA Grapalat" w:hAnsi="GHEA Grapalat"/>
                <w:sz w:val="24"/>
                <w:szCs w:val="24"/>
                <w:lang w:val="en-US"/>
              </w:rPr>
              <w:t>Կիրառական  հավելվածների ստեղծման միջոցներ</w:t>
            </w:r>
          </w:p>
        </w:tc>
        <w:tc>
          <w:tcPr>
            <w:tcW w:w="686" w:type="dxa"/>
            <w:tcBorders>
              <w:top w:val="single" w:sz="4" w:space="0" w:color="000000"/>
              <w:left w:val="single" w:sz="4" w:space="0" w:color="000000"/>
              <w:bottom w:val="single" w:sz="4" w:space="0" w:color="000000"/>
              <w:right w:val="single" w:sz="4" w:space="0" w:color="000000"/>
            </w:tcBorders>
            <w:vAlign w:val="center"/>
          </w:tcPr>
          <w:p w:rsidR="00115C81" w:rsidRPr="00B0019E" w:rsidRDefault="00115C81" w:rsidP="00B0019E">
            <w:pPr>
              <w:jc w:val="center"/>
              <w:rPr>
                <w:rFonts w:ascii="GHEA Grapalat" w:hAnsi="GHEA Grapalat"/>
                <w:sz w:val="24"/>
                <w:szCs w:val="24"/>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115C81" w:rsidRPr="00B0019E" w:rsidRDefault="00115C81" w:rsidP="00B0019E">
            <w:pPr>
              <w:jc w:val="center"/>
              <w:rPr>
                <w:rFonts w:ascii="GHEA Grapalat" w:hAnsi="GHEA Grapalat"/>
                <w:sz w:val="24"/>
                <w:szCs w:val="24"/>
                <w:lang w:val="en-US"/>
              </w:rPr>
            </w:pPr>
            <w:r w:rsidRPr="00B0019E">
              <w:rPr>
                <w:rFonts w:ascii="GHEA Grapalat" w:hAnsi="GHEA Grapalat"/>
                <w:sz w:val="24"/>
                <w:szCs w:val="24"/>
                <w:lang w:val="en-US"/>
              </w:rPr>
              <w:t>*</w:t>
            </w:r>
          </w:p>
        </w:tc>
        <w:tc>
          <w:tcPr>
            <w:tcW w:w="677" w:type="dxa"/>
            <w:tcBorders>
              <w:top w:val="single" w:sz="4" w:space="0" w:color="000000"/>
              <w:left w:val="single" w:sz="4" w:space="0" w:color="000000"/>
              <w:bottom w:val="single" w:sz="4" w:space="0" w:color="000000"/>
              <w:right w:val="single" w:sz="4" w:space="0" w:color="000000"/>
            </w:tcBorders>
            <w:vAlign w:val="center"/>
          </w:tcPr>
          <w:p w:rsidR="00115C81" w:rsidRPr="00B0019E" w:rsidRDefault="00115C81" w:rsidP="00B0019E">
            <w:pPr>
              <w:jc w:val="center"/>
              <w:rPr>
                <w:rFonts w:ascii="GHEA Grapalat" w:hAnsi="GHEA Grapalat"/>
                <w:sz w:val="24"/>
                <w:szCs w:val="24"/>
                <w:lang w:val="en-US"/>
              </w:rPr>
            </w:pPr>
            <w:r w:rsidRPr="00B0019E">
              <w:rPr>
                <w:rFonts w:ascii="GHEA Grapalat" w:hAnsi="GHEA Grapalat"/>
                <w:sz w:val="24"/>
                <w:szCs w:val="24"/>
                <w:lang w:val="en-US"/>
              </w:rPr>
              <w:t>*</w:t>
            </w:r>
          </w:p>
        </w:tc>
        <w:tc>
          <w:tcPr>
            <w:tcW w:w="683" w:type="dxa"/>
            <w:tcBorders>
              <w:top w:val="single" w:sz="4" w:space="0" w:color="000000"/>
              <w:left w:val="single" w:sz="4" w:space="0" w:color="000000"/>
              <w:bottom w:val="single" w:sz="4" w:space="0" w:color="000000"/>
              <w:right w:val="single" w:sz="4" w:space="0" w:color="000000"/>
            </w:tcBorders>
            <w:vAlign w:val="center"/>
          </w:tcPr>
          <w:p w:rsidR="00115C81" w:rsidRPr="00B0019E" w:rsidRDefault="00115C81" w:rsidP="00B0019E">
            <w:pPr>
              <w:jc w:val="center"/>
              <w:rPr>
                <w:rFonts w:ascii="GHEA Grapalat" w:hAnsi="GHEA Grapalat"/>
                <w:sz w:val="24"/>
                <w:szCs w:val="24"/>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115C81" w:rsidRPr="00B0019E" w:rsidRDefault="00115C81" w:rsidP="00B0019E">
            <w:pPr>
              <w:jc w:val="center"/>
              <w:rPr>
                <w:rFonts w:ascii="GHEA Grapalat" w:hAnsi="GHEA Grapalat"/>
                <w:sz w:val="24"/>
                <w:szCs w:val="24"/>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115C81" w:rsidRPr="00B0019E" w:rsidRDefault="00115C81" w:rsidP="00B0019E">
            <w:pPr>
              <w:jc w:val="center"/>
              <w:rPr>
                <w:rFonts w:ascii="GHEA Grapalat" w:hAnsi="GHEA Grapalat"/>
                <w:sz w:val="24"/>
                <w:szCs w:val="24"/>
              </w:rPr>
            </w:pPr>
          </w:p>
        </w:tc>
        <w:tc>
          <w:tcPr>
            <w:tcW w:w="532" w:type="dxa"/>
            <w:tcBorders>
              <w:top w:val="single" w:sz="4" w:space="0" w:color="000000"/>
              <w:left w:val="single" w:sz="4" w:space="0" w:color="000000"/>
              <w:bottom w:val="single" w:sz="4" w:space="0" w:color="000000"/>
              <w:right w:val="single" w:sz="4" w:space="0" w:color="000000"/>
            </w:tcBorders>
            <w:vAlign w:val="center"/>
          </w:tcPr>
          <w:p w:rsidR="00115C81" w:rsidRPr="00B0019E" w:rsidRDefault="00115C81" w:rsidP="00B0019E">
            <w:pPr>
              <w:jc w:val="center"/>
              <w:rPr>
                <w:rFonts w:ascii="GHEA Grapalat" w:hAnsi="GHEA Grapalat"/>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15C81" w:rsidRPr="00B0019E" w:rsidRDefault="00115C81" w:rsidP="00B0019E">
            <w:pPr>
              <w:jc w:val="center"/>
              <w:rPr>
                <w:rFonts w:ascii="GHEA Grapalat" w:hAnsi="GHEA Grapalat"/>
                <w:sz w:val="24"/>
                <w:szCs w:val="24"/>
                <w:lang w:val="en-US"/>
              </w:rPr>
            </w:pPr>
            <w:r w:rsidRPr="00B0019E">
              <w:rPr>
                <w:rFonts w:ascii="GHEA Grapalat" w:hAnsi="GHEA Grapalat"/>
                <w:sz w:val="24"/>
                <w:szCs w:val="24"/>
                <w:lang w:val="en-US"/>
              </w:rPr>
              <w:t>*</w:t>
            </w:r>
          </w:p>
        </w:tc>
        <w:tc>
          <w:tcPr>
            <w:tcW w:w="684" w:type="dxa"/>
            <w:tcBorders>
              <w:top w:val="single" w:sz="4" w:space="0" w:color="000000"/>
              <w:left w:val="single" w:sz="4" w:space="0" w:color="000000"/>
              <w:bottom w:val="single" w:sz="4" w:space="0" w:color="000000"/>
              <w:right w:val="single" w:sz="4" w:space="0" w:color="000000"/>
            </w:tcBorders>
            <w:vAlign w:val="center"/>
          </w:tcPr>
          <w:p w:rsidR="00115C81" w:rsidRPr="00B0019E" w:rsidRDefault="00115C81" w:rsidP="00B0019E">
            <w:pPr>
              <w:jc w:val="center"/>
              <w:rPr>
                <w:rFonts w:ascii="GHEA Grapalat" w:hAnsi="GHEA Grapalat"/>
                <w:sz w:val="24"/>
                <w:szCs w:val="24"/>
                <w:lang w:val="en-US"/>
              </w:rPr>
            </w:pPr>
            <w:r w:rsidRPr="00B0019E">
              <w:rPr>
                <w:rFonts w:ascii="GHEA Grapalat" w:hAnsi="GHEA Grapalat"/>
                <w:sz w:val="24"/>
                <w:szCs w:val="24"/>
                <w:lang w:val="en-US"/>
              </w:rPr>
              <w:t>*</w:t>
            </w:r>
          </w:p>
        </w:tc>
        <w:tc>
          <w:tcPr>
            <w:tcW w:w="430" w:type="dxa"/>
            <w:tcBorders>
              <w:top w:val="single" w:sz="4" w:space="0" w:color="000000"/>
              <w:left w:val="single" w:sz="4" w:space="0" w:color="000000"/>
              <w:bottom w:val="single" w:sz="4" w:space="0" w:color="000000"/>
              <w:right w:val="single" w:sz="4" w:space="0" w:color="000000"/>
            </w:tcBorders>
            <w:vAlign w:val="center"/>
          </w:tcPr>
          <w:p w:rsidR="00115C81" w:rsidRPr="00B0019E" w:rsidRDefault="00115C81" w:rsidP="00B0019E">
            <w:pPr>
              <w:jc w:val="center"/>
              <w:rPr>
                <w:rFonts w:ascii="GHEA Grapalat" w:hAnsi="GHEA Grapalat"/>
                <w:sz w:val="24"/>
                <w:szCs w:val="24"/>
                <w:lang w:val="en-US"/>
              </w:rPr>
            </w:pPr>
            <w:r w:rsidRPr="00B0019E">
              <w:rPr>
                <w:rFonts w:ascii="GHEA Grapalat" w:hAnsi="GHEA Grapalat"/>
                <w:sz w:val="24"/>
                <w:szCs w:val="24"/>
                <w:lang w:val="en-US"/>
              </w:rPr>
              <w:t>*</w:t>
            </w:r>
          </w:p>
        </w:tc>
      </w:tr>
      <w:tr w:rsidR="00115C81" w:rsidRPr="00B0019E" w:rsidTr="00B0019E">
        <w:trPr>
          <w:trHeight w:val="506"/>
        </w:trPr>
        <w:tc>
          <w:tcPr>
            <w:tcW w:w="512" w:type="dxa"/>
            <w:tcBorders>
              <w:top w:val="single" w:sz="4" w:space="0" w:color="000000"/>
              <w:left w:val="single" w:sz="4" w:space="0" w:color="000000"/>
              <w:bottom w:val="single" w:sz="4" w:space="0" w:color="000000"/>
              <w:right w:val="single" w:sz="4" w:space="0" w:color="000000"/>
            </w:tcBorders>
            <w:vAlign w:val="center"/>
          </w:tcPr>
          <w:p w:rsidR="00115C81" w:rsidRPr="00B0019E" w:rsidRDefault="00115C81" w:rsidP="00B0019E">
            <w:pPr>
              <w:ind w:left="11"/>
              <w:jc w:val="center"/>
              <w:rPr>
                <w:rFonts w:ascii="GHEA Grapalat" w:hAnsi="GHEA Grapalat"/>
                <w:sz w:val="24"/>
                <w:szCs w:val="24"/>
              </w:rPr>
            </w:pPr>
            <w:r w:rsidRPr="00B0019E">
              <w:rPr>
                <w:rFonts w:ascii="GHEA Grapalat" w:eastAsia="Sylfaen" w:hAnsi="GHEA Grapalat" w:cs="Sylfaen"/>
                <w:sz w:val="24"/>
                <w:szCs w:val="24"/>
              </w:rPr>
              <w:t>1</w:t>
            </w:r>
            <w:r w:rsidRPr="00B0019E">
              <w:rPr>
                <w:rFonts w:ascii="GHEA Grapalat" w:eastAsia="Sylfaen" w:hAnsi="GHEA Grapalat" w:cs="Sylfaen"/>
                <w:sz w:val="24"/>
                <w:szCs w:val="24"/>
                <w:lang w:val="en-US"/>
              </w:rPr>
              <w:t>2</w:t>
            </w:r>
          </w:p>
        </w:tc>
        <w:tc>
          <w:tcPr>
            <w:tcW w:w="3064" w:type="dxa"/>
            <w:tcBorders>
              <w:top w:val="single" w:sz="4" w:space="0" w:color="000000"/>
              <w:left w:val="single" w:sz="4" w:space="0" w:color="000000"/>
              <w:bottom w:val="single" w:sz="4" w:space="0" w:color="000000"/>
              <w:right w:val="single" w:sz="4" w:space="0" w:color="000000"/>
            </w:tcBorders>
            <w:vAlign w:val="center"/>
          </w:tcPr>
          <w:p w:rsidR="00115C81" w:rsidRPr="00B0019E" w:rsidRDefault="00115C81" w:rsidP="00B0019E">
            <w:pPr>
              <w:ind w:left="11"/>
              <w:jc w:val="center"/>
              <w:rPr>
                <w:rFonts w:ascii="GHEA Grapalat" w:hAnsi="GHEA Grapalat"/>
                <w:sz w:val="24"/>
                <w:szCs w:val="24"/>
                <w:lang w:val="en-US"/>
              </w:rPr>
            </w:pPr>
            <w:r w:rsidRPr="00B0019E">
              <w:rPr>
                <w:rFonts w:ascii="GHEA Grapalat" w:hAnsi="GHEA Grapalat"/>
                <w:sz w:val="24"/>
                <w:szCs w:val="24"/>
                <w:lang w:val="en-US"/>
              </w:rPr>
              <w:t>Դիսկրետ մաթեմատիկայի հիմունքներ</w:t>
            </w:r>
          </w:p>
        </w:tc>
        <w:tc>
          <w:tcPr>
            <w:tcW w:w="686" w:type="dxa"/>
            <w:tcBorders>
              <w:top w:val="single" w:sz="4" w:space="0" w:color="000000"/>
              <w:left w:val="single" w:sz="4" w:space="0" w:color="000000"/>
              <w:bottom w:val="single" w:sz="4" w:space="0" w:color="000000"/>
              <w:right w:val="single" w:sz="4" w:space="0" w:color="000000"/>
            </w:tcBorders>
            <w:vAlign w:val="center"/>
          </w:tcPr>
          <w:p w:rsidR="00115C81" w:rsidRPr="00B0019E" w:rsidRDefault="00115C81" w:rsidP="00B0019E">
            <w:pPr>
              <w:ind w:left="8"/>
              <w:jc w:val="center"/>
              <w:rPr>
                <w:rFonts w:ascii="GHEA Grapalat" w:hAnsi="GHEA Grapalat"/>
                <w:sz w:val="24"/>
                <w:szCs w:val="24"/>
              </w:rPr>
            </w:pPr>
            <w:r w:rsidRPr="00B0019E">
              <w:rPr>
                <w:rFonts w:ascii="GHEA Grapalat" w:eastAsia="Sylfaen" w:hAnsi="GHEA Grapalat" w:cs="Sylfaen"/>
                <w:sz w:val="24"/>
                <w:szCs w:val="24"/>
              </w:rPr>
              <w:t>*</w:t>
            </w:r>
          </w:p>
        </w:tc>
        <w:tc>
          <w:tcPr>
            <w:tcW w:w="685" w:type="dxa"/>
            <w:tcBorders>
              <w:top w:val="single" w:sz="4" w:space="0" w:color="000000"/>
              <w:left w:val="single" w:sz="4" w:space="0" w:color="000000"/>
              <w:bottom w:val="single" w:sz="4" w:space="0" w:color="000000"/>
              <w:right w:val="single" w:sz="4" w:space="0" w:color="000000"/>
            </w:tcBorders>
            <w:vAlign w:val="center"/>
          </w:tcPr>
          <w:p w:rsidR="00115C81" w:rsidRPr="00B0019E" w:rsidRDefault="00115C81" w:rsidP="00B0019E">
            <w:pPr>
              <w:ind w:left="17"/>
              <w:jc w:val="center"/>
              <w:rPr>
                <w:rFonts w:ascii="GHEA Grapalat" w:hAnsi="GHEA Grapalat"/>
                <w:sz w:val="24"/>
                <w:szCs w:val="24"/>
              </w:rPr>
            </w:pPr>
            <w:r w:rsidRPr="00B0019E">
              <w:rPr>
                <w:rFonts w:ascii="GHEA Grapalat" w:eastAsia="Sylfaen" w:hAnsi="GHEA Grapalat" w:cs="Sylfaen"/>
                <w:sz w:val="24"/>
                <w:szCs w:val="24"/>
              </w:rPr>
              <w:t>*</w:t>
            </w:r>
          </w:p>
        </w:tc>
        <w:tc>
          <w:tcPr>
            <w:tcW w:w="677" w:type="dxa"/>
            <w:tcBorders>
              <w:top w:val="single" w:sz="4" w:space="0" w:color="000000"/>
              <w:left w:val="single" w:sz="4" w:space="0" w:color="000000"/>
              <w:bottom w:val="single" w:sz="4" w:space="0" w:color="000000"/>
              <w:right w:val="single" w:sz="4" w:space="0" w:color="000000"/>
            </w:tcBorders>
            <w:vAlign w:val="center"/>
          </w:tcPr>
          <w:p w:rsidR="00115C81" w:rsidRPr="00B0019E" w:rsidRDefault="00115C81" w:rsidP="00B0019E">
            <w:pPr>
              <w:ind w:left="19"/>
              <w:jc w:val="center"/>
              <w:rPr>
                <w:rFonts w:ascii="GHEA Grapalat" w:hAnsi="GHEA Grapalat"/>
                <w:sz w:val="24"/>
                <w:szCs w:val="24"/>
              </w:rPr>
            </w:pPr>
          </w:p>
        </w:tc>
        <w:tc>
          <w:tcPr>
            <w:tcW w:w="683" w:type="dxa"/>
            <w:tcBorders>
              <w:top w:val="single" w:sz="4" w:space="0" w:color="000000"/>
              <w:left w:val="single" w:sz="4" w:space="0" w:color="000000"/>
              <w:bottom w:val="single" w:sz="4" w:space="0" w:color="000000"/>
              <w:right w:val="single" w:sz="4" w:space="0" w:color="000000"/>
            </w:tcBorders>
            <w:vAlign w:val="center"/>
          </w:tcPr>
          <w:p w:rsidR="00115C81" w:rsidRPr="00B0019E" w:rsidRDefault="00115C81" w:rsidP="00B0019E">
            <w:pPr>
              <w:ind w:left="7"/>
              <w:jc w:val="center"/>
              <w:rPr>
                <w:rFonts w:ascii="GHEA Grapalat" w:hAnsi="GHEA Grapalat"/>
                <w:sz w:val="24"/>
                <w:szCs w:val="24"/>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115C81" w:rsidRPr="00B0019E" w:rsidRDefault="00115C81" w:rsidP="00B0019E">
            <w:pPr>
              <w:jc w:val="center"/>
              <w:rPr>
                <w:rFonts w:ascii="GHEA Grapalat" w:hAnsi="GHEA Grapalat"/>
                <w:sz w:val="24"/>
                <w:szCs w:val="24"/>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115C81" w:rsidRPr="00B0019E" w:rsidRDefault="00115C81" w:rsidP="00B0019E">
            <w:pPr>
              <w:ind w:left="16"/>
              <w:jc w:val="center"/>
              <w:rPr>
                <w:rFonts w:ascii="GHEA Grapalat" w:hAnsi="GHEA Grapalat"/>
                <w:sz w:val="24"/>
                <w:szCs w:val="24"/>
              </w:rPr>
            </w:pPr>
          </w:p>
        </w:tc>
        <w:tc>
          <w:tcPr>
            <w:tcW w:w="532" w:type="dxa"/>
            <w:tcBorders>
              <w:top w:val="single" w:sz="4" w:space="0" w:color="000000"/>
              <w:left w:val="single" w:sz="4" w:space="0" w:color="000000"/>
              <w:bottom w:val="single" w:sz="4" w:space="0" w:color="000000"/>
              <w:right w:val="single" w:sz="4" w:space="0" w:color="000000"/>
            </w:tcBorders>
            <w:vAlign w:val="center"/>
          </w:tcPr>
          <w:p w:rsidR="00115C81" w:rsidRPr="00B0019E" w:rsidRDefault="00115C81" w:rsidP="00B0019E">
            <w:pPr>
              <w:ind w:left="9"/>
              <w:jc w:val="center"/>
              <w:rPr>
                <w:rFonts w:ascii="GHEA Grapalat" w:hAnsi="GHEA Grapalat"/>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15C81" w:rsidRPr="00B0019E" w:rsidRDefault="00115C81" w:rsidP="00B0019E">
            <w:pPr>
              <w:ind w:left="11"/>
              <w:jc w:val="center"/>
              <w:rPr>
                <w:rFonts w:ascii="GHEA Grapalat" w:hAnsi="GHEA Grapalat"/>
                <w:sz w:val="24"/>
                <w:szCs w:val="24"/>
              </w:rPr>
            </w:pPr>
            <w:r w:rsidRPr="00B0019E">
              <w:rPr>
                <w:rFonts w:ascii="GHEA Grapalat" w:eastAsia="Sylfaen" w:hAnsi="GHEA Grapalat" w:cs="Sylfaen"/>
                <w:sz w:val="24"/>
                <w:szCs w:val="24"/>
              </w:rPr>
              <w:t>*</w:t>
            </w:r>
          </w:p>
        </w:tc>
        <w:tc>
          <w:tcPr>
            <w:tcW w:w="684" w:type="dxa"/>
            <w:tcBorders>
              <w:top w:val="single" w:sz="4" w:space="0" w:color="000000"/>
              <w:left w:val="single" w:sz="4" w:space="0" w:color="000000"/>
              <w:bottom w:val="single" w:sz="4" w:space="0" w:color="000000"/>
              <w:right w:val="single" w:sz="4" w:space="0" w:color="000000"/>
            </w:tcBorders>
            <w:vAlign w:val="center"/>
          </w:tcPr>
          <w:p w:rsidR="00115C81" w:rsidRPr="00B0019E" w:rsidRDefault="00115C81" w:rsidP="00B0019E">
            <w:pPr>
              <w:ind w:left="11"/>
              <w:jc w:val="center"/>
              <w:rPr>
                <w:rFonts w:ascii="GHEA Grapalat" w:hAnsi="GHEA Grapalat"/>
                <w:sz w:val="24"/>
                <w:szCs w:val="24"/>
              </w:rPr>
            </w:pPr>
            <w:r w:rsidRPr="00B0019E">
              <w:rPr>
                <w:rFonts w:ascii="GHEA Grapalat" w:eastAsia="Sylfaen" w:hAnsi="GHEA Grapalat" w:cs="Sylfaen"/>
                <w:sz w:val="24"/>
                <w:szCs w:val="24"/>
              </w:rPr>
              <w:t>*</w:t>
            </w:r>
          </w:p>
        </w:tc>
        <w:tc>
          <w:tcPr>
            <w:tcW w:w="430" w:type="dxa"/>
            <w:tcBorders>
              <w:top w:val="single" w:sz="4" w:space="0" w:color="000000"/>
              <w:left w:val="single" w:sz="4" w:space="0" w:color="000000"/>
              <w:bottom w:val="single" w:sz="4" w:space="0" w:color="000000"/>
              <w:right w:val="single" w:sz="4" w:space="0" w:color="000000"/>
            </w:tcBorders>
            <w:vAlign w:val="center"/>
          </w:tcPr>
          <w:p w:rsidR="00115C81" w:rsidRPr="00B0019E" w:rsidRDefault="00115C81" w:rsidP="00B0019E">
            <w:pPr>
              <w:ind w:left="11"/>
              <w:jc w:val="center"/>
              <w:rPr>
                <w:rFonts w:ascii="GHEA Grapalat" w:hAnsi="GHEA Grapalat"/>
                <w:sz w:val="24"/>
                <w:szCs w:val="24"/>
              </w:rPr>
            </w:pPr>
            <w:r w:rsidRPr="00B0019E">
              <w:rPr>
                <w:rFonts w:ascii="GHEA Grapalat" w:eastAsia="Sylfaen" w:hAnsi="GHEA Grapalat" w:cs="Sylfaen"/>
                <w:sz w:val="24"/>
                <w:szCs w:val="24"/>
              </w:rPr>
              <w:t>*</w:t>
            </w:r>
          </w:p>
        </w:tc>
      </w:tr>
      <w:tr w:rsidR="00115C81" w:rsidRPr="00B0019E" w:rsidTr="00B0019E">
        <w:trPr>
          <w:trHeight w:val="506"/>
        </w:trPr>
        <w:tc>
          <w:tcPr>
            <w:tcW w:w="512" w:type="dxa"/>
            <w:tcBorders>
              <w:top w:val="single" w:sz="4" w:space="0" w:color="000000"/>
              <w:left w:val="single" w:sz="4" w:space="0" w:color="000000"/>
              <w:bottom w:val="single" w:sz="4" w:space="0" w:color="000000"/>
              <w:right w:val="single" w:sz="4" w:space="0" w:color="000000"/>
            </w:tcBorders>
            <w:vAlign w:val="center"/>
          </w:tcPr>
          <w:p w:rsidR="00115C81" w:rsidRPr="00B0019E" w:rsidRDefault="00115C81" w:rsidP="00B0019E">
            <w:pPr>
              <w:ind w:left="11"/>
              <w:jc w:val="center"/>
              <w:rPr>
                <w:rFonts w:ascii="GHEA Grapalat" w:hAnsi="GHEA Grapalat"/>
                <w:sz w:val="24"/>
                <w:szCs w:val="24"/>
              </w:rPr>
            </w:pPr>
            <w:r w:rsidRPr="00B0019E">
              <w:rPr>
                <w:rFonts w:ascii="GHEA Grapalat" w:eastAsia="Sylfaen" w:hAnsi="GHEA Grapalat" w:cs="Sylfaen"/>
                <w:sz w:val="24"/>
                <w:szCs w:val="24"/>
              </w:rPr>
              <w:t>1</w:t>
            </w:r>
            <w:r w:rsidRPr="00B0019E">
              <w:rPr>
                <w:rFonts w:ascii="GHEA Grapalat" w:eastAsia="Sylfaen" w:hAnsi="GHEA Grapalat" w:cs="Sylfaen"/>
                <w:sz w:val="24"/>
                <w:szCs w:val="24"/>
                <w:lang w:val="en-US"/>
              </w:rPr>
              <w:t>3</w:t>
            </w:r>
          </w:p>
        </w:tc>
        <w:tc>
          <w:tcPr>
            <w:tcW w:w="3064" w:type="dxa"/>
            <w:tcBorders>
              <w:top w:val="single" w:sz="4" w:space="0" w:color="000000"/>
              <w:left w:val="single" w:sz="4" w:space="0" w:color="000000"/>
              <w:bottom w:val="single" w:sz="4" w:space="0" w:color="000000"/>
              <w:right w:val="single" w:sz="4" w:space="0" w:color="000000"/>
            </w:tcBorders>
            <w:vAlign w:val="center"/>
          </w:tcPr>
          <w:p w:rsidR="00115C81" w:rsidRPr="00B0019E" w:rsidRDefault="00115C81" w:rsidP="00B0019E">
            <w:pPr>
              <w:ind w:left="11" w:right="56"/>
              <w:jc w:val="center"/>
              <w:rPr>
                <w:rFonts w:ascii="GHEA Grapalat" w:hAnsi="GHEA Grapalat"/>
                <w:sz w:val="24"/>
                <w:szCs w:val="24"/>
              </w:rPr>
            </w:pPr>
            <w:r w:rsidRPr="00B0019E">
              <w:rPr>
                <w:rFonts w:ascii="GHEA Grapalat" w:hAnsi="GHEA Grapalat"/>
                <w:sz w:val="24"/>
                <w:szCs w:val="24"/>
                <w:lang w:val="en-US"/>
              </w:rPr>
              <w:t>Դիսկրետ</w:t>
            </w:r>
            <w:r w:rsidRPr="00B0019E">
              <w:rPr>
                <w:rFonts w:ascii="GHEA Grapalat" w:hAnsi="GHEA Grapalat"/>
                <w:sz w:val="24"/>
                <w:szCs w:val="24"/>
              </w:rPr>
              <w:t xml:space="preserve"> </w:t>
            </w:r>
            <w:r w:rsidRPr="00B0019E">
              <w:rPr>
                <w:rFonts w:ascii="GHEA Grapalat" w:hAnsi="GHEA Grapalat"/>
                <w:sz w:val="24"/>
                <w:szCs w:val="24"/>
                <w:lang w:val="en-US"/>
              </w:rPr>
              <w:t>մաթեմատի</w:t>
            </w:r>
            <w:r w:rsidRPr="00B0019E">
              <w:rPr>
                <w:rFonts w:ascii="GHEA Grapalat" w:hAnsi="GHEA Grapalat"/>
                <w:sz w:val="24"/>
                <w:szCs w:val="24"/>
                <w:lang w:val="hy-AM"/>
              </w:rPr>
              <w:t>-</w:t>
            </w:r>
            <w:r w:rsidRPr="00B0019E">
              <w:rPr>
                <w:rFonts w:ascii="GHEA Grapalat" w:hAnsi="GHEA Grapalat"/>
                <w:sz w:val="24"/>
                <w:szCs w:val="24"/>
                <w:lang w:val="en-US"/>
              </w:rPr>
              <w:t>կայի</w:t>
            </w:r>
            <w:r w:rsidRPr="00B0019E">
              <w:rPr>
                <w:rFonts w:ascii="GHEA Grapalat" w:hAnsi="GHEA Grapalat"/>
                <w:sz w:val="24"/>
                <w:szCs w:val="24"/>
              </w:rPr>
              <w:t xml:space="preserve"> </w:t>
            </w:r>
            <w:r w:rsidRPr="00B0019E">
              <w:rPr>
                <w:rFonts w:ascii="GHEA Grapalat" w:hAnsi="GHEA Grapalat"/>
                <w:sz w:val="24"/>
                <w:szCs w:val="24"/>
                <w:lang w:val="en-US"/>
              </w:rPr>
              <w:t>կիրառությունները</w:t>
            </w:r>
            <w:r w:rsidRPr="00B0019E">
              <w:rPr>
                <w:rFonts w:ascii="GHEA Grapalat" w:hAnsi="GHEA Grapalat"/>
                <w:sz w:val="24"/>
                <w:szCs w:val="24"/>
              </w:rPr>
              <w:t xml:space="preserve"> </w:t>
            </w:r>
            <w:r w:rsidRPr="00B0019E">
              <w:rPr>
                <w:rFonts w:ascii="GHEA Grapalat" w:hAnsi="GHEA Grapalat"/>
                <w:sz w:val="24"/>
                <w:szCs w:val="24"/>
                <w:lang w:val="en-US"/>
              </w:rPr>
              <w:t>տնտեսության</w:t>
            </w:r>
            <w:r w:rsidRPr="00B0019E">
              <w:rPr>
                <w:rFonts w:ascii="GHEA Grapalat" w:hAnsi="GHEA Grapalat"/>
                <w:sz w:val="24"/>
                <w:szCs w:val="24"/>
              </w:rPr>
              <w:t xml:space="preserve"> </w:t>
            </w:r>
            <w:r w:rsidRPr="00B0019E">
              <w:rPr>
                <w:rFonts w:ascii="GHEA Grapalat" w:hAnsi="GHEA Grapalat"/>
                <w:sz w:val="24"/>
                <w:szCs w:val="24"/>
                <w:lang w:val="en-US"/>
              </w:rPr>
              <w:t>տարբեր</w:t>
            </w:r>
            <w:r w:rsidRPr="00B0019E">
              <w:rPr>
                <w:rFonts w:ascii="GHEA Grapalat" w:hAnsi="GHEA Grapalat"/>
                <w:sz w:val="24"/>
                <w:szCs w:val="24"/>
              </w:rPr>
              <w:t xml:space="preserve">  </w:t>
            </w:r>
            <w:r w:rsidRPr="00B0019E">
              <w:rPr>
                <w:rFonts w:ascii="GHEA Grapalat" w:hAnsi="GHEA Grapalat"/>
                <w:sz w:val="24"/>
                <w:szCs w:val="24"/>
                <w:lang w:val="en-US"/>
              </w:rPr>
              <w:t>ոլորտներում</w:t>
            </w:r>
          </w:p>
        </w:tc>
        <w:tc>
          <w:tcPr>
            <w:tcW w:w="686" w:type="dxa"/>
            <w:tcBorders>
              <w:top w:val="single" w:sz="4" w:space="0" w:color="000000"/>
              <w:left w:val="single" w:sz="4" w:space="0" w:color="000000"/>
              <w:bottom w:val="single" w:sz="4" w:space="0" w:color="000000"/>
              <w:right w:val="single" w:sz="4" w:space="0" w:color="000000"/>
            </w:tcBorders>
            <w:vAlign w:val="center"/>
          </w:tcPr>
          <w:p w:rsidR="00115C81" w:rsidRPr="00B0019E" w:rsidRDefault="00115C81" w:rsidP="00B0019E">
            <w:pPr>
              <w:ind w:left="8"/>
              <w:jc w:val="center"/>
              <w:rPr>
                <w:rFonts w:ascii="GHEA Grapalat" w:hAnsi="GHEA Grapalat"/>
                <w:sz w:val="24"/>
                <w:szCs w:val="24"/>
              </w:rPr>
            </w:pPr>
            <w:r w:rsidRPr="00B0019E">
              <w:rPr>
                <w:rFonts w:ascii="GHEA Grapalat" w:eastAsia="Sylfaen" w:hAnsi="GHEA Grapalat" w:cs="Sylfaen"/>
                <w:sz w:val="24"/>
                <w:szCs w:val="24"/>
              </w:rPr>
              <w:t>*</w:t>
            </w:r>
          </w:p>
        </w:tc>
        <w:tc>
          <w:tcPr>
            <w:tcW w:w="685" w:type="dxa"/>
            <w:tcBorders>
              <w:top w:val="single" w:sz="4" w:space="0" w:color="000000"/>
              <w:left w:val="single" w:sz="4" w:space="0" w:color="000000"/>
              <w:bottom w:val="single" w:sz="4" w:space="0" w:color="000000"/>
              <w:right w:val="single" w:sz="4" w:space="0" w:color="000000"/>
            </w:tcBorders>
            <w:vAlign w:val="center"/>
          </w:tcPr>
          <w:p w:rsidR="00115C81" w:rsidRPr="00B0019E" w:rsidRDefault="00115C81" w:rsidP="00B0019E">
            <w:pPr>
              <w:ind w:left="17"/>
              <w:jc w:val="center"/>
              <w:rPr>
                <w:rFonts w:ascii="GHEA Grapalat" w:hAnsi="GHEA Grapalat"/>
                <w:sz w:val="24"/>
                <w:szCs w:val="24"/>
              </w:rPr>
            </w:pPr>
            <w:r w:rsidRPr="00B0019E">
              <w:rPr>
                <w:rFonts w:ascii="GHEA Grapalat" w:eastAsia="Sylfaen" w:hAnsi="GHEA Grapalat" w:cs="Sylfaen"/>
                <w:sz w:val="24"/>
                <w:szCs w:val="24"/>
              </w:rPr>
              <w:t>*</w:t>
            </w:r>
          </w:p>
        </w:tc>
        <w:tc>
          <w:tcPr>
            <w:tcW w:w="677" w:type="dxa"/>
            <w:tcBorders>
              <w:top w:val="single" w:sz="4" w:space="0" w:color="000000"/>
              <w:left w:val="single" w:sz="4" w:space="0" w:color="000000"/>
              <w:bottom w:val="single" w:sz="4" w:space="0" w:color="000000"/>
              <w:right w:val="single" w:sz="4" w:space="0" w:color="000000"/>
            </w:tcBorders>
            <w:vAlign w:val="center"/>
          </w:tcPr>
          <w:p w:rsidR="00115C81" w:rsidRPr="00B0019E" w:rsidRDefault="00115C81" w:rsidP="00B0019E">
            <w:pPr>
              <w:ind w:left="19"/>
              <w:jc w:val="center"/>
              <w:rPr>
                <w:rFonts w:ascii="GHEA Grapalat" w:hAnsi="GHEA Grapalat"/>
                <w:sz w:val="24"/>
                <w:szCs w:val="24"/>
              </w:rPr>
            </w:pPr>
            <w:r w:rsidRPr="00B0019E">
              <w:rPr>
                <w:rFonts w:ascii="GHEA Grapalat" w:eastAsia="Sylfaen" w:hAnsi="GHEA Grapalat" w:cs="Sylfaen"/>
                <w:sz w:val="24"/>
                <w:szCs w:val="24"/>
              </w:rPr>
              <w:t>*</w:t>
            </w:r>
          </w:p>
        </w:tc>
        <w:tc>
          <w:tcPr>
            <w:tcW w:w="683" w:type="dxa"/>
            <w:tcBorders>
              <w:top w:val="single" w:sz="4" w:space="0" w:color="000000"/>
              <w:left w:val="single" w:sz="4" w:space="0" w:color="000000"/>
              <w:bottom w:val="single" w:sz="4" w:space="0" w:color="000000"/>
              <w:right w:val="single" w:sz="4" w:space="0" w:color="000000"/>
            </w:tcBorders>
            <w:vAlign w:val="center"/>
          </w:tcPr>
          <w:p w:rsidR="00115C81" w:rsidRPr="00B0019E" w:rsidRDefault="00115C81" w:rsidP="00B0019E">
            <w:pPr>
              <w:ind w:left="7"/>
              <w:jc w:val="center"/>
              <w:rPr>
                <w:rFonts w:ascii="GHEA Grapalat" w:hAnsi="GHEA Grapalat"/>
                <w:sz w:val="24"/>
                <w:szCs w:val="24"/>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115C81" w:rsidRPr="00B0019E" w:rsidRDefault="00115C81" w:rsidP="00B0019E">
            <w:pPr>
              <w:jc w:val="center"/>
              <w:rPr>
                <w:rFonts w:ascii="GHEA Grapalat" w:hAnsi="GHEA Grapalat"/>
                <w:sz w:val="24"/>
                <w:szCs w:val="24"/>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115C81" w:rsidRPr="00B0019E" w:rsidRDefault="00115C81" w:rsidP="00B0019E">
            <w:pPr>
              <w:ind w:left="16"/>
              <w:jc w:val="center"/>
              <w:rPr>
                <w:rFonts w:ascii="GHEA Grapalat" w:hAnsi="GHEA Grapalat"/>
                <w:sz w:val="24"/>
                <w:szCs w:val="24"/>
              </w:rPr>
            </w:pPr>
          </w:p>
        </w:tc>
        <w:tc>
          <w:tcPr>
            <w:tcW w:w="532" w:type="dxa"/>
            <w:tcBorders>
              <w:top w:val="single" w:sz="4" w:space="0" w:color="000000"/>
              <w:left w:val="single" w:sz="4" w:space="0" w:color="000000"/>
              <w:bottom w:val="single" w:sz="4" w:space="0" w:color="000000"/>
              <w:right w:val="single" w:sz="4" w:space="0" w:color="000000"/>
            </w:tcBorders>
            <w:vAlign w:val="center"/>
          </w:tcPr>
          <w:p w:rsidR="00115C81" w:rsidRPr="00B0019E" w:rsidRDefault="00115C81" w:rsidP="00B0019E">
            <w:pPr>
              <w:ind w:left="9"/>
              <w:jc w:val="center"/>
              <w:rPr>
                <w:rFonts w:ascii="GHEA Grapalat" w:hAnsi="GHEA Grapalat"/>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15C81" w:rsidRPr="00B0019E" w:rsidRDefault="00115C81" w:rsidP="00B0019E">
            <w:pPr>
              <w:ind w:left="11"/>
              <w:jc w:val="center"/>
              <w:rPr>
                <w:rFonts w:ascii="GHEA Grapalat" w:hAnsi="GHEA Grapalat"/>
                <w:sz w:val="24"/>
                <w:szCs w:val="24"/>
              </w:rPr>
            </w:pPr>
            <w:r w:rsidRPr="00B0019E">
              <w:rPr>
                <w:rFonts w:ascii="GHEA Grapalat" w:eastAsia="Sylfaen" w:hAnsi="GHEA Grapalat" w:cs="Sylfaen"/>
                <w:sz w:val="24"/>
                <w:szCs w:val="24"/>
              </w:rPr>
              <w:t>*</w:t>
            </w:r>
          </w:p>
        </w:tc>
        <w:tc>
          <w:tcPr>
            <w:tcW w:w="684" w:type="dxa"/>
            <w:tcBorders>
              <w:top w:val="single" w:sz="4" w:space="0" w:color="000000"/>
              <w:left w:val="single" w:sz="4" w:space="0" w:color="000000"/>
              <w:bottom w:val="single" w:sz="4" w:space="0" w:color="000000"/>
              <w:right w:val="single" w:sz="4" w:space="0" w:color="000000"/>
            </w:tcBorders>
            <w:vAlign w:val="center"/>
          </w:tcPr>
          <w:p w:rsidR="00115C81" w:rsidRPr="00B0019E" w:rsidRDefault="00115C81" w:rsidP="00B0019E">
            <w:pPr>
              <w:ind w:left="11"/>
              <w:jc w:val="center"/>
              <w:rPr>
                <w:rFonts w:ascii="GHEA Grapalat" w:hAnsi="GHEA Grapalat"/>
                <w:sz w:val="24"/>
                <w:szCs w:val="24"/>
              </w:rPr>
            </w:pPr>
            <w:r w:rsidRPr="00B0019E">
              <w:rPr>
                <w:rFonts w:ascii="GHEA Grapalat" w:eastAsia="Sylfaen" w:hAnsi="GHEA Grapalat" w:cs="Sylfaen"/>
                <w:sz w:val="24"/>
                <w:szCs w:val="24"/>
              </w:rPr>
              <w:t>*</w:t>
            </w:r>
          </w:p>
        </w:tc>
        <w:tc>
          <w:tcPr>
            <w:tcW w:w="430" w:type="dxa"/>
            <w:tcBorders>
              <w:top w:val="single" w:sz="4" w:space="0" w:color="000000"/>
              <w:left w:val="single" w:sz="4" w:space="0" w:color="000000"/>
              <w:bottom w:val="single" w:sz="4" w:space="0" w:color="000000"/>
              <w:right w:val="single" w:sz="4" w:space="0" w:color="000000"/>
            </w:tcBorders>
            <w:vAlign w:val="center"/>
          </w:tcPr>
          <w:p w:rsidR="00115C81" w:rsidRPr="00B0019E" w:rsidRDefault="00115C81" w:rsidP="00B0019E">
            <w:pPr>
              <w:ind w:left="11"/>
              <w:jc w:val="center"/>
              <w:rPr>
                <w:rFonts w:ascii="GHEA Grapalat" w:hAnsi="GHEA Grapalat"/>
                <w:sz w:val="24"/>
                <w:szCs w:val="24"/>
              </w:rPr>
            </w:pPr>
          </w:p>
        </w:tc>
      </w:tr>
    </w:tbl>
    <w:tbl>
      <w:tblPr>
        <w:tblStyle w:val="TableGrid"/>
        <w:tblpPr w:leftFromText="180" w:rightFromText="180" w:vertAnchor="text" w:tblpY="1"/>
        <w:tblOverlap w:val="never"/>
        <w:tblW w:w="9913" w:type="dxa"/>
        <w:tblInd w:w="0" w:type="dxa"/>
        <w:tblLayout w:type="fixed"/>
        <w:tblCellMar>
          <w:top w:w="63" w:type="dxa"/>
          <w:left w:w="97" w:type="dxa"/>
          <w:right w:w="53" w:type="dxa"/>
        </w:tblCellMar>
        <w:tblLook w:val="04A0" w:firstRow="1" w:lastRow="0" w:firstColumn="1" w:lastColumn="0" w:noHBand="0" w:noVBand="1"/>
      </w:tblPr>
      <w:tblGrid>
        <w:gridCol w:w="567"/>
        <w:gridCol w:w="2835"/>
        <w:gridCol w:w="709"/>
        <w:gridCol w:w="709"/>
        <w:gridCol w:w="708"/>
        <w:gridCol w:w="709"/>
        <w:gridCol w:w="709"/>
        <w:gridCol w:w="709"/>
        <w:gridCol w:w="708"/>
        <w:gridCol w:w="709"/>
        <w:gridCol w:w="562"/>
        <w:gridCol w:w="279"/>
      </w:tblGrid>
      <w:tr w:rsidR="00B05A5A" w:rsidRPr="00B975CB" w:rsidTr="00B0019E">
        <w:trPr>
          <w:trHeight w:val="1109"/>
        </w:trPr>
        <w:tc>
          <w:tcPr>
            <w:tcW w:w="567"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1</w:t>
            </w:r>
            <w:r w:rsidRPr="006201CB">
              <w:rPr>
                <w:rFonts w:ascii="GHEA Grapalat" w:eastAsia="Sylfaen" w:hAnsi="GHEA Grapalat" w:cs="Sylfaen"/>
                <w:sz w:val="24"/>
                <w:szCs w:val="24"/>
                <w:lang w:val="en-US"/>
              </w:rPr>
              <w:t>4</w:t>
            </w:r>
          </w:p>
        </w:tc>
        <w:tc>
          <w:tcPr>
            <w:tcW w:w="2835"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hAnsi="GHEA Grapalat"/>
                <w:sz w:val="24"/>
                <w:szCs w:val="24"/>
                <w:lang w:val="en-US"/>
              </w:rPr>
              <w:t>Գծային</w:t>
            </w:r>
            <w:r w:rsidRPr="006201CB">
              <w:rPr>
                <w:rFonts w:ascii="GHEA Grapalat" w:hAnsi="GHEA Grapalat"/>
                <w:sz w:val="24"/>
                <w:szCs w:val="24"/>
              </w:rPr>
              <w:t xml:space="preserve"> </w:t>
            </w:r>
            <w:r w:rsidRPr="006201CB">
              <w:rPr>
                <w:rFonts w:ascii="GHEA Grapalat" w:hAnsi="GHEA Grapalat"/>
                <w:sz w:val="24"/>
                <w:szCs w:val="24"/>
                <w:lang w:val="en-US"/>
              </w:rPr>
              <w:t>հանրահաշվի</w:t>
            </w:r>
            <w:r w:rsidRPr="006201CB">
              <w:rPr>
                <w:rFonts w:ascii="GHEA Grapalat" w:hAnsi="GHEA Grapalat"/>
                <w:sz w:val="24"/>
                <w:szCs w:val="24"/>
              </w:rPr>
              <w:t xml:space="preserve"> </w:t>
            </w:r>
            <w:r w:rsidRPr="006201CB">
              <w:rPr>
                <w:rFonts w:ascii="GHEA Grapalat" w:hAnsi="GHEA Grapalat"/>
                <w:sz w:val="24"/>
                <w:szCs w:val="24"/>
                <w:lang w:val="en-US"/>
              </w:rPr>
              <w:t>տարրերը</w:t>
            </w:r>
            <w:r w:rsidRPr="006201CB">
              <w:rPr>
                <w:rFonts w:ascii="GHEA Grapalat" w:hAnsi="GHEA Grapalat"/>
                <w:sz w:val="24"/>
                <w:szCs w:val="24"/>
              </w:rPr>
              <w:t xml:space="preserve"> </w:t>
            </w:r>
            <w:r w:rsidRPr="006201CB">
              <w:rPr>
                <w:rFonts w:ascii="GHEA Grapalat" w:hAnsi="GHEA Grapalat"/>
                <w:sz w:val="24"/>
                <w:szCs w:val="24"/>
                <w:lang w:val="en-US"/>
              </w:rPr>
              <w:t>և</w:t>
            </w:r>
            <w:r w:rsidRPr="006201CB">
              <w:rPr>
                <w:rFonts w:ascii="GHEA Grapalat" w:hAnsi="GHEA Grapalat"/>
                <w:sz w:val="24"/>
                <w:szCs w:val="24"/>
              </w:rPr>
              <w:t xml:space="preserve"> </w:t>
            </w:r>
            <w:r w:rsidRPr="006201CB">
              <w:rPr>
                <w:rFonts w:ascii="GHEA Grapalat" w:hAnsi="GHEA Grapalat"/>
                <w:sz w:val="24"/>
                <w:szCs w:val="24"/>
                <w:lang w:val="en-US"/>
              </w:rPr>
              <w:t>ֆունկցիոնալ</w:t>
            </w:r>
            <w:r w:rsidRPr="006201CB">
              <w:rPr>
                <w:rFonts w:ascii="GHEA Grapalat" w:hAnsi="GHEA Grapalat"/>
                <w:sz w:val="24"/>
                <w:szCs w:val="24"/>
              </w:rPr>
              <w:t xml:space="preserve"> </w:t>
            </w:r>
            <w:r w:rsidRPr="006201CB">
              <w:rPr>
                <w:rFonts w:ascii="GHEA Grapalat" w:hAnsi="GHEA Grapalat"/>
                <w:sz w:val="24"/>
                <w:szCs w:val="24"/>
                <w:lang w:val="en-US"/>
              </w:rPr>
              <w:t>հավասարումների</w:t>
            </w:r>
            <w:r w:rsidRPr="006201CB">
              <w:rPr>
                <w:rFonts w:ascii="GHEA Grapalat" w:hAnsi="GHEA Grapalat"/>
                <w:sz w:val="24"/>
                <w:szCs w:val="24"/>
              </w:rPr>
              <w:t xml:space="preserve"> </w:t>
            </w:r>
            <w:r w:rsidRPr="006201CB">
              <w:rPr>
                <w:rFonts w:ascii="GHEA Grapalat" w:hAnsi="GHEA Grapalat"/>
                <w:sz w:val="24"/>
                <w:szCs w:val="24"/>
                <w:lang w:val="en-US"/>
              </w:rPr>
              <w:t>լուծման</w:t>
            </w:r>
            <w:r w:rsidRPr="006201CB">
              <w:rPr>
                <w:rFonts w:ascii="GHEA Grapalat" w:hAnsi="GHEA Grapalat"/>
                <w:sz w:val="24"/>
                <w:szCs w:val="24"/>
              </w:rPr>
              <w:t xml:space="preserve"> </w:t>
            </w:r>
            <w:r w:rsidRPr="006201CB">
              <w:rPr>
                <w:rFonts w:ascii="GHEA Grapalat" w:hAnsi="GHEA Grapalat"/>
                <w:sz w:val="24"/>
                <w:szCs w:val="24"/>
                <w:lang w:val="en-US"/>
              </w:rPr>
              <w:t>մոտավոր</w:t>
            </w:r>
            <w:r w:rsidRPr="006201CB">
              <w:rPr>
                <w:rFonts w:ascii="GHEA Grapalat" w:hAnsi="GHEA Grapalat"/>
                <w:sz w:val="24"/>
                <w:szCs w:val="24"/>
              </w:rPr>
              <w:t xml:space="preserve"> </w:t>
            </w:r>
            <w:r w:rsidRPr="006201CB">
              <w:rPr>
                <w:rFonts w:ascii="GHEA Grapalat" w:hAnsi="GHEA Grapalat"/>
                <w:sz w:val="24"/>
                <w:szCs w:val="24"/>
                <w:lang w:val="en-US"/>
              </w:rPr>
              <w:t>մեթոդները</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c>
          <w:tcPr>
            <w:tcW w:w="562"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c>
          <w:tcPr>
            <w:tcW w:w="27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r>
      <w:tr w:rsidR="00B05A5A" w:rsidRPr="00B975CB" w:rsidTr="00B0019E">
        <w:trPr>
          <w:trHeight w:val="1109"/>
        </w:trPr>
        <w:tc>
          <w:tcPr>
            <w:tcW w:w="567"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lang w:val="en-US"/>
              </w:rPr>
            </w:pPr>
            <w:r w:rsidRPr="006201CB">
              <w:rPr>
                <w:rFonts w:ascii="GHEA Grapalat" w:eastAsia="Sylfaen" w:hAnsi="GHEA Grapalat" w:cs="Sylfaen"/>
                <w:sz w:val="24"/>
                <w:szCs w:val="24"/>
                <w:lang w:val="en-US"/>
              </w:rPr>
              <w:t>15</w:t>
            </w:r>
          </w:p>
        </w:tc>
        <w:tc>
          <w:tcPr>
            <w:tcW w:w="2835"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lang w:val="en-US"/>
              </w:rPr>
            </w:pPr>
            <w:r w:rsidRPr="006201CB">
              <w:rPr>
                <w:rFonts w:ascii="GHEA Grapalat" w:hAnsi="GHEA Grapalat"/>
                <w:sz w:val="24"/>
                <w:szCs w:val="24"/>
                <w:lang w:val="en-US"/>
              </w:rPr>
              <w:t xml:space="preserve">Ինտերպոլացիա և դիֆերենցիալ հավասարումների լուծման թվային մեթոդներՀավանականությունների տեսություն  </w:t>
            </w:r>
            <w:r w:rsidRPr="006201CB">
              <w:rPr>
                <w:rFonts w:ascii="GHEA Grapalat" w:hAnsi="GHEA Grapalat"/>
                <w:sz w:val="24"/>
                <w:szCs w:val="24"/>
                <w:lang w:val="en-US"/>
              </w:rPr>
              <w:lastRenderedPageBreak/>
              <w:t>և մաթեմատիկական վիճակագրություն</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lang w:val="en-US"/>
              </w:rPr>
            </w:pPr>
            <w:r w:rsidRPr="006201CB">
              <w:rPr>
                <w:rFonts w:ascii="GHEA Grapalat" w:eastAsia="Sylfaen" w:hAnsi="GHEA Grapalat" w:cs="Sylfaen"/>
                <w:sz w:val="24"/>
                <w:szCs w:val="24"/>
                <w:lang w:val="en-US"/>
              </w:rPr>
              <w:lastRenderedPageBreak/>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lang w:val="en-US"/>
              </w:rPr>
            </w:pPr>
            <w:r w:rsidRPr="006201CB">
              <w:rPr>
                <w:rFonts w:ascii="GHEA Grapalat" w:eastAsia="Sylfaen" w:hAnsi="GHEA Grapalat" w:cs="Sylfaen"/>
                <w:sz w:val="24"/>
                <w:szCs w:val="24"/>
                <w:lang w:val="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lang w:val="en-US"/>
              </w:rPr>
            </w:pPr>
            <w:r w:rsidRPr="006201CB">
              <w:rPr>
                <w:rFonts w:ascii="GHEA Grapalat" w:eastAsia="Sylfaen" w:hAnsi="GHEA Grapalat" w:cs="Sylfaen"/>
                <w:sz w:val="24"/>
                <w:szCs w:val="24"/>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lang w:val="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lang w:val="en-US"/>
              </w:rPr>
            </w:pPr>
          </w:p>
        </w:tc>
        <w:tc>
          <w:tcPr>
            <w:tcW w:w="562"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lang w:val="en-US"/>
              </w:rPr>
            </w:pPr>
          </w:p>
        </w:tc>
        <w:tc>
          <w:tcPr>
            <w:tcW w:w="27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lang w:val="en-US"/>
              </w:rPr>
            </w:pPr>
          </w:p>
        </w:tc>
      </w:tr>
      <w:tr w:rsidR="00B05A5A" w:rsidRPr="00B975CB" w:rsidTr="00B0019E">
        <w:trPr>
          <w:trHeight w:val="1109"/>
        </w:trPr>
        <w:tc>
          <w:tcPr>
            <w:tcW w:w="567"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lang w:val="en-US"/>
              </w:rPr>
            </w:pPr>
            <w:r w:rsidRPr="006201CB">
              <w:rPr>
                <w:rFonts w:ascii="GHEA Grapalat" w:eastAsia="Sylfaen" w:hAnsi="GHEA Grapalat" w:cs="Sylfaen"/>
                <w:sz w:val="24"/>
                <w:szCs w:val="24"/>
                <w:lang w:val="en-US"/>
              </w:rPr>
              <w:t>16</w:t>
            </w:r>
          </w:p>
        </w:tc>
        <w:tc>
          <w:tcPr>
            <w:tcW w:w="2835"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lang w:val="en-US"/>
              </w:rPr>
            </w:pPr>
            <w:r w:rsidRPr="006201CB">
              <w:rPr>
                <w:rFonts w:ascii="GHEA Grapalat" w:hAnsi="GHEA Grapalat"/>
                <w:sz w:val="24"/>
                <w:szCs w:val="24"/>
                <w:lang w:val="en-US"/>
              </w:rPr>
              <w:t>Կազմակերպության մարքեթինգային գործունեություն</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lang w:val="en-US"/>
              </w:rPr>
            </w:pPr>
            <w:r w:rsidRPr="006201CB">
              <w:rPr>
                <w:rFonts w:ascii="GHEA Grapalat" w:eastAsia="Sylfaen" w:hAnsi="GHEA Grapalat" w:cs="Sylfaen"/>
                <w:sz w:val="24"/>
                <w:szCs w:val="24"/>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lang w:val="en-US"/>
              </w:rPr>
            </w:pPr>
            <w:r w:rsidRPr="006201CB">
              <w:rPr>
                <w:rFonts w:ascii="GHEA Grapalat" w:eastAsia="Sylfaen" w:hAnsi="GHEA Grapalat" w:cs="Sylfaen"/>
                <w:sz w:val="24"/>
                <w:szCs w:val="24"/>
                <w:lang w:val="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lang w:val="en-US"/>
              </w:rPr>
            </w:pPr>
            <w:r w:rsidRPr="006201CB">
              <w:rPr>
                <w:rFonts w:ascii="GHEA Grapalat" w:eastAsia="Sylfaen" w:hAnsi="GHEA Grapalat" w:cs="Sylfaen"/>
                <w:sz w:val="24"/>
                <w:szCs w:val="24"/>
                <w:lang w:val="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lang w:val="en-US"/>
              </w:rPr>
            </w:pPr>
            <w:r w:rsidRPr="006201CB">
              <w:rPr>
                <w:rFonts w:ascii="GHEA Grapalat" w:hAnsi="GHEA Grapalat"/>
                <w:sz w:val="24"/>
                <w:szCs w:val="24"/>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rPr>
            </w:pPr>
          </w:p>
        </w:tc>
        <w:tc>
          <w:tcPr>
            <w:tcW w:w="562"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rPr>
            </w:pPr>
          </w:p>
        </w:tc>
        <w:tc>
          <w:tcPr>
            <w:tcW w:w="27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rPr>
            </w:pPr>
          </w:p>
        </w:tc>
      </w:tr>
      <w:tr w:rsidR="00B05A5A" w:rsidRPr="00B975CB" w:rsidTr="00B0019E">
        <w:trPr>
          <w:trHeight w:val="1109"/>
        </w:trPr>
        <w:tc>
          <w:tcPr>
            <w:tcW w:w="567"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lang w:val="en-US"/>
              </w:rPr>
            </w:pPr>
            <w:r w:rsidRPr="006201CB">
              <w:rPr>
                <w:rFonts w:ascii="GHEA Grapalat" w:eastAsia="Sylfaen" w:hAnsi="GHEA Grapalat" w:cs="Sylfaen"/>
                <w:sz w:val="24"/>
                <w:szCs w:val="24"/>
                <w:lang w:val="en-US"/>
              </w:rPr>
              <w:t>17</w:t>
            </w:r>
          </w:p>
        </w:tc>
        <w:tc>
          <w:tcPr>
            <w:tcW w:w="2835"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lang w:val="en-US"/>
              </w:rPr>
            </w:pPr>
            <w:r w:rsidRPr="006201CB">
              <w:rPr>
                <w:rFonts w:ascii="GHEA Grapalat" w:hAnsi="GHEA Grapalat"/>
                <w:sz w:val="24"/>
                <w:szCs w:val="24"/>
                <w:lang w:val="en-US"/>
              </w:rPr>
              <w:t>Կառավարման գործունեության կազմակերպում</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lang w:val="en-US"/>
              </w:rPr>
            </w:pPr>
            <w:r w:rsidRPr="006201CB">
              <w:rPr>
                <w:rFonts w:ascii="GHEA Grapalat" w:eastAsia="Sylfaen" w:hAnsi="GHEA Grapalat" w:cs="Sylfaen"/>
                <w:sz w:val="24"/>
                <w:szCs w:val="24"/>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lang w:val="en-US"/>
              </w:rPr>
            </w:pPr>
            <w:r w:rsidRPr="006201CB">
              <w:rPr>
                <w:rFonts w:ascii="GHEA Grapalat" w:eastAsia="Sylfaen" w:hAnsi="GHEA Grapalat" w:cs="Sylfaen"/>
                <w:sz w:val="24"/>
                <w:szCs w:val="24"/>
                <w:lang w:val="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lang w:val="en-US"/>
              </w:rPr>
            </w:pPr>
            <w:r w:rsidRPr="006201CB">
              <w:rPr>
                <w:rFonts w:ascii="GHEA Grapalat" w:eastAsia="Sylfaen" w:hAnsi="GHEA Grapalat" w:cs="Sylfaen"/>
                <w:sz w:val="24"/>
                <w:szCs w:val="24"/>
                <w:lang w:val="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rPr>
            </w:pPr>
          </w:p>
        </w:tc>
        <w:tc>
          <w:tcPr>
            <w:tcW w:w="562"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rPr>
            </w:pPr>
          </w:p>
        </w:tc>
        <w:tc>
          <w:tcPr>
            <w:tcW w:w="27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rPr>
            </w:pPr>
          </w:p>
        </w:tc>
      </w:tr>
      <w:tr w:rsidR="00B05A5A" w:rsidRPr="00B975CB" w:rsidTr="00B0019E">
        <w:trPr>
          <w:trHeight w:val="1109"/>
        </w:trPr>
        <w:tc>
          <w:tcPr>
            <w:tcW w:w="567"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lang w:val="en-US"/>
              </w:rPr>
            </w:pPr>
            <w:r w:rsidRPr="006201CB">
              <w:rPr>
                <w:rFonts w:ascii="GHEA Grapalat" w:eastAsia="Sylfaen" w:hAnsi="GHEA Grapalat" w:cs="Sylfaen"/>
                <w:sz w:val="24"/>
                <w:szCs w:val="24"/>
                <w:lang w:val="en-US"/>
              </w:rPr>
              <w:t>18</w:t>
            </w:r>
          </w:p>
        </w:tc>
        <w:tc>
          <w:tcPr>
            <w:tcW w:w="2835"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lang w:val="en-US"/>
              </w:rPr>
            </w:pPr>
            <w:r w:rsidRPr="006201CB">
              <w:rPr>
                <w:rFonts w:ascii="GHEA Grapalat" w:hAnsi="GHEA Grapalat"/>
                <w:sz w:val="24"/>
                <w:szCs w:val="24"/>
                <w:lang w:val="en-US"/>
              </w:rPr>
              <w:t>Օբյեկտ կողմնորոշված ծրագրավորման ներածություն</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lang w:val="en-US"/>
              </w:rPr>
            </w:pPr>
            <w:r w:rsidRPr="006201CB">
              <w:rPr>
                <w:rFonts w:ascii="GHEA Grapalat" w:eastAsia="Sylfaen" w:hAnsi="GHEA Grapalat" w:cs="Sylfaen"/>
                <w:sz w:val="24"/>
                <w:szCs w:val="24"/>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lang w:val="en-US"/>
              </w:rPr>
            </w:pPr>
            <w:r w:rsidRPr="006201CB">
              <w:rPr>
                <w:rFonts w:ascii="GHEA Grapalat" w:eastAsia="Sylfaen" w:hAnsi="GHEA Grapalat" w:cs="Sylfaen"/>
                <w:sz w:val="24"/>
                <w:szCs w:val="24"/>
                <w:lang w:val="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lang w:val="en-US"/>
              </w:rPr>
            </w:pPr>
            <w:r w:rsidRPr="006201CB">
              <w:rPr>
                <w:rFonts w:ascii="GHEA Grapalat" w:hAnsi="GHEA Grapalat"/>
                <w:sz w:val="24"/>
                <w:szCs w:val="24"/>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rPr>
            </w:pPr>
          </w:p>
        </w:tc>
        <w:tc>
          <w:tcPr>
            <w:tcW w:w="562"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rPr>
            </w:pPr>
          </w:p>
        </w:tc>
        <w:tc>
          <w:tcPr>
            <w:tcW w:w="27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rPr>
            </w:pPr>
          </w:p>
        </w:tc>
      </w:tr>
      <w:tr w:rsidR="00B05A5A" w:rsidRPr="00B975CB" w:rsidTr="00B0019E">
        <w:trPr>
          <w:trHeight w:val="1109"/>
        </w:trPr>
        <w:tc>
          <w:tcPr>
            <w:tcW w:w="567"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lang w:val="en-US"/>
              </w:rPr>
            </w:pPr>
            <w:r w:rsidRPr="006201CB">
              <w:rPr>
                <w:rFonts w:ascii="GHEA Grapalat" w:eastAsia="Sylfaen" w:hAnsi="GHEA Grapalat" w:cs="Sylfaen"/>
                <w:sz w:val="24"/>
                <w:szCs w:val="24"/>
                <w:lang w:val="en-US"/>
              </w:rPr>
              <w:t>19</w:t>
            </w:r>
          </w:p>
        </w:tc>
        <w:tc>
          <w:tcPr>
            <w:tcW w:w="2835"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lang w:val="en-US"/>
              </w:rPr>
            </w:pPr>
            <w:r w:rsidRPr="006201CB">
              <w:rPr>
                <w:rFonts w:ascii="GHEA Grapalat" w:hAnsi="GHEA Grapalat"/>
                <w:sz w:val="24"/>
                <w:szCs w:val="24"/>
                <w:lang w:val="en-US"/>
              </w:rPr>
              <w:t>Օբյեկտ կողմնորոշված մոդելի կիրառում</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lang w:val="en-US"/>
              </w:rPr>
            </w:pPr>
            <w:r w:rsidRPr="006201CB">
              <w:rPr>
                <w:rFonts w:ascii="GHEA Grapalat" w:eastAsia="Sylfaen" w:hAnsi="GHEA Grapalat" w:cs="Sylfaen"/>
                <w:sz w:val="24"/>
                <w:szCs w:val="24"/>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lang w:val="en-US"/>
              </w:rPr>
            </w:pPr>
            <w:r w:rsidRPr="006201CB">
              <w:rPr>
                <w:rFonts w:ascii="GHEA Grapalat" w:eastAsia="Sylfaen" w:hAnsi="GHEA Grapalat" w:cs="Sylfaen"/>
                <w:sz w:val="24"/>
                <w:szCs w:val="24"/>
                <w:lang w:val="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lang w:val="en-US"/>
              </w:rPr>
            </w:pPr>
            <w:r w:rsidRPr="006201CB">
              <w:rPr>
                <w:rFonts w:ascii="GHEA Grapalat" w:hAnsi="GHEA Grapalat"/>
                <w:sz w:val="24"/>
                <w:szCs w:val="24"/>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rPr>
            </w:pPr>
          </w:p>
        </w:tc>
        <w:tc>
          <w:tcPr>
            <w:tcW w:w="562"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rPr>
            </w:pPr>
          </w:p>
        </w:tc>
        <w:tc>
          <w:tcPr>
            <w:tcW w:w="279" w:type="dxa"/>
            <w:tcBorders>
              <w:top w:val="single" w:sz="4" w:space="0" w:color="000000"/>
              <w:left w:val="single" w:sz="4" w:space="0" w:color="000000"/>
              <w:bottom w:val="single" w:sz="4" w:space="0" w:color="000000"/>
              <w:right w:val="single" w:sz="4" w:space="0" w:color="000000"/>
            </w:tcBorders>
            <w:vAlign w:val="center"/>
          </w:tcPr>
          <w:p w:rsidR="00B05A5A" w:rsidRPr="00B975CB" w:rsidRDefault="00B05A5A" w:rsidP="00B0019E">
            <w:pPr>
              <w:jc w:val="center"/>
              <w:rPr>
                <w:rFonts w:ascii="Sylfaen" w:eastAsia="Sylfaen" w:hAnsi="Sylfaen" w:cs="Sylfaen"/>
                <w:sz w:val="24"/>
                <w:szCs w:val="24"/>
              </w:rPr>
            </w:pPr>
          </w:p>
        </w:tc>
      </w:tr>
      <w:tr w:rsidR="00B05A5A" w:rsidRPr="00B975CB" w:rsidTr="00B0019E">
        <w:trPr>
          <w:trHeight w:val="1109"/>
        </w:trPr>
        <w:tc>
          <w:tcPr>
            <w:tcW w:w="567"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lang w:val="en-US"/>
              </w:rPr>
            </w:pPr>
            <w:r w:rsidRPr="006201CB">
              <w:rPr>
                <w:rFonts w:ascii="GHEA Grapalat" w:eastAsia="Sylfaen" w:hAnsi="GHEA Grapalat" w:cs="Sylfaen"/>
                <w:sz w:val="24"/>
                <w:szCs w:val="24"/>
                <w:lang w:val="en-US"/>
              </w:rPr>
              <w:t>20</w:t>
            </w:r>
          </w:p>
        </w:tc>
        <w:tc>
          <w:tcPr>
            <w:tcW w:w="2835"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lang w:val="en-US"/>
              </w:rPr>
            </w:pPr>
            <w:r w:rsidRPr="006201CB">
              <w:rPr>
                <w:rFonts w:ascii="GHEA Grapalat" w:hAnsi="GHEA Grapalat"/>
                <w:sz w:val="24"/>
                <w:szCs w:val="24"/>
                <w:lang w:val="en-US"/>
              </w:rPr>
              <w:t>Գրաֆիկական ինտերֆեյսի ծրագրավորում</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c>
          <w:tcPr>
            <w:tcW w:w="562"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rPr>
            </w:pPr>
          </w:p>
        </w:tc>
        <w:tc>
          <w:tcPr>
            <w:tcW w:w="279" w:type="dxa"/>
            <w:tcBorders>
              <w:top w:val="single" w:sz="4" w:space="0" w:color="000000"/>
              <w:left w:val="single" w:sz="4" w:space="0" w:color="000000"/>
              <w:bottom w:val="single" w:sz="4" w:space="0" w:color="000000"/>
              <w:right w:val="single" w:sz="4" w:space="0" w:color="000000"/>
            </w:tcBorders>
            <w:vAlign w:val="center"/>
          </w:tcPr>
          <w:p w:rsidR="00B05A5A" w:rsidRPr="00B975CB" w:rsidRDefault="00B05A5A" w:rsidP="00B0019E">
            <w:pPr>
              <w:jc w:val="center"/>
              <w:rPr>
                <w:rFonts w:ascii="Sylfaen" w:eastAsia="Sylfaen" w:hAnsi="Sylfaen" w:cs="Sylfaen"/>
                <w:sz w:val="24"/>
                <w:szCs w:val="24"/>
              </w:rPr>
            </w:pPr>
          </w:p>
        </w:tc>
      </w:tr>
      <w:tr w:rsidR="00B05A5A" w:rsidRPr="00B975CB" w:rsidTr="00B0019E">
        <w:trPr>
          <w:trHeight w:val="642"/>
        </w:trPr>
        <w:tc>
          <w:tcPr>
            <w:tcW w:w="567"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lang w:val="en-US"/>
              </w:rPr>
            </w:pPr>
            <w:r w:rsidRPr="006201CB">
              <w:rPr>
                <w:rFonts w:ascii="GHEA Grapalat" w:eastAsia="Sylfaen" w:hAnsi="GHEA Grapalat" w:cs="Sylfaen"/>
                <w:sz w:val="24"/>
                <w:szCs w:val="24"/>
                <w:lang w:val="en-US"/>
              </w:rPr>
              <w:t>21</w:t>
            </w:r>
          </w:p>
        </w:tc>
        <w:tc>
          <w:tcPr>
            <w:tcW w:w="2835"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lang w:val="en-US"/>
              </w:rPr>
            </w:pPr>
            <w:r w:rsidRPr="006201CB">
              <w:rPr>
                <w:rFonts w:ascii="GHEA Grapalat" w:hAnsi="GHEA Grapalat"/>
                <w:sz w:val="24"/>
                <w:szCs w:val="24"/>
                <w:lang w:val="en-US"/>
              </w:rPr>
              <w:t>Համակարգչային ցանցեր, սարքավորումներ, ինֆորմացիայի պաշտպանությունը և հասցեավորման համակարգը ցանցերում</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c>
          <w:tcPr>
            <w:tcW w:w="562"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lang w:val="en-US"/>
              </w:rPr>
            </w:pPr>
          </w:p>
        </w:tc>
        <w:tc>
          <w:tcPr>
            <w:tcW w:w="279" w:type="dxa"/>
            <w:tcBorders>
              <w:top w:val="single" w:sz="4" w:space="0" w:color="000000"/>
              <w:left w:val="single" w:sz="4" w:space="0" w:color="000000"/>
              <w:bottom w:val="single" w:sz="4" w:space="0" w:color="000000"/>
              <w:right w:val="single" w:sz="4" w:space="0" w:color="000000"/>
            </w:tcBorders>
            <w:vAlign w:val="center"/>
          </w:tcPr>
          <w:p w:rsidR="00B05A5A" w:rsidRPr="00B975CB" w:rsidRDefault="00B05A5A" w:rsidP="00B0019E">
            <w:pPr>
              <w:jc w:val="center"/>
              <w:rPr>
                <w:rFonts w:ascii="Sylfaen" w:eastAsia="Sylfaen" w:hAnsi="Sylfaen" w:cs="Sylfaen"/>
                <w:sz w:val="24"/>
                <w:szCs w:val="24"/>
                <w:lang w:val="en-US"/>
              </w:rPr>
            </w:pPr>
          </w:p>
        </w:tc>
      </w:tr>
      <w:tr w:rsidR="00B05A5A" w:rsidRPr="00B975CB" w:rsidTr="00B0019E">
        <w:trPr>
          <w:trHeight w:val="611"/>
        </w:trPr>
        <w:tc>
          <w:tcPr>
            <w:tcW w:w="567"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lang w:val="en-US"/>
              </w:rPr>
            </w:pPr>
            <w:r w:rsidRPr="006201CB">
              <w:rPr>
                <w:rFonts w:ascii="GHEA Grapalat" w:eastAsia="Sylfaen" w:hAnsi="GHEA Grapalat" w:cs="Sylfaen"/>
                <w:sz w:val="24"/>
                <w:szCs w:val="24"/>
                <w:lang w:val="en-US"/>
              </w:rPr>
              <w:t>22</w:t>
            </w:r>
          </w:p>
        </w:tc>
        <w:tc>
          <w:tcPr>
            <w:tcW w:w="2835"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lang w:val="en-US"/>
              </w:rPr>
            </w:pPr>
            <w:r w:rsidRPr="006201CB">
              <w:rPr>
                <w:rFonts w:ascii="GHEA Grapalat" w:hAnsi="GHEA Grapalat"/>
                <w:sz w:val="24"/>
                <w:szCs w:val="24"/>
                <w:lang w:val="en-US"/>
              </w:rPr>
              <w:t>Ստատիկ վեբ կայքերի նախագծում</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c>
          <w:tcPr>
            <w:tcW w:w="562"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rPr>
            </w:pPr>
          </w:p>
        </w:tc>
        <w:tc>
          <w:tcPr>
            <w:tcW w:w="279" w:type="dxa"/>
            <w:tcBorders>
              <w:top w:val="single" w:sz="4" w:space="0" w:color="000000"/>
              <w:left w:val="single" w:sz="4" w:space="0" w:color="000000"/>
              <w:bottom w:val="single" w:sz="4" w:space="0" w:color="000000"/>
              <w:right w:val="single" w:sz="4" w:space="0" w:color="000000"/>
            </w:tcBorders>
            <w:vAlign w:val="center"/>
          </w:tcPr>
          <w:p w:rsidR="00B05A5A" w:rsidRPr="00B975CB" w:rsidRDefault="00B05A5A" w:rsidP="00B0019E">
            <w:pPr>
              <w:jc w:val="center"/>
              <w:rPr>
                <w:rFonts w:ascii="Sylfaen" w:eastAsia="Sylfaen" w:hAnsi="Sylfaen" w:cs="Sylfaen"/>
                <w:sz w:val="24"/>
                <w:szCs w:val="24"/>
              </w:rPr>
            </w:pPr>
          </w:p>
        </w:tc>
      </w:tr>
      <w:tr w:rsidR="00B05A5A" w:rsidRPr="00B975CB" w:rsidTr="00B0019E">
        <w:trPr>
          <w:trHeight w:val="720"/>
        </w:trPr>
        <w:tc>
          <w:tcPr>
            <w:tcW w:w="567"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lang w:val="en-US"/>
              </w:rPr>
            </w:pPr>
            <w:r w:rsidRPr="006201CB">
              <w:rPr>
                <w:rFonts w:ascii="GHEA Grapalat" w:eastAsia="Sylfaen" w:hAnsi="GHEA Grapalat" w:cs="Sylfaen"/>
                <w:sz w:val="24"/>
                <w:szCs w:val="24"/>
                <w:lang w:val="en-US"/>
              </w:rPr>
              <w:t>23</w:t>
            </w:r>
          </w:p>
        </w:tc>
        <w:tc>
          <w:tcPr>
            <w:tcW w:w="2835"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lang w:val="en-US"/>
              </w:rPr>
            </w:pPr>
            <w:r w:rsidRPr="006201CB">
              <w:rPr>
                <w:rFonts w:ascii="GHEA Grapalat" w:hAnsi="GHEA Grapalat"/>
                <w:sz w:val="24"/>
                <w:szCs w:val="24"/>
                <w:lang w:val="en-US"/>
              </w:rPr>
              <w:t>Դինամիկ վեբ կայքերի նախագծում</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c>
          <w:tcPr>
            <w:tcW w:w="562"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rPr>
            </w:pPr>
          </w:p>
        </w:tc>
        <w:tc>
          <w:tcPr>
            <w:tcW w:w="279" w:type="dxa"/>
            <w:tcBorders>
              <w:top w:val="single" w:sz="4" w:space="0" w:color="000000"/>
              <w:left w:val="single" w:sz="4" w:space="0" w:color="000000"/>
              <w:bottom w:val="single" w:sz="4" w:space="0" w:color="000000"/>
              <w:right w:val="single" w:sz="4" w:space="0" w:color="000000"/>
            </w:tcBorders>
            <w:vAlign w:val="center"/>
          </w:tcPr>
          <w:p w:rsidR="00B05A5A" w:rsidRPr="00B975CB" w:rsidRDefault="00B05A5A" w:rsidP="00B0019E">
            <w:pPr>
              <w:jc w:val="center"/>
              <w:rPr>
                <w:rFonts w:ascii="Sylfaen" w:eastAsia="Sylfaen" w:hAnsi="Sylfaen" w:cs="Sylfaen"/>
                <w:sz w:val="24"/>
                <w:szCs w:val="24"/>
              </w:rPr>
            </w:pPr>
          </w:p>
        </w:tc>
      </w:tr>
      <w:tr w:rsidR="00B05A5A" w:rsidRPr="00B975CB" w:rsidTr="00B0019E">
        <w:trPr>
          <w:trHeight w:val="659"/>
        </w:trPr>
        <w:tc>
          <w:tcPr>
            <w:tcW w:w="567"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lang w:val="en-US"/>
              </w:rPr>
            </w:pPr>
            <w:r w:rsidRPr="006201CB">
              <w:rPr>
                <w:rFonts w:ascii="GHEA Grapalat" w:eastAsia="Sylfaen" w:hAnsi="GHEA Grapalat" w:cs="Sylfaen"/>
                <w:sz w:val="24"/>
                <w:szCs w:val="24"/>
                <w:lang w:val="en-US"/>
              </w:rPr>
              <w:t>24</w:t>
            </w:r>
          </w:p>
        </w:tc>
        <w:tc>
          <w:tcPr>
            <w:tcW w:w="2835"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lang w:val="en-US"/>
              </w:rPr>
            </w:pPr>
            <w:r w:rsidRPr="006201CB">
              <w:rPr>
                <w:rFonts w:ascii="GHEA Grapalat" w:hAnsi="GHEA Grapalat"/>
                <w:sz w:val="24"/>
                <w:szCs w:val="24"/>
                <w:lang w:val="en-US"/>
              </w:rPr>
              <w:t>Ջավասկրիպտի կիրառումը</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c>
          <w:tcPr>
            <w:tcW w:w="562"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rPr>
            </w:pPr>
          </w:p>
        </w:tc>
        <w:tc>
          <w:tcPr>
            <w:tcW w:w="279" w:type="dxa"/>
            <w:tcBorders>
              <w:top w:val="single" w:sz="4" w:space="0" w:color="000000"/>
              <w:left w:val="single" w:sz="4" w:space="0" w:color="000000"/>
              <w:bottom w:val="single" w:sz="4" w:space="0" w:color="000000"/>
              <w:right w:val="single" w:sz="4" w:space="0" w:color="000000"/>
            </w:tcBorders>
            <w:vAlign w:val="center"/>
          </w:tcPr>
          <w:p w:rsidR="00B05A5A" w:rsidRPr="00B975CB" w:rsidRDefault="00B05A5A" w:rsidP="00B0019E">
            <w:pPr>
              <w:jc w:val="center"/>
              <w:rPr>
                <w:rFonts w:ascii="Sylfaen" w:eastAsia="Sylfaen" w:hAnsi="Sylfaen" w:cs="Sylfaen"/>
                <w:sz w:val="24"/>
                <w:szCs w:val="24"/>
              </w:rPr>
            </w:pPr>
          </w:p>
        </w:tc>
      </w:tr>
      <w:tr w:rsidR="00B05A5A" w:rsidRPr="00B975CB" w:rsidTr="00B0019E">
        <w:trPr>
          <w:trHeight w:val="1109"/>
        </w:trPr>
        <w:tc>
          <w:tcPr>
            <w:tcW w:w="567"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lang w:val="en-US"/>
              </w:rPr>
            </w:pPr>
            <w:r w:rsidRPr="006201CB">
              <w:rPr>
                <w:rFonts w:ascii="GHEA Grapalat" w:eastAsia="Sylfaen" w:hAnsi="GHEA Grapalat" w:cs="Sylfaen"/>
                <w:sz w:val="24"/>
                <w:szCs w:val="24"/>
                <w:lang w:val="en-US"/>
              </w:rPr>
              <w:t>25</w:t>
            </w:r>
          </w:p>
        </w:tc>
        <w:tc>
          <w:tcPr>
            <w:tcW w:w="2835"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lang w:val="en-US"/>
              </w:rPr>
            </w:pPr>
            <w:r w:rsidRPr="006201CB">
              <w:rPr>
                <w:rFonts w:ascii="GHEA Grapalat" w:hAnsi="GHEA Grapalat"/>
                <w:sz w:val="24"/>
                <w:szCs w:val="24"/>
                <w:lang w:val="en-US"/>
              </w:rPr>
              <w:t>Ռելյացիոն տվյալների բազաների նախագծում</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c>
          <w:tcPr>
            <w:tcW w:w="562"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c>
          <w:tcPr>
            <w:tcW w:w="279" w:type="dxa"/>
            <w:tcBorders>
              <w:top w:val="single" w:sz="4" w:space="0" w:color="000000"/>
              <w:left w:val="single" w:sz="4" w:space="0" w:color="000000"/>
              <w:bottom w:val="single" w:sz="4" w:space="0" w:color="000000"/>
              <w:right w:val="single" w:sz="4" w:space="0" w:color="000000"/>
            </w:tcBorders>
            <w:vAlign w:val="center"/>
          </w:tcPr>
          <w:p w:rsidR="00B05A5A" w:rsidRPr="00B975CB" w:rsidRDefault="00B05A5A" w:rsidP="00B0019E">
            <w:pPr>
              <w:jc w:val="center"/>
              <w:rPr>
                <w:rFonts w:ascii="Sylfaen" w:eastAsia="Sylfaen" w:hAnsi="Sylfaen" w:cs="Sylfaen"/>
                <w:sz w:val="24"/>
                <w:szCs w:val="24"/>
              </w:rPr>
            </w:pPr>
          </w:p>
        </w:tc>
      </w:tr>
      <w:tr w:rsidR="00B05A5A" w:rsidRPr="00B975CB" w:rsidTr="00B0019E">
        <w:trPr>
          <w:trHeight w:val="999"/>
        </w:trPr>
        <w:tc>
          <w:tcPr>
            <w:tcW w:w="567"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lang w:val="en-US"/>
              </w:rPr>
            </w:pPr>
            <w:r w:rsidRPr="006201CB">
              <w:rPr>
                <w:rFonts w:ascii="GHEA Grapalat" w:eastAsia="Sylfaen" w:hAnsi="GHEA Grapalat" w:cs="Sylfaen"/>
                <w:sz w:val="24"/>
                <w:szCs w:val="24"/>
                <w:lang w:val="en-US"/>
              </w:rPr>
              <w:t>26</w:t>
            </w:r>
          </w:p>
        </w:tc>
        <w:tc>
          <w:tcPr>
            <w:tcW w:w="2835"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lang w:val="en-US"/>
              </w:rPr>
            </w:pPr>
            <w:r w:rsidRPr="006201CB">
              <w:rPr>
                <w:rFonts w:ascii="GHEA Grapalat" w:hAnsi="GHEA Grapalat"/>
                <w:color w:val="auto"/>
                <w:sz w:val="24"/>
                <w:szCs w:val="24"/>
                <w:lang w:val="en-US"/>
              </w:rPr>
              <w:t>Ոչ</w:t>
            </w:r>
            <w:r w:rsidRPr="006201CB">
              <w:rPr>
                <w:rFonts w:ascii="GHEA Grapalat" w:hAnsi="GHEA Grapalat"/>
                <w:b/>
                <w:color w:val="FF0000"/>
                <w:sz w:val="24"/>
                <w:szCs w:val="24"/>
                <w:lang w:val="en-US"/>
              </w:rPr>
              <w:t xml:space="preserve"> </w:t>
            </w:r>
            <w:r w:rsidRPr="006201CB">
              <w:rPr>
                <w:rFonts w:ascii="GHEA Grapalat" w:hAnsi="GHEA Grapalat"/>
                <w:color w:val="000000" w:themeColor="text1"/>
                <w:sz w:val="24"/>
                <w:szCs w:val="24"/>
                <w:lang w:val="en-US"/>
              </w:rPr>
              <w:t>ռ</w:t>
            </w:r>
            <w:r w:rsidRPr="006201CB">
              <w:rPr>
                <w:rFonts w:ascii="GHEA Grapalat" w:hAnsi="GHEA Grapalat"/>
                <w:sz w:val="24"/>
                <w:szCs w:val="24"/>
                <w:lang w:val="en-US"/>
              </w:rPr>
              <w:t>ելյացիոն տվյալների բազաների նախագծում</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c>
          <w:tcPr>
            <w:tcW w:w="562"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c>
          <w:tcPr>
            <w:tcW w:w="279" w:type="dxa"/>
            <w:tcBorders>
              <w:top w:val="single" w:sz="4" w:space="0" w:color="000000"/>
              <w:left w:val="single" w:sz="4" w:space="0" w:color="000000"/>
              <w:bottom w:val="single" w:sz="4" w:space="0" w:color="000000"/>
              <w:right w:val="single" w:sz="4" w:space="0" w:color="000000"/>
            </w:tcBorders>
            <w:vAlign w:val="center"/>
          </w:tcPr>
          <w:p w:rsidR="00B05A5A" w:rsidRPr="00B975CB" w:rsidRDefault="00B05A5A" w:rsidP="00B0019E">
            <w:pPr>
              <w:jc w:val="center"/>
              <w:rPr>
                <w:rFonts w:ascii="Sylfaen" w:eastAsia="Sylfaen" w:hAnsi="Sylfaen" w:cs="Sylfaen"/>
                <w:sz w:val="24"/>
                <w:szCs w:val="24"/>
                <w:lang w:val="en-US"/>
              </w:rPr>
            </w:pPr>
          </w:p>
        </w:tc>
      </w:tr>
      <w:tr w:rsidR="00B05A5A" w:rsidRPr="00B975CB" w:rsidTr="00B0019E">
        <w:trPr>
          <w:trHeight w:val="646"/>
        </w:trPr>
        <w:tc>
          <w:tcPr>
            <w:tcW w:w="567"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lang w:val="en-US"/>
              </w:rPr>
            </w:pPr>
            <w:r w:rsidRPr="006201CB">
              <w:rPr>
                <w:rFonts w:ascii="GHEA Grapalat" w:eastAsia="Sylfaen" w:hAnsi="GHEA Grapalat" w:cs="Sylfaen"/>
                <w:sz w:val="24"/>
                <w:szCs w:val="24"/>
                <w:lang w:val="en-US"/>
              </w:rPr>
              <w:lastRenderedPageBreak/>
              <w:t>27</w:t>
            </w:r>
          </w:p>
        </w:tc>
        <w:tc>
          <w:tcPr>
            <w:tcW w:w="2835"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lang w:val="en-US"/>
              </w:rPr>
            </w:pPr>
            <w:r w:rsidRPr="006201CB">
              <w:rPr>
                <w:rFonts w:ascii="GHEA Grapalat" w:hAnsi="GHEA Grapalat"/>
                <w:sz w:val="24"/>
                <w:szCs w:val="24"/>
                <w:lang w:val="en-US"/>
              </w:rPr>
              <w:t>Վեկտորային գրաֆիկա</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c>
          <w:tcPr>
            <w:tcW w:w="562"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c>
          <w:tcPr>
            <w:tcW w:w="279" w:type="dxa"/>
            <w:tcBorders>
              <w:top w:val="single" w:sz="4" w:space="0" w:color="000000"/>
              <w:left w:val="single" w:sz="4" w:space="0" w:color="000000"/>
              <w:bottom w:val="single" w:sz="4" w:space="0" w:color="000000"/>
              <w:right w:val="single" w:sz="4" w:space="0" w:color="000000"/>
            </w:tcBorders>
            <w:vAlign w:val="center"/>
          </w:tcPr>
          <w:p w:rsidR="00B05A5A" w:rsidRPr="00B975CB" w:rsidRDefault="00B05A5A" w:rsidP="00B0019E">
            <w:pPr>
              <w:jc w:val="center"/>
              <w:rPr>
                <w:rFonts w:ascii="Sylfaen" w:eastAsia="Sylfaen" w:hAnsi="Sylfaen" w:cs="Sylfaen"/>
                <w:sz w:val="24"/>
                <w:szCs w:val="24"/>
                <w:lang w:val="en-US"/>
              </w:rPr>
            </w:pPr>
          </w:p>
        </w:tc>
      </w:tr>
      <w:tr w:rsidR="00B05A5A" w:rsidRPr="00B975CB" w:rsidTr="00B0019E">
        <w:trPr>
          <w:trHeight w:val="472"/>
        </w:trPr>
        <w:tc>
          <w:tcPr>
            <w:tcW w:w="567"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lang w:val="en-US"/>
              </w:rPr>
            </w:pPr>
            <w:r w:rsidRPr="006201CB">
              <w:rPr>
                <w:rFonts w:ascii="GHEA Grapalat" w:eastAsia="Sylfaen" w:hAnsi="GHEA Grapalat" w:cs="Sylfaen"/>
                <w:sz w:val="24"/>
                <w:szCs w:val="24"/>
                <w:lang w:val="en-US"/>
              </w:rPr>
              <w:t>27</w:t>
            </w:r>
          </w:p>
        </w:tc>
        <w:tc>
          <w:tcPr>
            <w:tcW w:w="2835"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lang w:val="en-US"/>
              </w:rPr>
            </w:pPr>
            <w:r w:rsidRPr="006201CB">
              <w:rPr>
                <w:rFonts w:ascii="GHEA Grapalat" w:hAnsi="GHEA Grapalat"/>
                <w:sz w:val="24"/>
                <w:szCs w:val="24"/>
                <w:lang w:val="en-US"/>
              </w:rPr>
              <w:t>Կետային գրաֆիկա</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c>
          <w:tcPr>
            <w:tcW w:w="562"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c>
          <w:tcPr>
            <w:tcW w:w="279" w:type="dxa"/>
            <w:tcBorders>
              <w:top w:val="single" w:sz="4" w:space="0" w:color="000000"/>
              <w:left w:val="single" w:sz="4" w:space="0" w:color="000000"/>
              <w:bottom w:val="single" w:sz="4" w:space="0" w:color="000000"/>
              <w:right w:val="single" w:sz="4" w:space="0" w:color="000000"/>
            </w:tcBorders>
            <w:vAlign w:val="center"/>
          </w:tcPr>
          <w:p w:rsidR="00B05A5A" w:rsidRPr="00B975CB" w:rsidRDefault="00B05A5A" w:rsidP="00B0019E">
            <w:pPr>
              <w:jc w:val="center"/>
              <w:rPr>
                <w:rFonts w:ascii="Sylfaen" w:eastAsia="Sylfaen" w:hAnsi="Sylfaen" w:cs="Sylfaen"/>
                <w:sz w:val="24"/>
                <w:szCs w:val="24"/>
                <w:lang w:val="en-US"/>
              </w:rPr>
            </w:pPr>
          </w:p>
        </w:tc>
      </w:tr>
      <w:tr w:rsidR="00B05A5A" w:rsidRPr="00B975CB" w:rsidTr="00B0019E">
        <w:trPr>
          <w:trHeight w:val="1109"/>
        </w:trPr>
        <w:tc>
          <w:tcPr>
            <w:tcW w:w="567"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lang w:val="en-US"/>
              </w:rPr>
            </w:pPr>
            <w:r w:rsidRPr="006201CB">
              <w:rPr>
                <w:rFonts w:ascii="GHEA Grapalat" w:eastAsia="Sylfaen" w:hAnsi="GHEA Grapalat" w:cs="Sylfaen"/>
                <w:sz w:val="24"/>
                <w:szCs w:val="24"/>
                <w:lang w:val="en-US"/>
              </w:rPr>
              <w:t>28</w:t>
            </w:r>
          </w:p>
        </w:tc>
        <w:tc>
          <w:tcPr>
            <w:tcW w:w="2835"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lang w:val="en-US"/>
              </w:rPr>
            </w:pPr>
            <w:r w:rsidRPr="006201CB">
              <w:rPr>
                <w:rFonts w:ascii="GHEA Grapalat" w:hAnsi="GHEA Grapalat"/>
                <w:sz w:val="24"/>
                <w:szCs w:val="24"/>
                <w:lang w:val="en-US"/>
              </w:rPr>
              <w:t>Տեղեկատվության անվտանգություն</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c>
          <w:tcPr>
            <w:tcW w:w="562"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c>
          <w:tcPr>
            <w:tcW w:w="279" w:type="dxa"/>
            <w:tcBorders>
              <w:top w:val="single" w:sz="4" w:space="0" w:color="000000"/>
              <w:left w:val="single" w:sz="4" w:space="0" w:color="000000"/>
              <w:bottom w:val="single" w:sz="4" w:space="0" w:color="000000"/>
              <w:right w:val="single" w:sz="4" w:space="0" w:color="000000"/>
            </w:tcBorders>
            <w:vAlign w:val="center"/>
          </w:tcPr>
          <w:p w:rsidR="00B05A5A" w:rsidRPr="00B975CB" w:rsidRDefault="00B05A5A" w:rsidP="00B0019E">
            <w:pPr>
              <w:jc w:val="center"/>
              <w:rPr>
                <w:rFonts w:ascii="Sylfaen" w:eastAsia="Sylfaen" w:hAnsi="Sylfaen" w:cs="Sylfaen"/>
                <w:sz w:val="24"/>
                <w:szCs w:val="24"/>
                <w:lang w:val="en-US"/>
              </w:rPr>
            </w:pPr>
          </w:p>
        </w:tc>
      </w:tr>
    </w:tbl>
    <w:p w:rsidR="00B05A5A" w:rsidRDefault="00B05A5A" w:rsidP="00B05A5A"/>
    <w:tbl>
      <w:tblPr>
        <w:tblStyle w:val="TableGrid"/>
        <w:tblpPr w:leftFromText="180" w:rightFromText="180" w:vertAnchor="text" w:tblpX="92" w:tblpY="1"/>
        <w:tblOverlap w:val="never"/>
        <w:tblW w:w="9781" w:type="dxa"/>
        <w:tblInd w:w="0" w:type="dxa"/>
        <w:tblLayout w:type="fixed"/>
        <w:tblCellMar>
          <w:top w:w="63" w:type="dxa"/>
          <w:left w:w="97" w:type="dxa"/>
          <w:right w:w="53" w:type="dxa"/>
        </w:tblCellMar>
        <w:tblLook w:val="04A0" w:firstRow="1" w:lastRow="0" w:firstColumn="1" w:lastColumn="0" w:noHBand="0" w:noVBand="1"/>
      </w:tblPr>
      <w:tblGrid>
        <w:gridCol w:w="567"/>
        <w:gridCol w:w="2835"/>
        <w:gridCol w:w="709"/>
        <w:gridCol w:w="709"/>
        <w:gridCol w:w="708"/>
        <w:gridCol w:w="709"/>
        <w:gridCol w:w="709"/>
        <w:gridCol w:w="709"/>
        <w:gridCol w:w="708"/>
        <w:gridCol w:w="709"/>
        <w:gridCol w:w="709"/>
      </w:tblGrid>
      <w:tr w:rsidR="00B05A5A" w:rsidRPr="006201CB" w:rsidTr="00B0019E">
        <w:trPr>
          <w:trHeight w:val="482"/>
        </w:trPr>
        <w:tc>
          <w:tcPr>
            <w:tcW w:w="9781" w:type="dxa"/>
            <w:gridSpan w:val="11"/>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b/>
                <w:sz w:val="28"/>
                <w:szCs w:val="28"/>
              </w:rPr>
            </w:pPr>
            <w:r w:rsidRPr="006201CB">
              <w:rPr>
                <w:rFonts w:ascii="GHEA Grapalat" w:hAnsi="GHEA Grapalat"/>
                <w:b/>
                <w:sz w:val="28"/>
                <w:szCs w:val="28"/>
              </w:rPr>
              <w:t>«Գինեգործություն և հյութերի արտադրություն»մասնագիտություն</w:t>
            </w:r>
          </w:p>
        </w:tc>
      </w:tr>
      <w:tr w:rsidR="00B05A5A" w:rsidRPr="006201CB" w:rsidTr="00B0019E">
        <w:trPr>
          <w:trHeight w:val="482"/>
        </w:trPr>
        <w:tc>
          <w:tcPr>
            <w:tcW w:w="567"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lang w:val="en-US"/>
              </w:rPr>
            </w:pPr>
            <w:r w:rsidRPr="006201CB">
              <w:rPr>
                <w:rFonts w:ascii="GHEA Grapalat" w:hAnsi="GHEA Grapalat"/>
                <w:sz w:val="24"/>
                <w:szCs w:val="24"/>
                <w:lang w:val="en-US"/>
              </w:rPr>
              <w:t>1.</w:t>
            </w:r>
          </w:p>
        </w:tc>
        <w:tc>
          <w:tcPr>
            <w:tcW w:w="2835"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1"/>
              <w:jc w:val="center"/>
              <w:rPr>
                <w:rFonts w:ascii="GHEA Grapalat" w:hAnsi="GHEA Grapalat"/>
                <w:sz w:val="24"/>
                <w:szCs w:val="24"/>
                <w:lang w:val="en-US"/>
              </w:rPr>
            </w:pPr>
            <w:r w:rsidRPr="006201CB">
              <w:rPr>
                <w:rFonts w:ascii="GHEA Grapalat" w:hAnsi="GHEA Grapalat"/>
                <w:sz w:val="24"/>
                <w:szCs w:val="24"/>
                <w:lang w:val="en-US"/>
              </w:rPr>
              <w:t>Գինու, գարեջրի և հյութերի արտադրության կազմակերպման պատմությունը, գինիների տեսակներն ու դասակարգումը</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lang w:val="en-US"/>
              </w:rPr>
            </w:pPr>
            <w:r w:rsidRPr="006201CB">
              <w:rPr>
                <w:rFonts w:ascii="GHEA Grapalat" w:hAnsi="GHEA Grapalat"/>
                <w:sz w:val="24"/>
                <w:szCs w:val="24"/>
                <w:lang w:val="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lang w:val="en-US"/>
              </w:rPr>
            </w:pPr>
            <w:r w:rsidRPr="006201CB">
              <w:rPr>
                <w:rFonts w:ascii="GHEA Grapalat" w:hAnsi="GHEA Grapalat"/>
                <w:sz w:val="24"/>
                <w:szCs w:val="24"/>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lang w:val="en-US"/>
              </w:rPr>
            </w:pPr>
            <w:r w:rsidRPr="006201CB">
              <w:rPr>
                <w:rFonts w:ascii="GHEA Grapalat" w:hAnsi="GHEA Grapalat"/>
                <w:sz w:val="24"/>
                <w:szCs w:val="24"/>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lang w:val="en-US"/>
              </w:rPr>
            </w:pPr>
            <w:r w:rsidRPr="006201CB">
              <w:rPr>
                <w:rFonts w:ascii="GHEA Grapalat" w:hAnsi="GHEA Grapalat"/>
                <w:sz w:val="24"/>
                <w:szCs w:val="24"/>
                <w:lang w:val="en-US"/>
              </w:rPr>
              <w:t>*</w:t>
            </w:r>
          </w:p>
        </w:tc>
      </w:tr>
      <w:tr w:rsidR="00B05A5A" w:rsidRPr="006201CB" w:rsidTr="00B0019E">
        <w:trPr>
          <w:trHeight w:val="770"/>
        </w:trPr>
        <w:tc>
          <w:tcPr>
            <w:tcW w:w="567"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1"/>
              <w:jc w:val="center"/>
              <w:rPr>
                <w:rFonts w:ascii="GHEA Grapalat" w:hAnsi="GHEA Grapalat"/>
                <w:sz w:val="24"/>
                <w:szCs w:val="24"/>
                <w:lang w:val="en-US"/>
              </w:rPr>
            </w:pPr>
            <w:r w:rsidRPr="006201CB">
              <w:rPr>
                <w:rFonts w:ascii="GHEA Grapalat" w:eastAsia="Sylfaen" w:hAnsi="GHEA Grapalat" w:cs="Sylfaen"/>
                <w:sz w:val="24"/>
                <w:szCs w:val="24"/>
                <w:lang w:val="en-US"/>
              </w:rPr>
              <w:t>2</w:t>
            </w:r>
            <w:r w:rsidRPr="006201CB">
              <w:rPr>
                <w:rFonts w:ascii="GHEA Grapalat" w:eastAsia="Sylfaen" w:hAnsi="GHEA Grapalat" w:cs="Sylfaen"/>
                <w:sz w:val="24"/>
                <w:szCs w:val="24"/>
              </w:rPr>
              <w:t xml:space="preserve"> </w:t>
            </w:r>
            <w:r w:rsidRPr="006201CB">
              <w:rPr>
                <w:rFonts w:ascii="GHEA Grapalat" w:eastAsia="Sylfaen" w:hAnsi="GHEA Grapalat" w:cs="Sylfaen"/>
                <w:sz w:val="24"/>
                <w:szCs w:val="24"/>
                <w:lang w:val="en-US"/>
              </w:rPr>
              <w:t>.</w:t>
            </w:r>
          </w:p>
        </w:tc>
        <w:tc>
          <w:tcPr>
            <w:tcW w:w="2835"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1"/>
              <w:jc w:val="center"/>
              <w:rPr>
                <w:rFonts w:ascii="GHEA Grapalat" w:hAnsi="GHEA Grapalat"/>
                <w:sz w:val="24"/>
                <w:szCs w:val="24"/>
                <w:lang w:val="en-US"/>
              </w:rPr>
            </w:pPr>
            <w:r w:rsidRPr="006201CB">
              <w:rPr>
                <w:rFonts w:ascii="GHEA Grapalat" w:hAnsi="GHEA Grapalat"/>
                <w:sz w:val="24"/>
                <w:szCs w:val="24"/>
                <w:lang w:val="en-US"/>
              </w:rPr>
              <w:t>Արտադրական գործունեության ոլորտի եզրույթները</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8"/>
              <w:jc w:val="center"/>
              <w:rPr>
                <w:rFonts w:ascii="GHEA Grapalat" w:hAnsi="GHEA Grapalat"/>
                <w:sz w:val="24"/>
                <w:szCs w:val="24"/>
              </w:rPr>
            </w:pPr>
            <w:r w:rsidRPr="006201CB">
              <w:rPr>
                <w:rFonts w:ascii="GHEA Grapalat" w:eastAsia="Sylfaen" w:hAnsi="GHEA Grapalat" w:cs="Sylfae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7"/>
              <w:jc w:val="center"/>
              <w:rPr>
                <w:rFonts w:ascii="GHEA Grapalat" w:hAnsi="GHEA Grapalat"/>
                <w:sz w:val="24"/>
                <w:szCs w:val="24"/>
              </w:rPr>
            </w:pPr>
            <w:r w:rsidRPr="006201CB">
              <w:rPr>
                <w:rFonts w:ascii="GHEA Grapalat" w:eastAsia="Sylfaen" w:hAnsi="GHEA Grapalat" w:cs="Sylfae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9"/>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7"/>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6"/>
              <w:jc w:val="center"/>
              <w:rPr>
                <w:rFonts w:ascii="GHEA Grapalat" w:hAnsi="GHEA Grapalat"/>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9"/>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1"/>
              <w:jc w:val="center"/>
              <w:rPr>
                <w:rFonts w:ascii="GHEA Grapalat" w:hAnsi="GHEA Grapalat"/>
                <w:sz w:val="24"/>
                <w:szCs w:val="24"/>
              </w:rPr>
            </w:pPr>
            <w:r w:rsidRPr="006201CB">
              <w:rPr>
                <w:rFonts w:ascii="GHEA Grapalat" w:eastAsia="Sylfaen" w:hAnsi="GHEA Grapalat" w:cs="Sylfae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1"/>
              <w:jc w:val="center"/>
              <w:rPr>
                <w:rFonts w:ascii="GHEA Grapalat" w:hAnsi="GHEA Grapalat"/>
                <w:sz w:val="24"/>
                <w:szCs w:val="24"/>
              </w:rPr>
            </w:pPr>
            <w:r w:rsidRPr="006201CB">
              <w:rPr>
                <w:rFonts w:ascii="GHEA Grapalat" w:eastAsia="Sylfaen" w:hAnsi="GHEA Grapalat" w:cs="Sylfaen"/>
                <w:sz w:val="24"/>
                <w:szCs w:val="24"/>
              </w:rPr>
              <w:t>*</w:t>
            </w:r>
          </w:p>
        </w:tc>
      </w:tr>
      <w:tr w:rsidR="00B05A5A" w:rsidRPr="006201CB" w:rsidTr="00B0019E">
        <w:trPr>
          <w:trHeight w:val="626"/>
        </w:trPr>
        <w:tc>
          <w:tcPr>
            <w:tcW w:w="567"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1"/>
              <w:jc w:val="center"/>
              <w:rPr>
                <w:rFonts w:ascii="GHEA Grapalat" w:hAnsi="GHEA Grapalat"/>
                <w:sz w:val="24"/>
                <w:szCs w:val="24"/>
                <w:lang w:val="en-US"/>
              </w:rPr>
            </w:pPr>
            <w:r w:rsidRPr="006201CB">
              <w:rPr>
                <w:rFonts w:ascii="GHEA Grapalat" w:eastAsia="Sylfaen" w:hAnsi="GHEA Grapalat" w:cs="Sylfaen"/>
                <w:sz w:val="24"/>
                <w:szCs w:val="24"/>
                <w:lang w:val="en-US"/>
              </w:rPr>
              <w:t>3</w:t>
            </w:r>
            <w:r w:rsidRPr="006201CB">
              <w:rPr>
                <w:rFonts w:ascii="GHEA Grapalat" w:eastAsia="Sylfaen" w:hAnsi="GHEA Grapalat" w:cs="Sylfaen"/>
                <w:sz w:val="24"/>
                <w:szCs w:val="24"/>
              </w:rPr>
              <w:t xml:space="preserve"> </w:t>
            </w:r>
            <w:r w:rsidRPr="006201CB">
              <w:rPr>
                <w:rFonts w:ascii="GHEA Grapalat" w:eastAsia="Sylfaen" w:hAnsi="GHEA Grapalat" w:cs="Sylfaen"/>
                <w:sz w:val="24"/>
                <w:szCs w:val="24"/>
                <w:lang w:val="en-US"/>
              </w:rPr>
              <w:t>.</w:t>
            </w:r>
          </w:p>
        </w:tc>
        <w:tc>
          <w:tcPr>
            <w:tcW w:w="2835"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1" w:right="56"/>
              <w:jc w:val="center"/>
              <w:rPr>
                <w:rFonts w:ascii="GHEA Grapalat" w:hAnsi="GHEA Grapalat"/>
                <w:sz w:val="24"/>
                <w:szCs w:val="24"/>
                <w:lang w:val="en-US"/>
              </w:rPr>
            </w:pPr>
            <w:r w:rsidRPr="006201CB">
              <w:rPr>
                <w:rFonts w:ascii="GHEA Grapalat" w:hAnsi="GHEA Grapalat"/>
                <w:sz w:val="24"/>
                <w:szCs w:val="24"/>
                <w:lang w:val="en-US"/>
              </w:rPr>
              <w:t>Տարաների և սարքավորումների նախապատրաստում</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8"/>
              <w:jc w:val="center"/>
              <w:rPr>
                <w:rFonts w:ascii="GHEA Grapalat" w:hAnsi="GHEA Grapalat"/>
                <w:sz w:val="24"/>
                <w:szCs w:val="24"/>
              </w:rPr>
            </w:pPr>
            <w:r w:rsidRPr="006201CB">
              <w:rPr>
                <w:rFonts w:ascii="GHEA Grapalat" w:eastAsia="Sylfaen" w:hAnsi="GHEA Grapalat" w:cs="Sylfae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7"/>
              <w:jc w:val="center"/>
              <w:rPr>
                <w:rFonts w:ascii="GHEA Grapalat" w:hAnsi="GHEA Grapalat"/>
                <w:sz w:val="24"/>
                <w:szCs w:val="24"/>
              </w:rPr>
            </w:pPr>
            <w:r w:rsidRPr="006201CB">
              <w:rPr>
                <w:rFonts w:ascii="GHEA Grapalat" w:eastAsia="Sylfaen" w:hAnsi="GHEA Grapalat" w:cs="Sylfae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9"/>
              <w:jc w:val="center"/>
              <w:rPr>
                <w:rFonts w:ascii="GHEA Grapalat" w:hAnsi="GHEA Grapalat"/>
                <w:sz w:val="24"/>
                <w:szCs w:val="24"/>
              </w:rPr>
            </w:pPr>
            <w:r w:rsidRPr="006201CB">
              <w:rPr>
                <w:rFonts w:ascii="GHEA Grapalat" w:eastAsia="Sylfaen" w:hAnsi="GHEA Grapalat" w:cs="Sylfae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7"/>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6"/>
              <w:jc w:val="center"/>
              <w:rPr>
                <w:rFonts w:ascii="GHEA Grapalat" w:hAnsi="GHEA Grapalat"/>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9"/>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1"/>
              <w:jc w:val="center"/>
              <w:rPr>
                <w:rFonts w:ascii="GHEA Grapalat" w:hAnsi="GHEA Grapalat"/>
                <w:sz w:val="24"/>
                <w:szCs w:val="24"/>
              </w:rPr>
            </w:pPr>
            <w:r w:rsidRPr="006201CB">
              <w:rPr>
                <w:rFonts w:ascii="GHEA Grapalat" w:eastAsia="Sylfaen" w:hAnsi="GHEA Grapalat" w:cs="Sylfae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1"/>
              <w:jc w:val="center"/>
              <w:rPr>
                <w:rFonts w:ascii="GHEA Grapalat" w:hAnsi="GHEA Grapalat"/>
                <w:sz w:val="24"/>
                <w:szCs w:val="24"/>
              </w:rPr>
            </w:pPr>
            <w:r w:rsidRPr="006201CB">
              <w:rPr>
                <w:rFonts w:ascii="GHEA Grapalat" w:eastAsia="Sylfaen" w:hAnsi="GHEA Grapalat" w:cs="Sylfaen"/>
                <w:sz w:val="24"/>
                <w:szCs w:val="24"/>
              </w:rPr>
              <w:t>*</w:t>
            </w:r>
          </w:p>
        </w:tc>
      </w:tr>
      <w:tr w:rsidR="00B05A5A" w:rsidRPr="006201CB" w:rsidTr="00B0019E">
        <w:trPr>
          <w:trHeight w:val="1109"/>
        </w:trPr>
        <w:tc>
          <w:tcPr>
            <w:tcW w:w="567"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1"/>
              <w:jc w:val="center"/>
              <w:rPr>
                <w:rFonts w:ascii="GHEA Grapalat" w:hAnsi="GHEA Grapalat"/>
                <w:sz w:val="24"/>
                <w:szCs w:val="24"/>
                <w:lang w:val="en-US"/>
              </w:rPr>
            </w:pPr>
            <w:r w:rsidRPr="006201CB">
              <w:rPr>
                <w:rFonts w:ascii="GHEA Grapalat" w:eastAsia="Sylfaen" w:hAnsi="GHEA Grapalat" w:cs="Sylfaen"/>
                <w:sz w:val="24"/>
                <w:szCs w:val="24"/>
                <w:lang w:val="en-US"/>
              </w:rPr>
              <w:t>4</w:t>
            </w:r>
            <w:r w:rsidRPr="006201CB">
              <w:rPr>
                <w:rFonts w:ascii="GHEA Grapalat" w:eastAsia="Sylfaen" w:hAnsi="GHEA Grapalat" w:cs="Sylfaen"/>
                <w:sz w:val="24"/>
                <w:szCs w:val="24"/>
              </w:rPr>
              <w:t xml:space="preserve"> </w:t>
            </w:r>
            <w:r w:rsidRPr="006201CB">
              <w:rPr>
                <w:rFonts w:ascii="GHEA Grapalat" w:eastAsia="Sylfaen" w:hAnsi="GHEA Grapalat" w:cs="Sylfaen"/>
                <w:sz w:val="24"/>
                <w:szCs w:val="24"/>
                <w:lang w:val="en-US"/>
              </w:rPr>
              <w:t>.</w:t>
            </w:r>
          </w:p>
        </w:tc>
        <w:tc>
          <w:tcPr>
            <w:tcW w:w="2835"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1" w:right="171"/>
              <w:jc w:val="center"/>
              <w:rPr>
                <w:rFonts w:ascii="GHEA Grapalat" w:hAnsi="GHEA Grapalat"/>
                <w:sz w:val="24"/>
                <w:szCs w:val="24"/>
                <w:lang w:val="en-US"/>
              </w:rPr>
            </w:pPr>
            <w:r w:rsidRPr="006201CB">
              <w:rPr>
                <w:rFonts w:ascii="GHEA Grapalat" w:hAnsi="GHEA Grapalat"/>
                <w:sz w:val="24"/>
                <w:szCs w:val="24"/>
                <w:lang w:val="en-US"/>
              </w:rPr>
              <w:t>Խաղողի մթերում և վերամշակում</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8"/>
              <w:jc w:val="center"/>
              <w:rPr>
                <w:rFonts w:ascii="GHEA Grapalat" w:hAnsi="GHEA Grapalat"/>
                <w:sz w:val="24"/>
                <w:szCs w:val="24"/>
              </w:rPr>
            </w:pPr>
            <w:r w:rsidRPr="006201CB">
              <w:rPr>
                <w:rFonts w:ascii="GHEA Grapalat" w:eastAsia="Sylfaen" w:hAnsi="GHEA Grapalat" w:cs="Sylfae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7"/>
              <w:jc w:val="center"/>
              <w:rPr>
                <w:rFonts w:ascii="GHEA Grapalat" w:hAnsi="GHEA Grapalat"/>
                <w:sz w:val="24"/>
                <w:szCs w:val="24"/>
              </w:rPr>
            </w:pPr>
            <w:r w:rsidRPr="006201CB">
              <w:rPr>
                <w:rFonts w:ascii="GHEA Grapalat" w:eastAsia="Sylfaen" w:hAnsi="GHEA Grapalat" w:cs="Sylfae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9"/>
              <w:jc w:val="center"/>
              <w:rPr>
                <w:rFonts w:ascii="GHEA Grapalat" w:hAnsi="GHEA Grapalat"/>
                <w:sz w:val="24"/>
                <w:szCs w:val="24"/>
              </w:rPr>
            </w:pPr>
            <w:r w:rsidRPr="006201CB">
              <w:rPr>
                <w:rFonts w:ascii="GHEA Grapalat" w:eastAsia="Sylfaen" w:hAnsi="GHEA Grapalat" w:cs="Sylfae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7"/>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r w:rsidRPr="006201CB">
              <w:rPr>
                <w:rFonts w:ascii="GHEA Grapalat" w:eastAsia="Sylfaen" w:hAnsi="GHEA Grapalat" w:cs="Sylfae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6"/>
              <w:jc w:val="center"/>
              <w:rPr>
                <w:rFonts w:ascii="GHEA Grapalat" w:hAnsi="GHEA Grapalat"/>
                <w:sz w:val="24"/>
                <w:szCs w:val="24"/>
              </w:rPr>
            </w:pPr>
            <w:r w:rsidRPr="006201CB">
              <w:rPr>
                <w:rFonts w:ascii="GHEA Grapalat" w:eastAsia="Sylfaen" w:hAnsi="GHEA Grapalat" w:cs="Sylfae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9"/>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1"/>
              <w:jc w:val="center"/>
              <w:rPr>
                <w:rFonts w:ascii="GHEA Grapalat" w:hAnsi="GHEA Grapalat"/>
                <w:sz w:val="24"/>
                <w:szCs w:val="24"/>
              </w:rPr>
            </w:pPr>
            <w:r w:rsidRPr="006201CB">
              <w:rPr>
                <w:rFonts w:ascii="GHEA Grapalat" w:eastAsia="Sylfaen" w:hAnsi="GHEA Grapalat" w:cs="Sylfae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1"/>
              <w:jc w:val="center"/>
              <w:rPr>
                <w:rFonts w:ascii="GHEA Grapalat" w:hAnsi="GHEA Grapalat"/>
                <w:sz w:val="24"/>
                <w:szCs w:val="24"/>
              </w:rPr>
            </w:pPr>
            <w:r w:rsidRPr="006201CB">
              <w:rPr>
                <w:rFonts w:ascii="GHEA Grapalat" w:eastAsia="Sylfaen" w:hAnsi="GHEA Grapalat" w:cs="Sylfaen"/>
                <w:sz w:val="24"/>
                <w:szCs w:val="24"/>
              </w:rPr>
              <w:t>*</w:t>
            </w:r>
          </w:p>
        </w:tc>
      </w:tr>
      <w:tr w:rsidR="00B05A5A" w:rsidRPr="006201CB" w:rsidTr="00B0019E">
        <w:trPr>
          <w:trHeight w:val="1109"/>
        </w:trPr>
        <w:tc>
          <w:tcPr>
            <w:tcW w:w="567"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1"/>
              <w:jc w:val="center"/>
              <w:rPr>
                <w:rFonts w:ascii="GHEA Grapalat" w:eastAsia="Sylfaen" w:hAnsi="GHEA Grapalat" w:cs="Sylfaen"/>
                <w:sz w:val="24"/>
                <w:szCs w:val="24"/>
                <w:lang w:val="en-US"/>
              </w:rPr>
            </w:pPr>
            <w:r w:rsidRPr="006201CB">
              <w:rPr>
                <w:rFonts w:ascii="GHEA Grapalat" w:eastAsia="Sylfaen" w:hAnsi="GHEA Grapalat" w:cs="Sylfaen"/>
                <w:sz w:val="24"/>
                <w:szCs w:val="24"/>
                <w:lang w:val="en-US"/>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1" w:right="171"/>
              <w:jc w:val="center"/>
              <w:rPr>
                <w:rFonts w:ascii="GHEA Grapalat" w:hAnsi="GHEA Grapalat"/>
                <w:sz w:val="24"/>
                <w:szCs w:val="24"/>
                <w:lang w:val="en-US"/>
              </w:rPr>
            </w:pPr>
            <w:r w:rsidRPr="006201CB">
              <w:rPr>
                <w:rFonts w:ascii="GHEA Grapalat" w:hAnsi="GHEA Grapalat"/>
                <w:sz w:val="24"/>
                <w:szCs w:val="24"/>
                <w:lang w:val="en-US"/>
              </w:rPr>
              <w:t>Քաղցուի պարզեցում և խմորում</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8"/>
              <w:jc w:val="center"/>
              <w:rPr>
                <w:rFonts w:ascii="GHEA Grapalat" w:eastAsia="Sylfaen" w:hAnsi="GHEA Grapalat" w:cs="Sylfaen"/>
                <w:sz w:val="24"/>
                <w:szCs w:val="24"/>
                <w:lang w:val="en-US"/>
              </w:rPr>
            </w:pPr>
            <w:r w:rsidRPr="006201CB">
              <w:rPr>
                <w:rFonts w:ascii="GHEA Grapalat" w:eastAsia="Sylfaen" w:hAnsi="GHEA Grapalat" w:cs="Sylfaen"/>
                <w:sz w:val="24"/>
                <w:szCs w:val="24"/>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7"/>
              <w:jc w:val="center"/>
              <w:rPr>
                <w:rFonts w:ascii="GHEA Grapalat" w:eastAsia="Sylfaen" w:hAnsi="GHEA Grapalat" w:cs="Sylfaen"/>
                <w:sz w:val="24"/>
                <w:szCs w:val="24"/>
                <w:lang w:val="en-US"/>
              </w:rPr>
            </w:pPr>
            <w:r w:rsidRPr="006201CB">
              <w:rPr>
                <w:rFonts w:ascii="GHEA Grapalat" w:eastAsia="Sylfaen" w:hAnsi="GHEA Grapalat" w:cs="Sylfaen"/>
                <w:sz w:val="24"/>
                <w:szCs w:val="24"/>
                <w:lang w:val="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9"/>
              <w:jc w:val="center"/>
              <w:rPr>
                <w:rFonts w:ascii="GHEA Grapalat" w:eastAsia="Sylfaen" w:hAnsi="GHEA Grapalat" w:cs="Sylfaen"/>
                <w:sz w:val="24"/>
                <w:szCs w:val="24"/>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7"/>
              <w:jc w:val="center"/>
              <w:rPr>
                <w:rFonts w:ascii="GHEA Grapalat" w:hAnsi="GHEA Grapalat"/>
                <w:sz w:val="24"/>
                <w:szCs w:val="24"/>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lang w:val="en-US"/>
              </w:rPr>
            </w:pPr>
            <w:r w:rsidRPr="006201CB">
              <w:rPr>
                <w:rFonts w:ascii="GHEA Grapalat" w:eastAsia="Sylfaen" w:hAnsi="GHEA Grapalat" w:cs="Sylfaen"/>
                <w:sz w:val="24"/>
                <w:szCs w:val="24"/>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6"/>
              <w:jc w:val="center"/>
              <w:rPr>
                <w:rFonts w:ascii="GHEA Grapalat" w:eastAsia="Sylfaen" w:hAnsi="GHEA Grapalat" w:cs="Sylfaen"/>
                <w:sz w:val="24"/>
                <w:szCs w:val="24"/>
                <w:lang w:val="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9"/>
              <w:jc w:val="center"/>
              <w:rPr>
                <w:rFonts w:ascii="GHEA Grapalat" w:hAnsi="GHEA Grapalat"/>
                <w:sz w:val="24"/>
                <w:szCs w:val="24"/>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1"/>
              <w:jc w:val="center"/>
              <w:rPr>
                <w:rFonts w:ascii="GHEA Grapalat" w:eastAsia="Sylfaen" w:hAnsi="GHEA Grapalat" w:cs="Sylfaen"/>
                <w:sz w:val="24"/>
                <w:szCs w:val="24"/>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1"/>
              <w:jc w:val="center"/>
              <w:rPr>
                <w:rFonts w:ascii="GHEA Grapalat" w:eastAsia="Sylfaen" w:hAnsi="GHEA Grapalat" w:cs="Sylfaen"/>
                <w:sz w:val="24"/>
                <w:szCs w:val="24"/>
                <w:lang w:val="en-US"/>
              </w:rPr>
            </w:pPr>
          </w:p>
        </w:tc>
      </w:tr>
      <w:tr w:rsidR="00B05A5A" w:rsidRPr="006201CB" w:rsidTr="00B0019E">
        <w:trPr>
          <w:trHeight w:val="1109"/>
        </w:trPr>
        <w:tc>
          <w:tcPr>
            <w:tcW w:w="567"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1"/>
              <w:jc w:val="center"/>
              <w:rPr>
                <w:rFonts w:ascii="GHEA Grapalat" w:eastAsia="Sylfaen" w:hAnsi="GHEA Grapalat" w:cs="Sylfaen"/>
                <w:sz w:val="24"/>
                <w:szCs w:val="24"/>
                <w:lang w:val="en-US"/>
              </w:rPr>
            </w:pPr>
            <w:r w:rsidRPr="006201CB">
              <w:rPr>
                <w:rFonts w:ascii="GHEA Grapalat" w:eastAsia="Sylfaen" w:hAnsi="GHEA Grapalat" w:cs="Sylfaen"/>
                <w:sz w:val="24"/>
                <w:szCs w:val="24"/>
                <w:lang w:val="en-US"/>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1" w:right="171"/>
              <w:jc w:val="center"/>
              <w:rPr>
                <w:rFonts w:ascii="GHEA Grapalat" w:hAnsi="GHEA Grapalat"/>
                <w:sz w:val="24"/>
                <w:szCs w:val="24"/>
                <w:lang w:val="en-US"/>
              </w:rPr>
            </w:pPr>
            <w:r w:rsidRPr="006201CB">
              <w:rPr>
                <w:rFonts w:ascii="GHEA Grapalat" w:hAnsi="GHEA Grapalat"/>
                <w:sz w:val="24"/>
                <w:szCs w:val="24"/>
                <w:lang w:val="en-US"/>
              </w:rPr>
              <w:t>Փլուշի թրմեցում և մասնակի կամ լրիվ խմորում</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8"/>
              <w:jc w:val="center"/>
              <w:rPr>
                <w:rFonts w:ascii="GHEA Grapalat" w:eastAsia="Sylfaen" w:hAnsi="GHEA Grapalat" w:cs="Sylfaen"/>
                <w:sz w:val="24"/>
                <w:szCs w:val="24"/>
                <w:lang w:val="en-US"/>
              </w:rPr>
            </w:pPr>
            <w:r w:rsidRPr="006201CB">
              <w:rPr>
                <w:rFonts w:ascii="GHEA Grapalat" w:eastAsia="Sylfaen" w:hAnsi="GHEA Grapalat" w:cs="Sylfaen"/>
                <w:sz w:val="24"/>
                <w:szCs w:val="24"/>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7"/>
              <w:jc w:val="center"/>
              <w:rPr>
                <w:rFonts w:ascii="GHEA Grapalat" w:eastAsia="Sylfaen" w:hAnsi="GHEA Grapalat" w:cs="Sylfaen"/>
                <w:sz w:val="24"/>
                <w:szCs w:val="24"/>
                <w:lang w:val="en-US"/>
              </w:rPr>
            </w:pPr>
            <w:r w:rsidRPr="006201CB">
              <w:rPr>
                <w:rFonts w:ascii="GHEA Grapalat" w:eastAsia="Sylfaen" w:hAnsi="GHEA Grapalat" w:cs="Sylfaen"/>
                <w:sz w:val="24"/>
                <w:szCs w:val="24"/>
                <w:lang w:val="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9"/>
              <w:jc w:val="center"/>
              <w:rPr>
                <w:rFonts w:ascii="GHEA Grapalat" w:eastAsia="Sylfaen" w:hAnsi="GHEA Grapalat" w:cs="Sylfae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7"/>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6"/>
              <w:jc w:val="center"/>
              <w:rPr>
                <w:rFonts w:ascii="GHEA Grapalat" w:eastAsia="Sylfaen" w:hAnsi="GHEA Grapalat" w:cs="Sylfaen"/>
                <w:sz w:val="24"/>
                <w:szCs w:val="24"/>
                <w:lang w:val="en-US"/>
              </w:rPr>
            </w:pPr>
            <w:r w:rsidRPr="006201CB">
              <w:rPr>
                <w:rFonts w:ascii="GHEA Grapalat" w:eastAsia="Sylfaen" w:hAnsi="GHEA Grapalat" w:cs="Sylfaen"/>
                <w:sz w:val="24"/>
                <w:szCs w:val="24"/>
                <w:lang w:val="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9"/>
              <w:jc w:val="center"/>
              <w:rPr>
                <w:rFonts w:ascii="GHEA Grapalat" w:hAnsi="GHEA Grapalat"/>
                <w:sz w:val="24"/>
                <w:szCs w:val="24"/>
                <w:lang w:val="en-US"/>
              </w:rPr>
            </w:pPr>
            <w:r w:rsidRPr="006201CB">
              <w:rPr>
                <w:rFonts w:ascii="GHEA Grapalat" w:hAnsi="GHEA Grapalat"/>
                <w:sz w:val="24"/>
                <w:szCs w:val="24"/>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1"/>
              <w:jc w:val="center"/>
              <w:rPr>
                <w:rFonts w:ascii="GHEA Grapalat" w:eastAsia="Sylfaen" w:hAnsi="GHEA Grapalat" w:cs="Sylfae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1"/>
              <w:jc w:val="center"/>
              <w:rPr>
                <w:rFonts w:ascii="GHEA Grapalat" w:eastAsia="Sylfaen" w:hAnsi="GHEA Grapalat" w:cs="Sylfaen"/>
                <w:sz w:val="24"/>
                <w:szCs w:val="24"/>
              </w:rPr>
            </w:pPr>
          </w:p>
        </w:tc>
      </w:tr>
      <w:tr w:rsidR="00B05A5A" w:rsidRPr="006201CB" w:rsidTr="00B0019E">
        <w:trPr>
          <w:trHeight w:val="1109"/>
        </w:trPr>
        <w:tc>
          <w:tcPr>
            <w:tcW w:w="567"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1"/>
              <w:jc w:val="center"/>
              <w:rPr>
                <w:rFonts w:ascii="GHEA Grapalat" w:eastAsia="Sylfaen" w:hAnsi="GHEA Grapalat" w:cs="Sylfaen"/>
                <w:sz w:val="24"/>
                <w:szCs w:val="24"/>
                <w:lang w:val="en-US"/>
              </w:rPr>
            </w:pPr>
            <w:r w:rsidRPr="006201CB">
              <w:rPr>
                <w:rFonts w:ascii="GHEA Grapalat" w:eastAsia="Sylfaen" w:hAnsi="GHEA Grapalat" w:cs="Sylfaen"/>
                <w:sz w:val="24"/>
                <w:szCs w:val="24"/>
                <w:lang w:val="en-US"/>
              </w:rPr>
              <w:t>7.</w:t>
            </w:r>
          </w:p>
        </w:tc>
        <w:tc>
          <w:tcPr>
            <w:tcW w:w="2835"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1" w:right="171"/>
              <w:jc w:val="center"/>
              <w:rPr>
                <w:rFonts w:ascii="GHEA Grapalat" w:hAnsi="GHEA Grapalat"/>
                <w:sz w:val="24"/>
                <w:szCs w:val="24"/>
                <w:lang w:val="en-US"/>
              </w:rPr>
            </w:pPr>
            <w:r w:rsidRPr="006201CB">
              <w:rPr>
                <w:rFonts w:ascii="GHEA Grapalat" w:hAnsi="GHEA Grapalat"/>
                <w:sz w:val="24"/>
                <w:szCs w:val="24"/>
                <w:lang w:val="en-US"/>
              </w:rPr>
              <w:t>Գինիների խնամք, հնեցում, մշակում</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8"/>
              <w:jc w:val="center"/>
              <w:rPr>
                <w:rFonts w:ascii="GHEA Grapalat" w:eastAsia="Sylfaen" w:hAnsi="GHEA Grapalat" w:cs="Sylfaen"/>
                <w:sz w:val="24"/>
                <w:szCs w:val="24"/>
                <w:lang w:val="en-US"/>
              </w:rPr>
            </w:pPr>
            <w:r w:rsidRPr="006201CB">
              <w:rPr>
                <w:rFonts w:ascii="GHEA Grapalat" w:eastAsia="Sylfaen" w:hAnsi="GHEA Grapalat" w:cs="Sylfaen"/>
                <w:sz w:val="24"/>
                <w:szCs w:val="24"/>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7"/>
              <w:jc w:val="center"/>
              <w:rPr>
                <w:rFonts w:ascii="GHEA Grapalat" w:eastAsia="Sylfaen" w:hAnsi="GHEA Grapalat" w:cs="Sylfaen"/>
                <w:sz w:val="24"/>
                <w:szCs w:val="24"/>
                <w:lang w:val="en-US"/>
              </w:rPr>
            </w:pPr>
            <w:r w:rsidRPr="006201CB">
              <w:rPr>
                <w:rFonts w:ascii="GHEA Grapalat" w:eastAsia="Sylfaen" w:hAnsi="GHEA Grapalat" w:cs="Sylfaen"/>
                <w:sz w:val="24"/>
                <w:szCs w:val="24"/>
                <w:lang w:val="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9"/>
              <w:jc w:val="center"/>
              <w:rPr>
                <w:rFonts w:ascii="GHEA Grapalat" w:eastAsia="Sylfaen" w:hAnsi="GHEA Grapalat" w:cs="Sylfae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7"/>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6"/>
              <w:jc w:val="center"/>
              <w:rPr>
                <w:rFonts w:ascii="GHEA Grapalat" w:eastAsia="Sylfaen" w:hAnsi="GHEA Grapalat" w:cs="Sylfaen"/>
                <w:sz w:val="24"/>
                <w:szCs w:val="24"/>
                <w:lang w:val="en-US"/>
              </w:rPr>
            </w:pPr>
            <w:r w:rsidRPr="006201CB">
              <w:rPr>
                <w:rFonts w:ascii="GHEA Grapalat" w:eastAsia="Sylfaen" w:hAnsi="GHEA Grapalat" w:cs="Sylfaen"/>
                <w:sz w:val="24"/>
                <w:szCs w:val="24"/>
                <w:lang w:val="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9"/>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1"/>
              <w:jc w:val="center"/>
              <w:rPr>
                <w:rFonts w:ascii="GHEA Grapalat" w:eastAsia="Sylfaen" w:hAnsi="GHEA Grapalat" w:cs="Sylfae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1"/>
              <w:jc w:val="center"/>
              <w:rPr>
                <w:rFonts w:ascii="GHEA Grapalat" w:eastAsia="Sylfaen" w:hAnsi="GHEA Grapalat" w:cs="Sylfaen"/>
                <w:sz w:val="24"/>
                <w:szCs w:val="24"/>
              </w:rPr>
            </w:pPr>
          </w:p>
        </w:tc>
      </w:tr>
      <w:tr w:rsidR="00B05A5A" w:rsidRPr="006201CB" w:rsidTr="00B0019E">
        <w:trPr>
          <w:trHeight w:val="1109"/>
        </w:trPr>
        <w:tc>
          <w:tcPr>
            <w:tcW w:w="567"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1"/>
              <w:jc w:val="center"/>
              <w:rPr>
                <w:rFonts w:ascii="GHEA Grapalat" w:eastAsia="Sylfaen" w:hAnsi="GHEA Grapalat" w:cs="Sylfaen"/>
                <w:sz w:val="24"/>
                <w:szCs w:val="24"/>
                <w:lang w:val="en-US"/>
              </w:rPr>
            </w:pPr>
            <w:r w:rsidRPr="006201CB">
              <w:rPr>
                <w:rFonts w:ascii="GHEA Grapalat" w:eastAsia="Sylfaen" w:hAnsi="GHEA Grapalat" w:cs="Sylfaen"/>
                <w:sz w:val="24"/>
                <w:szCs w:val="24"/>
                <w:lang w:val="en-US"/>
              </w:rPr>
              <w:t>8.</w:t>
            </w:r>
          </w:p>
        </w:tc>
        <w:tc>
          <w:tcPr>
            <w:tcW w:w="2835"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1" w:right="171"/>
              <w:jc w:val="center"/>
              <w:rPr>
                <w:rFonts w:ascii="GHEA Grapalat" w:hAnsi="GHEA Grapalat"/>
                <w:sz w:val="24"/>
                <w:szCs w:val="24"/>
                <w:lang w:val="en-US"/>
              </w:rPr>
            </w:pPr>
            <w:r w:rsidRPr="006201CB">
              <w:rPr>
                <w:rFonts w:ascii="GHEA Grapalat" w:hAnsi="GHEA Grapalat"/>
                <w:sz w:val="24"/>
                <w:szCs w:val="24"/>
                <w:lang w:val="en-US"/>
              </w:rPr>
              <w:t>Շշալցման իրականացում</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8"/>
              <w:jc w:val="center"/>
              <w:rPr>
                <w:rFonts w:ascii="GHEA Grapalat" w:eastAsia="Sylfaen" w:hAnsi="GHEA Grapalat" w:cs="Sylfaen"/>
                <w:sz w:val="24"/>
                <w:szCs w:val="24"/>
                <w:lang w:val="en-US"/>
              </w:rPr>
            </w:pPr>
            <w:r w:rsidRPr="006201CB">
              <w:rPr>
                <w:rFonts w:ascii="GHEA Grapalat" w:eastAsia="Sylfaen" w:hAnsi="GHEA Grapalat" w:cs="Sylfaen"/>
                <w:sz w:val="24"/>
                <w:szCs w:val="24"/>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7"/>
              <w:jc w:val="center"/>
              <w:rPr>
                <w:rFonts w:ascii="GHEA Grapalat" w:eastAsia="Sylfaen" w:hAnsi="GHEA Grapalat" w:cs="Sylfae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9"/>
              <w:jc w:val="center"/>
              <w:rPr>
                <w:rFonts w:ascii="GHEA Grapalat" w:eastAsia="Sylfaen" w:hAnsi="GHEA Grapalat" w:cs="Sylfae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7"/>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6"/>
              <w:jc w:val="center"/>
              <w:rPr>
                <w:rFonts w:ascii="GHEA Grapalat" w:eastAsia="Sylfaen" w:hAnsi="GHEA Grapalat" w:cs="Sylfaen"/>
                <w:sz w:val="24"/>
                <w:szCs w:val="24"/>
                <w:lang w:val="en-US"/>
              </w:rPr>
            </w:pPr>
            <w:r w:rsidRPr="006201CB">
              <w:rPr>
                <w:rFonts w:ascii="GHEA Grapalat" w:eastAsia="Sylfaen" w:hAnsi="GHEA Grapalat" w:cs="Sylfaen"/>
                <w:sz w:val="24"/>
                <w:szCs w:val="24"/>
                <w:lang w:val="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9"/>
              <w:jc w:val="center"/>
              <w:rPr>
                <w:rFonts w:ascii="GHEA Grapalat" w:hAnsi="GHEA Grapalat"/>
                <w:sz w:val="24"/>
                <w:szCs w:val="24"/>
                <w:lang w:val="en-US"/>
              </w:rPr>
            </w:pPr>
            <w:r w:rsidRPr="006201CB">
              <w:rPr>
                <w:rFonts w:ascii="GHEA Grapalat" w:hAnsi="GHEA Grapalat"/>
                <w:sz w:val="24"/>
                <w:szCs w:val="24"/>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1"/>
              <w:jc w:val="center"/>
              <w:rPr>
                <w:rFonts w:ascii="GHEA Grapalat" w:eastAsia="Sylfaen" w:hAnsi="GHEA Grapalat" w:cs="Sylfae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1"/>
              <w:jc w:val="center"/>
              <w:rPr>
                <w:rFonts w:ascii="GHEA Grapalat" w:eastAsia="Sylfaen" w:hAnsi="GHEA Grapalat" w:cs="Sylfaen"/>
                <w:sz w:val="24"/>
                <w:szCs w:val="24"/>
              </w:rPr>
            </w:pPr>
          </w:p>
        </w:tc>
      </w:tr>
      <w:tr w:rsidR="00B05A5A" w:rsidRPr="006201CB" w:rsidTr="00B0019E">
        <w:trPr>
          <w:trHeight w:val="1109"/>
        </w:trPr>
        <w:tc>
          <w:tcPr>
            <w:tcW w:w="567"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1"/>
              <w:jc w:val="center"/>
              <w:rPr>
                <w:rFonts w:ascii="GHEA Grapalat" w:eastAsia="Sylfaen" w:hAnsi="GHEA Grapalat" w:cs="Sylfaen"/>
                <w:sz w:val="24"/>
                <w:szCs w:val="24"/>
                <w:lang w:val="en-US"/>
              </w:rPr>
            </w:pPr>
            <w:r w:rsidRPr="006201CB">
              <w:rPr>
                <w:rFonts w:ascii="GHEA Grapalat" w:eastAsia="Sylfaen" w:hAnsi="GHEA Grapalat" w:cs="Sylfaen"/>
                <w:sz w:val="24"/>
                <w:szCs w:val="24"/>
                <w:lang w:val="en-US"/>
              </w:rPr>
              <w:lastRenderedPageBreak/>
              <w:t>9.</w:t>
            </w:r>
          </w:p>
        </w:tc>
        <w:tc>
          <w:tcPr>
            <w:tcW w:w="2835"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1" w:right="171"/>
              <w:jc w:val="center"/>
              <w:rPr>
                <w:rFonts w:ascii="GHEA Grapalat" w:hAnsi="GHEA Grapalat"/>
                <w:sz w:val="24"/>
                <w:szCs w:val="24"/>
                <w:lang w:val="en-US"/>
              </w:rPr>
            </w:pPr>
            <w:r w:rsidRPr="006201CB">
              <w:rPr>
                <w:rFonts w:ascii="GHEA Grapalat" w:hAnsi="GHEA Grapalat"/>
                <w:sz w:val="24"/>
                <w:szCs w:val="24"/>
                <w:lang w:val="en-US"/>
              </w:rPr>
              <w:t>Գարեջրի և հյութերի արտադրություն</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8"/>
              <w:jc w:val="center"/>
              <w:rPr>
                <w:rFonts w:ascii="GHEA Grapalat" w:eastAsia="Sylfaen" w:hAnsi="GHEA Grapalat" w:cs="Sylfaen"/>
                <w:sz w:val="24"/>
                <w:szCs w:val="24"/>
                <w:lang w:val="en-US"/>
              </w:rPr>
            </w:pPr>
            <w:r w:rsidRPr="006201CB">
              <w:rPr>
                <w:rFonts w:ascii="GHEA Grapalat" w:eastAsia="Sylfaen" w:hAnsi="GHEA Grapalat" w:cs="Sylfaen"/>
                <w:sz w:val="24"/>
                <w:szCs w:val="24"/>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7"/>
              <w:jc w:val="center"/>
              <w:rPr>
                <w:rFonts w:ascii="GHEA Grapalat" w:eastAsia="Sylfaen" w:hAnsi="GHEA Grapalat" w:cs="Sylfae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9"/>
              <w:jc w:val="center"/>
              <w:rPr>
                <w:rFonts w:ascii="GHEA Grapalat" w:eastAsia="Sylfaen" w:hAnsi="GHEA Grapalat" w:cs="Sylfae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7"/>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eastAsia="Sylfaen" w:hAnsi="GHEA Grapalat" w:cs="Sylfae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6"/>
              <w:jc w:val="center"/>
              <w:rPr>
                <w:rFonts w:ascii="GHEA Grapalat" w:eastAsia="Sylfaen" w:hAnsi="GHEA Grapalat" w:cs="Sylfaen"/>
                <w:sz w:val="24"/>
                <w:szCs w:val="24"/>
                <w:lang w:val="en-US"/>
              </w:rPr>
            </w:pPr>
            <w:r w:rsidRPr="006201CB">
              <w:rPr>
                <w:rFonts w:ascii="GHEA Grapalat" w:eastAsia="Sylfaen" w:hAnsi="GHEA Grapalat" w:cs="Sylfaen"/>
                <w:sz w:val="24"/>
                <w:szCs w:val="24"/>
                <w:lang w:val="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9"/>
              <w:jc w:val="center"/>
              <w:rPr>
                <w:rFonts w:ascii="GHEA Grapalat" w:hAnsi="GHEA Grapalat"/>
                <w:sz w:val="24"/>
                <w:szCs w:val="24"/>
                <w:lang w:val="en-US"/>
              </w:rPr>
            </w:pPr>
            <w:r w:rsidRPr="006201CB">
              <w:rPr>
                <w:rFonts w:ascii="GHEA Grapalat" w:hAnsi="GHEA Grapalat"/>
                <w:sz w:val="24"/>
                <w:szCs w:val="24"/>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1"/>
              <w:jc w:val="center"/>
              <w:rPr>
                <w:rFonts w:ascii="GHEA Grapalat" w:eastAsia="Sylfaen" w:hAnsi="GHEA Grapalat" w:cs="Sylfae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1"/>
              <w:jc w:val="center"/>
              <w:rPr>
                <w:rFonts w:ascii="GHEA Grapalat" w:eastAsia="Sylfaen" w:hAnsi="GHEA Grapalat" w:cs="Sylfaen"/>
                <w:sz w:val="24"/>
                <w:szCs w:val="24"/>
              </w:rPr>
            </w:pPr>
          </w:p>
        </w:tc>
      </w:tr>
      <w:tr w:rsidR="00B05A5A" w:rsidRPr="006201CB" w:rsidTr="00B0019E">
        <w:trPr>
          <w:trHeight w:val="1109"/>
        </w:trPr>
        <w:tc>
          <w:tcPr>
            <w:tcW w:w="567"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1"/>
              <w:jc w:val="center"/>
              <w:rPr>
                <w:rFonts w:ascii="GHEA Grapalat" w:eastAsia="Sylfaen" w:hAnsi="GHEA Grapalat" w:cs="Sylfaen"/>
                <w:sz w:val="24"/>
                <w:szCs w:val="24"/>
                <w:lang w:val="en-US"/>
              </w:rPr>
            </w:pPr>
            <w:r w:rsidRPr="006201CB">
              <w:rPr>
                <w:rFonts w:ascii="GHEA Grapalat" w:eastAsia="Sylfaen" w:hAnsi="GHEA Grapalat" w:cs="Sylfaen"/>
                <w:sz w:val="24"/>
                <w:szCs w:val="24"/>
                <w:lang w:val="en-US"/>
              </w:rPr>
              <w:t>10</w:t>
            </w:r>
          </w:p>
        </w:tc>
        <w:tc>
          <w:tcPr>
            <w:tcW w:w="2835"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1" w:right="171"/>
              <w:jc w:val="center"/>
              <w:rPr>
                <w:rFonts w:ascii="GHEA Grapalat" w:hAnsi="GHEA Grapalat"/>
                <w:sz w:val="24"/>
                <w:szCs w:val="24"/>
                <w:lang w:val="en-US"/>
              </w:rPr>
            </w:pPr>
            <w:r w:rsidRPr="006201CB">
              <w:rPr>
                <w:rFonts w:ascii="GHEA Grapalat" w:hAnsi="GHEA Grapalat"/>
                <w:sz w:val="24"/>
                <w:szCs w:val="24"/>
                <w:lang w:val="en-US"/>
              </w:rPr>
              <w:t>Փրփրուն գինիների արտադրություն</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8"/>
              <w:jc w:val="center"/>
              <w:rPr>
                <w:rFonts w:ascii="GHEA Grapalat" w:hAnsi="GHEA Grapalat"/>
                <w:sz w:val="24"/>
                <w:szCs w:val="24"/>
              </w:rPr>
            </w:pPr>
            <w:r w:rsidRPr="006201CB">
              <w:rPr>
                <w:rFonts w:ascii="GHEA Grapalat" w:eastAsia="Sylfaen" w:hAnsi="GHEA Grapalat" w:cs="Sylfae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7"/>
              <w:jc w:val="center"/>
              <w:rPr>
                <w:rFonts w:ascii="GHEA Grapalat" w:hAnsi="GHEA Grapalat"/>
                <w:sz w:val="24"/>
                <w:szCs w:val="24"/>
              </w:rPr>
            </w:pPr>
            <w:r w:rsidRPr="006201CB">
              <w:rPr>
                <w:rFonts w:ascii="GHEA Grapalat" w:eastAsia="Sylfaen" w:hAnsi="GHEA Grapalat" w:cs="Sylfae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9"/>
              <w:jc w:val="center"/>
              <w:rPr>
                <w:rFonts w:ascii="GHEA Grapalat" w:hAnsi="GHEA Grapalat"/>
                <w:sz w:val="24"/>
                <w:szCs w:val="24"/>
              </w:rPr>
            </w:pPr>
            <w:r w:rsidRPr="006201CB">
              <w:rPr>
                <w:rFonts w:ascii="GHEA Grapalat" w:eastAsia="Sylfaen" w:hAnsi="GHEA Grapalat" w:cs="Sylfae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7"/>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6"/>
              <w:jc w:val="center"/>
              <w:rPr>
                <w:rFonts w:ascii="GHEA Grapalat" w:hAnsi="GHEA Grapalat"/>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9"/>
              <w:jc w:val="center"/>
              <w:rPr>
                <w:rFonts w:ascii="GHEA Grapalat" w:hAnsi="GHEA Grapalat"/>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1"/>
              <w:jc w:val="center"/>
              <w:rPr>
                <w:rFonts w:ascii="GHEA Grapalat" w:hAnsi="GHEA Grapalat"/>
                <w:sz w:val="24"/>
                <w:szCs w:val="24"/>
              </w:rPr>
            </w:pPr>
            <w:r w:rsidRPr="006201CB">
              <w:rPr>
                <w:rFonts w:ascii="GHEA Grapalat" w:eastAsia="Sylfaen" w:hAnsi="GHEA Grapalat" w:cs="Sylfae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05A5A" w:rsidRPr="006201CB" w:rsidRDefault="00B05A5A" w:rsidP="00B0019E">
            <w:pPr>
              <w:ind w:left="11"/>
              <w:jc w:val="center"/>
              <w:rPr>
                <w:rFonts w:ascii="GHEA Grapalat" w:eastAsia="Sylfaen" w:hAnsi="GHEA Grapalat" w:cs="Sylfaen"/>
                <w:sz w:val="24"/>
                <w:szCs w:val="24"/>
              </w:rPr>
            </w:pPr>
          </w:p>
        </w:tc>
      </w:tr>
    </w:tbl>
    <w:p w:rsidR="00ED4697" w:rsidRDefault="00ED4697"/>
    <w:tbl>
      <w:tblPr>
        <w:tblStyle w:val="TableGrid"/>
        <w:tblW w:w="9785" w:type="dxa"/>
        <w:tblInd w:w="139" w:type="dxa"/>
        <w:tblCellMar>
          <w:top w:w="63" w:type="dxa"/>
          <w:left w:w="86" w:type="dxa"/>
        </w:tblCellMar>
        <w:tblLook w:val="04A0" w:firstRow="1" w:lastRow="0" w:firstColumn="1" w:lastColumn="0" w:noHBand="0" w:noVBand="1"/>
      </w:tblPr>
      <w:tblGrid>
        <w:gridCol w:w="9785"/>
      </w:tblGrid>
      <w:tr w:rsidR="00B05A5A" w:rsidRPr="006201CB" w:rsidTr="00B0019E">
        <w:trPr>
          <w:trHeight w:val="8149"/>
        </w:trPr>
        <w:tc>
          <w:tcPr>
            <w:tcW w:w="9785" w:type="dxa"/>
            <w:tcBorders>
              <w:top w:val="single" w:sz="4" w:space="0" w:color="000000"/>
              <w:left w:val="single" w:sz="2" w:space="0" w:color="000000"/>
              <w:bottom w:val="single" w:sz="4" w:space="0" w:color="000000"/>
              <w:right w:val="single" w:sz="2" w:space="0" w:color="000000"/>
            </w:tcBorders>
          </w:tcPr>
          <w:p w:rsidR="00B05A5A" w:rsidRPr="006201CB" w:rsidRDefault="00B05A5A" w:rsidP="00905296">
            <w:pPr>
              <w:rPr>
                <w:rFonts w:ascii="GHEA Grapalat" w:hAnsi="GHEA Grapalat"/>
                <w:sz w:val="24"/>
                <w:szCs w:val="24"/>
              </w:rPr>
            </w:pPr>
          </w:p>
          <w:p w:rsidR="00B05A5A" w:rsidRPr="00393668" w:rsidRDefault="00B05A5A" w:rsidP="00905296">
            <w:pPr>
              <w:spacing w:after="2" w:line="243" w:lineRule="auto"/>
              <w:rPr>
                <w:rFonts w:ascii="GHEA Grapalat" w:hAnsi="GHEA Grapalat"/>
                <w:i/>
                <w:sz w:val="24"/>
                <w:szCs w:val="24"/>
              </w:rPr>
            </w:pPr>
            <w:r w:rsidRPr="00393668">
              <w:rPr>
                <w:rFonts w:ascii="GHEA Grapalat" w:eastAsia="Sylfaen" w:hAnsi="GHEA Grapalat" w:cs="Sylfaen"/>
                <w:i/>
                <w:sz w:val="24"/>
                <w:szCs w:val="24"/>
              </w:rPr>
              <w:t>Վերլուծել ՄԿԾ-ում նշված դասավանդման և ուսումնառության մեթոդների արդյունավե</w:t>
            </w:r>
            <w:r w:rsidRPr="00393668">
              <w:rPr>
                <w:rFonts w:ascii="GHEA Grapalat" w:eastAsia="Sylfaen" w:hAnsi="GHEA Grapalat" w:cs="Sylfaen"/>
                <w:i/>
                <w:sz w:val="24"/>
                <w:szCs w:val="24"/>
                <w:lang w:val="hy-AM"/>
              </w:rPr>
              <w:t>-</w:t>
            </w:r>
            <w:r w:rsidRPr="00393668">
              <w:rPr>
                <w:rFonts w:ascii="GHEA Grapalat" w:eastAsia="Sylfaen" w:hAnsi="GHEA Grapalat" w:cs="Sylfaen"/>
                <w:i/>
                <w:sz w:val="24"/>
                <w:szCs w:val="24"/>
              </w:rPr>
              <w:t>տությունը  /կատարել համառոտ  մեջբերումներ համապատասխան հիմքերից/:</w:t>
            </w:r>
          </w:p>
          <w:p w:rsidR="00B05A5A" w:rsidRPr="006201CB" w:rsidRDefault="00B05A5A" w:rsidP="00905296">
            <w:pPr>
              <w:ind w:left="23"/>
              <w:rPr>
                <w:rFonts w:ascii="GHEA Grapalat" w:hAnsi="GHEA Grapalat"/>
                <w:sz w:val="24"/>
                <w:szCs w:val="24"/>
              </w:rPr>
            </w:pPr>
          </w:p>
          <w:p w:rsidR="00B05A5A" w:rsidRPr="006201CB" w:rsidRDefault="00B05A5A" w:rsidP="00905296">
            <w:pPr>
              <w:spacing w:line="256" w:lineRule="auto"/>
              <w:ind w:left="23" w:right="105" w:firstLine="552"/>
              <w:jc w:val="both"/>
              <w:rPr>
                <w:rFonts w:ascii="GHEA Grapalat" w:eastAsia="Sylfaen" w:hAnsi="GHEA Grapalat" w:cs="Sylfaen"/>
                <w:sz w:val="24"/>
                <w:szCs w:val="24"/>
              </w:rPr>
            </w:pPr>
            <w:r w:rsidRPr="006201CB">
              <w:rPr>
                <w:rFonts w:ascii="GHEA Grapalat" w:eastAsia="Sylfaen" w:hAnsi="GHEA Grapalat" w:cs="Sylfaen"/>
                <w:sz w:val="24"/>
                <w:szCs w:val="24"/>
              </w:rPr>
              <w:t>ԱՊՔ-ում, մոդուլային կրթական գործընթացի կազմակերպմանը, կրթական ծրագրերի բարեփոխումներին, ուսումնական պլանների և դասընթացների առարկայական ծրագրերի վերանայմանը զուգահեռ, առաջադրվեցին դասավանդման և ուսումնառության ավանդական փորձը վերանայելու և նորարարական մոտեցումներ ներդնելու պահանջներ, որոնցից առանցքայինը ուսանողակենտրոն մոտեցումն է: Կրթական  բոլոր  ծրագրերում  ներառված  են  ուսումնառության  ակնկալվող արդյունքներին համապատասխան դասավանդման և ուսումնառության ժամա</w:t>
            </w:r>
            <w:r w:rsidR="00B0019E" w:rsidRPr="00B0019E">
              <w:rPr>
                <w:rFonts w:ascii="GHEA Grapalat" w:eastAsia="Sylfaen" w:hAnsi="GHEA Grapalat" w:cs="Sylfaen"/>
                <w:sz w:val="24"/>
                <w:szCs w:val="24"/>
              </w:rPr>
              <w:t>-</w:t>
            </w:r>
            <w:r w:rsidRPr="006201CB">
              <w:rPr>
                <w:rFonts w:ascii="GHEA Grapalat" w:eastAsia="Sylfaen" w:hAnsi="GHEA Grapalat" w:cs="Sylfaen"/>
                <w:sz w:val="24"/>
                <w:szCs w:val="24"/>
              </w:rPr>
              <w:t>նակակից  մեթոդներ, որոնց կիրառումը քննարկվում է ամբիոններում, մեթոդ</w:t>
            </w:r>
            <w:r w:rsidR="00B0019E" w:rsidRPr="00B0019E">
              <w:rPr>
                <w:rFonts w:ascii="GHEA Grapalat" w:eastAsia="Sylfaen" w:hAnsi="GHEA Grapalat" w:cs="Sylfaen"/>
                <w:sz w:val="24"/>
                <w:szCs w:val="24"/>
              </w:rPr>
              <w:t>-</w:t>
            </w:r>
            <w:r w:rsidRPr="006201CB">
              <w:rPr>
                <w:rFonts w:ascii="GHEA Grapalat" w:eastAsia="Sylfaen" w:hAnsi="GHEA Grapalat" w:cs="Sylfaen"/>
                <w:sz w:val="24"/>
                <w:szCs w:val="24"/>
              </w:rPr>
              <w:t xml:space="preserve">խորհրդում </w:t>
            </w:r>
            <w:r w:rsidRPr="006201CB">
              <w:rPr>
                <w:rFonts w:ascii="GHEA Grapalat" w:eastAsia="Sylfaen" w:hAnsi="GHEA Grapalat" w:cs="Sylfaen"/>
                <w:color w:val="808080"/>
                <w:sz w:val="24"/>
                <w:szCs w:val="24"/>
              </w:rPr>
              <w:t>/տես` տարբեր զեկույցների, մեթոդական մշակումների ներկայացումները նիստերում</w:t>
            </w:r>
            <w:r w:rsidRPr="006201CB">
              <w:rPr>
                <w:rFonts w:ascii="GHEA Grapalat" w:eastAsia="Sylfaen" w:hAnsi="GHEA Grapalat" w:cs="Sylfaen"/>
                <w:sz w:val="24"/>
                <w:szCs w:val="24"/>
              </w:rPr>
              <w:t>/: Գործնական աշխատանքներին ավելի մեծ ժամաքանակ հատկացնելով` ուսանողների մոտ ձևավորվում և ավելի են ամրապնդվում հմտություններն ու կարողությունները: Ուսանողներն ավելի հետաքրքրված և ակտիվ մասնակցություն են ցուցաբերում դասապրոցեսին՝ հատկապես գործնական պարապմունքներին: Կրթության որակի էական բարելավման նպատակով գործնական և սեմինար պարապմունքների ժամանակ կիրառվում են թեստային աշխատանքներ, գործարար խաղեր, հետազոտություններ, իրավիճակային վերլուծություններ, բանավեճեր, որոնք նպատակ ունեն ամրապնդելու տեսական գիտելիքները, որի  հիման վրա զարգանում են նաև ուսանողների գործնական կարողությունները: Մասնագիտական տեսական գիտելիքներն ամրապնդելու համար ուսանողներին հանձնարարվում են ինքնուրույն աշխատանքներ /մշակումներ, ռեֆերատներ, հետազոտություններ/, իսկ գործնական կարողությունների ձեռքբերման համար՝ գործարար խաղեր, շնորհանդեսներ, խմբային և անհատական աշխատանքներ,պրակտիկաների կազմակերպում: «</w:t>
            </w:r>
            <w:r w:rsidRPr="006201CB">
              <w:rPr>
                <w:rFonts w:ascii="GHEA Grapalat" w:eastAsia="Sylfaen" w:hAnsi="GHEA Grapalat" w:cs="Sylfaen"/>
                <w:sz w:val="24"/>
                <w:szCs w:val="24"/>
                <w:lang w:val="en-US"/>
              </w:rPr>
              <w:t>Գինեգործություն</w:t>
            </w:r>
            <w:r w:rsidRPr="006201CB">
              <w:rPr>
                <w:rFonts w:ascii="GHEA Grapalat" w:eastAsia="Sylfaen" w:hAnsi="GHEA Grapalat" w:cs="Sylfaen"/>
                <w:sz w:val="24"/>
                <w:szCs w:val="24"/>
              </w:rPr>
              <w:t xml:space="preserve"> </w:t>
            </w:r>
            <w:r w:rsidRPr="006201CB">
              <w:rPr>
                <w:rFonts w:ascii="GHEA Grapalat" w:eastAsia="Sylfaen" w:hAnsi="GHEA Grapalat" w:cs="Sylfaen"/>
                <w:sz w:val="24"/>
                <w:szCs w:val="24"/>
                <w:lang w:val="en-US"/>
              </w:rPr>
              <w:t>և</w:t>
            </w:r>
            <w:r w:rsidRPr="006201CB">
              <w:rPr>
                <w:rFonts w:ascii="GHEA Grapalat" w:eastAsia="Sylfaen" w:hAnsi="GHEA Grapalat" w:cs="Sylfaen"/>
                <w:sz w:val="24"/>
                <w:szCs w:val="24"/>
              </w:rPr>
              <w:t xml:space="preserve"> </w:t>
            </w:r>
            <w:r w:rsidRPr="006201CB">
              <w:rPr>
                <w:rFonts w:ascii="GHEA Grapalat" w:eastAsia="Sylfaen" w:hAnsi="GHEA Grapalat" w:cs="Sylfaen"/>
                <w:sz w:val="24"/>
                <w:szCs w:val="24"/>
                <w:lang w:val="en-US"/>
              </w:rPr>
              <w:t>հյութերի</w:t>
            </w:r>
            <w:r w:rsidRPr="006201CB">
              <w:rPr>
                <w:rFonts w:ascii="GHEA Grapalat" w:eastAsia="Sylfaen" w:hAnsi="GHEA Grapalat" w:cs="Sylfaen"/>
                <w:sz w:val="24"/>
                <w:szCs w:val="24"/>
              </w:rPr>
              <w:t xml:space="preserve"> </w:t>
            </w:r>
            <w:r w:rsidRPr="006201CB">
              <w:rPr>
                <w:rFonts w:ascii="GHEA Grapalat" w:eastAsia="Sylfaen" w:hAnsi="GHEA Grapalat" w:cs="Sylfaen"/>
                <w:sz w:val="24"/>
                <w:szCs w:val="24"/>
                <w:lang w:val="en-US"/>
              </w:rPr>
              <w:t>արտադրություն</w:t>
            </w:r>
            <w:r w:rsidRPr="006201CB">
              <w:rPr>
                <w:rFonts w:ascii="GHEA Grapalat" w:eastAsia="Sylfaen" w:hAnsi="GHEA Grapalat" w:cs="Sylfaen"/>
                <w:sz w:val="24"/>
                <w:szCs w:val="24"/>
              </w:rPr>
              <w:t xml:space="preserve">» </w:t>
            </w:r>
            <w:r w:rsidRPr="006201CB">
              <w:rPr>
                <w:rFonts w:ascii="GHEA Grapalat" w:eastAsia="Sylfaen" w:hAnsi="GHEA Grapalat" w:cs="Sylfaen"/>
                <w:sz w:val="24"/>
                <w:szCs w:val="24"/>
                <w:lang w:val="en-US"/>
              </w:rPr>
              <w:t>մասնագիտության</w:t>
            </w:r>
            <w:r w:rsidRPr="006201CB">
              <w:rPr>
                <w:rFonts w:ascii="GHEA Grapalat" w:eastAsia="Sylfaen" w:hAnsi="GHEA Grapalat" w:cs="Sylfaen"/>
                <w:sz w:val="24"/>
                <w:szCs w:val="24"/>
              </w:rPr>
              <w:t xml:space="preserve"> </w:t>
            </w:r>
            <w:r w:rsidRPr="006201CB">
              <w:rPr>
                <w:rFonts w:ascii="GHEA Grapalat" w:eastAsia="Sylfaen" w:hAnsi="GHEA Grapalat" w:cs="Sylfaen"/>
                <w:sz w:val="24"/>
                <w:szCs w:val="24"/>
                <w:lang w:val="en-US"/>
              </w:rPr>
              <w:t>ուսումնառության</w:t>
            </w:r>
            <w:r w:rsidRPr="006201CB">
              <w:rPr>
                <w:rFonts w:ascii="GHEA Grapalat" w:eastAsia="Sylfaen" w:hAnsi="GHEA Grapalat" w:cs="Sylfaen"/>
                <w:sz w:val="24"/>
                <w:szCs w:val="24"/>
              </w:rPr>
              <w:t xml:space="preserve"> </w:t>
            </w:r>
            <w:r w:rsidRPr="006201CB">
              <w:rPr>
                <w:rFonts w:ascii="GHEA Grapalat" w:eastAsia="Sylfaen" w:hAnsi="GHEA Grapalat" w:cs="Sylfaen"/>
                <w:sz w:val="24"/>
                <w:szCs w:val="24"/>
                <w:lang w:val="en-US"/>
              </w:rPr>
              <w:t>ընթացքում</w:t>
            </w:r>
            <w:r w:rsidRPr="006201CB">
              <w:rPr>
                <w:rFonts w:ascii="GHEA Grapalat" w:eastAsia="Sylfaen" w:hAnsi="GHEA Grapalat" w:cs="Sylfaen"/>
                <w:sz w:val="24"/>
                <w:szCs w:val="24"/>
              </w:rPr>
              <w:t xml:space="preserve"> </w:t>
            </w:r>
            <w:r w:rsidRPr="006201CB">
              <w:rPr>
                <w:rFonts w:ascii="GHEA Grapalat" w:eastAsia="Sylfaen" w:hAnsi="GHEA Grapalat" w:cs="Sylfaen"/>
                <w:sz w:val="24"/>
                <w:szCs w:val="24"/>
                <w:lang w:val="en-US"/>
              </w:rPr>
              <w:t>տեսական</w:t>
            </w:r>
            <w:r w:rsidRPr="006201CB">
              <w:rPr>
                <w:rFonts w:ascii="GHEA Grapalat" w:eastAsia="Sylfaen" w:hAnsi="GHEA Grapalat" w:cs="Sylfaen"/>
                <w:sz w:val="24"/>
                <w:szCs w:val="24"/>
              </w:rPr>
              <w:t xml:space="preserve"> </w:t>
            </w:r>
            <w:r w:rsidRPr="006201CB">
              <w:rPr>
                <w:rFonts w:ascii="GHEA Grapalat" w:eastAsia="Sylfaen" w:hAnsi="GHEA Grapalat" w:cs="Sylfaen"/>
                <w:sz w:val="24"/>
                <w:szCs w:val="24"/>
                <w:lang w:val="en-US"/>
              </w:rPr>
              <w:t>գիտելիքներն</w:t>
            </w:r>
            <w:r w:rsidRPr="006201CB">
              <w:rPr>
                <w:rFonts w:ascii="GHEA Grapalat" w:eastAsia="Sylfaen" w:hAnsi="GHEA Grapalat" w:cs="Sylfaen"/>
                <w:sz w:val="24"/>
                <w:szCs w:val="24"/>
              </w:rPr>
              <w:t xml:space="preserve"> </w:t>
            </w:r>
            <w:r w:rsidRPr="006201CB">
              <w:rPr>
                <w:rFonts w:ascii="GHEA Grapalat" w:eastAsia="Sylfaen" w:hAnsi="GHEA Grapalat" w:cs="Sylfaen"/>
                <w:sz w:val="24"/>
                <w:szCs w:val="24"/>
                <w:lang w:val="en-US"/>
              </w:rPr>
              <w:t>ամրապնդվում</w:t>
            </w:r>
            <w:r w:rsidRPr="006201CB">
              <w:rPr>
                <w:rFonts w:ascii="GHEA Grapalat" w:eastAsia="Sylfaen" w:hAnsi="GHEA Grapalat" w:cs="Sylfaen"/>
                <w:sz w:val="24"/>
                <w:szCs w:val="24"/>
              </w:rPr>
              <w:t xml:space="preserve"> </w:t>
            </w:r>
            <w:r w:rsidRPr="006201CB">
              <w:rPr>
                <w:rFonts w:ascii="GHEA Grapalat" w:eastAsia="Sylfaen" w:hAnsi="GHEA Grapalat" w:cs="Sylfaen"/>
                <w:sz w:val="24"/>
                <w:szCs w:val="24"/>
                <w:lang w:val="en-US"/>
              </w:rPr>
              <w:t>են</w:t>
            </w:r>
            <w:r w:rsidRPr="006201CB">
              <w:rPr>
                <w:rFonts w:ascii="GHEA Grapalat" w:eastAsia="Sylfaen" w:hAnsi="GHEA Grapalat" w:cs="Sylfaen"/>
                <w:sz w:val="24"/>
                <w:szCs w:val="24"/>
              </w:rPr>
              <w:t xml:space="preserve"> </w:t>
            </w:r>
            <w:r w:rsidRPr="006201CB">
              <w:rPr>
                <w:rFonts w:ascii="GHEA Grapalat" w:eastAsia="Sylfaen" w:hAnsi="GHEA Grapalat" w:cs="Sylfaen"/>
                <w:sz w:val="24"/>
                <w:szCs w:val="24"/>
                <w:lang w:val="en-US"/>
              </w:rPr>
              <w:t>գործնական</w:t>
            </w:r>
            <w:r w:rsidRPr="006201CB">
              <w:rPr>
                <w:rFonts w:ascii="GHEA Grapalat" w:eastAsia="Sylfaen" w:hAnsi="GHEA Grapalat" w:cs="Sylfaen"/>
                <w:sz w:val="24"/>
                <w:szCs w:val="24"/>
              </w:rPr>
              <w:t xml:space="preserve"> </w:t>
            </w:r>
            <w:r w:rsidRPr="006201CB">
              <w:rPr>
                <w:rFonts w:ascii="GHEA Grapalat" w:eastAsia="Sylfaen" w:hAnsi="GHEA Grapalat" w:cs="Sylfaen"/>
                <w:sz w:val="24"/>
                <w:szCs w:val="24"/>
                <w:lang w:val="en-US"/>
              </w:rPr>
              <w:t>աշխատանքների</w:t>
            </w:r>
            <w:r w:rsidRPr="006201CB">
              <w:rPr>
                <w:rFonts w:ascii="GHEA Grapalat" w:eastAsia="Sylfaen" w:hAnsi="GHEA Grapalat" w:cs="Sylfaen"/>
                <w:sz w:val="24"/>
                <w:szCs w:val="24"/>
              </w:rPr>
              <w:t xml:space="preserve"> </w:t>
            </w:r>
            <w:r w:rsidRPr="006201CB">
              <w:rPr>
                <w:rFonts w:ascii="GHEA Grapalat" w:eastAsia="Sylfaen" w:hAnsi="GHEA Grapalat" w:cs="Sylfaen"/>
                <w:sz w:val="24"/>
                <w:szCs w:val="24"/>
                <w:lang w:val="en-US"/>
              </w:rPr>
              <w:t>դասաժամերին</w:t>
            </w:r>
            <w:r w:rsidRPr="006201CB">
              <w:rPr>
                <w:rFonts w:ascii="GHEA Grapalat" w:eastAsia="Sylfaen" w:hAnsi="GHEA Grapalat" w:cs="Sylfaen"/>
                <w:sz w:val="24"/>
                <w:szCs w:val="24"/>
              </w:rPr>
              <w:t xml:space="preserve">, </w:t>
            </w:r>
            <w:r w:rsidRPr="006201CB">
              <w:rPr>
                <w:rFonts w:ascii="GHEA Grapalat" w:eastAsia="Sylfaen" w:hAnsi="GHEA Grapalat" w:cs="Sylfaen"/>
                <w:sz w:val="24"/>
                <w:szCs w:val="24"/>
                <w:lang w:val="en-US"/>
              </w:rPr>
              <w:t>որոնք</w:t>
            </w:r>
            <w:r w:rsidRPr="006201CB">
              <w:rPr>
                <w:rFonts w:ascii="GHEA Grapalat" w:eastAsia="Sylfaen" w:hAnsi="GHEA Grapalat" w:cs="Sylfaen"/>
                <w:sz w:val="24"/>
                <w:szCs w:val="24"/>
              </w:rPr>
              <w:t xml:space="preserve"> </w:t>
            </w:r>
            <w:r w:rsidRPr="006201CB">
              <w:rPr>
                <w:rFonts w:ascii="GHEA Grapalat" w:eastAsia="Sylfaen" w:hAnsi="GHEA Grapalat" w:cs="Sylfaen"/>
                <w:sz w:val="24"/>
                <w:szCs w:val="24"/>
                <w:lang w:val="en-US"/>
              </w:rPr>
              <w:t>անցկացվում</w:t>
            </w:r>
            <w:r w:rsidRPr="006201CB">
              <w:rPr>
                <w:rFonts w:ascii="GHEA Grapalat" w:eastAsia="Sylfaen" w:hAnsi="GHEA Grapalat" w:cs="Sylfaen"/>
                <w:sz w:val="24"/>
                <w:szCs w:val="24"/>
              </w:rPr>
              <w:t xml:space="preserve"> </w:t>
            </w:r>
            <w:r w:rsidRPr="006201CB">
              <w:rPr>
                <w:rFonts w:ascii="GHEA Grapalat" w:eastAsia="Sylfaen" w:hAnsi="GHEA Grapalat" w:cs="Sylfaen"/>
                <w:sz w:val="24"/>
                <w:szCs w:val="24"/>
                <w:lang w:val="en-US"/>
              </w:rPr>
              <w:t>են</w:t>
            </w:r>
            <w:r w:rsidRPr="006201CB">
              <w:rPr>
                <w:rFonts w:ascii="GHEA Grapalat" w:eastAsia="Sylfaen" w:hAnsi="GHEA Grapalat" w:cs="Sylfaen"/>
                <w:sz w:val="24"/>
                <w:szCs w:val="24"/>
              </w:rPr>
              <w:t xml:space="preserve"> </w:t>
            </w:r>
            <w:r w:rsidRPr="006201CB">
              <w:rPr>
                <w:rFonts w:ascii="GHEA Grapalat" w:eastAsia="Sylfaen" w:hAnsi="GHEA Grapalat" w:cs="Sylfaen"/>
                <w:sz w:val="24"/>
                <w:szCs w:val="24"/>
                <w:lang w:val="en-US"/>
              </w:rPr>
              <w:t>մասնագիտական</w:t>
            </w:r>
            <w:r w:rsidRPr="006201CB">
              <w:rPr>
                <w:rFonts w:ascii="GHEA Grapalat" w:eastAsia="Sylfaen" w:hAnsi="GHEA Grapalat" w:cs="Sylfaen"/>
                <w:sz w:val="24"/>
                <w:szCs w:val="24"/>
              </w:rPr>
              <w:t xml:space="preserve"> </w:t>
            </w:r>
            <w:r w:rsidRPr="006201CB">
              <w:rPr>
                <w:rFonts w:ascii="GHEA Grapalat" w:eastAsia="Sylfaen" w:hAnsi="GHEA Grapalat" w:cs="Sylfaen"/>
                <w:sz w:val="24"/>
                <w:szCs w:val="24"/>
                <w:lang w:val="en-US"/>
              </w:rPr>
              <w:t>լաբորատորիայում</w:t>
            </w:r>
            <w:r w:rsidRPr="006201CB">
              <w:rPr>
                <w:rFonts w:ascii="GHEA Grapalat" w:eastAsia="Sylfaen" w:hAnsi="GHEA Grapalat" w:cs="Sylfaen"/>
                <w:sz w:val="24"/>
                <w:szCs w:val="24"/>
              </w:rPr>
              <w:t xml:space="preserve">, </w:t>
            </w:r>
            <w:r w:rsidRPr="006201CB">
              <w:rPr>
                <w:rFonts w:ascii="GHEA Grapalat" w:eastAsia="Sylfaen" w:hAnsi="GHEA Grapalat" w:cs="Sylfaen"/>
                <w:sz w:val="24"/>
                <w:szCs w:val="24"/>
                <w:lang w:val="en-US"/>
              </w:rPr>
              <w:t>ինչպես</w:t>
            </w:r>
            <w:r w:rsidRPr="006201CB">
              <w:rPr>
                <w:rFonts w:ascii="GHEA Grapalat" w:eastAsia="Sylfaen" w:hAnsi="GHEA Grapalat" w:cs="Sylfaen"/>
                <w:sz w:val="24"/>
                <w:szCs w:val="24"/>
              </w:rPr>
              <w:t xml:space="preserve"> </w:t>
            </w:r>
            <w:r w:rsidRPr="006201CB">
              <w:rPr>
                <w:rFonts w:ascii="GHEA Grapalat" w:eastAsia="Sylfaen" w:hAnsi="GHEA Grapalat" w:cs="Sylfaen"/>
                <w:sz w:val="24"/>
                <w:szCs w:val="24"/>
                <w:lang w:val="en-US"/>
              </w:rPr>
              <w:t>նաև</w:t>
            </w:r>
            <w:r w:rsidRPr="006201CB">
              <w:rPr>
                <w:rFonts w:ascii="GHEA Grapalat" w:eastAsia="Sylfaen" w:hAnsi="GHEA Grapalat" w:cs="Sylfaen"/>
                <w:sz w:val="24"/>
                <w:szCs w:val="24"/>
              </w:rPr>
              <w:t xml:space="preserve">  </w:t>
            </w:r>
            <w:r w:rsidRPr="006201CB">
              <w:rPr>
                <w:rFonts w:ascii="GHEA Grapalat" w:eastAsia="Sylfaen" w:hAnsi="GHEA Grapalat" w:cs="Sylfaen"/>
                <w:sz w:val="24"/>
                <w:szCs w:val="24"/>
                <w:lang w:val="en-US"/>
              </w:rPr>
              <w:t>տարածաշրջանի</w:t>
            </w:r>
            <w:r w:rsidRPr="006201CB">
              <w:rPr>
                <w:rFonts w:ascii="GHEA Grapalat" w:eastAsia="Sylfaen" w:hAnsi="GHEA Grapalat" w:cs="Sylfaen"/>
                <w:sz w:val="24"/>
                <w:szCs w:val="24"/>
              </w:rPr>
              <w:t xml:space="preserve"> </w:t>
            </w:r>
            <w:r w:rsidRPr="006201CB">
              <w:rPr>
                <w:rFonts w:ascii="GHEA Grapalat" w:eastAsia="Sylfaen" w:hAnsi="GHEA Grapalat" w:cs="Sylfaen"/>
                <w:sz w:val="24"/>
                <w:szCs w:val="24"/>
                <w:lang w:val="en-US"/>
              </w:rPr>
              <w:t>գինու</w:t>
            </w:r>
            <w:r w:rsidRPr="006201CB">
              <w:rPr>
                <w:rFonts w:ascii="GHEA Grapalat" w:eastAsia="Sylfaen" w:hAnsi="GHEA Grapalat" w:cs="Sylfaen"/>
                <w:sz w:val="24"/>
                <w:szCs w:val="24"/>
              </w:rPr>
              <w:t xml:space="preserve"> </w:t>
            </w:r>
            <w:r w:rsidRPr="006201CB">
              <w:rPr>
                <w:rFonts w:ascii="GHEA Grapalat" w:eastAsia="Sylfaen" w:hAnsi="GHEA Grapalat" w:cs="Sylfaen"/>
                <w:sz w:val="24"/>
                <w:szCs w:val="24"/>
                <w:lang w:val="en-US"/>
              </w:rPr>
              <w:t>գործարաններ</w:t>
            </w:r>
            <w:r w:rsidRPr="006201CB">
              <w:rPr>
                <w:rFonts w:ascii="GHEA Grapalat" w:eastAsia="Sylfaen" w:hAnsi="GHEA Grapalat" w:cs="Sylfaen"/>
                <w:sz w:val="24"/>
                <w:szCs w:val="24"/>
              </w:rPr>
              <w:t xml:space="preserve"> </w:t>
            </w:r>
            <w:r w:rsidRPr="006201CB">
              <w:rPr>
                <w:rFonts w:ascii="GHEA Grapalat" w:eastAsia="Sylfaen" w:hAnsi="GHEA Grapalat" w:cs="Sylfaen"/>
                <w:sz w:val="24"/>
                <w:szCs w:val="24"/>
                <w:lang w:val="en-US"/>
              </w:rPr>
              <w:t>կազմակերպվող</w:t>
            </w:r>
            <w:r w:rsidRPr="006201CB">
              <w:rPr>
                <w:rFonts w:ascii="GHEA Grapalat" w:eastAsia="Sylfaen" w:hAnsi="GHEA Grapalat" w:cs="Sylfaen"/>
                <w:sz w:val="24"/>
                <w:szCs w:val="24"/>
              </w:rPr>
              <w:t xml:space="preserve"> </w:t>
            </w:r>
            <w:r w:rsidRPr="006201CB">
              <w:rPr>
                <w:rFonts w:ascii="GHEA Grapalat" w:eastAsia="Sylfaen" w:hAnsi="GHEA Grapalat" w:cs="Sylfaen"/>
                <w:sz w:val="24"/>
                <w:szCs w:val="24"/>
                <w:lang w:val="en-US"/>
              </w:rPr>
              <w:t>այցելությունների</w:t>
            </w:r>
            <w:r w:rsidRPr="006201CB">
              <w:rPr>
                <w:rFonts w:ascii="GHEA Grapalat" w:eastAsia="Sylfaen" w:hAnsi="GHEA Grapalat" w:cs="Sylfaen"/>
                <w:sz w:val="24"/>
                <w:szCs w:val="24"/>
              </w:rPr>
              <w:t xml:space="preserve"> </w:t>
            </w:r>
            <w:r w:rsidRPr="006201CB">
              <w:rPr>
                <w:rFonts w:ascii="GHEA Grapalat" w:eastAsia="Sylfaen" w:hAnsi="GHEA Grapalat" w:cs="Sylfaen"/>
                <w:sz w:val="24"/>
                <w:szCs w:val="24"/>
                <w:lang w:val="en-US"/>
              </w:rPr>
              <w:t>և</w:t>
            </w:r>
            <w:r w:rsidRPr="006201CB">
              <w:rPr>
                <w:rFonts w:ascii="GHEA Grapalat" w:eastAsia="Sylfaen" w:hAnsi="GHEA Grapalat" w:cs="Sylfaen"/>
                <w:sz w:val="24"/>
                <w:szCs w:val="24"/>
              </w:rPr>
              <w:t xml:space="preserve"> </w:t>
            </w:r>
            <w:r w:rsidRPr="006201CB">
              <w:rPr>
                <w:rFonts w:ascii="GHEA Grapalat" w:eastAsia="Sylfaen" w:hAnsi="GHEA Grapalat" w:cs="Sylfaen"/>
                <w:sz w:val="24"/>
                <w:szCs w:val="24"/>
                <w:lang w:val="en-US"/>
              </w:rPr>
              <w:t>ուսումնական</w:t>
            </w:r>
            <w:r w:rsidRPr="006201CB">
              <w:rPr>
                <w:rFonts w:ascii="GHEA Grapalat" w:eastAsia="Sylfaen" w:hAnsi="GHEA Grapalat" w:cs="Sylfaen"/>
                <w:sz w:val="24"/>
                <w:szCs w:val="24"/>
              </w:rPr>
              <w:t xml:space="preserve">, </w:t>
            </w:r>
            <w:r w:rsidRPr="006201CB">
              <w:rPr>
                <w:rFonts w:ascii="GHEA Grapalat" w:eastAsia="Sylfaen" w:hAnsi="GHEA Grapalat" w:cs="Sylfaen"/>
                <w:sz w:val="24"/>
                <w:szCs w:val="24"/>
                <w:lang w:val="en-US"/>
              </w:rPr>
              <w:t>արտադրական</w:t>
            </w:r>
            <w:r w:rsidRPr="006201CB">
              <w:rPr>
                <w:rFonts w:ascii="GHEA Grapalat" w:eastAsia="Sylfaen" w:hAnsi="GHEA Grapalat" w:cs="Sylfaen"/>
                <w:sz w:val="24"/>
                <w:szCs w:val="24"/>
              </w:rPr>
              <w:t xml:space="preserve"> </w:t>
            </w:r>
            <w:r w:rsidRPr="006201CB">
              <w:rPr>
                <w:rFonts w:ascii="GHEA Grapalat" w:eastAsia="Sylfaen" w:hAnsi="GHEA Grapalat" w:cs="Sylfaen"/>
                <w:sz w:val="24"/>
                <w:szCs w:val="24"/>
                <w:lang w:val="en-US"/>
              </w:rPr>
              <w:t>պրակտիկաների</w:t>
            </w:r>
            <w:r w:rsidRPr="006201CB">
              <w:rPr>
                <w:rFonts w:ascii="GHEA Grapalat" w:eastAsia="Sylfaen" w:hAnsi="GHEA Grapalat" w:cs="Sylfaen"/>
                <w:sz w:val="24"/>
                <w:szCs w:val="24"/>
              </w:rPr>
              <w:t xml:space="preserve"> </w:t>
            </w:r>
            <w:r w:rsidRPr="006201CB">
              <w:rPr>
                <w:rFonts w:ascii="GHEA Grapalat" w:eastAsia="Sylfaen" w:hAnsi="GHEA Grapalat" w:cs="Sylfaen"/>
                <w:sz w:val="24"/>
                <w:szCs w:val="24"/>
                <w:lang w:val="en-US"/>
              </w:rPr>
              <w:t>ժամանակ</w:t>
            </w:r>
            <w:r w:rsidRPr="006201CB">
              <w:rPr>
                <w:rFonts w:ascii="GHEA Grapalat" w:eastAsia="Sylfaen" w:hAnsi="GHEA Grapalat" w:cs="Sylfaen"/>
                <w:sz w:val="24"/>
                <w:szCs w:val="24"/>
              </w:rPr>
              <w:t>:</w:t>
            </w:r>
          </w:p>
          <w:p w:rsidR="00B05A5A" w:rsidRPr="006201CB" w:rsidRDefault="00B05A5A" w:rsidP="00905296">
            <w:pPr>
              <w:spacing w:line="256" w:lineRule="auto"/>
              <w:ind w:left="23" w:right="105" w:firstLine="552"/>
              <w:jc w:val="both"/>
              <w:rPr>
                <w:rFonts w:ascii="GHEA Grapalat" w:hAnsi="GHEA Grapalat"/>
                <w:sz w:val="24"/>
                <w:szCs w:val="24"/>
              </w:rPr>
            </w:pPr>
            <w:r w:rsidRPr="006201CB">
              <w:rPr>
                <w:rFonts w:ascii="GHEA Grapalat" w:eastAsia="Sylfaen" w:hAnsi="GHEA Grapalat" w:cs="Sylfaen"/>
                <w:sz w:val="24"/>
                <w:szCs w:val="24"/>
              </w:rPr>
              <w:lastRenderedPageBreak/>
              <w:t xml:space="preserve"> Անշուշտ, կրթական ծառայությունը բնորոշվում է արդյունավետության հետա</w:t>
            </w:r>
            <w:r w:rsidR="00B0019E" w:rsidRPr="00B0019E">
              <w:rPr>
                <w:rFonts w:ascii="GHEA Grapalat" w:eastAsia="Sylfaen" w:hAnsi="GHEA Grapalat" w:cs="Sylfaen"/>
                <w:sz w:val="24"/>
                <w:szCs w:val="24"/>
              </w:rPr>
              <w:t>-</w:t>
            </w:r>
            <w:r w:rsidRPr="006201CB">
              <w:rPr>
                <w:rFonts w:ascii="GHEA Grapalat" w:eastAsia="Sylfaen" w:hAnsi="GHEA Grapalat" w:cs="Sylfaen"/>
                <w:sz w:val="24"/>
                <w:szCs w:val="24"/>
              </w:rPr>
              <w:t>ձգմամբ և շրջանավարտի ապագա աշխատանքի ու կյանքի պայմանների արդյունք</w:t>
            </w:r>
            <w:r w:rsidR="00B0019E" w:rsidRPr="00B0019E">
              <w:rPr>
                <w:rFonts w:ascii="GHEA Grapalat" w:eastAsia="Sylfaen" w:hAnsi="GHEA Grapalat" w:cs="Sylfaen"/>
                <w:sz w:val="24"/>
                <w:szCs w:val="24"/>
              </w:rPr>
              <w:t>-</w:t>
            </w:r>
            <w:r w:rsidRPr="006201CB">
              <w:rPr>
                <w:rFonts w:ascii="GHEA Grapalat" w:eastAsia="Sylfaen" w:hAnsi="GHEA Grapalat" w:cs="Sylfaen"/>
                <w:sz w:val="24"/>
                <w:szCs w:val="24"/>
              </w:rPr>
              <w:t>ներից կախվածությամբ</w:t>
            </w:r>
            <w:r w:rsidRPr="006201CB">
              <w:rPr>
                <w:rFonts w:ascii="GHEA Grapalat" w:eastAsia="Corbel" w:hAnsi="GHEA Grapalat" w:cs="Corbel"/>
                <w:sz w:val="24"/>
                <w:szCs w:val="24"/>
              </w:rPr>
              <w:t xml:space="preserve">: </w:t>
            </w:r>
          </w:p>
          <w:p w:rsidR="00B05A5A" w:rsidRPr="006201CB" w:rsidRDefault="00B05A5A" w:rsidP="00905296">
            <w:pPr>
              <w:spacing w:after="17" w:line="256" w:lineRule="auto"/>
              <w:ind w:left="23"/>
              <w:jc w:val="both"/>
              <w:rPr>
                <w:rFonts w:ascii="GHEA Grapalat" w:hAnsi="GHEA Grapalat"/>
                <w:sz w:val="24"/>
                <w:szCs w:val="24"/>
              </w:rPr>
            </w:pPr>
            <w:r w:rsidRPr="006201CB">
              <w:rPr>
                <w:rFonts w:ascii="GHEA Grapalat" w:eastAsia="Sylfaen" w:hAnsi="GHEA Grapalat" w:cs="Sylfaen"/>
                <w:sz w:val="24"/>
                <w:szCs w:val="24"/>
              </w:rPr>
              <w:t>Ավարտելով ուսումնառության գործընթացը՝ մասնագետը թողնում է կրթական ծառայու</w:t>
            </w:r>
            <w:r w:rsidR="00B0019E" w:rsidRPr="00B0019E">
              <w:rPr>
                <w:rFonts w:ascii="GHEA Grapalat" w:eastAsia="Sylfaen" w:hAnsi="GHEA Grapalat" w:cs="Sylfaen"/>
                <w:sz w:val="24"/>
                <w:szCs w:val="24"/>
              </w:rPr>
              <w:t>-</w:t>
            </w:r>
            <w:r w:rsidRPr="006201CB">
              <w:rPr>
                <w:rFonts w:ascii="GHEA Grapalat" w:eastAsia="Sylfaen" w:hAnsi="GHEA Grapalat" w:cs="Sylfaen"/>
                <w:sz w:val="24"/>
                <w:szCs w:val="24"/>
              </w:rPr>
              <w:t>թյունների դաշտը և մտնում կրթական շուկայի հարաբերությունների ոլորտ՝որպես որակյալ աշխատուժի սեփականատեր</w:t>
            </w:r>
            <w:r w:rsidRPr="006201CB">
              <w:rPr>
                <w:rFonts w:ascii="GHEA Grapalat" w:eastAsia="Corbel" w:hAnsi="GHEA Grapalat" w:cs="Corbel"/>
                <w:sz w:val="24"/>
                <w:szCs w:val="24"/>
              </w:rPr>
              <w:t>:</w:t>
            </w:r>
          </w:p>
          <w:p w:rsidR="00B05A5A" w:rsidRPr="006201CB" w:rsidRDefault="00B05A5A" w:rsidP="00905296">
            <w:pPr>
              <w:tabs>
                <w:tab w:val="center" w:pos="263"/>
                <w:tab w:val="center" w:pos="6383"/>
              </w:tabs>
              <w:jc w:val="both"/>
              <w:rPr>
                <w:rFonts w:ascii="GHEA Grapalat" w:hAnsi="GHEA Grapalat"/>
                <w:sz w:val="24"/>
                <w:szCs w:val="24"/>
              </w:rPr>
            </w:pPr>
            <w:r w:rsidRPr="006201CB">
              <w:rPr>
                <w:rFonts w:ascii="GHEA Grapalat" w:hAnsi="GHEA Grapalat"/>
                <w:sz w:val="24"/>
                <w:szCs w:val="24"/>
              </w:rPr>
              <w:tab/>
            </w:r>
            <w:r w:rsidRPr="006201CB">
              <w:rPr>
                <w:rFonts w:ascii="GHEA Grapalat" w:eastAsia="Sylfaen" w:hAnsi="GHEA Grapalat" w:cs="Sylfaen"/>
                <w:sz w:val="24"/>
                <w:szCs w:val="24"/>
              </w:rPr>
              <w:t>Եվ միայն աշխատանքի երկարատև ժամանակահատվածում մասնագետը</w:t>
            </w:r>
            <w:r w:rsidRPr="006201CB">
              <w:rPr>
                <w:rFonts w:ascii="GHEA Grapalat" w:eastAsia="Corbel" w:hAnsi="GHEA Grapalat" w:cs="Corbel"/>
                <w:sz w:val="24"/>
                <w:szCs w:val="24"/>
              </w:rPr>
              <w:t xml:space="preserve">, </w:t>
            </w:r>
            <w:r w:rsidRPr="006201CB">
              <w:rPr>
                <w:rFonts w:ascii="GHEA Grapalat" w:eastAsia="Sylfaen" w:hAnsi="GHEA Grapalat" w:cs="Sylfaen"/>
                <w:sz w:val="24"/>
                <w:szCs w:val="24"/>
              </w:rPr>
              <w:t>կրթական հաստատությունը</w:t>
            </w:r>
            <w:r w:rsidRPr="006201CB">
              <w:rPr>
                <w:rFonts w:ascii="GHEA Grapalat" w:hAnsi="GHEA Grapalat"/>
                <w:sz w:val="24"/>
                <w:szCs w:val="24"/>
              </w:rPr>
              <w:t xml:space="preserve"> </w:t>
            </w:r>
            <w:r w:rsidRPr="006201CB">
              <w:rPr>
                <w:rFonts w:ascii="GHEA Grapalat" w:eastAsia="Sylfaen" w:hAnsi="GHEA Grapalat" w:cs="Sylfaen"/>
                <w:sz w:val="24"/>
                <w:szCs w:val="24"/>
              </w:rPr>
              <w:t>և հասարակությունն ամբողջությամբ կարող են գնահատել ստացած կրթական ծառայության որակը</w:t>
            </w:r>
            <w:r w:rsidRPr="006201CB">
              <w:rPr>
                <w:rFonts w:ascii="GHEA Grapalat" w:eastAsia="Corbel" w:hAnsi="GHEA Grapalat" w:cs="Corbel"/>
                <w:sz w:val="24"/>
                <w:szCs w:val="24"/>
              </w:rPr>
              <w:t xml:space="preserve">, </w:t>
            </w:r>
            <w:r w:rsidRPr="006201CB">
              <w:rPr>
                <w:rFonts w:ascii="GHEA Grapalat" w:eastAsia="Sylfaen" w:hAnsi="GHEA Grapalat" w:cs="Sylfaen"/>
                <w:sz w:val="24"/>
                <w:szCs w:val="24"/>
              </w:rPr>
              <w:t>թեպետ դասախոսների աշխատանքի արդյունա</w:t>
            </w:r>
            <w:r w:rsidR="00B0019E" w:rsidRPr="00B0019E">
              <w:rPr>
                <w:rFonts w:ascii="GHEA Grapalat" w:eastAsia="Sylfaen" w:hAnsi="GHEA Grapalat" w:cs="Sylfaen"/>
                <w:sz w:val="24"/>
                <w:szCs w:val="24"/>
              </w:rPr>
              <w:t>-</w:t>
            </w:r>
            <w:r w:rsidRPr="006201CB">
              <w:rPr>
                <w:rFonts w:ascii="GHEA Grapalat" w:eastAsia="Sylfaen" w:hAnsi="GHEA Grapalat" w:cs="Sylfaen"/>
                <w:sz w:val="24"/>
                <w:szCs w:val="24"/>
              </w:rPr>
              <w:t xml:space="preserve">վետությունը գնահատվում է նաև քննությունների ընթացքում ուսանողների ցուցաբերած առաջադիմության արդյունքների տվյալներով </w:t>
            </w:r>
            <w:r w:rsidRPr="006201CB">
              <w:rPr>
                <w:rFonts w:ascii="GHEA Grapalat" w:eastAsia="Sylfaen" w:hAnsi="GHEA Grapalat" w:cs="Sylfaen"/>
                <w:color w:val="365F91"/>
                <w:sz w:val="24"/>
                <w:szCs w:val="24"/>
              </w:rPr>
              <w:t>/</w:t>
            </w:r>
            <w:r w:rsidRPr="006201CB">
              <w:rPr>
                <w:rFonts w:ascii="GHEA Grapalat" w:eastAsia="Sylfaen" w:hAnsi="GHEA Grapalat" w:cs="Sylfaen"/>
                <w:color w:val="808080"/>
                <w:sz w:val="24"/>
                <w:szCs w:val="24"/>
              </w:rPr>
              <w:t>հավելված`</w:t>
            </w:r>
            <w:r w:rsidR="00B0019E" w:rsidRPr="00B0019E">
              <w:rPr>
                <w:rFonts w:ascii="GHEA Grapalat" w:eastAsia="Sylfaen" w:hAnsi="GHEA Grapalat" w:cs="Sylfaen"/>
                <w:color w:val="808080"/>
                <w:sz w:val="24"/>
                <w:szCs w:val="24"/>
              </w:rPr>
              <w:t xml:space="preserve"> </w:t>
            </w:r>
            <w:hyperlink r:id="rId167" w:history="1">
              <w:r w:rsidRPr="006201CB">
                <w:rPr>
                  <w:rStyle w:val="Hyperlink"/>
                  <w:rFonts w:ascii="GHEA Grapalat" w:eastAsia="Sylfaen" w:hAnsi="GHEA Grapalat" w:cs="Sylfaen"/>
                  <w:sz w:val="24"/>
                  <w:szCs w:val="24"/>
                </w:rPr>
                <w:t>Ավարտական ատեստա</w:t>
              </w:r>
              <w:r w:rsidR="00B0019E" w:rsidRPr="00B0019E">
                <w:rPr>
                  <w:rStyle w:val="Hyperlink"/>
                  <w:rFonts w:ascii="GHEA Grapalat" w:eastAsia="Sylfaen" w:hAnsi="GHEA Grapalat" w:cs="Sylfaen"/>
                  <w:sz w:val="24"/>
                  <w:szCs w:val="24"/>
                </w:rPr>
                <w:t>-</w:t>
              </w:r>
              <w:r w:rsidRPr="006201CB">
                <w:rPr>
                  <w:rStyle w:val="Hyperlink"/>
                  <w:rFonts w:ascii="GHEA Grapalat" w:eastAsia="Sylfaen" w:hAnsi="GHEA Grapalat" w:cs="Sylfaen"/>
                  <w:sz w:val="24"/>
                  <w:szCs w:val="24"/>
                </w:rPr>
                <w:t>վորման հանձնաժողովի կարծիքները վերջին 3 տարիների համար.pdf</w:t>
              </w:r>
            </w:hyperlink>
            <w:hyperlink r:id="rId168">
              <w:r w:rsidRPr="006201CB">
                <w:rPr>
                  <w:rFonts w:ascii="GHEA Grapalat" w:eastAsia="Sylfaen" w:hAnsi="GHEA Grapalat" w:cs="Sylfaen"/>
                  <w:color w:val="1F497D"/>
                  <w:sz w:val="24"/>
                  <w:szCs w:val="24"/>
                </w:rPr>
                <w:t>/</w:t>
              </w:r>
            </w:hyperlink>
            <w:r w:rsidRPr="006201CB">
              <w:rPr>
                <w:rFonts w:ascii="GHEA Grapalat" w:eastAsia="Sylfaen" w:hAnsi="GHEA Grapalat" w:cs="Sylfaen"/>
                <w:color w:val="1F497D"/>
                <w:sz w:val="24"/>
                <w:szCs w:val="24"/>
              </w:rPr>
              <w:t xml:space="preserve">: </w:t>
            </w:r>
          </w:p>
          <w:p w:rsidR="00B05A5A" w:rsidRPr="006201CB" w:rsidRDefault="00B05A5A" w:rsidP="00905296">
            <w:pPr>
              <w:spacing w:line="257" w:lineRule="auto"/>
              <w:ind w:left="23" w:right="108"/>
              <w:jc w:val="both"/>
              <w:rPr>
                <w:rFonts w:ascii="GHEA Grapalat" w:eastAsia="Sylfaen" w:hAnsi="GHEA Grapalat" w:cs="Sylfaen"/>
                <w:color w:val="1F497D"/>
                <w:sz w:val="24"/>
                <w:szCs w:val="24"/>
              </w:rPr>
            </w:pPr>
          </w:p>
          <w:p w:rsidR="00B05A5A" w:rsidRPr="00B0019E" w:rsidRDefault="00B0019E" w:rsidP="00B0019E">
            <w:pPr>
              <w:spacing w:line="257" w:lineRule="auto"/>
              <w:ind w:left="23" w:right="108"/>
              <w:jc w:val="both"/>
              <w:rPr>
                <w:rFonts w:ascii="GHEA Grapalat" w:eastAsia="Sylfaen" w:hAnsi="GHEA Grapalat" w:cs="Sylfaen"/>
                <w:color w:val="1F497D"/>
                <w:sz w:val="24"/>
                <w:szCs w:val="24"/>
              </w:rPr>
            </w:pPr>
            <w:r w:rsidRPr="00B0019E">
              <w:rPr>
                <w:rFonts w:ascii="GHEA Grapalat" w:eastAsia="Sylfaen" w:hAnsi="GHEA Grapalat" w:cs="Sylfaen"/>
                <w:sz w:val="24"/>
                <w:szCs w:val="24"/>
              </w:rPr>
              <w:t xml:space="preserve">    </w:t>
            </w:r>
            <w:r w:rsidR="00B05A5A" w:rsidRPr="006201CB">
              <w:rPr>
                <w:rFonts w:ascii="GHEA Grapalat" w:eastAsia="Sylfaen" w:hAnsi="GHEA Grapalat" w:cs="Sylfaen"/>
                <w:sz w:val="24"/>
                <w:szCs w:val="24"/>
              </w:rPr>
              <w:t>ԱՊՔ-ի «</w:t>
            </w:r>
            <w:r w:rsidR="00B05A5A" w:rsidRPr="006201CB">
              <w:rPr>
                <w:rFonts w:ascii="GHEA Grapalat" w:eastAsia="Sylfaen" w:hAnsi="GHEA Grapalat" w:cs="Sylfaen"/>
                <w:sz w:val="24"/>
                <w:szCs w:val="24"/>
                <w:lang w:val="en-US"/>
              </w:rPr>
              <w:t>Համակարգչային</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գեղարվեստական</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նախագծում</w:t>
            </w:r>
            <w:r>
              <w:rPr>
                <w:rFonts w:ascii="GHEA Grapalat" w:eastAsia="Sylfaen" w:hAnsi="GHEA Grapalat" w:cs="Sylfaen"/>
                <w:sz w:val="24"/>
                <w:szCs w:val="24"/>
              </w:rPr>
              <w:t>»</w:t>
            </w:r>
            <w:r w:rsidR="00B05A5A" w:rsidRPr="006201CB">
              <w:rPr>
                <w:rFonts w:ascii="GHEA Grapalat" w:eastAsia="Sylfaen" w:hAnsi="GHEA Grapalat" w:cs="Sylfaen"/>
                <w:sz w:val="24"/>
                <w:szCs w:val="24"/>
              </w:rPr>
              <w:t>, «</w:t>
            </w:r>
            <w:r w:rsidR="00B05A5A" w:rsidRPr="006201CB">
              <w:rPr>
                <w:rFonts w:ascii="GHEA Grapalat" w:eastAsia="Sylfaen" w:hAnsi="GHEA Grapalat" w:cs="Sylfaen"/>
                <w:sz w:val="24"/>
                <w:szCs w:val="24"/>
                <w:lang w:val="en-US"/>
              </w:rPr>
              <w:t>Հաշվողական</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տեխնիկայի</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և</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ավտոմատացված</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համակարգերի</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ծրագրային</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ապահովում</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և</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Գինեգործություն</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և</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հյութերի</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արտադրություն</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մասնագիտությունների</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բարձր</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կուրսերի</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ուսանողների</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հետ</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հաճախակի</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կազմակերպվում</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են</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այցելություններ</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ՀԱՊՀ</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և</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ՃՇՀԱՀ</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գինու</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գործարաններ</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մասնագիտական</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կողմնորոշման</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նպատակով</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Իրենց</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մասնակցությունն</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են</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ցուցաբերում</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ամեն</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տարի</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կազմակերպվող</w:t>
            </w:r>
            <w:r w:rsidR="00B05A5A" w:rsidRPr="006201CB">
              <w:rPr>
                <w:rFonts w:ascii="GHEA Grapalat" w:eastAsia="Sylfaen" w:hAnsi="GHEA Grapalat" w:cs="Sylfaen"/>
                <w:sz w:val="24"/>
                <w:szCs w:val="24"/>
              </w:rPr>
              <w:t xml:space="preserve">, DlglTеc Expo </w:t>
            </w:r>
            <w:r w:rsidR="00B05A5A" w:rsidRPr="006201CB">
              <w:rPr>
                <w:rFonts w:ascii="GHEA Grapalat" w:eastAsia="Sylfaen" w:hAnsi="GHEA Grapalat" w:cs="Sylfaen"/>
                <w:sz w:val="24"/>
                <w:szCs w:val="24"/>
                <w:lang w:val="en-US"/>
              </w:rPr>
              <w:t>ցուցահանդեսին</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որի</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ժամանակ</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ծանոթանում</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են</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ժամանակակից</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տեխնոլոգիաներին</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միկրոսխեմաներին</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ծրագրավորման</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լեզուներին</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Համապատասխան</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ոլորտում</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փորձի</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փոխանակման</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նպատակով</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հանդիպումներ</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են</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կազմակերպվում</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մասնագետների</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հետ</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այցելություններ</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են</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կազմակերպվում</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նաև</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Էստորեքս</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ծրագրավորման</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կենտրոն</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ՏՏ</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ոլորտի</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հետ</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ծանոթացման</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նպատակով</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ՈՒսումնական</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պրակտիկաներն</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անցկացվում</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են</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համապատասխան</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տեղեկատվական</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կենտրոններում</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որի</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ժամանակ</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ուսանողները</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գործնականորեն</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կիրառում</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են</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իրենց</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գիտելիքները</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կատարելագործում</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կարո</w:t>
            </w:r>
            <w:r w:rsidRPr="00B0019E">
              <w:rPr>
                <w:rFonts w:ascii="GHEA Grapalat" w:eastAsia="Sylfaen" w:hAnsi="GHEA Grapalat" w:cs="Sylfaen"/>
                <w:sz w:val="24"/>
                <w:szCs w:val="24"/>
              </w:rPr>
              <w:t>-</w:t>
            </w:r>
            <w:r w:rsidR="00B05A5A" w:rsidRPr="006201CB">
              <w:rPr>
                <w:rFonts w:ascii="GHEA Grapalat" w:eastAsia="Sylfaen" w:hAnsi="GHEA Grapalat" w:cs="Sylfaen"/>
                <w:sz w:val="24"/>
                <w:szCs w:val="24"/>
                <w:lang w:val="en-US"/>
              </w:rPr>
              <w:t>ղություններն</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ու</w:t>
            </w:r>
            <w:r w:rsidR="00B05A5A" w:rsidRPr="006201CB">
              <w:rPr>
                <w:rFonts w:ascii="GHEA Grapalat" w:eastAsia="Sylfaen" w:hAnsi="GHEA Grapalat" w:cs="Sylfaen"/>
                <w:sz w:val="24"/>
                <w:szCs w:val="24"/>
              </w:rPr>
              <w:t xml:space="preserve"> </w:t>
            </w:r>
            <w:r w:rsidR="00B05A5A" w:rsidRPr="006201CB">
              <w:rPr>
                <w:rFonts w:ascii="GHEA Grapalat" w:eastAsia="Sylfaen" w:hAnsi="GHEA Grapalat" w:cs="Sylfaen"/>
                <w:sz w:val="24"/>
                <w:szCs w:val="24"/>
                <w:lang w:val="en-US"/>
              </w:rPr>
              <w:t>հմտությունները</w:t>
            </w:r>
            <w:r w:rsidR="00B05A5A" w:rsidRPr="006201CB">
              <w:rPr>
                <w:rFonts w:ascii="GHEA Grapalat" w:eastAsia="Sylfaen" w:hAnsi="GHEA Grapalat" w:cs="Sylfaen"/>
                <w:sz w:val="24"/>
                <w:szCs w:val="24"/>
              </w:rPr>
              <w:t>: Գործնական և սեմինար աշխատանքները մեծացնում են ուսանողների  մասնակցությունը  ուսումնական  պրոցեսին,  որը  մեծ  խթան է հանդիսանում նրանց մոտ մոտիվացիայի ավելացմանը /</w:t>
            </w:r>
            <w:r w:rsidR="00B05A5A" w:rsidRPr="006201CB">
              <w:rPr>
                <w:rFonts w:ascii="GHEA Grapalat" w:eastAsia="Sylfaen" w:hAnsi="GHEA Grapalat" w:cs="Sylfaen"/>
                <w:color w:val="808080"/>
                <w:sz w:val="24"/>
                <w:szCs w:val="24"/>
              </w:rPr>
              <w:t>տես` արձանգրություններ, հավելված` ներքին կարգապահական կանոններ/:</w:t>
            </w:r>
            <w:r w:rsidRPr="00B0019E">
              <w:rPr>
                <w:rFonts w:ascii="GHEA Grapalat" w:eastAsia="Sylfaen" w:hAnsi="GHEA Grapalat" w:cs="Sylfaen"/>
                <w:color w:val="808080"/>
                <w:sz w:val="24"/>
                <w:szCs w:val="24"/>
              </w:rPr>
              <w:t xml:space="preserve"> </w:t>
            </w:r>
            <w:r w:rsidR="00B05A5A" w:rsidRPr="006201CB">
              <w:rPr>
                <w:rFonts w:ascii="GHEA Grapalat" w:eastAsia="Sylfaen" w:hAnsi="GHEA Grapalat" w:cs="Sylfaen"/>
                <w:sz w:val="24"/>
                <w:szCs w:val="24"/>
              </w:rPr>
              <w:t>Բարձր առաջադիմություն, փորձարարական-նախագծային աշխատանքներում գործուն և արդյունավետ աշխա</w:t>
            </w:r>
            <w:r w:rsidRPr="00B0019E">
              <w:rPr>
                <w:rFonts w:ascii="GHEA Grapalat" w:eastAsia="Sylfaen" w:hAnsi="GHEA Grapalat" w:cs="Sylfaen"/>
                <w:sz w:val="24"/>
                <w:szCs w:val="24"/>
              </w:rPr>
              <w:t>-</w:t>
            </w:r>
            <w:r w:rsidR="00B05A5A" w:rsidRPr="006201CB">
              <w:rPr>
                <w:rFonts w:ascii="GHEA Grapalat" w:eastAsia="Sylfaen" w:hAnsi="GHEA Grapalat" w:cs="Sylfaen"/>
                <w:sz w:val="24"/>
                <w:szCs w:val="24"/>
              </w:rPr>
              <w:t>տանք ցուցաբերած ուսանողների համար տնօրինական խորհրդի կողմից կարող են սահմանվել խրախուսման նյութական ու այլ ձևեր</w:t>
            </w:r>
            <w:r w:rsidRPr="00B0019E">
              <w:rPr>
                <w:rFonts w:ascii="GHEA Grapalat" w:eastAsia="Sylfaen" w:hAnsi="GHEA Grapalat" w:cs="Sylfaen"/>
                <w:sz w:val="24"/>
                <w:szCs w:val="24"/>
              </w:rPr>
              <w:t xml:space="preserve"> </w:t>
            </w:r>
            <w:r w:rsidR="00B05A5A" w:rsidRPr="006201CB">
              <w:rPr>
                <w:rFonts w:ascii="GHEA Grapalat" w:eastAsia="Sylfaen" w:hAnsi="GHEA Grapalat" w:cs="Sylfaen"/>
                <w:color w:val="1F497D"/>
                <w:sz w:val="24"/>
                <w:szCs w:val="24"/>
              </w:rPr>
              <w:t>/հավելված</w:t>
            </w:r>
            <w:hyperlink r:id="rId169">
              <w:r w:rsidR="00B05A5A" w:rsidRPr="006201CB">
                <w:rPr>
                  <w:rFonts w:ascii="GHEA Grapalat" w:eastAsia="Sylfaen" w:hAnsi="GHEA Grapalat" w:cs="Sylfaen"/>
                  <w:color w:val="1F497D"/>
                  <w:sz w:val="24"/>
                  <w:szCs w:val="24"/>
                </w:rPr>
                <w:t>`</w:t>
              </w:r>
            </w:hyperlink>
            <w:r w:rsidRPr="00B0019E">
              <w:rPr>
                <w:rFonts w:ascii="GHEA Grapalat" w:eastAsia="Sylfaen" w:hAnsi="GHEA Grapalat" w:cs="Sylfaen"/>
                <w:color w:val="1F497D"/>
                <w:sz w:val="24"/>
                <w:szCs w:val="24"/>
              </w:rPr>
              <w:t xml:space="preserve"> </w:t>
            </w:r>
            <w:hyperlink r:id="rId170" w:history="1">
              <w:r w:rsidR="00B05A5A" w:rsidRPr="006201CB">
                <w:rPr>
                  <w:rStyle w:val="Hyperlink"/>
                  <w:rFonts w:ascii="GHEA Grapalat" w:hAnsi="GHEA Grapalat" w:cs="Sylfaen"/>
                  <w:sz w:val="24"/>
                  <w:szCs w:val="24"/>
                </w:rPr>
                <w:t>ԱՊՔ</w:t>
              </w:r>
              <w:r w:rsidRPr="00B0019E">
                <w:rPr>
                  <w:rStyle w:val="Hyperlink"/>
                  <w:rFonts w:ascii="GHEA Grapalat" w:hAnsi="GHEA Grapalat" w:cs="Sylfaen"/>
                  <w:sz w:val="24"/>
                  <w:szCs w:val="24"/>
                </w:rPr>
                <w:t xml:space="preserve"> </w:t>
              </w:r>
              <w:r w:rsidR="00B05A5A" w:rsidRPr="006201CB">
                <w:rPr>
                  <w:rStyle w:val="Hyperlink"/>
                  <w:rFonts w:ascii="GHEA Grapalat" w:hAnsi="GHEA Grapalat" w:cs="Sylfaen"/>
                  <w:sz w:val="24"/>
                  <w:szCs w:val="24"/>
                </w:rPr>
                <w:t>կանոնադրություն</w:t>
              </w:r>
              <w:r w:rsidR="00B05A5A" w:rsidRPr="006201CB">
                <w:rPr>
                  <w:rStyle w:val="Hyperlink"/>
                  <w:rFonts w:ascii="GHEA Grapalat" w:hAnsi="GHEA Grapalat"/>
                  <w:sz w:val="24"/>
                  <w:szCs w:val="24"/>
                </w:rPr>
                <w:t>.</w:t>
              </w:r>
              <w:r w:rsidRPr="00B0019E">
                <w:rPr>
                  <w:rStyle w:val="Hyperlink"/>
                  <w:rFonts w:ascii="GHEA Grapalat" w:hAnsi="GHEA Grapalat"/>
                  <w:sz w:val="24"/>
                  <w:szCs w:val="24"/>
                </w:rPr>
                <w:t xml:space="preserve"> </w:t>
              </w:r>
              <w:r w:rsidR="00B05A5A" w:rsidRPr="006201CB">
                <w:rPr>
                  <w:rStyle w:val="Hyperlink"/>
                  <w:rFonts w:ascii="GHEA Grapalat" w:hAnsi="GHEA Grapalat"/>
                  <w:sz w:val="24"/>
                  <w:szCs w:val="24"/>
                </w:rPr>
                <w:t>pdf</w:t>
              </w:r>
            </w:hyperlink>
            <w:hyperlink r:id="rId171">
              <w:r w:rsidR="00B05A5A" w:rsidRPr="006201CB">
                <w:rPr>
                  <w:rFonts w:ascii="GHEA Grapalat" w:eastAsia="Sylfaen" w:hAnsi="GHEA Grapalat" w:cs="Sylfaen"/>
                  <w:color w:val="1F497D"/>
                  <w:sz w:val="24"/>
                  <w:szCs w:val="24"/>
                </w:rPr>
                <w:t>/</w:t>
              </w:r>
            </w:hyperlink>
            <w:r w:rsidR="00B05A5A" w:rsidRPr="006201CB">
              <w:rPr>
                <w:rFonts w:ascii="GHEA Grapalat" w:eastAsia="Sylfaen" w:hAnsi="GHEA Grapalat" w:cs="Sylfaen"/>
                <w:color w:val="1F497D"/>
                <w:sz w:val="24"/>
                <w:szCs w:val="24"/>
              </w:rPr>
              <w:t xml:space="preserve">: </w:t>
            </w:r>
          </w:p>
        </w:tc>
      </w:tr>
      <w:tr w:rsidR="00B05A5A" w:rsidRPr="006201CB" w:rsidTr="00B0019E">
        <w:tblPrEx>
          <w:tblCellMar>
            <w:top w:w="62" w:type="dxa"/>
            <w:left w:w="108" w:type="dxa"/>
          </w:tblCellMar>
        </w:tblPrEx>
        <w:trPr>
          <w:trHeight w:val="2037"/>
        </w:trPr>
        <w:tc>
          <w:tcPr>
            <w:tcW w:w="9781" w:type="dxa"/>
            <w:tcBorders>
              <w:top w:val="single" w:sz="4" w:space="0" w:color="000000"/>
              <w:left w:val="single" w:sz="2" w:space="0" w:color="000000"/>
              <w:bottom w:val="single" w:sz="4" w:space="0" w:color="000000"/>
              <w:right w:val="single" w:sz="2" w:space="0" w:color="000000"/>
            </w:tcBorders>
          </w:tcPr>
          <w:p w:rsidR="00B05A5A" w:rsidRPr="006201CB" w:rsidRDefault="00B0019E" w:rsidP="00905296">
            <w:pPr>
              <w:ind w:right="105"/>
              <w:jc w:val="both"/>
              <w:rPr>
                <w:rFonts w:ascii="GHEA Grapalat" w:hAnsi="GHEA Grapalat"/>
                <w:sz w:val="24"/>
                <w:szCs w:val="24"/>
              </w:rPr>
            </w:pPr>
            <w:r w:rsidRPr="00B0019E">
              <w:rPr>
                <w:rFonts w:ascii="GHEA Grapalat" w:eastAsia="Sylfaen" w:hAnsi="GHEA Grapalat" w:cs="Sylfaen"/>
                <w:sz w:val="24"/>
                <w:szCs w:val="24"/>
              </w:rPr>
              <w:t xml:space="preserve">    </w:t>
            </w:r>
            <w:r w:rsidR="00B05A5A" w:rsidRPr="006201CB">
              <w:rPr>
                <w:rFonts w:ascii="GHEA Grapalat" w:eastAsia="Sylfaen" w:hAnsi="GHEA Grapalat" w:cs="Sylfaen"/>
                <w:sz w:val="24"/>
                <w:szCs w:val="24"/>
              </w:rPr>
              <w:t>Դասավանդման արդյունավետ մեթոդների ընտրության հարցում նշանակալից դեր են կատարում նաև ուսանողների շրջանում իրականացվող հարցումները                                   /հիմք` Կրթության ներքին որակի ապահովման պատասխանատուի կողմից անցկացվող հարցումներ, /</w:t>
            </w:r>
            <w:r w:rsidR="00B05A5A" w:rsidRPr="006201CB">
              <w:rPr>
                <w:rFonts w:ascii="GHEA Grapalat" w:eastAsia="Sylfaen" w:hAnsi="GHEA Grapalat" w:cs="Sylfaen"/>
                <w:color w:val="365F91"/>
                <w:sz w:val="24"/>
                <w:szCs w:val="24"/>
              </w:rPr>
              <w:t>հավելված`</w:t>
            </w:r>
            <w:r w:rsidR="002177E5">
              <w:rPr>
                <w:rFonts w:ascii="GHEA Grapalat" w:eastAsia="Sylfaen" w:hAnsi="GHEA Grapalat" w:cs="Sylfaen"/>
                <w:color w:val="365F91"/>
                <w:sz w:val="24"/>
                <w:szCs w:val="24"/>
                <w:lang w:val="hy-AM"/>
              </w:rPr>
              <w:t xml:space="preserve"> </w:t>
            </w:r>
            <w:hyperlink r:id="rId172" w:history="1">
              <w:r w:rsidR="00B05A5A" w:rsidRPr="00013C29">
                <w:rPr>
                  <w:rStyle w:val="Hyperlink"/>
                  <w:rFonts w:ascii="GHEA Grapalat" w:eastAsia="Sylfaen" w:hAnsi="GHEA Grapalat" w:cs="Sylfaen"/>
                  <w:sz w:val="24"/>
                  <w:szCs w:val="24"/>
                </w:rPr>
                <w:t>Հարցաթերթիկի օրինակ</w:t>
              </w:r>
            </w:hyperlink>
            <w:r w:rsidR="00B05A5A" w:rsidRPr="006201CB">
              <w:rPr>
                <w:rFonts w:ascii="GHEA Grapalat" w:eastAsia="Arial" w:hAnsi="GHEA Grapalat" w:cs="Arial"/>
                <w:color w:val="365F91"/>
                <w:sz w:val="24"/>
                <w:szCs w:val="24"/>
              </w:rPr>
              <w:t>.pdf</w:t>
            </w:r>
            <w:r w:rsidR="00B05A5A" w:rsidRPr="006201CB">
              <w:rPr>
                <w:rFonts w:ascii="GHEA Grapalat" w:eastAsia="Sylfaen" w:hAnsi="GHEA Grapalat" w:cs="Sylfaen"/>
                <w:sz w:val="24"/>
                <w:szCs w:val="24"/>
              </w:rPr>
              <w:t xml:space="preserve">/: Դասավանդման որակի բարելավման խնդիրն անընդհատ գտնվում է ԱՊՔ-ի տնօրինության և որակի ենթակառուցվածքի պատասխանատուի ուշադրության կենտրոնում, և այս ուղղությամբ տարեցտարի արձանագրվում է որոշակի առաջընթաց:  </w:t>
            </w:r>
          </w:p>
        </w:tc>
      </w:tr>
    </w:tbl>
    <w:p w:rsidR="00B05A5A" w:rsidRDefault="00B05A5A" w:rsidP="00B05A5A"/>
    <w:tbl>
      <w:tblPr>
        <w:tblStyle w:val="TableGrid"/>
        <w:tblW w:w="9784" w:type="dxa"/>
        <w:tblInd w:w="139" w:type="dxa"/>
        <w:tblCellMar>
          <w:top w:w="62" w:type="dxa"/>
          <w:left w:w="108" w:type="dxa"/>
        </w:tblCellMar>
        <w:tblLook w:val="04A0" w:firstRow="1" w:lastRow="0" w:firstColumn="1" w:lastColumn="0" w:noHBand="0" w:noVBand="1"/>
      </w:tblPr>
      <w:tblGrid>
        <w:gridCol w:w="2737"/>
        <w:gridCol w:w="7047"/>
      </w:tblGrid>
      <w:tr w:rsidR="00B05A5A" w:rsidRPr="0055048B" w:rsidTr="00393668">
        <w:trPr>
          <w:trHeight w:val="792"/>
        </w:trPr>
        <w:tc>
          <w:tcPr>
            <w:tcW w:w="9784" w:type="dxa"/>
            <w:gridSpan w:val="2"/>
            <w:tcBorders>
              <w:top w:val="single" w:sz="4" w:space="0" w:color="000000"/>
              <w:left w:val="single" w:sz="2" w:space="0" w:color="000000"/>
              <w:bottom w:val="single" w:sz="4" w:space="0" w:color="auto"/>
              <w:right w:val="single" w:sz="2" w:space="0" w:color="000000"/>
            </w:tcBorders>
            <w:shd w:val="clear" w:color="auto" w:fill="C0C0C0"/>
          </w:tcPr>
          <w:p w:rsidR="00B05A5A" w:rsidRPr="00B0019E" w:rsidRDefault="00B05A5A" w:rsidP="00905296">
            <w:pPr>
              <w:jc w:val="both"/>
              <w:rPr>
                <w:rFonts w:ascii="GHEA Grapalat" w:hAnsi="GHEA Grapalat"/>
                <w:i/>
                <w:sz w:val="28"/>
                <w:szCs w:val="28"/>
              </w:rPr>
            </w:pPr>
            <w:r w:rsidRPr="00B0019E">
              <w:rPr>
                <w:rFonts w:ascii="GHEA Grapalat" w:eastAsia="Sylfaen" w:hAnsi="GHEA Grapalat" w:cs="Sylfaen"/>
                <w:i/>
                <w:sz w:val="24"/>
                <w:szCs w:val="28"/>
              </w:rPr>
              <w:lastRenderedPageBreak/>
              <w:t>ՉԱՓՈՐՈՇԻՉ գ. ՄՈւՀ-ն ունի ուսանողների գնահատման քաղաքականություն՝</w:t>
            </w:r>
            <w:r w:rsidR="00B0019E" w:rsidRPr="00B0019E">
              <w:rPr>
                <w:rFonts w:ascii="GHEA Grapalat" w:eastAsia="Sylfaen" w:hAnsi="GHEA Grapalat" w:cs="Sylfaen"/>
                <w:i/>
                <w:sz w:val="24"/>
                <w:szCs w:val="28"/>
              </w:rPr>
              <w:t xml:space="preserve"> </w:t>
            </w:r>
            <w:r w:rsidRPr="00B0019E">
              <w:rPr>
                <w:rFonts w:ascii="GHEA Grapalat" w:eastAsia="Sylfaen" w:hAnsi="GHEA Grapalat" w:cs="Sylfaen"/>
                <w:i/>
                <w:sz w:val="24"/>
                <w:szCs w:val="28"/>
              </w:rPr>
              <w:t xml:space="preserve">ըստ ուսումնառության արդյունքների, և  ապահովում է ակադեմիական ազնվությունը: </w:t>
            </w:r>
          </w:p>
        </w:tc>
      </w:tr>
      <w:tr w:rsidR="00B05A5A" w:rsidRPr="00BA52C6" w:rsidTr="00393668">
        <w:trPr>
          <w:trHeight w:val="2996"/>
        </w:trPr>
        <w:tc>
          <w:tcPr>
            <w:tcW w:w="2737" w:type="dxa"/>
            <w:tcBorders>
              <w:top w:val="single" w:sz="4" w:space="0" w:color="auto"/>
              <w:left w:val="single" w:sz="4" w:space="0" w:color="auto"/>
              <w:bottom w:val="single" w:sz="4" w:space="0" w:color="auto"/>
              <w:right w:val="single" w:sz="4" w:space="0" w:color="auto"/>
            </w:tcBorders>
          </w:tcPr>
          <w:p w:rsidR="00B05A5A" w:rsidRPr="0055048B" w:rsidRDefault="00B05A5A" w:rsidP="00905296">
            <w:pPr>
              <w:spacing w:after="16"/>
              <w:ind w:left="2629"/>
              <w:rPr>
                <w:rFonts w:ascii="GHEA Grapalat" w:hAnsi="GHEA Grapalat"/>
              </w:rPr>
            </w:pPr>
          </w:p>
          <w:p w:rsidR="00B05A5A" w:rsidRPr="0055048B" w:rsidRDefault="00B05A5A" w:rsidP="00905296">
            <w:pPr>
              <w:spacing w:after="16"/>
              <w:ind w:left="2629"/>
              <w:rPr>
                <w:rStyle w:val="Hyperlink"/>
                <w:rFonts w:ascii="GHEA Grapalat" w:hAnsi="GHEA Grapalat" w:cs="Sylfaen"/>
                <w:sz w:val="24"/>
                <w:szCs w:val="24"/>
              </w:rPr>
            </w:pPr>
          </w:p>
          <w:p w:rsidR="00B05A5A" w:rsidRPr="0055048B" w:rsidRDefault="00B05A5A" w:rsidP="00905296">
            <w:pPr>
              <w:spacing w:after="16"/>
              <w:ind w:left="2629"/>
              <w:rPr>
                <w:rStyle w:val="Hyperlink"/>
                <w:rFonts w:ascii="GHEA Grapalat" w:hAnsi="GHEA Grapalat" w:cs="Sylfaen"/>
                <w:sz w:val="24"/>
                <w:szCs w:val="24"/>
              </w:rPr>
            </w:pPr>
          </w:p>
          <w:p w:rsidR="00B05A5A" w:rsidRPr="0055048B" w:rsidRDefault="00B05A5A" w:rsidP="00905296">
            <w:pPr>
              <w:spacing w:after="16"/>
              <w:ind w:left="2629"/>
              <w:rPr>
                <w:rStyle w:val="Hyperlink"/>
                <w:rFonts w:ascii="GHEA Grapalat" w:hAnsi="GHEA Grapalat" w:cs="Sylfaen"/>
                <w:sz w:val="24"/>
                <w:szCs w:val="24"/>
              </w:rPr>
            </w:pPr>
          </w:p>
          <w:p w:rsidR="00B05A5A" w:rsidRPr="0055048B" w:rsidRDefault="00B05A5A" w:rsidP="00905296">
            <w:pPr>
              <w:spacing w:after="154"/>
              <w:ind w:left="452"/>
              <w:rPr>
                <w:rFonts w:ascii="GHEA Grapalat" w:hAnsi="GHEA Grapalat"/>
                <w:sz w:val="24"/>
                <w:szCs w:val="24"/>
                <w:lang w:val="hy-AM"/>
              </w:rPr>
            </w:pPr>
            <w:r w:rsidRPr="0055048B">
              <w:rPr>
                <w:rFonts w:ascii="GHEA Grapalat" w:hAnsi="GHEA Grapalat"/>
                <w:sz w:val="24"/>
                <w:szCs w:val="24"/>
                <w:lang w:val="hy-AM"/>
              </w:rPr>
              <w:t>Հիմքեր</w:t>
            </w:r>
          </w:p>
          <w:p w:rsidR="00B05A5A" w:rsidRPr="0055048B" w:rsidRDefault="00B05A5A" w:rsidP="00905296">
            <w:pPr>
              <w:ind w:left="2629" w:right="105"/>
              <w:jc w:val="both"/>
              <w:rPr>
                <w:rFonts w:ascii="GHEA Grapalat" w:hAnsi="GHEA Grapalat"/>
                <w:sz w:val="24"/>
                <w:szCs w:val="24"/>
                <w:lang w:val="hy-AM"/>
              </w:rPr>
            </w:pPr>
          </w:p>
        </w:tc>
        <w:tc>
          <w:tcPr>
            <w:tcW w:w="7047" w:type="dxa"/>
            <w:tcBorders>
              <w:top w:val="single" w:sz="4" w:space="0" w:color="auto"/>
              <w:left w:val="single" w:sz="4" w:space="0" w:color="auto"/>
              <w:bottom w:val="single" w:sz="4" w:space="0" w:color="auto"/>
              <w:right w:val="single" w:sz="4" w:space="0" w:color="auto"/>
            </w:tcBorders>
          </w:tcPr>
          <w:p w:rsidR="00B05A5A" w:rsidRPr="0055048B" w:rsidRDefault="00B05A5A" w:rsidP="00905296">
            <w:pPr>
              <w:spacing w:after="16"/>
              <w:ind w:left="252"/>
              <w:rPr>
                <w:rStyle w:val="Hyperlink"/>
                <w:rFonts w:ascii="GHEA Grapalat" w:hAnsi="GHEA Grapalat" w:cs="Sylfaen"/>
                <w:sz w:val="24"/>
                <w:szCs w:val="24"/>
                <w:lang w:val="hy-AM"/>
              </w:rPr>
            </w:pPr>
            <w:r w:rsidRPr="0055048B">
              <w:fldChar w:fldCharType="begin"/>
            </w:r>
            <w:r w:rsidR="002177E5" w:rsidRPr="00F677B6">
              <w:rPr>
                <w:lang w:val="hy-AM"/>
              </w:rPr>
              <w:instrText>HYPERLINK "https://drive.google.com/file/d/1NqYgAbXUL3p8b8UpbcLhTOo-Us9ScAEj/view?usp=drive_link"</w:instrText>
            </w:r>
            <w:r w:rsidRPr="0055048B">
              <w:fldChar w:fldCharType="separate"/>
            </w:r>
            <w:r w:rsidRPr="0055048B">
              <w:rPr>
                <w:rStyle w:val="Hyperlink"/>
                <w:rFonts w:ascii="GHEA Grapalat" w:hAnsi="GHEA Grapalat" w:cs="Sylfaen"/>
                <w:sz w:val="24"/>
                <w:szCs w:val="24"/>
                <w:lang w:val="hy-AM"/>
              </w:rPr>
              <w:t>ԱՊՔ</w:t>
            </w:r>
            <w:r w:rsidRPr="0055048B">
              <w:rPr>
                <w:rStyle w:val="Hyperlink"/>
                <w:rFonts w:ascii="GHEA Grapalat" w:hAnsi="GHEA Grapalat"/>
                <w:sz w:val="24"/>
                <w:szCs w:val="24"/>
                <w:lang w:val="hy-AM"/>
              </w:rPr>
              <w:t>-</w:t>
            </w:r>
            <w:r w:rsidRPr="0055048B">
              <w:rPr>
                <w:rStyle w:val="Hyperlink"/>
                <w:rFonts w:ascii="GHEA Grapalat" w:hAnsi="GHEA Grapalat" w:cs="Sylfaen"/>
                <w:sz w:val="24"/>
                <w:szCs w:val="24"/>
                <w:lang w:val="hy-AM"/>
              </w:rPr>
              <w:t>ումուսանողների</w:t>
            </w:r>
            <w:r w:rsidR="002177E5">
              <w:rPr>
                <w:rStyle w:val="Hyperlink"/>
                <w:rFonts w:ascii="GHEA Grapalat" w:hAnsi="GHEA Grapalat" w:cs="Sylfaen"/>
                <w:sz w:val="24"/>
                <w:szCs w:val="24"/>
                <w:lang w:val="hy-AM"/>
              </w:rPr>
              <w:t xml:space="preserve"> </w:t>
            </w:r>
            <w:r w:rsidRPr="0055048B">
              <w:rPr>
                <w:rStyle w:val="Hyperlink"/>
                <w:rFonts w:ascii="GHEA Grapalat" w:hAnsi="GHEA Grapalat" w:cs="Sylfaen"/>
                <w:sz w:val="24"/>
                <w:szCs w:val="24"/>
                <w:lang w:val="hy-AM"/>
              </w:rPr>
              <w:t>գիտելիքների</w:t>
            </w:r>
            <w:r w:rsidRPr="0055048B">
              <w:rPr>
                <w:rStyle w:val="Hyperlink"/>
                <w:rFonts w:ascii="GHEA Grapalat" w:hAnsi="GHEA Grapalat"/>
                <w:sz w:val="24"/>
                <w:szCs w:val="24"/>
                <w:lang w:val="hy-AM"/>
              </w:rPr>
              <w:t xml:space="preserve">, </w:t>
            </w:r>
            <w:r w:rsidRPr="0055048B">
              <w:rPr>
                <w:rStyle w:val="Hyperlink"/>
                <w:rFonts w:ascii="GHEA Grapalat" w:hAnsi="GHEA Grapalat" w:cs="Sylfaen"/>
                <w:sz w:val="24"/>
                <w:szCs w:val="24"/>
                <w:lang w:val="hy-AM"/>
              </w:rPr>
              <w:t xml:space="preserve">կարողությունների </w:t>
            </w:r>
          </w:p>
          <w:p w:rsidR="00B05A5A" w:rsidRPr="0055048B" w:rsidRDefault="00B05A5A" w:rsidP="00905296">
            <w:pPr>
              <w:spacing w:after="16"/>
              <w:ind w:left="252"/>
              <w:rPr>
                <w:rStyle w:val="Hyperlink"/>
                <w:rFonts w:ascii="GHEA Grapalat" w:hAnsi="GHEA Grapalat"/>
                <w:sz w:val="24"/>
                <w:szCs w:val="24"/>
                <w:lang w:val="hy-AM"/>
              </w:rPr>
            </w:pPr>
            <w:r w:rsidRPr="0055048B">
              <w:rPr>
                <w:rStyle w:val="Hyperlink"/>
                <w:rFonts w:ascii="GHEA Grapalat" w:hAnsi="GHEA Grapalat" w:cs="Sylfaen"/>
                <w:sz w:val="24"/>
                <w:szCs w:val="24"/>
                <w:lang w:val="hy-AM"/>
              </w:rPr>
              <w:t>Ընթացիկ գնահատման</w:t>
            </w:r>
            <w:r w:rsidRPr="0055048B">
              <w:rPr>
                <w:rStyle w:val="Hyperlink"/>
                <w:rFonts w:ascii="GHEA Grapalat" w:hAnsi="GHEA Grapalat"/>
                <w:sz w:val="24"/>
                <w:szCs w:val="24"/>
                <w:lang w:val="hy-AM"/>
              </w:rPr>
              <w:t xml:space="preserve">, </w:t>
            </w:r>
            <w:r w:rsidRPr="0055048B">
              <w:rPr>
                <w:rStyle w:val="Hyperlink"/>
                <w:rFonts w:ascii="GHEA Grapalat" w:hAnsi="GHEA Grapalat" w:cs="Sylfaen"/>
                <w:sz w:val="24"/>
                <w:szCs w:val="24"/>
                <w:lang w:val="hy-AM"/>
              </w:rPr>
              <w:t>գնահատման</w:t>
            </w:r>
            <w:r w:rsidRPr="0055048B">
              <w:rPr>
                <w:rStyle w:val="Hyperlink"/>
                <w:rFonts w:ascii="GHEA Grapalat" w:hAnsi="GHEA Grapalat"/>
                <w:sz w:val="24"/>
                <w:szCs w:val="24"/>
                <w:lang w:val="hy-AM"/>
              </w:rPr>
              <w:t xml:space="preserve">, </w:t>
            </w:r>
          </w:p>
          <w:p w:rsidR="00B05A5A" w:rsidRPr="0055048B" w:rsidRDefault="002177E5" w:rsidP="00905296">
            <w:pPr>
              <w:spacing w:after="16"/>
              <w:ind w:left="252"/>
              <w:rPr>
                <w:rFonts w:ascii="GHEA Grapalat" w:hAnsi="GHEA Grapalat"/>
                <w:sz w:val="24"/>
                <w:szCs w:val="24"/>
                <w:lang w:val="hy-AM"/>
              </w:rPr>
            </w:pPr>
            <w:r w:rsidRPr="0055048B">
              <w:rPr>
                <w:rStyle w:val="Hyperlink"/>
                <w:rFonts w:ascii="GHEA Grapalat" w:hAnsi="GHEA Grapalat" w:cs="Sylfaen"/>
                <w:sz w:val="24"/>
                <w:szCs w:val="24"/>
                <w:lang w:val="hy-AM"/>
              </w:rPr>
              <w:t>Ա</w:t>
            </w:r>
            <w:r w:rsidR="00B05A5A" w:rsidRPr="0055048B">
              <w:rPr>
                <w:rStyle w:val="Hyperlink"/>
                <w:rFonts w:ascii="GHEA Grapalat" w:hAnsi="GHEA Grapalat" w:cs="Sylfaen"/>
                <w:sz w:val="24"/>
                <w:szCs w:val="24"/>
                <w:lang w:val="hy-AM"/>
              </w:rPr>
              <w:t>րդյունքների</w:t>
            </w:r>
            <w:r>
              <w:rPr>
                <w:rStyle w:val="Hyperlink"/>
                <w:rFonts w:ascii="GHEA Grapalat" w:hAnsi="GHEA Grapalat" w:cs="Sylfaen"/>
                <w:sz w:val="24"/>
                <w:szCs w:val="24"/>
                <w:lang w:val="hy-AM"/>
              </w:rPr>
              <w:t xml:space="preserve"> </w:t>
            </w:r>
            <w:r w:rsidR="00B05A5A" w:rsidRPr="0055048B">
              <w:rPr>
                <w:rStyle w:val="Hyperlink"/>
                <w:rFonts w:ascii="GHEA Grapalat" w:hAnsi="GHEA Grapalat" w:cs="Sylfaen"/>
                <w:sz w:val="24"/>
                <w:szCs w:val="24"/>
                <w:lang w:val="hy-AM"/>
              </w:rPr>
              <w:t>բողոքարկման</w:t>
            </w:r>
            <w:r w:rsidR="00B05A5A" w:rsidRPr="0055048B">
              <w:rPr>
                <w:rStyle w:val="Hyperlink"/>
                <w:rFonts w:ascii="GHEA Grapalat" w:hAnsi="GHEA Grapalat"/>
                <w:sz w:val="24"/>
                <w:szCs w:val="24"/>
                <w:lang w:val="hy-AM"/>
              </w:rPr>
              <w:t>,</w:t>
            </w:r>
            <w:r>
              <w:rPr>
                <w:rStyle w:val="Hyperlink"/>
                <w:rFonts w:ascii="GHEA Grapalat" w:hAnsi="GHEA Grapalat"/>
                <w:sz w:val="24"/>
                <w:szCs w:val="24"/>
                <w:lang w:val="hy-AM"/>
              </w:rPr>
              <w:t>մ</w:t>
            </w:r>
            <w:r w:rsidR="00B05A5A" w:rsidRPr="0055048B">
              <w:rPr>
                <w:rStyle w:val="Hyperlink"/>
                <w:rFonts w:ascii="GHEA Grapalat" w:hAnsi="GHEA Grapalat" w:cs="Sylfaen"/>
                <w:sz w:val="24"/>
                <w:szCs w:val="24"/>
                <w:lang w:val="hy-AM"/>
              </w:rPr>
              <w:t>ատենավարման</w:t>
            </w:r>
            <w:r>
              <w:rPr>
                <w:rStyle w:val="Hyperlink"/>
                <w:rFonts w:ascii="GHEA Grapalat" w:hAnsi="GHEA Grapalat" w:cs="Sylfaen"/>
                <w:sz w:val="24"/>
                <w:szCs w:val="24"/>
                <w:lang w:val="hy-AM"/>
              </w:rPr>
              <w:t xml:space="preserve"> </w:t>
            </w:r>
            <w:r w:rsidR="00B05A5A" w:rsidRPr="0055048B">
              <w:rPr>
                <w:rStyle w:val="Hyperlink"/>
                <w:rFonts w:ascii="GHEA Grapalat" w:hAnsi="GHEA Grapalat" w:cs="Sylfaen"/>
                <w:sz w:val="24"/>
                <w:szCs w:val="24"/>
                <w:lang w:val="hy-AM"/>
              </w:rPr>
              <w:t>և</w:t>
            </w:r>
            <w:r>
              <w:rPr>
                <w:rStyle w:val="Hyperlink"/>
                <w:rFonts w:ascii="GHEA Grapalat" w:hAnsi="GHEA Grapalat" w:cs="Sylfaen"/>
                <w:sz w:val="24"/>
                <w:szCs w:val="24"/>
                <w:lang w:val="hy-AM"/>
              </w:rPr>
              <w:t xml:space="preserve"> </w:t>
            </w:r>
            <w:r w:rsidR="00B05A5A" w:rsidRPr="0055048B">
              <w:rPr>
                <w:rStyle w:val="Hyperlink"/>
                <w:rFonts w:ascii="GHEA Grapalat" w:hAnsi="GHEA Grapalat" w:cs="Sylfaen"/>
                <w:sz w:val="24"/>
                <w:szCs w:val="24"/>
                <w:lang w:val="hy-AM"/>
              </w:rPr>
              <w:t>հաճախումների</w:t>
            </w:r>
            <w:r>
              <w:rPr>
                <w:rStyle w:val="Hyperlink"/>
                <w:rFonts w:ascii="GHEA Grapalat" w:hAnsi="GHEA Grapalat" w:cs="Sylfaen"/>
                <w:sz w:val="24"/>
                <w:szCs w:val="24"/>
                <w:lang w:val="hy-AM"/>
              </w:rPr>
              <w:t xml:space="preserve"> </w:t>
            </w:r>
            <w:r w:rsidR="00B05A5A" w:rsidRPr="0055048B">
              <w:rPr>
                <w:rStyle w:val="Hyperlink"/>
                <w:rFonts w:ascii="GHEA Grapalat" w:hAnsi="GHEA Grapalat" w:cs="Sylfaen"/>
                <w:sz w:val="24"/>
                <w:szCs w:val="24"/>
                <w:lang w:val="hy-AM"/>
              </w:rPr>
              <w:t>ընթացակարգ</w:t>
            </w:r>
            <w:r w:rsidR="00B05A5A" w:rsidRPr="0055048B">
              <w:rPr>
                <w:rStyle w:val="Hyperlink"/>
                <w:rFonts w:ascii="GHEA Grapalat" w:hAnsi="GHEA Grapalat"/>
                <w:sz w:val="24"/>
                <w:szCs w:val="24"/>
                <w:lang w:val="hy-AM"/>
              </w:rPr>
              <w:t>.pdf</w:t>
            </w:r>
            <w:r w:rsidR="00B05A5A" w:rsidRPr="0055048B">
              <w:rPr>
                <w:rStyle w:val="Hyperlink"/>
                <w:rFonts w:ascii="GHEA Grapalat" w:hAnsi="GHEA Grapalat"/>
                <w:sz w:val="24"/>
                <w:szCs w:val="24"/>
              </w:rPr>
              <w:fldChar w:fldCharType="end"/>
            </w:r>
          </w:p>
          <w:p w:rsidR="00B05A5A" w:rsidRPr="0055048B" w:rsidRDefault="009E3F81" w:rsidP="00905296">
            <w:pPr>
              <w:ind w:left="245"/>
              <w:rPr>
                <w:rFonts w:ascii="GHEA Grapalat" w:hAnsi="GHEA Grapalat"/>
                <w:sz w:val="24"/>
                <w:szCs w:val="24"/>
                <w:lang w:val="hy-AM"/>
              </w:rPr>
            </w:pPr>
            <w:hyperlink r:id="rId173" w:history="1">
              <w:r w:rsidR="00B05A5A" w:rsidRPr="0055048B">
                <w:rPr>
                  <w:rStyle w:val="Hyperlink"/>
                  <w:rFonts w:ascii="GHEA Grapalat" w:hAnsi="GHEA Grapalat" w:cs="Sylfaen"/>
                  <w:sz w:val="24"/>
                  <w:szCs w:val="24"/>
                  <w:lang w:val="hy-AM"/>
                </w:rPr>
                <w:t>Ակադեմիական ազնվությունը երաշխավորող և գրագողությունը կանխարգելող քաղաքականություն</w:t>
              </w:r>
              <w:r w:rsidR="00B05A5A" w:rsidRPr="0055048B">
                <w:rPr>
                  <w:rStyle w:val="Hyperlink"/>
                  <w:rFonts w:ascii="GHEA Grapalat" w:hAnsi="GHEA Grapalat"/>
                  <w:sz w:val="24"/>
                  <w:szCs w:val="24"/>
                  <w:lang w:val="hy-AM"/>
                </w:rPr>
                <w:t>.pdf</w:t>
              </w:r>
            </w:hyperlink>
          </w:p>
          <w:p w:rsidR="00393668" w:rsidRPr="00B0019E" w:rsidRDefault="009E3F81" w:rsidP="00B0019E">
            <w:pPr>
              <w:ind w:left="245" w:right="105"/>
              <w:jc w:val="both"/>
              <w:rPr>
                <w:rFonts w:ascii="GHEA Grapalat" w:eastAsia="Sylfaen" w:hAnsi="GHEA Grapalat" w:cs="Sylfaen"/>
                <w:color w:val="0000FF"/>
                <w:sz w:val="24"/>
                <w:szCs w:val="24"/>
                <w:u w:val="single"/>
                <w:lang w:val="hy-AM"/>
              </w:rPr>
            </w:pPr>
            <w:hyperlink r:id="rId174" w:history="1">
              <w:r w:rsidR="00B05A5A" w:rsidRPr="00013C29">
                <w:rPr>
                  <w:rStyle w:val="Hyperlink"/>
                  <w:rFonts w:ascii="GHEA Grapalat" w:eastAsia="Sylfaen" w:hAnsi="GHEA Grapalat" w:cs="Sylfaen"/>
                  <w:sz w:val="24"/>
                  <w:szCs w:val="24"/>
                  <w:lang w:val="hy-AM"/>
                </w:rPr>
                <w:t>Կարողություններին  միտված  պետական  կրթական  չափորոշիչներին  համապատասխան  ուսումնառության  գործընթացի  կազմակերպման  և  իրականացման ուղեցույց / Ա.Սահրադյան 2015թ/.pdf</w:t>
              </w:r>
            </w:hyperlink>
          </w:p>
        </w:tc>
      </w:tr>
    </w:tbl>
    <w:p w:rsidR="00B05A5A" w:rsidRPr="00E23D72" w:rsidRDefault="00B05A5A" w:rsidP="00B05A5A">
      <w:pPr>
        <w:rPr>
          <w:lang w:val="hy-AM"/>
        </w:rPr>
      </w:pPr>
    </w:p>
    <w:tbl>
      <w:tblPr>
        <w:tblStyle w:val="TableGrid"/>
        <w:tblW w:w="9784" w:type="dxa"/>
        <w:tblInd w:w="139" w:type="dxa"/>
        <w:tblCellMar>
          <w:top w:w="62" w:type="dxa"/>
          <w:left w:w="108" w:type="dxa"/>
        </w:tblCellMar>
        <w:tblLook w:val="04A0" w:firstRow="1" w:lastRow="0" w:firstColumn="1" w:lastColumn="0" w:noHBand="0" w:noVBand="1"/>
      </w:tblPr>
      <w:tblGrid>
        <w:gridCol w:w="764"/>
        <w:gridCol w:w="21"/>
        <w:gridCol w:w="4111"/>
        <w:gridCol w:w="21"/>
        <w:gridCol w:w="4846"/>
        <w:gridCol w:w="21"/>
      </w:tblGrid>
      <w:tr w:rsidR="00B05A5A" w:rsidRPr="00BA52C6" w:rsidTr="009B261D">
        <w:trPr>
          <w:trHeight w:val="929"/>
        </w:trPr>
        <w:tc>
          <w:tcPr>
            <w:tcW w:w="9784" w:type="dxa"/>
            <w:gridSpan w:val="6"/>
            <w:tcBorders>
              <w:top w:val="single" w:sz="4" w:space="0" w:color="auto"/>
              <w:left w:val="single" w:sz="2" w:space="0" w:color="000000"/>
              <w:bottom w:val="single" w:sz="4" w:space="0" w:color="000000"/>
              <w:right w:val="single" w:sz="2" w:space="0" w:color="000000"/>
            </w:tcBorders>
            <w:shd w:val="clear" w:color="auto" w:fill="D9D9D9"/>
            <w:vAlign w:val="center"/>
          </w:tcPr>
          <w:p w:rsidR="00B05A5A" w:rsidRPr="00B0019E" w:rsidRDefault="00B05A5A" w:rsidP="009B261D">
            <w:pPr>
              <w:spacing w:after="158" w:line="258" w:lineRule="auto"/>
              <w:jc w:val="both"/>
              <w:rPr>
                <w:rFonts w:ascii="Sylfaen" w:hAnsi="Sylfaen"/>
                <w:i/>
                <w:sz w:val="24"/>
                <w:szCs w:val="24"/>
                <w:lang w:val="hy-AM"/>
              </w:rPr>
            </w:pPr>
            <w:r w:rsidRPr="00B0019E">
              <w:rPr>
                <w:rFonts w:ascii="GHEA Grapalat" w:eastAsia="Sylfaen" w:hAnsi="GHEA Grapalat" w:cs="Sylfaen"/>
                <w:i/>
                <w:sz w:val="24"/>
                <w:szCs w:val="28"/>
                <w:lang w:val="hy-AM"/>
              </w:rPr>
              <w:t>Հավատարմագրման դիմում-հայտում ամրագրված 2 ՄԿԾ-ների համար ներկայացնել</w:t>
            </w:r>
            <w:r w:rsidR="009B261D" w:rsidRPr="009B261D">
              <w:rPr>
                <w:rFonts w:ascii="GHEA Grapalat" w:eastAsia="Sylfaen" w:hAnsi="GHEA Grapalat" w:cs="Sylfaen"/>
                <w:i/>
                <w:sz w:val="24"/>
                <w:szCs w:val="28"/>
                <w:lang w:val="hy-AM"/>
              </w:rPr>
              <w:t xml:space="preserve"> </w:t>
            </w:r>
            <w:r w:rsidRPr="00B0019E">
              <w:rPr>
                <w:rFonts w:ascii="GHEA Grapalat" w:eastAsia="Sylfaen" w:hAnsi="GHEA Grapalat" w:cs="Sylfaen"/>
                <w:i/>
                <w:sz w:val="24"/>
                <w:szCs w:val="28"/>
                <w:lang w:val="hy-AM"/>
              </w:rPr>
              <w:t>ուսումնառության արդյունքները և համապատասխան գնահատման մեթոդները։</w:t>
            </w:r>
          </w:p>
        </w:tc>
      </w:tr>
      <w:tr w:rsidR="00B05A5A" w:rsidRPr="00B975CB" w:rsidTr="009B261D">
        <w:trPr>
          <w:trHeight w:val="481"/>
        </w:trPr>
        <w:tc>
          <w:tcPr>
            <w:tcW w:w="785" w:type="dxa"/>
            <w:gridSpan w:val="2"/>
            <w:tcBorders>
              <w:top w:val="single" w:sz="4" w:space="0" w:color="000000"/>
              <w:left w:val="single" w:sz="2" w:space="0" w:color="000000"/>
              <w:bottom w:val="single" w:sz="4" w:space="0" w:color="000000"/>
              <w:right w:val="single" w:sz="2" w:space="0" w:color="000000"/>
            </w:tcBorders>
            <w:shd w:val="clear" w:color="auto" w:fill="D9D9D9"/>
            <w:vAlign w:val="center"/>
          </w:tcPr>
          <w:p w:rsidR="00B05A5A" w:rsidRPr="00B77A07" w:rsidRDefault="00B05A5A" w:rsidP="009B261D">
            <w:pPr>
              <w:jc w:val="center"/>
              <w:rPr>
                <w:rFonts w:ascii="GHEA Grapalat" w:hAnsi="GHEA Grapalat"/>
                <w:sz w:val="24"/>
                <w:szCs w:val="24"/>
                <w:lang w:val="hy-AM"/>
              </w:rPr>
            </w:pPr>
          </w:p>
        </w:tc>
        <w:tc>
          <w:tcPr>
            <w:tcW w:w="4132" w:type="dxa"/>
            <w:gridSpan w:val="2"/>
            <w:tcBorders>
              <w:top w:val="single" w:sz="4" w:space="0" w:color="000000"/>
              <w:left w:val="single" w:sz="2" w:space="0" w:color="000000"/>
              <w:bottom w:val="single" w:sz="4" w:space="0" w:color="000000"/>
              <w:right w:val="single" w:sz="2" w:space="0" w:color="000000"/>
            </w:tcBorders>
            <w:shd w:val="clear" w:color="auto" w:fill="D9D9D9"/>
            <w:vAlign w:val="center"/>
          </w:tcPr>
          <w:p w:rsidR="00B05A5A" w:rsidRPr="00B77A07" w:rsidRDefault="00B05A5A" w:rsidP="009B261D">
            <w:pPr>
              <w:jc w:val="center"/>
              <w:rPr>
                <w:rFonts w:ascii="GHEA Grapalat" w:hAnsi="GHEA Grapalat"/>
                <w:sz w:val="24"/>
                <w:szCs w:val="24"/>
              </w:rPr>
            </w:pPr>
            <w:r w:rsidRPr="00B77A07">
              <w:rPr>
                <w:rFonts w:ascii="GHEA Grapalat" w:eastAsia="Sylfaen" w:hAnsi="GHEA Grapalat" w:cs="Sylfaen"/>
                <w:sz w:val="24"/>
                <w:szCs w:val="24"/>
              </w:rPr>
              <w:t>Ուսումնառության արդյունք</w:t>
            </w:r>
          </w:p>
        </w:tc>
        <w:tc>
          <w:tcPr>
            <w:tcW w:w="4867" w:type="dxa"/>
            <w:gridSpan w:val="2"/>
            <w:tcBorders>
              <w:top w:val="single" w:sz="4" w:space="0" w:color="000000"/>
              <w:left w:val="single" w:sz="2" w:space="0" w:color="000000"/>
              <w:bottom w:val="single" w:sz="4" w:space="0" w:color="000000"/>
              <w:right w:val="single" w:sz="2" w:space="0" w:color="000000"/>
            </w:tcBorders>
            <w:shd w:val="clear" w:color="auto" w:fill="D9D9D9"/>
            <w:vAlign w:val="center"/>
          </w:tcPr>
          <w:p w:rsidR="00B05A5A" w:rsidRPr="00B77A07" w:rsidRDefault="00B05A5A" w:rsidP="009B261D">
            <w:pPr>
              <w:jc w:val="center"/>
              <w:rPr>
                <w:rFonts w:ascii="GHEA Grapalat" w:hAnsi="GHEA Grapalat"/>
                <w:sz w:val="24"/>
                <w:szCs w:val="24"/>
              </w:rPr>
            </w:pPr>
            <w:r w:rsidRPr="00B77A07">
              <w:rPr>
                <w:rFonts w:ascii="GHEA Grapalat" w:eastAsia="Sylfaen" w:hAnsi="GHEA Grapalat" w:cs="Sylfaen"/>
                <w:sz w:val="24"/>
                <w:szCs w:val="24"/>
              </w:rPr>
              <w:t>Գնահատման մեթոդ</w:t>
            </w:r>
          </w:p>
        </w:tc>
      </w:tr>
      <w:tr w:rsidR="00B05A5A" w:rsidRPr="00B975CB" w:rsidTr="009B261D">
        <w:trPr>
          <w:trHeight w:val="2046"/>
        </w:trPr>
        <w:tc>
          <w:tcPr>
            <w:tcW w:w="785" w:type="dxa"/>
            <w:gridSpan w:val="2"/>
            <w:tcBorders>
              <w:top w:val="single" w:sz="4" w:space="0" w:color="000000"/>
              <w:left w:val="single" w:sz="2" w:space="0" w:color="000000"/>
              <w:bottom w:val="single" w:sz="4" w:space="0" w:color="000000"/>
              <w:right w:val="single" w:sz="2" w:space="0" w:color="000000"/>
            </w:tcBorders>
            <w:vAlign w:val="center"/>
          </w:tcPr>
          <w:p w:rsidR="00B05A5A" w:rsidRPr="00B77A07" w:rsidRDefault="00B05A5A" w:rsidP="009B261D">
            <w:pPr>
              <w:jc w:val="center"/>
              <w:rPr>
                <w:rFonts w:ascii="GHEA Grapalat" w:hAnsi="GHEA Grapalat"/>
                <w:sz w:val="24"/>
                <w:szCs w:val="24"/>
              </w:rPr>
            </w:pPr>
            <w:r w:rsidRPr="00B77A07">
              <w:rPr>
                <w:rFonts w:ascii="GHEA Grapalat" w:eastAsia="Sylfaen" w:hAnsi="GHEA Grapalat" w:cs="Sylfaen"/>
                <w:sz w:val="24"/>
                <w:szCs w:val="24"/>
              </w:rPr>
              <w:t>1</w:t>
            </w:r>
          </w:p>
        </w:tc>
        <w:tc>
          <w:tcPr>
            <w:tcW w:w="4132" w:type="dxa"/>
            <w:gridSpan w:val="2"/>
            <w:tcBorders>
              <w:top w:val="single" w:sz="4" w:space="0" w:color="000000"/>
              <w:left w:val="single" w:sz="2" w:space="0" w:color="000000"/>
              <w:bottom w:val="single" w:sz="4" w:space="0" w:color="000000"/>
              <w:right w:val="single" w:sz="2" w:space="0" w:color="000000"/>
            </w:tcBorders>
            <w:vAlign w:val="center"/>
          </w:tcPr>
          <w:p w:rsidR="00B05A5A" w:rsidRPr="00B77A07" w:rsidRDefault="00B05A5A" w:rsidP="009B261D">
            <w:pPr>
              <w:ind w:right="105"/>
              <w:jc w:val="center"/>
              <w:rPr>
                <w:rFonts w:ascii="GHEA Grapalat" w:hAnsi="GHEA Grapalat"/>
                <w:sz w:val="24"/>
                <w:szCs w:val="24"/>
              </w:rPr>
            </w:pPr>
            <w:r w:rsidRPr="00B77A07">
              <w:rPr>
                <w:rFonts w:ascii="GHEA Grapalat" w:eastAsia="Sylfaen" w:hAnsi="GHEA Grapalat" w:cs="Sylfaen"/>
                <w:sz w:val="24"/>
                <w:szCs w:val="24"/>
              </w:rPr>
              <w:t xml:space="preserve">ՈՒնենա մասնագիտական գործունեության տվյալ բնագավառում իր մասնագիտական դերին անհրաժեշտ </w:t>
            </w:r>
            <w:r w:rsidRPr="00B77A07">
              <w:rPr>
                <w:rFonts w:ascii="GHEA Grapalat" w:eastAsia="Sylfaen" w:hAnsi="GHEA Grapalat" w:cs="Sylfaen"/>
                <w:sz w:val="24"/>
                <w:szCs w:val="24"/>
                <w:lang w:val="en-US"/>
              </w:rPr>
              <w:t>հմտութ</w:t>
            </w:r>
            <w:r w:rsidRPr="00B77A07">
              <w:rPr>
                <w:rFonts w:ascii="GHEA Grapalat" w:eastAsia="Sylfaen" w:hAnsi="GHEA Grapalat" w:cs="Sylfaen"/>
                <w:sz w:val="24"/>
                <w:szCs w:val="24"/>
              </w:rPr>
              <w:t>յունները ձևավորելու համար պահանջվող տեսական և գործնական կարողություններ:</w:t>
            </w:r>
          </w:p>
        </w:tc>
        <w:tc>
          <w:tcPr>
            <w:tcW w:w="4867" w:type="dxa"/>
            <w:gridSpan w:val="2"/>
            <w:tcBorders>
              <w:top w:val="single" w:sz="4" w:space="0" w:color="000000"/>
              <w:left w:val="single" w:sz="2" w:space="0" w:color="000000"/>
              <w:bottom w:val="single" w:sz="4" w:space="0" w:color="000000"/>
              <w:right w:val="single" w:sz="2" w:space="0" w:color="000000"/>
            </w:tcBorders>
            <w:vAlign w:val="center"/>
          </w:tcPr>
          <w:p w:rsidR="00B05A5A" w:rsidRPr="00B77A07" w:rsidRDefault="00B05A5A" w:rsidP="009B261D">
            <w:pPr>
              <w:ind w:right="105"/>
              <w:jc w:val="center"/>
              <w:rPr>
                <w:rFonts w:ascii="GHEA Grapalat" w:hAnsi="GHEA Grapalat"/>
                <w:sz w:val="24"/>
                <w:szCs w:val="24"/>
              </w:rPr>
            </w:pPr>
            <w:r w:rsidRPr="00B77A07">
              <w:rPr>
                <w:rFonts w:ascii="GHEA Grapalat" w:eastAsia="Sylfaen" w:hAnsi="GHEA Grapalat" w:cs="Sylfaen"/>
                <w:sz w:val="24"/>
                <w:szCs w:val="24"/>
              </w:rPr>
              <w:t>պրակտիկա,մասնագիտական գիտելիքների ստուգում /քննություն`բանավոր հարցում/, պետական  ամփոփիչ  ատեստավորում</w:t>
            </w:r>
          </w:p>
        </w:tc>
      </w:tr>
      <w:tr w:rsidR="00B05A5A" w:rsidRPr="00B975CB" w:rsidTr="009B261D">
        <w:trPr>
          <w:trHeight w:val="2360"/>
        </w:trPr>
        <w:tc>
          <w:tcPr>
            <w:tcW w:w="785" w:type="dxa"/>
            <w:gridSpan w:val="2"/>
            <w:tcBorders>
              <w:top w:val="single" w:sz="4" w:space="0" w:color="000000"/>
              <w:left w:val="single" w:sz="2" w:space="0" w:color="000000"/>
              <w:bottom w:val="single" w:sz="4" w:space="0" w:color="000000"/>
              <w:right w:val="single" w:sz="2" w:space="0" w:color="000000"/>
            </w:tcBorders>
            <w:vAlign w:val="center"/>
          </w:tcPr>
          <w:p w:rsidR="00B05A5A" w:rsidRPr="00B77A07" w:rsidRDefault="00B05A5A" w:rsidP="009B261D">
            <w:pPr>
              <w:jc w:val="center"/>
              <w:rPr>
                <w:rFonts w:ascii="GHEA Grapalat" w:hAnsi="GHEA Grapalat"/>
                <w:sz w:val="24"/>
                <w:szCs w:val="24"/>
              </w:rPr>
            </w:pPr>
            <w:r w:rsidRPr="00B77A07">
              <w:rPr>
                <w:rFonts w:ascii="GHEA Grapalat" w:eastAsia="Sylfaen" w:hAnsi="GHEA Grapalat" w:cs="Sylfaen"/>
                <w:sz w:val="24"/>
                <w:szCs w:val="24"/>
              </w:rPr>
              <w:t>2</w:t>
            </w:r>
          </w:p>
        </w:tc>
        <w:tc>
          <w:tcPr>
            <w:tcW w:w="4132" w:type="dxa"/>
            <w:gridSpan w:val="2"/>
            <w:tcBorders>
              <w:top w:val="single" w:sz="4" w:space="0" w:color="000000"/>
              <w:left w:val="single" w:sz="2" w:space="0" w:color="000000"/>
              <w:bottom w:val="single" w:sz="4" w:space="0" w:color="000000"/>
              <w:right w:val="single" w:sz="2" w:space="0" w:color="000000"/>
            </w:tcBorders>
            <w:vAlign w:val="center"/>
          </w:tcPr>
          <w:p w:rsidR="00B05A5A" w:rsidRPr="00B77A07" w:rsidRDefault="00B05A5A" w:rsidP="009B261D">
            <w:pPr>
              <w:ind w:right="103"/>
              <w:jc w:val="center"/>
              <w:rPr>
                <w:rFonts w:ascii="GHEA Grapalat" w:hAnsi="GHEA Grapalat"/>
                <w:sz w:val="24"/>
                <w:szCs w:val="24"/>
              </w:rPr>
            </w:pPr>
            <w:r w:rsidRPr="00B77A07">
              <w:rPr>
                <w:rFonts w:ascii="GHEA Grapalat" w:eastAsia="Sylfaen" w:hAnsi="GHEA Grapalat" w:cs="Sylfaen"/>
                <w:sz w:val="24"/>
                <w:szCs w:val="24"/>
              </w:rPr>
              <w:t>Դրսևորի աշխատանքային և մասնագիտական պարտականությունները կատարելու ընթացքում գործընկերների և ղեկավարների հետ հաղորդակցվելու,մասնագիտական և ընդհանուր բնույթի հարցեր ներկայացնելու, դրանք պարզաբանելու կարողություն:</w:t>
            </w:r>
          </w:p>
        </w:tc>
        <w:tc>
          <w:tcPr>
            <w:tcW w:w="4867" w:type="dxa"/>
            <w:gridSpan w:val="2"/>
            <w:tcBorders>
              <w:top w:val="single" w:sz="4" w:space="0" w:color="000000"/>
              <w:left w:val="single" w:sz="2" w:space="0" w:color="000000"/>
              <w:bottom w:val="single" w:sz="4" w:space="0" w:color="000000"/>
              <w:right w:val="single" w:sz="2" w:space="0" w:color="000000"/>
            </w:tcBorders>
            <w:vAlign w:val="center"/>
          </w:tcPr>
          <w:p w:rsidR="00B05A5A" w:rsidRPr="00B77A07" w:rsidRDefault="00B05A5A" w:rsidP="009B261D">
            <w:pPr>
              <w:ind w:right="104"/>
              <w:jc w:val="center"/>
              <w:rPr>
                <w:rFonts w:ascii="GHEA Grapalat" w:hAnsi="GHEA Grapalat"/>
                <w:sz w:val="24"/>
                <w:szCs w:val="24"/>
              </w:rPr>
            </w:pPr>
            <w:r w:rsidRPr="00B77A07">
              <w:rPr>
                <w:rFonts w:ascii="GHEA Grapalat" w:eastAsia="Sylfaen" w:hAnsi="GHEA Grapalat" w:cs="Sylfaen"/>
                <w:sz w:val="24"/>
                <w:szCs w:val="24"/>
              </w:rPr>
              <w:t xml:space="preserve">պրակտիկա,մասնագիտական գիտելիքների  ստուգում /բանավոր հարցում/, </w:t>
            </w:r>
            <w:r w:rsidRPr="00B77A07">
              <w:rPr>
                <w:rFonts w:ascii="GHEA Grapalat" w:eastAsia="Sylfaen" w:hAnsi="GHEA Grapalat" w:cs="Sylfaen"/>
                <w:sz w:val="24"/>
                <w:szCs w:val="24"/>
                <w:lang w:val="en-US"/>
              </w:rPr>
              <w:t>գործնական</w:t>
            </w:r>
            <w:r w:rsidRPr="00B77A07">
              <w:rPr>
                <w:rFonts w:ascii="GHEA Grapalat" w:eastAsia="Sylfaen" w:hAnsi="GHEA Grapalat" w:cs="Sylfaen"/>
                <w:sz w:val="24"/>
                <w:szCs w:val="24"/>
              </w:rPr>
              <w:t xml:space="preserve"> </w:t>
            </w:r>
            <w:r w:rsidRPr="00B77A07">
              <w:rPr>
                <w:rFonts w:ascii="GHEA Grapalat" w:eastAsia="Sylfaen" w:hAnsi="GHEA Grapalat" w:cs="Sylfaen"/>
                <w:sz w:val="24"/>
                <w:szCs w:val="24"/>
                <w:lang w:val="en-US"/>
              </w:rPr>
              <w:t>առաջադրանքի</w:t>
            </w:r>
            <w:r w:rsidRPr="00B77A07">
              <w:rPr>
                <w:rFonts w:ascii="GHEA Grapalat" w:eastAsia="Sylfaen" w:hAnsi="GHEA Grapalat" w:cs="Sylfaen"/>
                <w:sz w:val="24"/>
                <w:szCs w:val="24"/>
              </w:rPr>
              <w:t xml:space="preserve">  </w:t>
            </w:r>
            <w:r w:rsidRPr="00B77A07">
              <w:rPr>
                <w:rFonts w:ascii="GHEA Grapalat" w:eastAsia="Sylfaen" w:hAnsi="GHEA Grapalat" w:cs="Sylfaen"/>
                <w:sz w:val="24"/>
                <w:szCs w:val="24"/>
                <w:lang w:val="en-US"/>
              </w:rPr>
              <w:t>կատարում</w:t>
            </w:r>
          </w:p>
        </w:tc>
      </w:tr>
      <w:tr w:rsidR="00B05A5A" w:rsidRPr="00B975CB" w:rsidTr="009B261D">
        <w:trPr>
          <w:trHeight w:val="1733"/>
        </w:trPr>
        <w:tc>
          <w:tcPr>
            <w:tcW w:w="785" w:type="dxa"/>
            <w:gridSpan w:val="2"/>
            <w:tcBorders>
              <w:top w:val="single" w:sz="4" w:space="0" w:color="000000"/>
              <w:left w:val="single" w:sz="2" w:space="0" w:color="000000"/>
              <w:bottom w:val="single" w:sz="4" w:space="0" w:color="000000"/>
              <w:right w:val="single" w:sz="2" w:space="0" w:color="000000"/>
            </w:tcBorders>
            <w:vAlign w:val="center"/>
          </w:tcPr>
          <w:p w:rsidR="00B05A5A" w:rsidRPr="00B77A07" w:rsidRDefault="00B05A5A" w:rsidP="009B261D">
            <w:pPr>
              <w:jc w:val="center"/>
              <w:rPr>
                <w:rFonts w:ascii="GHEA Grapalat" w:hAnsi="GHEA Grapalat"/>
                <w:sz w:val="24"/>
                <w:szCs w:val="24"/>
              </w:rPr>
            </w:pPr>
            <w:r w:rsidRPr="00B77A07">
              <w:rPr>
                <w:rFonts w:ascii="GHEA Grapalat" w:eastAsia="Sylfaen" w:hAnsi="GHEA Grapalat" w:cs="Sylfaen"/>
                <w:sz w:val="24"/>
                <w:szCs w:val="24"/>
              </w:rPr>
              <w:t>3</w:t>
            </w:r>
          </w:p>
        </w:tc>
        <w:tc>
          <w:tcPr>
            <w:tcW w:w="4132" w:type="dxa"/>
            <w:gridSpan w:val="2"/>
            <w:tcBorders>
              <w:top w:val="single" w:sz="4" w:space="0" w:color="000000"/>
              <w:left w:val="single" w:sz="2" w:space="0" w:color="000000"/>
              <w:bottom w:val="single" w:sz="4" w:space="0" w:color="000000"/>
              <w:right w:val="single" w:sz="2" w:space="0" w:color="000000"/>
            </w:tcBorders>
            <w:vAlign w:val="center"/>
          </w:tcPr>
          <w:p w:rsidR="00B05A5A" w:rsidRPr="00B77A07" w:rsidRDefault="00B05A5A" w:rsidP="009B261D">
            <w:pPr>
              <w:ind w:right="106"/>
              <w:jc w:val="center"/>
              <w:rPr>
                <w:rFonts w:ascii="GHEA Grapalat" w:hAnsi="GHEA Grapalat"/>
                <w:sz w:val="24"/>
                <w:szCs w:val="24"/>
              </w:rPr>
            </w:pPr>
            <w:r w:rsidRPr="00B77A07">
              <w:rPr>
                <w:rFonts w:ascii="GHEA Grapalat" w:eastAsia="Sylfaen" w:hAnsi="GHEA Grapalat" w:cs="Sylfaen"/>
                <w:sz w:val="24"/>
                <w:szCs w:val="24"/>
              </w:rPr>
              <w:t>ՈՒնենա որոշակի փոփոխվող իրավիճակներում առաջացած խնդիրներին մասնագիտական տիպային և այլընտրանքային լուծումներ առաջարկելու կարողություն:</w:t>
            </w:r>
          </w:p>
        </w:tc>
        <w:tc>
          <w:tcPr>
            <w:tcW w:w="4867" w:type="dxa"/>
            <w:gridSpan w:val="2"/>
            <w:tcBorders>
              <w:top w:val="single" w:sz="4" w:space="0" w:color="000000"/>
              <w:left w:val="single" w:sz="2" w:space="0" w:color="000000"/>
              <w:bottom w:val="single" w:sz="4" w:space="0" w:color="000000"/>
              <w:right w:val="single" w:sz="2" w:space="0" w:color="000000"/>
            </w:tcBorders>
            <w:vAlign w:val="center"/>
          </w:tcPr>
          <w:p w:rsidR="00B05A5A" w:rsidRPr="00B77A07" w:rsidRDefault="00B05A5A" w:rsidP="009B261D">
            <w:pPr>
              <w:ind w:right="105"/>
              <w:jc w:val="center"/>
              <w:rPr>
                <w:rFonts w:ascii="GHEA Grapalat" w:hAnsi="GHEA Grapalat"/>
                <w:sz w:val="24"/>
                <w:szCs w:val="24"/>
              </w:rPr>
            </w:pPr>
            <w:r w:rsidRPr="00B77A07">
              <w:rPr>
                <w:rFonts w:ascii="GHEA Grapalat" w:eastAsia="Sylfaen" w:hAnsi="GHEA Grapalat" w:cs="Sylfaen"/>
                <w:sz w:val="24"/>
                <w:szCs w:val="24"/>
              </w:rPr>
              <w:t xml:space="preserve">պրակտիկա,մասնագիտական գիտելիքների  ստուգում /բանավոր հարցում/, </w:t>
            </w:r>
            <w:r w:rsidRPr="00B77A07">
              <w:rPr>
                <w:rFonts w:ascii="GHEA Grapalat" w:eastAsia="Sylfaen" w:hAnsi="GHEA Grapalat" w:cs="Sylfaen"/>
                <w:sz w:val="24"/>
                <w:szCs w:val="24"/>
                <w:lang w:val="en-US"/>
              </w:rPr>
              <w:t>գործնական</w:t>
            </w:r>
            <w:r w:rsidRPr="00B77A07">
              <w:rPr>
                <w:rFonts w:ascii="GHEA Grapalat" w:eastAsia="Sylfaen" w:hAnsi="GHEA Grapalat" w:cs="Sylfaen"/>
                <w:sz w:val="24"/>
                <w:szCs w:val="24"/>
              </w:rPr>
              <w:t xml:space="preserve"> </w:t>
            </w:r>
            <w:r w:rsidRPr="00B77A07">
              <w:rPr>
                <w:rFonts w:ascii="GHEA Grapalat" w:eastAsia="Sylfaen" w:hAnsi="GHEA Grapalat" w:cs="Sylfaen"/>
                <w:sz w:val="24"/>
                <w:szCs w:val="24"/>
                <w:lang w:val="en-US"/>
              </w:rPr>
              <w:t>առաջադրանքի</w:t>
            </w:r>
            <w:r w:rsidRPr="00B77A07">
              <w:rPr>
                <w:rFonts w:ascii="GHEA Grapalat" w:eastAsia="Sylfaen" w:hAnsi="GHEA Grapalat" w:cs="Sylfaen"/>
                <w:sz w:val="24"/>
                <w:szCs w:val="24"/>
              </w:rPr>
              <w:t xml:space="preserve">  </w:t>
            </w:r>
            <w:r w:rsidRPr="00B77A07">
              <w:rPr>
                <w:rFonts w:ascii="GHEA Grapalat" w:eastAsia="Sylfaen" w:hAnsi="GHEA Grapalat" w:cs="Sylfaen"/>
                <w:sz w:val="24"/>
                <w:szCs w:val="24"/>
                <w:lang w:val="en-US"/>
              </w:rPr>
              <w:t>կատարում</w:t>
            </w:r>
          </w:p>
        </w:tc>
      </w:tr>
      <w:tr w:rsidR="00B05A5A" w:rsidRPr="00B975CB" w:rsidTr="009B261D">
        <w:trPr>
          <w:trHeight w:val="1262"/>
        </w:trPr>
        <w:tc>
          <w:tcPr>
            <w:tcW w:w="785" w:type="dxa"/>
            <w:gridSpan w:val="2"/>
            <w:tcBorders>
              <w:top w:val="single" w:sz="4" w:space="0" w:color="000000"/>
              <w:left w:val="single" w:sz="2" w:space="0" w:color="000000"/>
              <w:bottom w:val="single" w:sz="4" w:space="0" w:color="000000"/>
              <w:right w:val="single" w:sz="2" w:space="0" w:color="000000"/>
            </w:tcBorders>
            <w:vAlign w:val="center"/>
          </w:tcPr>
          <w:p w:rsidR="00B05A5A" w:rsidRPr="00B77A07" w:rsidRDefault="00B05A5A" w:rsidP="009B261D">
            <w:pPr>
              <w:jc w:val="center"/>
              <w:rPr>
                <w:rFonts w:ascii="GHEA Grapalat" w:hAnsi="GHEA Grapalat"/>
                <w:sz w:val="24"/>
                <w:szCs w:val="24"/>
              </w:rPr>
            </w:pPr>
            <w:r w:rsidRPr="00B77A07">
              <w:rPr>
                <w:rFonts w:ascii="GHEA Grapalat" w:eastAsia="Sylfaen" w:hAnsi="GHEA Grapalat" w:cs="Sylfaen"/>
                <w:sz w:val="24"/>
                <w:szCs w:val="24"/>
              </w:rPr>
              <w:lastRenderedPageBreak/>
              <w:t>4</w:t>
            </w:r>
          </w:p>
        </w:tc>
        <w:tc>
          <w:tcPr>
            <w:tcW w:w="4132" w:type="dxa"/>
            <w:gridSpan w:val="2"/>
            <w:tcBorders>
              <w:top w:val="single" w:sz="4" w:space="0" w:color="000000"/>
              <w:left w:val="single" w:sz="2" w:space="0" w:color="000000"/>
              <w:bottom w:val="single" w:sz="4" w:space="0" w:color="000000"/>
              <w:right w:val="single" w:sz="2" w:space="0" w:color="000000"/>
            </w:tcBorders>
            <w:vAlign w:val="center"/>
          </w:tcPr>
          <w:p w:rsidR="00B05A5A" w:rsidRPr="00B77A07" w:rsidRDefault="00B05A5A" w:rsidP="009B261D">
            <w:pPr>
              <w:ind w:right="106"/>
              <w:jc w:val="center"/>
              <w:rPr>
                <w:rFonts w:ascii="GHEA Grapalat" w:hAnsi="GHEA Grapalat"/>
                <w:sz w:val="24"/>
                <w:szCs w:val="24"/>
              </w:rPr>
            </w:pPr>
            <w:r w:rsidRPr="00B77A07">
              <w:rPr>
                <w:rFonts w:ascii="GHEA Grapalat" w:eastAsia="Sylfaen" w:hAnsi="GHEA Grapalat" w:cs="Sylfaen"/>
                <w:sz w:val="24"/>
                <w:szCs w:val="24"/>
              </w:rPr>
              <w:t>Դրսևորի մասնագիտական խնդիրների լուծման համար անհրաժեշտ փաստերը և տեղեկատվությունը համադրելու և ամբողջության մեջ դիտար</w:t>
            </w:r>
            <w:r w:rsidRPr="00B77A07">
              <w:rPr>
                <w:rFonts w:ascii="GHEA Grapalat" w:eastAsia="Sylfaen" w:hAnsi="GHEA Grapalat"/>
              </w:rPr>
              <w:t xml:space="preserve"> </w:t>
            </w:r>
            <w:r w:rsidRPr="00B77A07">
              <w:rPr>
                <w:rFonts w:ascii="GHEA Grapalat" w:eastAsia="Sylfaen" w:hAnsi="GHEA Grapalat" w:cs="Sylfaen"/>
                <w:sz w:val="24"/>
                <w:szCs w:val="24"/>
              </w:rPr>
              <w:t>կելու,ինչպես նաև քաղաքացիական գիտակցություն ցուցաբերելու կարողություն:</w:t>
            </w:r>
          </w:p>
        </w:tc>
        <w:tc>
          <w:tcPr>
            <w:tcW w:w="4867" w:type="dxa"/>
            <w:gridSpan w:val="2"/>
            <w:tcBorders>
              <w:top w:val="single" w:sz="4" w:space="0" w:color="000000"/>
              <w:left w:val="single" w:sz="2" w:space="0" w:color="000000"/>
              <w:bottom w:val="single" w:sz="4" w:space="0" w:color="000000"/>
              <w:right w:val="single" w:sz="2" w:space="0" w:color="000000"/>
            </w:tcBorders>
            <w:vAlign w:val="center"/>
          </w:tcPr>
          <w:p w:rsidR="00B05A5A" w:rsidRPr="00B77A07" w:rsidRDefault="00B05A5A" w:rsidP="009B261D">
            <w:pPr>
              <w:ind w:right="104"/>
              <w:jc w:val="center"/>
              <w:rPr>
                <w:rFonts w:ascii="GHEA Grapalat" w:hAnsi="GHEA Grapalat"/>
                <w:sz w:val="24"/>
                <w:szCs w:val="24"/>
              </w:rPr>
            </w:pPr>
            <w:r w:rsidRPr="00B77A07">
              <w:rPr>
                <w:rFonts w:ascii="GHEA Grapalat" w:eastAsia="Sylfaen" w:hAnsi="GHEA Grapalat" w:cs="Sylfaen"/>
                <w:sz w:val="24"/>
                <w:szCs w:val="24"/>
              </w:rPr>
              <w:t xml:space="preserve">պրակտիկա,մասնագիտական գիտելիքների  ստուգում /բանավոր հարցում/, </w:t>
            </w:r>
            <w:r w:rsidRPr="00B77A07">
              <w:rPr>
                <w:rFonts w:ascii="GHEA Grapalat" w:eastAsia="Sylfaen" w:hAnsi="GHEA Grapalat" w:cs="Sylfaen"/>
                <w:sz w:val="24"/>
                <w:szCs w:val="24"/>
                <w:lang w:val="en-US"/>
              </w:rPr>
              <w:t>գործնական</w:t>
            </w:r>
            <w:r w:rsidRPr="00B77A07">
              <w:rPr>
                <w:rFonts w:ascii="GHEA Grapalat" w:eastAsia="Sylfaen" w:hAnsi="GHEA Grapalat" w:cs="Sylfaen"/>
                <w:sz w:val="24"/>
                <w:szCs w:val="24"/>
              </w:rPr>
              <w:t xml:space="preserve"> </w:t>
            </w:r>
            <w:r w:rsidRPr="00B77A07">
              <w:rPr>
                <w:rFonts w:ascii="GHEA Grapalat" w:eastAsia="Sylfaen" w:hAnsi="GHEA Grapalat" w:cs="Sylfaen"/>
                <w:sz w:val="24"/>
                <w:szCs w:val="24"/>
                <w:lang w:val="en-US"/>
              </w:rPr>
              <w:t>առաջադրանքի</w:t>
            </w:r>
            <w:r w:rsidRPr="00B77A07">
              <w:rPr>
                <w:rFonts w:ascii="GHEA Grapalat" w:eastAsia="Sylfaen" w:hAnsi="GHEA Grapalat" w:cs="Sylfaen"/>
                <w:sz w:val="24"/>
                <w:szCs w:val="24"/>
              </w:rPr>
              <w:t xml:space="preserve">  </w:t>
            </w:r>
            <w:r w:rsidRPr="00B77A07">
              <w:rPr>
                <w:rFonts w:ascii="GHEA Grapalat" w:eastAsia="Sylfaen" w:hAnsi="GHEA Grapalat" w:cs="Sylfaen"/>
                <w:sz w:val="24"/>
                <w:szCs w:val="24"/>
                <w:lang w:val="en-US"/>
              </w:rPr>
              <w:t>կատարում</w:t>
            </w:r>
          </w:p>
        </w:tc>
      </w:tr>
      <w:tr w:rsidR="00B05A5A" w:rsidRPr="00B975CB" w:rsidTr="009B261D">
        <w:tblPrEx>
          <w:tblCellMar>
            <w:top w:w="63" w:type="dxa"/>
            <w:left w:w="86" w:type="dxa"/>
            <w:right w:w="52" w:type="dxa"/>
          </w:tblCellMar>
        </w:tblPrEx>
        <w:trPr>
          <w:gridAfter w:val="1"/>
          <w:wAfter w:w="21" w:type="dxa"/>
          <w:trHeight w:val="1421"/>
        </w:trPr>
        <w:tc>
          <w:tcPr>
            <w:tcW w:w="764" w:type="dxa"/>
            <w:tcBorders>
              <w:top w:val="single" w:sz="4" w:space="0" w:color="000000"/>
              <w:left w:val="single" w:sz="2" w:space="0" w:color="000000"/>
              <w:bottom w:val="single" w:sz="4" w:space="0" w:color="000000"/>
              <w:right w:val="single" w:sz="2" w:space="0" w:color="000000"/>
            </w:tcBorders>
            <w:vAlign w:val="center"/>
          </w:tcPr>
          <w:p w:rsidR="00B05A5A" w:rsidRPr="00B77A07" w:rsidRDefault="00B05A5A" w:rsidP="009B261D">
            <w:pPr>
              <w:ind w:left="23"/>
              <w:jc w:val="center"/>
              <w:rPr>
                <w:rFonts w:ascii="GHEA Grapalat" w:hAnsi="GHEA Grapalat"/>
                <w:sz w:val="24"/>
                <w:szCs w:val="24"/>
              </w:rPr>
            </w:pPr>
            <w:r w:rsidRPr="00B77A07">
              <w:rPr>
                <w:rFonts w:ascii="GHEA Grapalat" w:eastAsia="Sylfaen" w:hAnsi="GHEA Grapalat" w:cs="Sylfaen"/>
                <w:sz w:val="24"/>
                <w:szCs w:val="24"/>
              </w:rPr>
              <w:t>5</w:t>
            </w:r>
          </w:p>
        </w:tc>
        <w:tc>
          <w:tcPr>
            <w:tcW w:w="4132" w:type="dxa"/>
            <w:gridSpan w:val="2"/>
            <w:tcBorders>
              <w:top w:val="single" w:sz="4" w:space="0" w:color="000000"/>
              <w:left w:val="single" w:sz="2" w:space="0" w:color="000000"/>
              <w:bottom w:val="single" w:sz="4" w:space="0" w:color="000000"/>
              <w:right w:val="single" w:sz="2" w:space="0" w:color="000000"/>
            </w:tcBorders>
            <w:vAlign w:val="center"/>
          </w:tcPr>
          <w:p w:rsidR="00B05A5A" w:rsidRPr="00B77A07" w:rsidRDefault="00B05A5A" w:rsidP="009B261D">
            <w:pPr>
              <w:ind w:left="22"/>
              <w:jc w:val="center"/>
              <w:rPr>
                <w:rFonts w:ascii="GHEA Grapalat" w:hAnsi="GHEA Grapalat"/>
                <w:sz w:val="24"/>
                <w:szCs w:val="24"/>
              </w:rPr>
            </w:pPr>
            <w:r w:rsidRPr="00B77A07">
              <w:rPr>
                <w:rFonts w:ascii="GHEA Grapalat" w:eastAsia="Sylfaen" w:hAnsi="GHEA Grapalat" w:cs="Sylfaen"/>
                <w:sz w:val="24"/>
                <w:szCs w:val="24"/>
              </w:rPr>
              <w:t>ՈՒնենա մասնագիտական գործունեության գործառույթները սահմանված նորմերին համապատասխան իրականացնելու հմտություններ:</w:t>
            </w:r>
          </w:p>
        </w:tc>
        <w:tc>
          <w:tcPr>
            <w:tcW w:w="4867" w:type="dxa"/>
            <w:gridSpan w:val="2"/>
            <w:tcBorders>
              <w:top w:val="single" w:sz="4" w:space="0" w:color="000000"/>
              <w:left w:val="single" w:sz="2" w:space="0" w:color="000000"/>
              <w:bottom w:val="single" w:sz="4" w:space="0" w:color="000000"/>
              <w:right w:val="single" w:sz="2" w:space="0" w:color="000000"/>
            </w:tcBorders>
            <w:vAlign w:val="center"/>
          </w:tcPr>
          <w:p w:rsidR="00B05A5A" w:rsidRPr="00B77A07" w:rsidRDefault="00B05A5A" w:rsidP="009B261D">
            <w:pPr>
              <w:ind w:left="22"/>
              <w:jc w:val="center"/>
              <w:rPr>
                <w:rFonts w:ascii="GHEA Grapalat" w:hAnsi="GHEA Grapalat"/>
                <w:sz w:val="24"/>
                <w:szCs w:val="24"/>
              </w:rPr>
            </w:pPr>
            <w:r w:rsidRPr="00B77A07">
              <w:rPr>
                <w:rFonts w:ascii="GHEA Grapalat" w:eastAsia="Sylfaen" w:hAnsi="GHEA Grapalat" w:cs="Sylfaen"/>
                <w:sz w:val="24"/>
                <w:szCs w:val="24"/>
              </w:rPr>
              <w:t>պրակտիկա</w:t>
            </w:r>
          </w:p>
        </w:tc>
      </w:tr>
      <w:tr w:rsidR="00B05A5A" w:rsidRPr="00B975CB" w:rsidTr="009B261D">
        <w:tblPrEx>
          <w:tblCellMar>
            <w:top w:w="63" w:type="dxa"/>
            <w:left w:w="86" w:type="dxa"/>
            <w:right w:w="52" w:type="dxa"/>
          </w:tblCellMar>
        </w:tblPrEx>
        <w:trPr>
          <w:gridAfter w:val="1"/>
          <w:wAfter w:w="21" w:type="dxa"/>
          <w:trHeight w:val="2047"/>
        </w:trPr>
        <w:tc>
          <w:tcPr>
            <w:tcW w:w="764" w:type="dxa"/>
            <w:tcBorders>
              <w:top w:val="single" w:sz="4" w:space="0" w:color="000000"/>
              <w:left w:val="single" w:sz="2" w:space="0" w:color="000000"/>
              <w:bottom w:val="single" w:sz="4" w:space="0" w:color="000000"/>
              <w:right w:val="single" w:sz="2" w:space="0" w:color="000000"/>
            </w:tcBorders>
            <w:vAlign w:val="center"/>
          </w:tcPr>
          <w:p w:rsidR="00B05A5A" w:rsidRPr="00B77A07" w:rsidRDefault="00B05A5A" w:rsidP="009B261D">
            <w:pPr>
              <w:ind w:left="23"/>
              <w:jc w:val="center"/>
              <w:rPr>
                <w:rFonts w:ascii="GHEA Grapalat" w:hAnsi="GHEA Grapalat"/>
                <w:sz w:val="24"/>
                <w:szCs w:val="24"/>
              </w:rPr>
            </w:pPr>
            <w:r w:rsidRPr="00B77A07">
              <w:rPr>
                <w:rFonts w:ascii="GHEA Grapalat" w:eastAsia="Sylfaen" w:hAnsi="GHEA Grapalat" w:cs="Sylfaen"/>
                <w:sz w:val="24"/>
                <w:szCs w:val="24"/>
              </w:rPr>
              <w:t>6</w:t>
            </w:r>
          </w:p>
        </w:tc>
        <w:tc>
          <w:tcPr>
            <w:tcW w:w="4132" w:type="dxa"/>
            <w:gridSpan w:val="2"/>
            <w:tcBorders>
              <w:top w:val="single" w:sz="4" w:space="0" w:color="000000"/>
              <w:left w:val="single" w:sz="2" w:space="0" w:color="000000"/>
              <w:bottom w:val="single" w:sz="4" w:space="0" w:color="000000"/>
              <w:right w:val="single" w:sz="2" w:space="0" w:color="000000"/>
            </w:tcBorders>
            <w:vAlign w:val="center"/>
          </w:tcPr>
          <w:p w:rsidR="00B05A5A" w:rsidRPr="00B77A07" w:rsidRDefault="00B05A5A" w:rsidP="009B261D">
            <w:pPr>
              <w:ind w:left="22" w:right="52"/>
              <w:jc w:val="center"/>
              <w:rPr>
                <w:rFonts w:ascii="GHEA Grapalat" w:hAnsi="GHEA Grapalat"/>
                <w:sz w:val="24"/>
                <w:szCs w:val="24"/>
              </w:rPr>
            </w:pPr>
            <w:r w:rsidRPr="00B77A07">
              <w:rPr>
                <w:rFonts w:ascii="GHEA Grapalat" w:eastAsia="Sylfaen" w:hAnsi="GHEA Grapalat" w:cs="Sylfaen"/>
                <w:sz w:val="24"/>
                <w:szCs w:val="24"/>
              </w:rPr>
              <w:t>Ցուցաբերի իր և աշխատակիցների /առկայության դեպքում/մասնագիտական կարիքները գնահատելու և դրանց կարգավորման վերաբերյալ առաջարկություններ ներկայացնելու կարողություն:</w:t>
            </w:r>
          </w:p>
        </w:tc>
        <w:tc>
          <w:tcPr>
            <w:tcW w:w="4867" w:type="dxa"/>
            <w:gridSpan w:val="2"/>
            <w:tcBorders>
              <w:top w:val="single" w:sz="4" w:space="0" w:color="000000"/>
              <w:left w:val="single" w:sz="2" w:space="0" w:color="000000"/>
              <w:bottom w:val="single" w:sz="4" w:space="0" w:color="000000"/>
              <w:right w:val="single" w:sz="2" w:space="0" w:color="000000"/>
            </w:tcBorders>
            <w:vAlign w:val="center"/>
          </w:tcPr>
          <w:p w:rsidR="00B05A5A" w:rsidRPr="00B77A07" w:rsidRDefault="00B05A5A" w:rsidP="009B261D">
            <w:pPr>
              <w:ind w:left="22" w:right="513"/>
              <w:jc w:val="center"/>
              <w:rPr>
                <w:rFonts w:ascii="GHEA Grapalat" w:hAnsi="GHEA Grapalat"/>
                <w:sz w:val="24"/>
                <w:szCs w:val="24"/>
              </w:rPr>
            </w:pPr>
            <w:r w:rsidRPr="00B77A07">
              <w:rPr>
                <w:rFonts w:ascii="GHEA Grapalat" w:eastAsia="Sylfaen" w:hAnsi="GHEA Grapalat" w:cs="Sylfaen"/>
                <w:sz w:val="24"/>
                <w:szCs w:val="24"/>
              </w:rPr>
              <w:t xml:space="preserve">պրակտիկա,մասնագիտական գիտելիքների  ստուգում /բանավոր հարցում/, </w:t>
            </w:r>
            <w:r w:rsidRPr="00B77A07">
              <w:rPr>
                <w:rFonts w:ascii="GHEA Grapalat" w:eastAsia="Sylfaen" w:hAnsi="GHEA Grapalat" w:cs="Sylfaen"/>
                <w:sz w:val="24"/>
                <w:szCs w:val="24"/>
                <w:lang w:val="en-US"/>
              </w:rPr>
              <w:t>գործնական</w:t>
            </w:r>
            <w:r w:rsidRPr="00B77A07">
              <w:rPr>
                <w:rFonts w:ascii="GHEA Grapalat" w:eastAsia="Sylfaen" w:hAnsi="GHEA Grapalat" w:cs="Sylfaen"/>
                <w:sz w:val="24"/>
                <w:szCs w:val="24"/>
              </w:rPr>
              <w:t xml:space="preserve"> </w:t>
            </w:r>
            <w:r w:rsidRPr="00B77A07">
              <w:rPr>
                <w:rFonts w:ascii="GHEA Grapalat" w:eastAsia="Sylfaen" w:hAnsi="GHEA Grapalat" w:cs="Sylfaen"/>
                <w:sz w:val="24"/>
                <w:szCs w:val="24"/>
                <w:lang w:val="en-US"/>
              </w:rPr>
              <w:t>առաջադրանքի</w:t>
            </w:r>
            <w:r w:rsidRPr="00B77A07">
              <w:rPr>
                <w:rFonts w:ascii="GHEA Grapalat" w:eastAsia="Sylfaen" w:hAnsi="GHEA Grapalat" w:cs="Sylfaen"/>
                <w:sz w:val="24"/>
                <w:szCs w:val="24"/>
              </w:rPr>
              <w:t xml:space="preserve">  </w:t>
            </w:r>
            <w:r w:rsidRPr="00B77A07">
              <w:rPr>
                <w:rFonts w:ascii="GHEA Grapalat" w:eastAsia="Sylfaen" w:hAnsi="GHEA Grapalat" w:cs="Sylfaen"/>
                <w:sz w:val="24"/>
                <w:szCs w:val="24"/>
                <w:lang w:val="en-US"/>
              </w:rPr>
              <w:t>կատարում</w:t>
            </w:r>
          </w:p>
        </w:tc>
      </w:tr>
      <w:tr w:rsidR="00B05A5A" w:rsidRPr="00B975CB" w:rsidTr="009B261D">
        <w:tblPrEx>
          <w:tblCellMar>
            <w:top w:w="63" w:type="dxa"/>
            <w:left w:w="86" w:type="dxa"/>
            <w:right w:w="52" w:type="dxa"/>
          </w:tblCellMar>
        </w:tblPrEx>
        <w:trPr>
          <w:gridAfter w:val="1"/>
          <w:wAfter w:w="21" w:type="dxa"/>
          <w:trHeight w:val="1419"/>
        </w:trPr>
        <w:tc>
          <w:tcPr>
            <w:tcW w:w="764" w:type="dxa"/>
            <w:tcBorders>
              <w:top w:val="single" w:sz="4" w:space="0" w:color="000000"/>
              <w:left w:val="single" w:sz="2" w:space="0" w:color="000000"/>
              <w:bottom w:val="single" w:sz="4" w:space="0" w:color="000000"/>
              <w:right w:val="single" w:sz="2" w:space="0" w:color="000000"/>
            </w:tcBorders>
            <w:vAlign w:val="center"/>
          </w:tcPr>
          <w:p w:rsidR="00B05A5A" w:rsidRPr="00B77A07" w:rsidRDefault="00B05A5A" w:rsidP="009B261D">
            <w:pPr>
              <w:ind w:left="23"/>
              <w:jc w:val="center"/>
              <w:rPr>
                <w:rFonts w:ascii="GHEA Grapalat" w:hAnsi="GHEA Grapalat"/>
                <w:sz w:val="24"/>
                <w:szCs w:val="24"/>
              </w:rPr>
            </w:pPr>
            <w:r w:rsidRPr="00B77A07">
              <w:rPr>
                <w:rFonts w:ascii="GHEA Grapalat" w:eastAsia="Sylfaen" w:hAnsi="GHEA Grapalat" w:cs="Sylfaen"/>
                <w:sz w:val="24"/>
                <w:szCs w:val="24"/>
              </w:rPr>
              <w:t>7</w:t>
            </w:r>
          </w:p>
        </w:tc>
        <w:tc>
          <w:tcPr>
            <w:tcW w:w="4132" w:type="dxa"/>
            <w:gridSpan w:val="2"/>
            <w:tcBorders>
              <w:top w:val="single" w:sz="4" w:space="0" w:color="000000"/>
              <w:left w:val="single" w:sz="2" w:space="0" w:color="000000"/>
              <w:bottom w:val="single" w:sz="4" w:space="0" w:color="000000"/>
              <w:right w:val="single" w:sz="2" w:space="0" w:color="000000"/>
            </w:tcBorders>
            <w:vAlign w:val="center"/>
          </w:tcPr>
          <w:p w:rsidR="00B05A5A" w:rsidRPr="00B77A07" w:rsidRDefault="00B05A5A" w:rsidP="009B261D">
            <w:pPr>
              <w:ind w:left="22" w:right="54"/>
              <w:jc w:val="center"/>
              <w:rPr>
                <w:rFonts w:ascii="GHEA Grapalat" w:hAnsi="GHEA Grapalat"/>
                <w:sz w:val="24"/>
                <w:szCs w:val="24"/>
              </w:rPr>
            </w:pPr>
            <w:r w:rsidRPr="00B77A07">
              <w:rPr>
                <w:rFonts w:ascii="GHEA Grapalat" w:eastAsia="Sylfaen" w:hAnsi="GHEA Grapalat" w:cs="Sylfaen"/>
                <w:sz w:val="24"/>
                <w:szCs w:val="24"/>
              </w:rPr>
              <w:t>ՈՒնենա մասնագիտական կարողությունների պարբերաբար կատարելագործման ձգտում և ինքնուսուցման կարողություն:</w:t>
            </w:r>
          </w:p>
        </w:tc>
        <w:tc>
          <w:tcPr>
            <w:tcW w:w="4867" w:type="dxa"/>
            <w:gridSpan w:val="2"/>
            <w:tcBorders>
              <w:top w:val="single" w:sz="4" w:space="0" w:color="000000"/>
              <w:left w:val="single" w:sz="2" w:space="0" w:color="000000"/>
              <w:bottom w:val="single" w:sz="4" w:space="0" w:color="000000"/>
              <w:right w:val="single" w:sz="2" w:space="0" w:color="000000"/>
            </w:tcBorders>
            <w:vAlign w:val="center"/>
          </w:tcPr>
          <w:p w:rsidR="00B05A5A" w:rsidRPr="00B77A07" w:rsidRDefault="00B05A5A" w:rsidP="009B261D">
            <w:pPr>
              <w:ind w:left="22" w:right="568"/>
              <w:jc w:val="center"/>
              <w:rPr>
                <w:rFonts w:ascii="GHEA Grapalat" w:hAnsi="GHEA Grapalat"/>
                <w:sz w:val="24"/>
                <w:szCs w:val="24"/>
              </w:rPr>
            </w:pPr>
            <w:r w:rsidRPr="00B77A07">
              <w:rPr>
                <w:rFonts w:ascii="GHEA Grapalat" w:eastAsia="Sylfaen" w:hAnsi="GHEA Grapalat" w:cs="Sylfaen"/>
                <w:sz w:val="24"/>
                <w:szCs w:val="24"/>
              </w:rPr>
              <w:t xml:space="preserve">պրակտիկա,մասնագիտական գիտելիքների  ստուգում /բանավոր հարցում/, </w:t>
            </w:r>
            <w:r w:rsidRPr="00B77A07">
              <w:rPr>
                <w:rFonts w:ascii="GHEA Grapalat" w:eastAsia="Sylfaen" w:hAnsi="GHEA Grapalat" w:cs="Sylfaen"/>
                <w:sz w:val="24"/>
                <w:szCs w:val="24"/>
                <w:lang w:val="en-US"/>
              </w:rPr>
              <w:t>գործնական</w:t>
            </w:r>
            <w:r w:rsidRPr="00B77A07">
              <w:rPr>
                <w:rFonts w:ascii="GHEA Grapalat" w:eastAsia="Sylfaen" w:hAnsi="GHEA Grapalat" w:cs="Sylfaen"/>
                <w:sz w:val="24"/>
                <w:szCs w:val="24"/>
              </w:rPr>
              <w:t xml:space="preserve"> </w:t>
            </w:r>
            <w:r w:rsidRPr="00B77A07">
              <w:rPr>
                <w:rFonts w:ascii="GHEA Grapalat" w:eastAsia="Sylfaen" w:hAnsi="GHEA Grapalat" w:cs="Sylfaen"/>
                <w:sz w:val="24"/>
                <w:szCs w:val="24"/>
                <w:lang w:val="en-US"/>
              </w:rPr>
              <w:t>առաջադրանքի</w:t>
            </w:r>
            <w:r w:rsidRPr="00B77A07">
              <w:rPr>
                <w:rFonts w:ascii="GHEA Grapalat" w:eastAsia="Sylfaen" w:hAnsi="GHEA Grapalat" w:cs="Sylfaen"/>
                <w:sz w:val="24"/>
                <w:szCs w:val="24"/>
              </w:rPr>
              <w:t xml:space="preserve">  </w:t>
            </w:r>
            <w:r w:rsidRPr="00B77A07">
              <w:rPr>
                <w:rFonts w:ascii="GHEA Grapalat" w:eastAsia="Sylfaen" w:hAnsi="GHEA Grapalat" w:cs="Sylfaen"/>
                <w:sz w:val="24"/>
                <w:szCs w:val="24"/>
                <w:lang w:val="en-US"/>
              </w:rPr>
              <w:t>կատարում</w:t>
            </w:r>
          </w:p>
        </w:tc>
      </w:tr>
      <w:tr w:rsidR="00B05A5A" w:rsidRPr="00B975CB" w:rsidTr="009B261D">
        <w:tblPrEx>
          <w:tblCellMar>
            <w:top w:w="63" w:type="dxa"/>
            <w:left w:w="86" w:type="dxa"/>
            <w:right w:w="52" w:type="dxa"/>
          </w:tblCellMar>
        </w:tblPrEx>
        <w:trPr>
          <w:gridAfter w:val="1"/>
          <w:wAfter w:w="21" w:type="dxa"/>
          <w:trHeight w:val="1852"/>
        </w:trPr>
        <w:tc>
          <w:tcPr>
            <w:tcW w:w="764" w:type="dxa"/>
            <w:tcBorders>
              <w:top w:val="single" w:sz="4" w:space="0" w:color="000000"/>
              <w:left w:val="single" w:sz="2" w:space="0" w:color="000000"/>
              <w:bottom w:val="single" w:sz="4" w:space="0" w:color="000000"/>
              <w:right w:val="single" w:sz="2" w:space="0" w:color="000000"/>
            </w:tcBorders>
            <w:vAlign w:val="center"/>
          </w:tcPr>
          <w:p w:rsidR="00B05A5A" w:rsidRPr="00B77A07" w:rsidRDefault="00B05A5A" w:rsidP="009B261D">
            <w:pPr>
              <w:ind w:left="23"/>
              <w:jc w:val="center"/>
              <w:rPr>
                <w:rFonts w:ascii="GHEA Grapalat" w:hAnsi="GHEA Grapalat"/>
                <w:sz w:val="24"/>
                <w:szCs w:val="24"/>
              </w:rPr>
            </w:pPr>
            <w:r w:rsidRPr="00B77A07">
              <w:rPr>
                <w:rFonts w:ascii="GHEA Grapalat" w:eastAsia="Sylfaen" w:hAnsi="GHEA Grapalat" w:cs="Sylfaen"/>
                <w:sz w:val="24"/>
                <w:szCs w:val="24"/>
              </w:rPr>
              <w:t>8</w:t>
            </w:r>
          </w:p>
        </w:tc>
        <w:tc>
          <w:tcPr>
            <w:tcW w:w="4132" w:type="dxa"/>
            <w:gridSpan w:val="2"/>
            <w:tcBorders>
              <w:top w:val="single" w:sz="4" w:space="0" w:color="000000"/>
              <w:left w:val="single" w:sz="2" w:space="0" w:color="000000"/>
              <w:bottom w:val="single" w:sz="4" w:space="0" w:color="000000"/>
              <w:right w:val="single" w:sz="2" w:space="0" w:color="000000"/>
            </w:tcBorders>
            <w:vAlign w:val="center"/>
          </w:tcPr>
          <w:p w:rsidR="00B05A5A" w:rsidRPr="00B77A07" w:rsidRDefault="00B05A5A" w:rsidP="009B261D">
            <w:pPr>
              <w:ind w:left="22"/>
              <w:jc w:val="center"/>
              <w:rPr>
                <w:rFonts w:ascii="GHEA Grapalat" w:hAnsi="GHEA Grapalat"/>
                <w:sz w:val="24"/>
                <w:szCs w:val="24"/>
              </w:rPr>
            </w:pPr>
            <w:r w:rsidRPr="00B77A07">
              <w:rPr>
                <w:rFonts w:ascii="GHEA Grapalat" w:eastAsia="Sylfaen" w:hAnsi="GHEA Grapalat" w:cs="Sylfaen"/>
                <w:sz w:val="24"/>
                <w:szCs w:val="24"/>
              </w:rPr>
              <w:t>Ցուցաբերի մասնագիտական և ընդհանուր բնույթի անհրաժեշտ տեղեկատվություն փնտրելու,դրանցից օգտվելուև դրանք նպատակային օգտագործելու կամ փոխանցելու կարողություն:</w:t>
            </w:r>
          </w:p>
        </w:tc>
        <w:tc>
          <w:tcPr>
            <w:tcW w:w="4867" w:type="dxa"/>
            <w:gridSpan w:val="2"/>
            <w:tcBorders>
              <w:top w:val="single" w:sz="4" w:space="0" w:color="000000"/>
              <w:left w:val="single" w:sz="2" w:space="0" w:color="000000"/>
              <w:bottom w:val="single" w:sz="4" w:space="0" w:color="000000"/>
              <w:right w:val="single" w:sz="2" w:space="0" w:color="000000"/>
            </w:tcBorders>
            <w:vAlign w:val="center"/>
          </w:tcPr>
          <w:p w:rsidR="00B05A5A" w:rsidRPr="00B77A07" w:rsidRDefault="00B05A5A" w:rsidP="009B261D">
            <w:pPr>
              <w:ind w:left="22"/>
              <w:jc w:val="center"/>
              <w:rPr>
                <w:rFonts w:ascii="GHEA Grapalat" w:hAnsi="GHEA Grapalat"/>
                <w:sz w:val="24"/>
                <w:szCs w:val="24"/>
              </w:rPr>
            </w:pPr>
            <w:r w:rsidRPr="00B77A07">
              <w:rPr>
                <w:rFonts w:ascii="GHEA Grapalat" w:eastAsia="Sylfaen" w:hAnsi="GHEA Grapalat" w:cs="Sylfaen"/>
                <w:sz w:val="24"/>
                <w:szCs w:val="24"/>
              </w:rPr>
              <w:t xml:space="preserve">պրակտիկա,մասնագիտական գիտելիքների  ստուգում /բանավոր հարցում/, </w:t>
            </w:r>
            <w:r w:rsidRPr="00B77A07">
              <w:rPr>
                <w:rFonts w:ascii="GHEA Grapalat" w:eastAsia="Sylfaen" w:hAnsi="GHEA Grapalat" w:cs="Sylfaen"/>
                <w:sz w:val="24"/>
                <w:szCs w:val="24"/>
                <w:lang w:val="en-US"/>
              </w:rPr>
              <w:t>գործնական</w:t>
            </w:r>
            <w:r w:rsidRPr="00B77A07">
              <w:rPr>
                <w:rFonts w:ascii="GHEA Grapalat" w:eastAsia="Sylfaen" w:hAnsi="GHEA Grapalat" w:cs="Sylfaen"/>
                <w:sz w:val="24"/>
                <w:szCs w:val="24"/>
              </w:rPr>
              <w:t xml:space="preserve"> </w:t>
            </w:r>
            <w:r w:rsidRPr="00B77A07">
              <w:rPr>
                <w:rFonts w:ascii="GHEA Grapalat" w:eastAsia="Sylfaen" w:hAnsi="GHEA Grapalat" w:cs="Sylfaen"/>
                <w:sz w:val="24"/>
                <w:szCs w:val="24"/>
                <w:lang w:val="en-US"/>
              </w:rPr>
              <w:t>առաջադրանքի</w:t>
            </w:r>
            <w:r w:rsidRPr="00B77A07">
              <w:rPr>
                <w:rFonts w:ascii="GHEA Grapalat" w:eastAsia="Sylfaen" w:hAnsi="GHEA Grapalat" w:cs="Sylfaen"/>
                <w:sz w:val="24"/>
                <w:szCs w:val="24"/>
              </w:rPr>
              <w:t xml:space="preserve">  </w:t>
            </w:r>
            <w:r w:rsidRPr="00B77A07">
              <w:rPr>
                <w:rFonts w:ascii="GHEA Grapalat" w:eastAsia="Sylfaen" w:hAnsi="GHEA Grapalat" w:cs="Sylfaen"/>
                <w:sz w:val="24"/>
                <w:szCs w:val="24"/>
                <w:lang w:val="en-US"/>
              </w:rPr>
              <w:t>կատարում</w:t>
            </w:r>
          </w:p>
        </w:tc>
      </w:tr>
      <w:tr w:rsidR="00B05A5A" w:rsidRPr="00B975CB" w:rsidTr="009B261D">
        <w:tblPrEx>
          <w:tblCellMar>
            <w:top w:w="63" w:type="dxa"/>
            <w:left w:w="86" w:type="dxa"/>
            <w:right w:w="52" w:type="dxa"/>
          </w:tblCellMar>
        </w:tblPrEx>
        <w:trPr>
          <w:gridAfter w:val="1"/>
          <w:wAfter w:w="21" w:type="dxa"/>
          <w:trHeight w:val="2050"/>
        </w:trPr>
        <w:tc>
          <w:tcPr>
            <w:tcW w:w="764" w:type="dxa"/>
            <w:tcBorders>
              <w:top w:val="single" w:sz="4" w:space="0" w:color="000000"/>
              <w:left w:val="single" w:sz="2" w:space="0" w:color="000000"/>
              <w:bottom w:val="single" w:sz="4" w:space="0" w:color="000000"/>
              <w:right w:val="single" w:sz="2" w:space="0" w:color="000000"/>
            </w:tcBorders>
            <w:vAlign w:val="center"/>
          </w:tcPr>
          <w:p w:rsidR="00B05A5A" w:rsidRPr="00B77A07" w:rsidRDefault="00B05A5A" w:rsidP="009B261D">
            <w:pPr>
              <w:ind w:left="23"/>
              <w:jc w:val="center"/>
              <w:rPr>
                <w:rFonts w:ascii="GHEA Grapalat" w:hAnsi="GHEA Grapalat"/>
                <w:sz w:val="24"/>
                <w:szCs w:val="24"/>
              </w:rPr>
            </w:pPr>
            <w:r w:rsidRPr="00B77A07">
              <w:rPr>
                <w:rFonts w:ascii="GHEA Grapalat" w:eastAsia="Sylfaen" w:hAnsi="GHEA Grapalat" w:cs="Sylfaen"/>
                <w:sz w:val="24"/>
                <w:szCs w:val="24"/>
              </w:rPr>
              <w:t>9</w:t>
            </w:r>
          </w:p>
        </w:tc>
        <w:tc>
          <w:tcPr>
            <w:tcW w:w="4132" w:type="dxa"/>
            <w:gridSpan w:val="2"/>
            <w:tcBorders>
              <w:top w:val="single" w:sz="4" w:space="0" w:color="000000"/>
              <w:left w:val="single" w:sz="2" w:space="0" w:color="000000"/>
              <w:bottom w:val="single" w:sz="4" w:space="0" w:color="000000"/>
              <w:right w:val="single" w:sz="2" w:space="0" w:color="000000"/>
            </w:tcBorders>
            <w:vAlign w:val="center"/>
          </w:tcPr>
          <w:p w:rsidR="00B05A5A" w:rsidRPr="00B77A07" w:rsidRDefault="00B05A5A" w:rsidP="009B261D">
            <w:pPr>
              <w:tabs>
                <w:tab w:val="center" w:pos="454"/>
                <w:tab w:val="center" w:pos="2688"/>
              </w:tabs>
              <w:jc w:val="center"/>
              <w:rPr>
                <w:rFonts w:ascii="GHEA Grapalat" w:hAnsi="GHEA Grapalat"/>
                <w:sz w:val="24"/>
                <w:szCs w:val="24"/>
              </w:rPr>
            </w:pPr>
            <w:r w:rsidRPr="00B77A07">
              <w:rPr>
                <w:rFonts w:ascii="GHEA Grapalat" w:eastAsia="Sylfaen" w:hAnsi="GHEA Grapalat" w:cs="Sylfaen"/>
                <w:sz w:val="24"/>
                <w:szCs w:val="24"/>
              </w:rPr>
              <w:t xml:space="preserve">ՈՒնենա </w:t>
            </w:r>
            <w:r w:rsidRPr="00B77A07">
              <w:rPr>
                <w:rFonts w:ascii="GHEA Grapalat" w:eastAsia="Sylfaen" w:hAnsi="GHEA Grapalat" w:cs="Sylfaen"/>
                <w:sz w:val="24"/>
                <w:szCs w:val="24"/>
              </w:rPr>
              <w:tab/>
              <w:t>աշխատակիցների /առկա-</w:t>
            </w:r>
          </w:p>
          <w:p w:rsidR="00B05A5A" w:rsidRPr="00B77A07" w:rsidRDefault="00B05A5A" w:rsidP="009B261D">
            <w:pPr>
              <w:ind w:left="22"/>
              <w:jc w:val="center"/>
              <w:rPr>
                <w:rFonts w:ascii="GHEA Grapalat" w:hAnsi="GHEA Grapalat"/>
                <w:sz w:val="24"/>
                <w:szCs w:val="24"/>
              </w:rPr>
            </w:pPr>
            <w:r w:rsidRPr="00B77A07">
              <w:rPr>
                <w:rFonts w:ascii="GHEA Grapalat" w:eastAsia="Sylfaen" w:hAnsi="GHEA Grapalat" w:cs="Sylfaen"/>
                <w:sz w:val="24"/>
                <w:szCs w:val="24"/>
                <w:lang w:val="en-US"/>
              </w:rPr>
              <w:t>յ</w:t>
            </w:r>
            <w:r w:rsidRPr="00B77A07">
              <w:rPr>
                <w:rFonts w:ascii="GHEA Grapalat" w:eastAsia="Sylfaen" w:hAnsi="GHEA Grapalat" w:cs="Sylfaen"/>
                <w:sz w:val="24"/>
                <w:szCs w:val="24"/>
              </w:rPr>
              <w:t>ության դեպքում/</w:t>
            </w:r>
          </w:p>
          <w:p w:rsidR="00B05A5A" w:rsidRPr="00B77A07" w:rsidRDefault="00B05A5A" w:rsidP="009B261D">
            <w:pPr>
              <w:spacing w:line="238" w:lineRule="auto"/>
              <w:ind w:left="22"/>
              <w:jc w:val="center"/>
              <w:rPr>
                <w:rFonts w:ascii="GHEA Grapalat" w:hAnsi="GHEA Grapalat"/>
                <w:sz w:val="24"/>
                <w:szCs w:val="24"/>
              </w:rPr>
            </w:pPr>
            <w:r w:rsidRPr="00B77A07">
              <w:rPr>
                <w:rFonts w:ascii="GHEA Grapalat" w:eastAsia="Sylfaen" w:hAnsi="GHEA Grapalat" w:cs="Sylfaen"/>
                <w:sz w:val="24"/>
                <w:szCs w:val="24"/>
                <w:lang w:val="en-US"/>
              </w:rPr>
              <w:t>ա</w:t>
            </w:r>
            <w:r w:rsidRPr="00B77A07">
              <w:rPr>
                <w:rFonts w:ascii="GHEA Grapalat" w:eastAsia="Sylfaen" w:hAnsi="GHEA Grapalat" w:cs="Sylfaen"/>
                <w:sz w:val="24"/>
                <w:szCs w:val="24"/>
              </w:rPr>
              <w:t>շխատանքները կազմակերպելու կամ գործընկերային հարաբերությունները</w:t>
            </w:r>
          </w:p>
          <w:p w:rsidR="00B05A5A" w:rsidRPr="00B77A07" w:rsidRDefault="00B05A5A" w:rsidP="009B261D">
            <w:pPr>
              <w:spacing w:after="1" w:line="237" w:lineRule="auto"/>
              <w:ind w:left="22"/>
              <w:jc w:val="center"/>
              <w:rPr>
                <w:rFonts w:ascii="GHEA Grapalat" w:hAnsi="GHEA Grapalat"/>
                <w:sz w:val="24"/>
                <w:szCs w:val="24"/>
              </w:rPr>
            </w:pPr>
            <w:r w:rsidRPr="00B77A07">
              <w:rPr>
                <w:rFonts w:ascii="GHEA Grapalat" w:eastAsia="Sylfaen" w:hAnsi="GHEA Grapalat" w:cs="Sylfaen"/>
                <w:sz w:val="24"/>
                <w:szCs w:val="24"/>
              </w:rPr>
              <w:t>/լիազորության դեպքում/ ըստ կարողությունների և մասնագիտացման համակարգելու կարողություններ:</w:t>
            </w:r>
          </w:p>
        </w:tc>
        <w:tc>
          <w:tcPr>
            <w:tcW w:w="4867" w:type="dxa"/>
            <w:gridSpan w:val="2"/>
            <w:tcBorders>
              <w:top w:val="single" w:sz="4" w:space="0" w:color="000000"/>
              <w:left w:val="single" w:sz="2" w:space="0" w:color="000000"/>
              <w:bottom w:val="single" w:sz="4" w:space="0" w:color="000000"/>
              <w:right w:val="single" w:sz="2" w:space="0" w:color="000000"/>
            </w:tcBorders>
            <w:vAlign w:val="center"/>
          </w:tcPr>
          <w:p w:rsidR="00B05A5A" w:rsidRPr="00B77A07" w:rsidRDefault="00B05A5A" w:rsidP="009B261D">
            <w:pPr>
              <w:ind w:left="22"/>
              <w:jc w:val="center"/>
              <w:rPr>
                <w:rFonts w:ascii="GHEA Grapalat" w:hAnsi="GHEA Grapalat"/>
                <w:sz w:val="24"/>
                <w:szCs w:val="24"/>
              </w:rPr>
            </w:pPr>
            <w:r w:rsidRPr="00B77A07">
              <w:rPr>
                <w:rFonts w:ascii="GHEA Grapalat" w:eastAsia="Sylfaen" w:hAnsi="GHEA Grapalat" w:cs="Sylfaen"/>
                <w:sz w:val="24"/>
                <w:szCs w:val="24"/>
              </w:rPr>
              <w:t xml:space="preserve">/ պրակտիկա,մասնագիտական գիտելիքների  ստուգում /բանավոր հարցում/, </w:t>
            </w:r>
            <w:r w:rsidRPr="00B77A07">
              <w:rPr>
                <w:rFonts w:ascii="GHEA Grapalat" w:eastAsia="Sylfaen" w:hAnsi="GHEA Grapalat" w:cs="Sylfaen"/>
                <w:sz w:val="24"/>
                <w:szCs w:val="24"/>
                <w:lang w:val="en-US"/>
              </w:rPr>
              <w:t>գործնական</w:t>
            </w:r>
            <w:r w:rsidRPr="00B77A07">
              <w:rPr>
                <w:rFonts w:ascii="GHEA Grapalat" w:eastAsia="Sylfaen" w:hAnsi="GHEA Grapalat" w:cs="Sylfaen"/>
                <w:sz w:val="24"/>
                <w:szCs w:val="24"/>
              </w:rPr>
              <w:t xml:space="preserve"> </w:t>
            </w:r>
            <w:r w:rsidRPr="00B77A07">
              <w:rPr>
                <w:rFonts w:ascii="GHEA Grapalat" w:eastAsia="Sylfaen" w:hAnsi="GHEA Grapalat" w:cs="Sylfaen"/>
                <w:sz w:val="24"/>
                <w:szCs w:val="24"/>
                <w:lang w:val="en-US"/>
              </w:rPr>
              <w:t>առաջադրանքի</w:t>
            </w:r>
            <w:r w:rsidRPr="00B77A07">
              <w:rPr>
                <w:rFonts w:ascii="GHEA Grapalat" w:eastAsia="Sylfaen" w:hAnsi="GHEA Grapalat" w:cs="Sylfaen"/>
                <w:sz w:val="24"/>
                <w:szCs w:val="24"/>
              </w:rPr>
              <w:t xml:space="preserve">  </w:t>
            </w:r>
            <w:r w:rsidRPr="00B77A07">
              <w:rPr>
                <w:rFonts w:ascii="GHEA Grapalat" w:eastAsia="Sylfaen" w:hAnsi="GHEA Grapalat" w:cs="Sylfaen"/>
                <w:sz w:val="24"/>
                <w:szCs w:val="24"/>
                <w:lang w:val="en-US"/>
              </w:rPr>
              <w:t>կատարում</w:t>
            </w:r>
          </w:p>
        </w:tc>
      </w:tr>
      <w:tr w:rsidR="00B05A5A" w:rsidRPr="00B975CB" w:rsidTr="009B261D">
        <w:tblPrEx>
          <w:tblCellMar>
            <w:top w:w="63" w:type="dxa"/>
            <w:left w:w="86" w:type="dxa"/>
            <w:right w:w="52" w:type="dxa"/>
          </w:tblCellMar>
        </w:tblPrEx>
        <w:trPr>
          <w:gridAfter w:val="1"/>
          <w:wAfter w:w="21" w:type="dxa"/>
          <w:trHeight w:val="1421"/>
        </w:trPr>
        <w:tc>
          <w:tcPr>
            <w:tcW w:w="764" w:type="dxa"/>
            <w:tcBorders>
              <w:top w:val="single" w:sz="4" w:space="0" w:color="000000"/>
              <w:left w:val="single" w:sz="2" w:space="0" w:color="000000"/>
              <w:bottom w:val="single" w:sz="4" w:space="0" w:color="000000"/>
              <w:right w:val="single" w:sz="2" w:space="0" w:color="000000"/>
            </w:tcBorders>
            <w:vAlign w:val="center"/>
          </w:tcPr>
          <w:p w:rsidR="00B05A5A" w:rsidRPr="00B77A07" w:rsidRDefault="00B05A5A" w:rsidP="009B261D">
            <w:pPr>
              <w:ind w:left="23"/>
              <w:jc w:val="center"/>
              <w:rPr>
                <w:rFonts w:ascii="GHEA Grapalat" w:hAnsi="GHEA Grapalat"/>
                <w:sz w:val="24"/>
                <w:szCs w:val="24"/>
              </w:rPr>
            </w:pPr>
            <w:r w:rsidRPr="00B77A07">
              <w:rPr>
                <w:rFonts w:ascii="GHEA Grapalat" w:eastAsia="Sylfaen" w:hAnsi="GHEA Grapalat" w:cs="Sylfaen"/>
                <w:sz w:val="24"/>
                <w:szCs w:val="24"/>
              </w:rPr>
              <w:lastRenderedPageBreak/>
              <w:t>10</w:t>
            </w:r>
          </w:p>
        </w:tc>
        <w:tc>
          <w:tcPr>
            <w:tcW w:w="4132" w:type="dxa"/>
            <w:gridSpan w:val="2"/>
            <w:tcBorders>
              <w:top w:val="single" w:sz="4" w:space="0" w:color="000000"/>
              <w:left w:val="single" w:sz="2" w:space="0" w:color="000000"/>
              <w:bottom w:val="single" w:sz="4" w:space="0" w:color="000000"/>
              <w:right w:val="single" w:sz="2" w:space="0" w:color="000000"/>
            </w:tcBorders>
            <w:vAlign w:val="center"/>
          </w:tcPr>
          <w:p w:rsidR="00B05A5A" w:rsidRPr="00B77A07" w:rsidRDefault="00B05A5A" w:rsidP="009B261D">
            <w:pPr>
              <w:ind w:left="22"/>
              <w:jc w:val="center"/>
              <w:rPr>
                <w:rFonts w:ascii="GHEA Grapalat" w:hAnsi="GHEA Grapalat"/>
                <w:sz w:val="24"/>
                <w:szCs w:val="24"/>
              </w:rPr>
            </w:pPr>
            <w:r w:rsidRPr="00B77A07">
              <w:rPr>
                <w:rFonts w:ascii="GHEA Grapalat" w:eastAsia="Sylfaen" w:hAnsi="GHEA Grapalat" w:cs="Sylfaen"/>
                <w:sz w:val="24"/>
                <w:szCs w:val="24"/>
              </w:rPr>
              <w:t>Ընթացիկ մասնագիտական խնդիրների լուծման ժամանակ ցուցաբերի ռազմավարական մոտեցումների տարրերր կիրառելու կարողություններ:</w:t>
            </w:r>
          </w:p>
        </w:tc>
        <w:tc>
          <w:tcPr>
            <w:tcW w:w="4867" w:type="dxa"/>
            <w:gridSpan w:val="2"/>
            <w:tcBorders>
              <w:top w:val="single" w:sz="4" w:space="0" w:color="000000"/>
              <w:left w:val="single" w:sz="2" w:space="0" w:color="000000"/>
              <w:bottom w:val="single" w:sz="4" w:space="0" w:color="000000"/>
              <w:right w:val="single" w:sz="2" w:space="0" w:color="000000"/>
            </w:tcBorders>
            <w:vAlign w:val="center"/>
          </w:tcPr>
          <w:p w:rsidR="00B05A5A" w:rsidRPr="00B77A07" w:rsidRDefault="00B05A5A" w:rsidP="009B261D">
            <w:pPr>
              <w:ind w:left="22" w:right="836"/>
              <w:jc w:val="center"/>
              <w:rPr>
                <w:rFonts w:ascii="GHEA Grapalat" w:hAnsi="GHEA Grapalat"/>
                <w:sz w:val="24"/>
                <w:szCs w:val="24"/>
              </w:rPr>
            </w:pPr>
            <w:r w:rsidRPr="00B77A07">
              <w:rPr>
                <w:rFonts w:ascii="GHEA Grapalat" w:eastAsia="Sylfaen" w:hAnsi="GHEA Grapalat" w:cs="Sylfaen"/>
                <w:sz w:val="24"/>
                <w:szCs w:val="24"/>
              </w:rPr>
              <w:t xml:space="preserve">պրակտիկա, մասնագիտական գիտելիքների  ստուգում /բանավոր հարցում/, </w:t>
            </w:r>
            <w:r w:rsidRPr="00B77A07">
              <w:rPr>
                <w:rFonts w:ascii="GHEA Grapalat" w:eastAsia="Sylfaen" w:hAnsi="GHEA Grapalat" w:cs="Sylfaen"/>
                <w:sz w:val="24"/>
                <w:szCs w:val="24"/>
                <w:lang w:val="en-US"/>
              </w:rPr>
              <w:t>գործնական</w:t>
            </w:r>
            <w:r w:rsidRPr="00B77A07">
              <w:rPr>
                <w:rFonts w:ascii="GHEA Grapalat" w:eastAsia="Sylfaen" w:hAnsi="GHEA Grapalat" w:cs="Sylfaen"/>
                <w:sz w:val="24"/>
                <w:szCs w:val="24"/>
              </w:rPr>
              <w:t xml:space="preserve"> </w:t>
            </w:r>
            <w:r w:rsidRPr="00B77A07">
              <w:rPr>
                <w:rFonts w:ascii="GHEA Grapalat" w:eastAsia="Sylfaen" w:hAnsi="GHEA Grapalat" w:cs="Sylfaen"/>
                <w:sz w:val="24"/>
                <w:szCs w:val="24"/>
                <w:lang w:val="en-US"/>
              </w:rPr>
              <w:t>առաջադրանքի</w:t>
            </w:r>
            <w:r w:rsidRPr="00B77A07">
              <w:rPr>
                <w:rFonts w:ascii="GHEA Grapalat" w:eastAsia="Sylfaen" w:hAnsi="GHEA Grapalat" w:cs="Sylfaen"/>
                <w:sz w:val="24"/>
                <w:szCs w:val="24"/>
              </w:rPr>
              <w:t xml:space="preserve">  </w:t>
            </w:r>
            <w:r w:rsidRPr="00B77A07">
              <w:rPr>
                <w:rFonts w:ascii="GHEA Grapalat" w:eastAsia="Sylfaen" w:hAnsi="GHEA Grapalat" w:cs="Sylfaen"/>
                <w:sz w:val="24"/>
                <w:szCs w:val="24"/>
                <w:lang w:val="en-US"/>
              </w:rPr>
              <w:t>կատարում</w:t>
            </w:r>
          </w:p>
        </w:tc>
      </w:tr>
    </w:tbl>
    <w:p w:rsidR="00B05A5A" w:rsidRDefault="00B05A5A" w:rsidP="00B05A5A"/>
    <w:tbl>
      <w:tblPr>
        <w:tblStyle w:val="TableGrid"/>
        <w:tblW w:w="9785" w:type="dxa"/>
        <w:tblInd w:w="139" w:type="dxa"/>
        <w:tblCellMar>
          <w:top w:w="63" w:type="dxa"/>
          <w:left w:w="86" w:type="dxa"/>
          <w:right w:w="52" w:type="dxa"/>
        </w:tblCellMar>
        <w:tblLook w:val="04A0" w:firstRow="1" w:lastRow="0" w:firstColumn="1" w:lastColumn="0" w:noHBand="0" w:noVBand="1"/>
      </w:tblPr>
      <w:tblGrid>
        <w:gridCol w:w="9785"/>
      </w:tblGrid>
      <w:tr w:rsidR="00B05A5A" w:rsidRPr="009A1818" w:rsidTr="00393668">
        <w:trPr>
          <w:trHeight w:val="2054"/>
        </w:trPr>
        <w:tc>
          <w:tcPr>
            <w:tcW w:w="9785" w:type="dxa"/>
            <w:tcBorders>
              <w:top w:val="single" w:sz="4" w:space="0" w:color="000000"/>
              <w:left w:val="single" w:sz="2" w:space="0" w:color="000000"/>
              <w:bottom w:val="single" w:sz="4" w:space="0" w:color="000000"/>
              <w:right w:val="single" w:sz="2" w:space="0" w:color="000000"/>
            </w:tcBorders>
          </w:tcPr>
          <w:p w:rsidR="00B05A5A" w:rsidRPr="00B10932" w:rsidRDefault="00B05A5A" w:rsidP="00905296">
            <w:pPr>
              <w:spacing w:after="157" w:line="244" w:lineRule="auto"/>
              <w:jc w:val="both"/>
              <w:rPr>
                <w:rFonts w:ascii="GHEA Grapalat" w:hAnsi="GHEA Grapalat"/>
                <w:i/>
                <w:sz w:val="24"/>
                <w:szCs w:val="24"/>
              </w:rPr>
            </w:pPr>
            <w:r w:rsidRPr="00B10932">
              <w:rPr>
                <w:rFonts w:ascii="GHEA Grapalat" w:eastAsia="Sylfaen" w:hAnsi="GHEA Grapalat" w:cs="Sylfaen"/>
                <w:i/>
                <w:sz w:val="24"/>
                <w:szCs w:val="24"/>
              </w:rPr>
              <w:t>ՎերլուծելՄԿԾ-ում նշված ուսանողների գնահատման և գրագողության դեմ պայքարի նախատեսված մոտեցումների արդյունավետությունը /կատարել համառոտ մեջբերում</w:t>
            </w:r>
            <w:r w:rsidR="009B261D" w:rsidRPr="009B261D">
              <w:rPr>
                <w:rFonts w:ascii="GHEA Grapalat" w:eastAsia="Sylfaen" w:hAnsi="GHEA Grapalat" w:cs="Sylfaen"/>
                <w:i/>
                <w:sz w:val="24"/>
                <w:szCs w:val="24"/>
              </w:rPr>
              <w:t>-</w:t>
            </w:r>
            <w:r w:rsidRPr="00B10932">
              <w:rPr>
                <w:rFonts w:ascii="GHEA Grapalat" w:eastAsia="Sylfaen" w:hAnsi="GHEA Grapalat" w:cs="Sylfaen"/>
                <w:i/>
                <w:sz w:val="24"/>
                <w:szCs w:val="24"/>
              </w:rPr>
              <w:t xml:space="preserve">ներ համապատասխան հիմքերից/: </w:t>
            </w:r>
          </w:p>
          <w:p w:rsidR="00B05A5A" w:rsidRPr="009A1818" w:rsidRDefault="00B05A5A" w:rsidP="00905296">
            <w:pPr>
              <w:ind w:left="23" w:right="54" w:firstLine="552"/>
              <w:jc w:val="both"/>
              <w:rPr>
                <w:rFonts w:ascii="GHEA Grapalat" w:hAnsi="GHEA Grapalat" w:cs="Sylfaen"/>
                <w:sz w:val="24"/>
                <w:szCs w:val="24"/>
              </w:rPr>
            </w:pPr>
            <w:r w:rsidRPr="009A1818">
              <w:rPr>
                <w:rFonts w:ascii="GHEA Grapalat" w:eastAsia="Sylfaen" w:hAnsi="GHEA Grapalat" w:cs="Sylfaen"/>
                <w:sz w:val="24"/>
                <w:szCs w:val="24"/>
              </w:rPr>
              <w:t>Քոլեջում որոշակի փոփոխություններ են կատարվել գնահատման սկզբունքներում և ուսանողի վերջնական գնահատականի ձևավորման գործում</w:t>
            </w:r>
            <w:r w:rsidRPr="009A1818">
              <w:rPr>
                <w:rFonts w:ascii="GHEA Grapalat" w:eastAsia="Sylfaen" w:hAnsi="GHEA Grapalat" w:cs="Sylfaen"/>
                <w:color w:val="1F497D"/>
                <w:sz w:val="24"/>
                <w:szCs w:val="24"/>
              </w:rPr>
              <w:t xml:space="preserve"> /հավելված</w:t>
            </w:r>
            <w:r w:rsidRPr="009A1818">
              <w:rPr>
                <w:rFonts w:ascii="GHEA Grapalat" w:eastAsia="Sylfaen" w:hAnsi="GHEA Grapalat" w:cs="Sylfaen"/>
                <w:color w:val="676A6C"/>
                <w:sz w:val="24"/>
                <w:szCs w:val="24"/>
              </w:rPr>
              <w:t xml:space="preserve">` </w:t>
            </w:r>
            <w:hyperlink r:id="rId175">
              <w:r w:rsidRPr="00013C29">
                <w:rPr>
                  <w:rFonts w:ascii="GHEA Grapalat" w:eastAsia="Sylfaen" w:hAnsi="GHEA Grapalat" w:cs="Sylfaen"/>
                  <w:color w:val="1F497D"/>
                  <w:sz w:val="24"/>
                  <w:szCs w:val="24"/>
                  <w:u w:val="single"/>
                </w:rPr>
                <w:t>ԱՊՔ-ումուսանողների գիտելիքների, կարողությունների ընթացիկ գնահատման, գնահատ</w:t>
              </w:r>
              <w:r w:rsidR="009B261D" w:rsidRPr="009B261D">
                <w:rPr>
                  <w:rFonts w:ascii="GHEA Grapalat" w:eastAsia="Sylfaen" w:hAnsi="GHEA Grapalat" w:cs="Sylfaen"/>
                  <w:color w:val="1F497D"/>
                  <w:sz w:val="24"/>
                  <w:szCs w:val="24"/>
                  <w:u w:val="single"/>
                </w:rPr>
                <w:t>-</w:t>
              </w:r>
              <w:r w:rsidRPr="00013C29">
                <w:rPr>
                  <w:rFonts w:ascii="GHEA Grapalat" w:eastAsia="Sylfaen" w:hAnsi="GHEA Grapalat" w:cs="Sylfaen"/>
                  <w:color w:val="1F497D"/>
                  <w:sz w:val="24"/>
                  <w:szCs w:val="24"/>
                  <w:u w:val="single"/>
                </w:rPr>
                <w:t>ման արդյունքների բողոքարկման, մատենավարման և հաճախումների ընթացա</w:t>
              </w:r>
              <w:r w:rsidR="009B261D" w:rsidRPr="009B261D">
                <w:rPr>
                  <w:rFonts w:ascii="GHEA Grapalat" w:eastAsia="Sylfaen" w:hAnsi="GHEA Grapalat" w:cs="Sylfaen"/>
                  <w:color w:val="1F497D"/>
                  <w:sz w:val="24"/>
                  <w:szCs w:val="24"/>
                  <w:u w:val="single"/>
                </w:rPr>
                <w:t>-</w:t>
              </w:r>
              <w:r w:rsidRPr="00013C29">
                <w:rPr>
                  <w:rFonts w:ascii="GHEA Grapalat" w:eastAsia="Sylfaen" w:hAnsi="GHEA Grapalat" w:cs="Sylfaen"/>
                  <w:color w:val="1F497D"/>
                  <w:sz w:val="24"/>
                  <w:szCs w:val="24"/>
                  <w:u w:val="single"/>
                </w:rPr>
                <w:t>կարգ.pdf</w:t>
              </w:r>
            </w:hyperlink>
            <w:r w:rsidRPr="009A1818">
              <w:rPr>
                <w:rFonts w:ascii="GHEA Grapalat" w:eastAsia="Sylfaen" w:hAnsi="GHEA Grapalat" w:cs="Sylfaen"/>
                <w:sz w:val="24"/>
                <w:szCs w:val="24"/>
              </w:rPr>
              <w:t>: 2015-2016 ուսումնական տարվանից ԱՊՔ-ն անցել է 10 միա</w:t>
            </w:r>
            <w:r w:rsidR="00B10932" w:rsidRPr="00B10932">
              <w:rPr>
                <w:rFonts w:ascii="GHEA Grapalat" w:eastAsia="Sylfaen" w:hAnsi="GHEA Grapalat" w:cs="Sylfaen"/>
                <w:sz w:val="24"/>
                <w:szCs w:val="24"/>
              </w:rPr>
              <w:t>-</w:t>
            </w:r>
            <w:r w:rsidRPr="009A1818">
              <w:rPr>
                <w:rFonts w:ascii="GHEA Grapalat" w:eastAsia="Sylfaen" w:hAnsi="GHEA Grapalat" w:cs="Sylfaen"/>
                <w:sz w:val="24"/>
                <w:szCs w:val="24"/>
              </w:rPr>
              <w:t>վորանոց գնահատման համակարգի,անցողիկը` 4 միավոր:</w:t>
            </w:r>
            <w:r w:rsidRPr="009A1818">
              <w:rPr>
                <w:rFonts w:ascii="GHEA Grapalat" w:eastAsia="Sylfaen" w:hAnsi="GHEA Grapalat" w:cs="Sylfaen"/>
                <w:sz w:val="24"/>
                <w:szCs w:val="24"/>
                <w:lang w:val="en-US"/>
              </w:rPr>
              <w:t>Պետական</w:t>
            </w:r>
            <w:r w:rsidRPr="009A1818">
              <w:rPr>
                <w:rFonts w:ascii="GHEA Grapalat" w:eastAsia="Sylfaen" w:hAnsi="GHEA Grapalat" w:cs="Sylfaen"/>
                <w:sz w:val="24"/>
                <w:szCs w:val="24"/>
              </w:rPr>
              <w:t xml:space="preserve"> </w:t>
            </w:r>
            <w:r w:rsidRPr="009A1818">
              <w:rPr>
                <w:rFonts w:ascii="GHEA Grapalat" w:eastAsia="Sylfaen" w:hAnsi="GHEA Grapalat" w:cs="Sylfaen"/>
                <w:sz w:val="24"/>
                <w:szCs w:val="24"/>
                <w:lang w:val="en-US"/>
              </w:rPr>
              <w:t>ավարտական</w:t>
            </w:r>
            <w:r w:rsidRPr="009A1818">
              <w:rPr>
                <w:rFonts w:ascii="GHEA Grapalat" w:eastAsia="Sylfaen" w:hAnsi="GHEA Grapalat" w:cs="Sylfaen"/>
                <w:sz w:val="24"/>
                <w:szCs w:val="24"/>
              </w:rPr>
              <w:t xml:space="preserve"> </w:t>
            </w:r>
            <w:r w:rsidRPr="009A1818">
              <w:rPr>
                <w:rFonts w:ascii="GHEA Grapalat" w:eastAsia="Sylfaen" w:hAnsi="GHEA Grapalat" w:cs="Sylfaen"/>
                <w:sz w:val="24"/>
                <w:szCs w:val="24"/>
                <w:lang w:val="en-US"/>
              </w:rPr>
              <w:t>քննությունների</w:t>
            </w:r>
            <w:r w:rsidRPr="009A1818">
              <w:rPr>
                <w:rFonts w:ascii="GHEA Grapalat" w:eastAsia="Sylfaen" w:hAnsi="GHEA Grapalat" w:cs="Sylfaen"/>
                <w:sz w:val="24"/>
                <w:szCs w:val="24"/>
              </w:rPr>
              <w:t xml:space="preserve"> </w:t>
            </w:r>
            <w:r w:rsidRPr="009A1818">
              <w:rPr>
                <w:rFonts w:ascii="GHEA Grapalat" w:eastAsia="Sylfaen" w:hAnsi="GHEA Grapalat" w:cs="Sylfaen"/>
                <w:sz w:val="24"/>
                <w:szCs w:val="24"/>
                <w:lang w:val="en-US"/>
              </w:rPr>
              <w:t>ժամանակ</w:t>
            </w:r>
            <w:r w:rsidRPr="009A1818">
              <w:rPr>
                <w:rFonts w:ascii="GHEA Grapalat" w:eastAsia="Sylfaen" w:hAnsi="GHEA Grapalat" w:cs="Sylfaen"/>
                <w:sz w:val="24"/>
                <w:szCs w:val="24"/>
              </w:rPr>
              <w:t xml:space="preserve">  </w:t>
            </w:r>
            <w:r w:rsidRPr="009A1818">
              <w:rPr>
                <w:rFonts w:ascii="GHEA Grapalat" w:eastAsia="Sylfaen" w:hAnsi="GHEA Grapalat" w:cs="Sylfaen"/>
                <w:sz w:val="24"/>
                <w:szCs w:val="24"/>
                <w:lang w:val="en-US"/>
              </w:rPr>
              <w:t>կիրառվում</w:t>
            </w:r>
            <w:r w:rsidRPr="009A1818">
              <w:rPr>
                <w:rFonts w:ascii="GHEA Grapalat" w:eastAsia="Sylfaen" w:hAnsi="GHEA Grapalat" w:cs="Sylfaen"/>
                <w:sz w:val="24"/>
                <w:szCs w:val="24"/>
              </w:rPr>
              <w:t xml:space="preserve"> </w:t>
            </w:r>
            <w:r w:rsidRPr="009A1818">
              <w:rPr>
                <w:rFonts w:ascii="GHEA Grapalat" w:eastAsia="Sylfaen" w:hAnsi="GHEA Grapalat" w:cs="Sylfaen"/>
                <w:sz w:val="24"/>
                <w:szCs w:val="24"/>
                <w:lang w:val="en-US"/>
              </w:rPr>
              <w:t>է</w:t>
            </w:r>
            <w:r w:rsidRPr="009A1818">
              <w:rPr>
                <w:rFonts w:ascii="GHEA Grapalat" w:eastAsia="Sylfaen" w:hAnsi="GHEA Grapalat" w:cs="Sylfaen"/>
                <w:sz w:val="24"/>
                <w:szCs w:val="24"/>
              </w:rPr>
              <w:t xml:space="preserve"> </w:t>
            </w:r>
            <w:r w:rsidRPr="009A1818">
              <w:rPr>
                <w:rFonts w:ascii="GHEA Grapalat" w:eastAsia="Sylfaen" w:hAnsi="GHEA Grapalat" w:cs="Sylfaen"/>
                <w:sz w:val="24"/>
                <w:szCs w:val="24"/>
                <w:lang w:val="en-US"/>
              </w:rPr>
              <w:t>գնահատման</w:t>
            </w:r>
            <w:r w:rsidRPr="009A1818">
              <w:rPr>
                <w:rFonts w:ascii="GHEA Grapalat" w:eastAsia="Sylfaen" w:hAnsi="GHEA Grapalat" w:cs="Sylfaen"/>
                <w:sz w:val="24"/>
                <w:szCs w:val="24"/>
              </w:rPr>
              <w:t xml:space="preserve"> 20 </w:t>
            </w:r>
            <w:r w:rsidRPr="009A1818">
              <w:rPr>
                <w:rFonts w:ascii="GHEA Grapalat" w:eastAsia="Sylfaen" w:hAnsi="GHEA Grapalat" w:cs="Sylfaen"/>
                <w:sz w:val="24"/>
                <w:szCs w:val="24"/>
                <w:lang w:val="en-US"/>
              </w:rPr>
              <w:t>բալային</w:t>
            </w:r>
            <w:r w:rsidRPr="009A1818">
              <w:rPr>
                <w:rFonts w:ascii="GHEA Grapalat" w:eastAsia="Sylfaen" w:hAnsi="GHEA Grapalat" w:cs="Sylfaen"/>
                <w:sz w:val="24"/>
                <w:szCs w:val="24"/>
              </w:rPr>
              <w:t xml:space="preserve"> </w:t>
            </w:r>
            <w:r w:rsidRPr="009A1818">
              <w:rPr>
                <w:rFonts w:ascii="GHEA Grapalat" w:eastAsia="Sylfaen" w:hAnsi="GHEA Grapalat" w:cs="Sylfaen"/>
                <w:sz w:val="24"/>
                <w:szCs w:val="24"/>
                <w:lang w:val="en-US"/>
              </w:rPr>
              <w:t>համակարգ</w:t>
            </w:r>
            <w:r w:rsidRPr="009A1818">
              <w:rPr>
                <w:rFonts w:ascii="GHEA Grapalat" w:eastAsia="Sylfaen" w:hAnsi="GHEA Grapalat" w:cs="Sylfaen"/>
                <w:sz w:val="24"/>
                <w:szCs w:val="24"/>
              </w:rPr>
              <w:t xml:space="preserve"> / </w:t>
            </w:r>
            <w:r w:rsidRPr="009A1818">
              <w:rPr>
                <w:rFonts w:ascii="GHEA Grapalat" w:eastAsia="Sylfaen" w:hAnsi="GHEA Grapalat" w:cs="Sylfaen"/>
                <w:sz w:val="24"/>
                <w:szCs w:val="24"/>
                <w:lang w:val="en-US"/>
              </w:rPr>
              <w:t>միջին</w:t>
            </w:r>
            <w:r w:rsidRPr="009A1818">
              <w:rPr>
                <w:rFonts w:ascii="GHEA Grapalat" w:eastAsia="Sylfaen" w:hAnsi="GHEA Grapalat" w:cs="Sylfaen"/>
                <w:sz w:val="24"/>
                <w:szCs w:val="24"/>
              </w:rPr>
              <w:t xml:space="preserve"> </w:t>
            </w:r>
            <w:r w:rsidRPr="009A1818">
              <w:rPr>
                <w:rFonts w:ascii="GHEA Grapalat" w:eastAsia="Sylfaen" w:hAnsi="GHEA Grapalat" w:cs="Sylfaen"/>
                <w:sz w:val="24"/>
                <w:szCs w:val="24"/>
                <w:lang w:val="en-US"/>
              </w:rPr>
              <w:t>մասնագիտական</w:t>
            </w:r>
            <w:r w:rsidRPr="009A1818">
              <w:rPr>
                <w:rFonts w:ascii="GHEA Grapalat" w:eastAsia="Sylfaen" w:hAnsi="GHEA Grapalat" w:cs="Sylfaen"/>
                <w:sz w:val="24"/>
                <w:szCs w:val="24"/>
              </w:rPr>
              <w:t xml:space="preserve"> </w:t>
            </w:r>
            <w:r w:rsidRPr="009A1818">
              <w:rPr>
                <w:rFonts w:ascii="GHEA Grapalat" w:eastAsia="Sylfaen" w:hAnsi="GHEA Grapalat" w:cs="Sylfaen"/>
                <w:sz w:val="24"/>
                <w:szCs w:val="24"/>
                <w:lang w:val="en-US"/>
              </w:rPr>
              <w:t>կրթական</w:t>
            </w:r>
            <w:r w:rsidRPr="009A1818">
              <w:rPr>
                <w:rFonts w:ascii="GHEA Grapalat" w:eastAsia="Sylfaen" w:hAnsi="GHEA Grapalat" w:cs="Sylfaen"/>
                <w:sz w:val="24"/>
                <w:szCs w:val="24"/>
              </w:rPr>
              <w:t xml:space="preserve"> </w:t>
            </w:r>
            <w:r w:rsidRPr="009A1818">
              <w:rPr>
                <w:rFonts w:ascii="GHEA Grapalat" w:eastAsia="Sylfaen" w:hAnsi="GHEA Grapalat" w:cs="Sylfaen"/>
                <w:sz w:val="24"/>
                <w:szCs w:val="24"/>
                <w:lang w:val="en-US"/>
              </w:rPr>
              <w:t>համակարգում</w:t>
            </w:r>
            <w:r w:rsidRPr="009A1818">
              <w:rPr>
                <w:rFonts w:ascii="GHEA Grapalat" w:eastAsia="Sylfaen" w:hAnsi="GHEA Grapalat" w:cs="Sylfaen"/>
                <w:sz w:val="24"/>
                <w:szCs w:val="24"/>
              </w:rPr>
              <w:t xml:space="preserve">/, </w:t>
            </w:r>
            <w:r w:rsidRPr="009A1818">
              <w:rPr>
                <w:rFonts w:ascii="GHEA Grapalat" w:eastAsia="Sylfaen" w:hAnsi="GHEA Grapalat" w:cs="Sylfaen"/>
                <w:sz w:val="24"/>
                <w:szCs w:val="24"/>
                <w:lang w:val="en-US"/>
              </w:rPr>
              <w:t>արհեստագործական</w:t>
            </w:r>
            <w:r w:rsidRPr="009A1818">
              <w:rPr>
                <w:rFonts w:ascii="GHEA Grapalat" w:eastAsia="Sylfaen" w:hAnsi="GHEA Grapalat" w:cs="Sylfaen"/>
                <w:sz w:val="24"/>
                <w:szCs w:val="24"/>
              </w:rPr>
              <w:t xml:space="preserve"> </w:t>
            </w:r>
            <w:r w:rsidRPr="009A1818">
              <w:rPr>
                <w:rFonts w:ascii="GHEA Grapalat" w:eastAsia="Sylfaen" w:hAnsi="GHEA Grapalat" w:cs="Sylfaen"/>
                <w:sz w:val="24"/>
                <w:szCs w:val="24"/>
                <w:lang w:val="en-US"/>
              </w:rPr>
              <w:t>կրթական</w:t>
            </w:r>
            <w:r w:rsidRPr="009A1818">
              <w:rPr>
                <w:rFonts w:ascii="GHEA Grapalat" w:eastAsia="Sylfaen" w:hAnsi="GHEA Grapalat" w:cs="Sylfaen"/>
                <w:sz w:val="24"/>
                <w:szCs w:val="24"/>
              </w:rPr>
              <w:t xml:space="preserve"> </w:t>
            </w:r>
            <w:r w:rsidRPr="009A1818">
              <w:rPr>
                <w:rFonts w:ascii="GHEA Grapalat" w:eastAsia="Sylfaen" w:hAnsi="GHEA Grapalat" w:cs="Sylfaen"/>
                <w:sz w:val="24"/>
                <w:szCs w:val="24"/>
                <w:lang w:val="en-US"/>
              </w:rPr>
              <w:t>համա</w:t>
            </w:r>
            <w:r w:rsidR="00B10932" w:rsidRPr="00B10932">
              <w:rPr>
                <w:rFonts w:ascii="GHEA Grapalat" w:eastAsia="Sylfaen" w:hAnsi="GHEA Grapalat" w:cs="Sylfaen"/>
                <w:sz w:val="24"/>
                <w:szCs w:val="24"/>
              </w:rPr>
              <w:t>-</w:t>
            </w:r>
            <w:r w:rsidRPr="009A1818">
              <w:rPr>
                <w:rFonts w:ascii="GHEA Grapalat" w:eastAsia="Sylfaen" w:hAnsi="GHEA Grapalat" w:cs="Sylfaen"/>
                <w:sz w:val="24"/>
                <w:szCs w:val="24"/>
                <w:lang w:val="en-US"/>
              </w:rPr>
              <w:t>կարգում</w:t>
            </w:r>
            <w:r w:rsidRPr="009A1818">
              <w:rPr>
                <w:rFonts w:ascii="GHEA Grapalat" w:eastAsia="Sylfaen" w:hAnsi="GHEA Grapalat" w:cs="Sylfaen"/>
                <w:sz w:val="24"/>
                <w:szCs w:val="24"/>
              </w:rPr>
              <w:t xml:space="preserve">` 10 </w:t>
            </w:r>
            <w:r w:rsidRPr="009A1818">
              <w:rPr>
                <w:rFonts w:ascii="GHEA Grapalat" w:eastAsia="Sylfaen" w:hAnsi="GHEA Grapalat" w:cs="Sylfaen"/>
                <w:sz w:val="24"/>
                <w:szCs w:val="24"/>
                <w:lang w:val="en-US"/>
              </w:rPr>
              <w:t>բալային</w:t>
            </w:r>
            <w:r w:rsidRPr="009A1818">
              <w:rPr>
                <w:rFonts w:ascii="GHEA Grapalat" w:eastAsia="Sylfaen" w:hAnsi="GHEA Grapalat" w:cs="Sylfaen"/>
                <w:sz w:val="24"/>
                <w:szCs w:val="24"/>
              </w:rPr>
              <w:t xml:space="preserve"> : ԱՊՔ-ում կիրառվում է  գիտելիքի գնահատման բազմագործոն համակարգ` կարևորելով ուսանողի հմտություններն ու կարողությունները, ապա</w:t>
            </w:r>
            <w:r w:rsidR="00B10932" w:rsidRPr="00B10932">
              <w:rPr>
                <w:rFonts w:ascii="GHEA Grapalat" w:eastAsia="Sylfaen" w:hAnsi="GHEA Grapalat" w:cs="Sylfaen"/>
                <w:sz w:val="24"/>
                <w:szCs w:val="24"/>
              </w:rPr>
              <w:t>-</w:t>
            </w:r>
            <w:r w:rsidRPr="009A1818">
              <w:rPr>
                <w:rFonts w:ascii="GHEA Grapalat" w:eastAsia="Sylfaen" w:hAnsi="GHEA Grapalat" w:cs="Sylfaen"/>
                <w:sz w:val="24"/>
                <w:szCs w:val="24"/>
              </w:rPr>
              <w:t>հովելով ակադեմիական թափանցիկություն</w:t>
            </w:r>
            <w:hyperlink r:id="rId176">
              <w:r w:rsidRPr="009A1818">
                <w:rPr>
                  <w:rFonts w:ascii="GHEA Grapalat" w:eastAsia="Sylfaen" w:hAnsi="GHEA Grapalat" w:cs="Sylfaen"/>
                  <w:sz w:val="24"/>
                  <w:szCs w:val="24"/>
                </w:rPr>
                <w:t>/</w:t>
              </w:r>
            </w:hyperlink>
            <w:r w:rsidR="00B10932" w:rsidRPr="00B10932">
              <w:rPr>
                <w:rFonts w:ascii="GHEA Grapalat" w:eastAsia="Sylfaen" w:hAnsi="GHEA Grapalat" w:cs="Sylfaen"/>
                <w:sz w:val="24"/>
                <w:szCs w:val="24"/>
              </w:rPr>
              <w:t xml:space="preserve"> </w:t>
            </w:r>
            <w:hyperlink r:id="rId177" w:history="1">
              <w:r w:rsidRPr="009A1818">
                <w:rPr>
                  <w:rFonts w:ascii="GHEA Grapalat" w:eastAsia="Sylfaen" w:hAnsi="GHEA Grapalat" w:cs="Sylfaen"/>
                  <w:sz w:val="24"/>
                  <w:szCs w:val="24"/>
                </w:rPr>
                <w:t>Ակադեմիական ազնվությունը երաշ</w:t>
              </w:r>
              <w:r w:rsidR="00B10932" w:rsidRPr="00B10932">
                <w:rPr>
                  <w:rFonts w:ascii="GHEA Grapalat" w:eastAsia="Sylfaen" w:hAnsi="GHEA Grapalat" w:cs="Sylfaen"/>
                  <w:sz w:val="24"/>
                  <w:szCs w:val="24"/>
                </w:rPr>
                <w:t>-</w:t>
              </w:r>
              <w:r w:rsidRPr="009A1818">
                <w:rPr>
                  <w:rFonts w:ascii="GHEA Grapalat" w:eastAsia="Sylfaen" w:hAnsi="GHEA Grapalat" w:cs="Sylfaen"/>
                  <w:sz w:val="24"/>
                  <w:szCs w:val="24"/>
                </w:rPr>
                <w:t>խավորող և գրագողությունը կանխարգելող քաղաքականություն.pdf</w:t>
              </w:r>
            </w:hyperlink>
            <w:hyperlink r:id="rId178">
              <w:r w:rsidRPr="009A1818">
                <w:rPr>
                  <w:rFonts w:ascii="GHEA Grapalat" w:eastAsia="Sylfaen" w:hAnsi="GHEA Grapalat" w:cs="Sylfaen"/>
                  <w:sz w:val="24"/>
                  <w:szCs w:val="24"/>
                </w:rPr>
                <w:t>/</w:t>
              </w:r>
            </w:hyperlink>
            <w:r w:rsidRPr="009A1818">
              <w:rPr>
                <w:rFonts w:ascii="GHEA Grapalat" w:eastAsia="Sylfaen" w:hAnsi="GHEA Grapalat" w:cs="Sylfaen"/>
                <w:sz w:val="24"/>
                <w:szCs w:val="24"/>
              </w:rPr>
              <w:t xml:space="preserve">: </w:t>
            </w:r>
          </w:p>
          <w:p w:rsidR="00B05A5A" w:rsidRPr="009A1818" w:rsidRDefault="00B05A5A" w:rsidP="00905296">
            <w:pPr>
              <w:ind w:left="23" w:right="54" w:firstLine="552"/>
              <w:jc w:val="both"/>
              <w:rPr>
                <w:rFonts w:ascii="GHEA Grapalat" w:hAnsi="GHEA Grapalat" w:cs="Sylfaen"/>
                <w:sz w:val="24"/>
                <w:szCs w:val="24"/>
              </w:rPr>
            </w:pPr>
            <w:r w:rsidRPr="009A1818">
              <w:rPr>
                <w:rFonts w:ascii="GHEA Grapalat" w:eastAsia="Sylfaen" w:hAnsi="GHEA Grapalat" w:cs="Sylfaen"/>
                <w:sz w:val="24"/>
                <w:szCs w:val="24"/>
              </w:rPr>
              <w:t>Ուսումնառության գործընթացի արդյունքը և ստացած գիտելիքների պաշարը գնահատվում է՝հաշվի առնելով այնպիսի բաղադրիչներ (գործոններ), ինչպիսիք են ուսանողի հաճախումները, լաբորատոր, գործնական, սեմինար պարապմունքներին մասնակցությունը  և այլն: Ուսանողի արդյունարար գնահատականը ձևավորվում է մոդուլների յուրաքանչյուր ուսումնառության արդյունքի համար նախատեսված կատարման չափանիշների բավարար մակարդակի ապահովման դեպքում։</w:t>
            </w:r>
          </w:p>
          <w:p w:rsidR="00B05A5A" w:rsidRPr="009A1818" w:rsidRDefault="00B05A5A" w:rsidP="00905296">
            <w:pPr>
              <w:ind w:left="23" w:right="54" w:firstLine="552"/>
              <w:jc w:val="both"/>
              <w:rPr>
                <w:rFonts w:ascii="GHEA Grapalat" w:hAnsi="GHEA Grapalat"/>
                <w:sz w:val="24"/>
                <w:szCs w:val="24"/>
              </w:rPr>
            </w:pPr>
            <w:r w:rsidRPr="009A1818">
              <w:rPr>
                <w:rFonts w:ascii="GHEA Grapalat" w:eastAsia="Sylfaen" w:hAnsi="GHEA Grapalat" w:cs="Sylfaen"/>
                <w:sz w:val="24"/>
                <w:szCs w:val="24"/>
              </w:rPr>
              <w:t xml:space="preserve">   Դասախոսն ընթացիկ գնահատումև արձանագրում է ուսանողի կողմից ուսումնառության արդյունքներն ապահովելու հիմքերը` գնահատման թերթ, մոդուլի յուրացման գնահատման ամփոփ թերթ:Ուսանողների գիտելիքի ստուգման ձևերի ընտրության հարցում ամբիոններին տրված է ակադեմիական ազատու</w:t>
            </w:r>
            <w:r w:rsidR="00B10932" w:rsidRPr="00B10932">
              <w:rPr>
                <w:rFonts w:ascii="GHEA Grapalat" w:eastAsia="Sylfaen" w:hAnsi="GHEA Grapalat" w:cs="Sylfaen"/>
                <w:sz w:val="24"/>
                <w:szCs w:val="24"/>
              </w:rPr>
              <w:t>-</w:t>
            </w:r>
            <w:r w:rsidRPr="009A1818">
              <w:rPr>
                <w:rFonts w:ascii="GHEA Grapalat" w:eastAsia="Sylfaen" w:hAnsi="GHEA Grapalat" w:cs="Sylfaen"/>
                <w:sz w:val="24"/>
                <w:szCs w:val="24"/>
              </w:rPr>
              <w:t xml:space="preserve">թյուն`գործնական կամ բանավոր հարցում: Մոդուլների վերջնական արդյունքի հանձնմանը պարտադիր ներկա են լինում ուսումնական գծով փոխտնօրենը, մանկավարժական բաժնի վարիչը կամ որակի ապահովման ենթակառուցվածքի պատասխանատուն: Տարբերակված ստուգարքների, մոդուլների, քննությունների ամփոփումներին ներկայանալ թույլատրվում է այն ուսանողներին,ովքեր ամբողջովին կատարել են տեսական, գործնական, լաբորատոր պահանջները և նրանց բացակայությունների ընդհանուր թիվը կիսամյակի ընթացքում չի գերազանցել 120 ժամը: Գիտելիքների, կարողությունների ստուգումը կազմակերպվում է գործող ուսումնական պլանների /բոլոր մասնագիտությունների համար/ժամանակացուցի համաձայն: Եթե առարկան/մոդուլը ստուգարքային կամ քննական է, ապա, անկախ կիսամյակի ընթացքում տվյալ առարկայից/մոդուլից ունեցած գնահատականից, տվյալ կիսամյակի համար որոշիչ է համարվում առարկայի կամ մոդուլի քննական կամ </w:t>
            </w:r>
            <w:r w:rsidRPr="009A1818">
              <w:rPr>
                <w:rFonts w:ascii="GHEA Grapalat" w:eastAsia="Sylfaen" w:hAnsi="GHEA Grapalat" w:cs="Sylfaen"/>
                <w:sz w:val="24"/>
                <w:szCs w:val="24"/>
              </w:rPr>
              <w:lastRenderedPageBreak/>
              <w:t>ստուգարքային գնահատականը:Ներկայումս կրթական ծրագրերում առկա են մոդուլների ուսումնառության արդյունքների հանձնման, ստուգարքով կամ քննությամբ ավարտվող, սակայն անհատական աշխատանք կամ ռեֆերատ պարունակող և չպարունակող մոդուլներ:Այս փոփոխությունն իրականացվել է գնահատման հիմքում  ուսանողակենտրոն մոտեցման և գնահատման համակարգի արդյունավետությունը  բարձրացնելու  համար:</w:t>
            </w:r>
          </w:p>
        </w:tc>
      </w:tr>
    </w:tbl>
    <w:p w:rsidR="00B05A5A" w:rsidRPr="00B975CB" w:rsidRDefault="00B05A5A" w:rsidP="00B05A5A">
      <w:pPr>
        <w:spacing w:after="0"/>
        <w:ind w:left="-817" w:right="307"/>
        <w:rPr>
          <w:rFonts w:ascii="Sylfaen" w:hAnsi="Sylfaen"/>
          <w:sz w:val="24"/>
          <w:szCs w:val="24"/>
        </w:rPr>
      </w:pPr>
    </w:p>
    <w:tbl>
      <w:tblPr>
        <w:tblStyle w:val="TableGrid"/>
        <w:tblW w:w="9787" w:type="dxa"/>
        <w:tblInd w:w="139" w:type="dxa"/>
        <w:tblLayout w:type="fixed"/>
        <w:tblCellMar>
          <w:top w:w="62" w:type="dxa"/>
          <w:left w:w="83" w:type="dxa"/>
          <w:right w:w="52" w:type="dxa"/>
        </w:tblCellMar>
        <w:tblLook w:val="04A0" w:firstRow="1" w:lastRow="0" w:firstColumn="1" w:lastColumn="0" w:noHBand="0" w:noVBand="1"/>
      </w:tblPr>
      <w:tblGrid>
        <w:gridCol w:w="1102"/>
        <w:gridCol w:w="1958"/>
        <w:gridCol w:w="2922"/>
        <w:gridCol w:w="907"/>
        <w:gridCol w:w="853"/>
        <w:gridCol w:w="881"/>
        <w:gridCol w:w="809"/>
        <w:gridCol w:w="355"/>
      </w:tblGrid>
      <w:tr w:rsidR="00B05A5A" w:rsidRPr="009A1818" w:rsidTr="00522428">
        <w:trPr>
          <w:trHeight w:val="1418"/>
        </w:trPr>
        <w:tc>
          <w:tcPr>
            <w:tcW w:w="9787" w:type="dxa"/>
            <w:gridSpan w:val="8"/>
            <w:tcBorders>
              <w:top w:val="single" w:sz="4" w:space="0" w:color="000000"/>
              <w:left w:val="single" w:sz="2" w:space="0" w:color="000000"/>
              <w:bottom w:val="single" w:sz="4" w:space="0" w:color="000000"/>
              <w:right w:val="single" w:sz="2" w:space="0" w:color="000000"/>
            </w:tcBorders>
            <w:shd w:val="clear" w:color="auto" w:fill="D9D9D9"/>
          </w:tcPr>
          <w:p w:rsidR="00B05A5A" w:rsidRPr="009A1818" w:rsidRDefault="00B05A5A" w:rsidP="00905296">
            <w:pPr>
              <w:spacing w:line="256" w:lineRule="auto"/>
              <w:ind w:left="25"/>
              <w:jc w:val="both"/>
              <w:rPr>
                <w:rFonts w:ascii="GHEA Grapalat" w:hAnsi="GHEA Grapalat"/>
                <w:sz w:val="24"/>
                <w:szCs w:val="24"/>
              </w:rPr>
            </w:pPr>
            <w:r w:rsidRPr="009A1818">
              <w:rPr>
                <w:rFonts w:ascii="GHEA Grapalat" w:eastAsia="Sylfaen" w:hAnsi="GHEA Grapalat" w:cs="Sylfaen"/>
                <w:sz w:val="24"/>
                <w:szCs w:val="24"/>
              </w:rPr>
              <w:t>ՉԱՓՈՐՈՇԻՉ դ.    ՄՈւՀ-ի մասնագիտությունների կրթական ծրագրերը բովանդակային առումով համահունչ են նմանատիպ այլ ճանաչված մասնագիտությունների կրթական ծրագրերին</w:t>
            </w:r>
            <w:r>
              <w:rPr>
                <w:rFonts w:ascii="GHEA Grapalat" w:eastAsia="Sylfaen" w:hAnsi="GHEA Grapalat" w:cs="Sylfaen"/>
                <w:sz w:val="24"/>
                <w:szCs w:val="24"/>
                <w:lang w:val="hy-AM"/>
              </w:rPr>
              <w:t xml:space="preserve"> </w:t>
            </w:r>
            <w:r w:rsidRPr="009A1818">
              <w:rPr>
                <w:rFonts w:ascii="GHEA Grapalat" w:eastAsia="Sylfaen" w:hAnsi="GHEA Grapalat" w:cs="Sylfaen"/>
                <w:sz w:val="24"/>
                <w:szCs w:val="24"/>
              </w:rPr>
              <w:t xml:space="preserve">և նպաստում են ուսանողների ու դասավանդողների շարժունությանը, միջազգայնացմանը: </w:t>
            </w:r>
          </w:p>
        </w:tc>
      </w:tr>
      <w:tr w:rsidR="00B05A5A" w:rsidRPr="009A1818" w:rsidTr="0007434B">
        <w:trPr>
          <w:trHeight w:val="1766"/>
        </w:trPr>
        <w:tc>
          <w:tcPr>
            <w:tcW w:w="3060" w:type="dxa"/>
            <w:gridSpan w:val="2"/>
            <w:tcBorders>
              <w:top w:val="single" w:sz="4" w:space="0" w:color="000000"/>
              <w:left w:val="single" w:sz="2" w:space="0" w:color="000000"/>
              <w:bottom w:val="single" w:sz="4" w:space="0" w:color="000000"/>
              <w:right w:val="single" w:sz="2" w:space="0" w:color="000000"/>
            </w:tcBorders>
            <w:vAlign w:val="center"/>
          </w:tcPr>
          <w:p w:rsidR="00B05A5A" w:rsidRPr="009A1818" w:rsidRDefault="00B05A5A" w:rsidP="00905296">
            <w:pPr>
              <w:ind w:left="25"/>
              <w:jc w:val="center"/>
              <w:rPr>
                <w:rFonts w:ascii="GHEA Grapalat" w:hAnsi="GHEA Grapalat"/>
                <w:sz w:val="24"/>
                <w:szCs w:val="24"/>
              </w:rPr>
            </w:pPr>
            <w:r w:rsidRPr="009A1818">
              <w:rPr>
                <w:rFonts w:ascii="GHEA Grapalat" w:eastAsia="Sylfaen" w:hAnsi="GHEA Grapalat" w:cs="Sylfaen"/>
                <w:sz w:val="24"/>
                <w:szCs w:val="24"/>
              </w:rPr>
              <w:t>Հիմքեր</w:t>
            </w:r>
          </w:p>
        </w:tc>
        <w:tc>
          <w:tcPr>
            <w:tcW w:w="6727" w:type="dxa"/>
            <w:gridSpan w:val="6"/>
            <w:tcBorders>
              <w:top w:val="single" w:sz="4" w:space="0" w:color="000000"/>
              <w:left w:val="single" w:sz="2" w:space="0" w:color="000000"/>
              <w:bottom w:val="single" w:sz="4" w:space="0" w:color="000000"/>
              <w:right w:val="single" w:sz="2" w:space="0" w:color="000000"/>
            </w:tcBorders>
            <w:vAlign w:val="center"/>
          </w:tcPr>
          <w:p w:rsidR="00B05A5A" w:rsidRPr="00013C29" w:rsidRDefault="00B05A5A" w:rsidP="0007434B">
            <w:pPr>
              <w:spacing w:line="256" w:lineRule="auto"/>
              <w:ind w:left="25"/>
              <w:rPr>
                <w:rFonts w:ascii="GHEA Grapalat" w:hAnsi="GHEA Grapalat"/>
                <w:color w:val="000000" w:themeColor="text1"/>
                <w:sz w:val="24"/>
                <w:szCs w:val="24"/>
              </w:rPr>
            </w:pPr>
            <w:r w:rsidRPr="00013C29">
              <w:rPr>
                <w:rFonts w:ascii="GHEA Grapalat" w:eastAsia="Sylfaen" w:hAnsi="GHEA Grapalat" w:cs="Sylfaen"/>
                <w:color w:val="000000" w:themeColor="text1"/>
                <w:sz w:val="24"/>
                <w:szCs w:val="24"/>
              </w:rPr>
              <w:t xml:space="preserve">Մասնագիտության կրթական ծրագրի տարանջատումը տեսական, գործնական բաղադրիչների.pdf </w:t>
            </w:r>
          </w:p>
          <w:p w:rsidR="00B05A5A" w:rsidRPr="0007434B" w:rsidRDefault="00B05A5A" w:rsidP="0007434B">
            <w:pPr>
              <w:ind w:left="25"/>
              <w:rPr>
                <w:rFonts w:ascii="GHEA Grapalat" w:hAnsi="GHEA Grapalat"/>
                <w:color w:val="000000" w:themeColor="text1"/>
                <w:sz w:val="24"/>
                <w:szCs w:val="24"/>
              </w:rPr>
            </w:pPr>
            <w:r w:rsidRPr="0007434B">
              <w:rPr>
                <w:rFonts w:ascii="GHEA Grapalat" w:eastAsia="Sylfaen" w:hAnsi="GHEA Grapalat" w:cs="Sylfaen"/>
                <w:color w:val="000000" w:themeColor="text1"/>
                <w:sz w:val="24"/>
                <w:szCs w:val="24"/>
              </w:rPr>
              <w:t xml:space="preserve">Ուսանողների և դասավանդող անձնակազմի </w:t>
            </w:r>
          </w:p>
          <w:p w:rsidR="00B05A5A" w:rsidRPr="00B10932" w:rsidRDefault="00B05A5A" w:rsidP="00B10932">
            <w:pPr>
              <w:ind w:left="25"/>
              <w:rPr>
                <w:rFonts w:ascii="GHEA Grapalat" w:hAnsi="GHEA Grapalat"/>
                <w:color w:val="000000" w:themeColor="text1"/>
                <w:sz w:val="24"/>
                <w:szCs w:val="24"/>
              </w:rPr>
            </w:pPr>
            <w:r w:rsidRPr="0007434B">
              <w:rPr>
                <w:rFonts w:ascii="GHEA Grapalat" w:eastAsia="Sylfaen" w:hAnsi="GHEA Grapalat" w:cs="Sylfaen"/>
                <w:color w:val="000000" w:themeColor="text1"/>
                <w:sz w:val="24"/>
                <w:szCs w:val="24"/>
              </w:rPr>
              <w:t xml:space="preserve">Շարժունության հնարավորությունները պարզաբանող հիմքեր.pdf </w:t>
            </w:r>
          </w:p>
        </w:tc>
      </w:tr>
      <w:tr w:rsidR="00B05A5A" w:rsidRPr="009A1818" w:rsidTr="00522428">
        <w:trPr>
          <w:trHeight w:val="1105"/>
        </w:trPr>
        <w:tc>
          <w:tcPr>
            <w:tcW w:w="9787" w:type="dxa"/>
            <w:gridSpan w:val="8"/>
            <w:tcBorders>
              <w:top w:val="single" w:sz="4" w:space="0" w:color="000000"/>
              <w:left w:val="single" w:sz="2" w:space="0" w:color="000000"/>
              <w:bottom w:val="single" w:sz="4" w:space="0" w:color="000000"/>
              <w:right w:val="single" w:sz="2" w:space="0" w:color="000000"/>
            </w:tcBorders>
            <w:shd w:val="clear" w:color="auto" w:fill="D9D9D9"/>
          </w:tcPr>
          <w:p w:rsidR="00B05A5A" w:rsidRPr="009A1818" w:rsidRDefault="00B05A5A" w:rsidP="00905296">
            <w:pPr>
              <w:ind w:left="2"/>
              <w:rPr>
                <w:rFonts w:ascii="GHEA Grapalat" w:hAnsi="GHEA Grapalat"/>
                <w:sz w:val="24"/>
                <w:szCs w:val="24"/>
              </w:rPr>
            </w:pPr>
            <w:r w:rsidRPr="009A1818">
              <w:rPr>
                <w:rFonts w:ascii="GHEA Grapalat" w:eastAsia="Sylfaen" w:hAnsi="GHEA Grapalat" w:cs="Sylfaen"/>
                <w:sz w:val="24"/>
                <w:szCs w:val="24"/>
              </w:rPr>
              <w:t xml:space="preserve">Ներկայացնելայնուսումնականհաստատություններիցանկը (նշելովերկիրը և ուսանողների թվաքանակն ըստ տարիների), որոնցհետհաստատությունն ունի ուսանողներիփոխանակումնուշարժունություննապահովող գործող համաձայնագրեր: </w:t>
            </w:r>
          </w:p>
        </w:tc>
      </w:tr>
      <w:tr w:rsidR="00B05A5A" w:rsidRPr="009A1818" w:rsidTr="00522428">
        <w:trPr>
          <w:trHeight w:val="484"/>
        </w:trPr>
        <w:tc>
          <w:tcPr>
            <w:tcW w:w="9787" w:type="dxa"/>
            <w:gridSpan w:val="8"/>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2"/>
              <w:rPr>
                <w:rFonts w:ascii="GHEA Grapalat" w:hAnsi="GHEA Grapalat"/>
                <w:sz w:val="24"/>
                <w:szCs w:val="24"/>
              </w:rPr>
            </w:pPr>
            <w:r w:rsidRPr="009A1818">
              <w:rPr>
                <w:rFonts w:ascii="GHEA Grapalat" w:eastAsia="Sylfaen" w:hAnsi="GHEA Grapalat" w:cs="Sylfaen"/>
                <w:sz w:val="24"/>
                <w:szCs w:val="24"/>
              </w:rPr>
              <w:t xml:space="preserve">Ուսանողների ներհոսք </w:t>
            </w:r>
          </w:p>
        </w:tc>
      </w:tr>
      <w:tr w:rsidR="00B05A5A" w:rsidRPr="009A1818" w:rsidTr="00522428">
        <w:trPr>
          <w:trHeight w:val="613"/>
        </w:trPr>
        <w:tc>
          <w:tcPr>
            <w:tcW w:w="1102"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2"/>
              <w:rPr>
                <w:rFonts w:ascii="GHEA Grapalat" w:hAnsi="GHEA Grapalat"/>
                <w:sz w:val="24"/>
                <w:szCs w:val="24"/>
              </w:rPr>
            </w:pPr>
          </w:p>
        </w:tc>
        <w:tc>
          <w:tcPr>
            <w:tcW w:w="4880" w:type="dxa"/>
            <w:gridSpan w:val="2"/>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2"/>
              <w:rPr>
                <w:rFonts w:ascii="GHEA Grapalat" w:hAnsi="GHEA Grapalat"/>
                <w:sz w:val="24"/>
                <w:szCs w:val="24"/>
              </w:rPr>
            </w:pPr>
            <w:r w:rsidRPr="009A1818">
              <w:rPr>
                <w:rFonts w:ascii="GHEA Grapalat" w:eastAsia="Sylfaen" w:hAnsi="GHEA Grapalat" w:cs="Sylfaen"/>
                <w:sz w:val="24"/>
                <w:szCs w:val="24"/>
              </w:rPr>
              <w:t xml:space="preserve">Երկիր,  հաստատություն </w:t>
            </w:r>
          </w:p>
        </w:tc>
        <w:tc>
          <w:tcPr>
            <w:tcW w:w="907"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2"/>
              <w:rPr>
                <w:rFonts w:ascii="GHEA Grapalat" w:hAnsi="GHEA Grapalat"/>
                <w:sz w:val="24"/>
                <w:szCs w:val="24"/>
                <w:lang w:val="en-US"/>
              </w:rPr>
            </w:pPr>
            <w:r w:rsidRPr="009A1818">
              <w:rPr>
                <w:rFonts w:ascii="GHEA Grapalat" w:hAnsi="GHEA Grapalat"/>
                <w:sz w:val="24"/>
                <w:szCs w:val="24"/>
                <w:lang w:val="en-US"/>
              </w:rPr>
              <w:t>2023-2024</w:t>
            </w:r>
          </w:p>
        </w:tc>
        <w:tc>
          <w:tcPr>
            <w:tcW w:w="853"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2"/>
              <w:rPr>
                <w:rFonts w:ascii="GHEA Grapalat" w:hAnsi="GHEA Grapalat"/>
                <w:sz w:val="24"/>
                <w:szCs w:val="24"/>
                <w:lang w:val="en-US"/>
              </w:rPr>
            </w:pPr>
            <w:r w:rsidRPr="009A1818">
              <w:rPr>
                <w:rFonts w:ascii="GHEA Grapalat" w:hAnsi="GHEA Grapalat"/>
                <w:sz w:val="24"/>
                <w:szCs w:val="24"/>
                <w:lang w:val="en-US"/>
              </w:rPr>
              <w:t>2024-2025</w:t>
            </w:r>
          </w:p>
        </w:tc>
        <w:tc>
          <w:tcPr>
            <w:tcW w:w="881"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rPr>
                <w:rFonts w:ascii="GHEA Grapalat" w:hAnsi="GHEA Grapalat"/>
                <w:sz w:val="24"/>
                <w:szCs w:val="24"/>
              </w:rPr>
            </w:pPr>
          </w:p>
        </w:tc>
        <w:tc>
          <w:tcPr>
            <w:tcW w:w="809"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2"/>
              <w:jc w:val="both"/>
              <w:rPr>
                <w:rFonts w:ascii="GHEA Grapalat" w:hAnsi="GHEA Grapalat"/>
                <w:sz w:val="24"/>
                <w:szCs w:val="24"/>
              </w:rPr>
            </w:pPr>
          </w:p>
        </w:tc>
        <w:tc>
          <w:tcPr>
            <w:tcW w:w="355"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2"/>
              <w:jc w:val="both"/>
              <w:rPr>
                <w:rFonts w:ascii="GHEA Grapalat" w:hAnsi="GHEA Grapalat"/>
                <w:sz w:val="24"/>
                <w:szCs w:val="24"/>
              </w:rPr>
            </w:pPr>
          </w:p>
        </w:tc>
      </w:tr>
      <w:tr w:rsidR="00B05A5A" w:rsidRPr="009A1818" w:rsidTr="00522428">
        <w:trPr>
          <w:trHeight w:val="482"/>
        </w:trPr>
        <w:tc>
          <w:tcPr>
            <w:tcW w:w="1102"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2"/>
              <w:rPr>
                <w:rFonts w:ascii="GHEA Grapalat" w:hAnsi="GHEA Grapalat"/>
                <w:sz w:val="24"/>
                <w:szCs w:val="24"/>
              </w:rPr>
            </w:pPr>
            <w:r w:rsidRPr="009A1818">
              <w:rPr>
                <w:rFonts w:ascii="GHEA Grapalat" w:eastAsia="Sylfaen" w:hAnsi="GHEA Grapalat" w:cs="Sylfaen"/>
                <w:sz w:val="24"/>
                <w:szCs w:val="24"/>
              </w:rPr>
              <w:t xml:space="preserve">1 </w:t>
            </w:r>
          </w:p>
        </w:tc>
        <w:tc>
          <w:tcPr>
            <w:tcW w:w="4880" w:type="dxa"/>
            <w:gridSpan w:val="2"/>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2"/>
              <w:rPr>
                <w:rFonts w:ascii="GHEA Grapalat" w:hAnsi="GHEA Grapalat"/>
                <w:sz w:val="24"/>
                <w:szCs w:val="24"/>
              </w:rPr>
            </w:pPr>
          </w:p>
        </w:tc>
        <w:tc>
          <w:tcPr>
            <w:tcW w:w="907"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2"/>
              <w:rPr>
                <w:rFonts w:ascii="GHEA Grapalat" w:hAnsi="GHEA Grapalat"/>
                <w:sz w:val="24"/>
                <w:szCs w:val="24"/>
              </w:rPr>
            </w:pPr>
          </w:p>
        </w:tc>
        <w:tc>
          <w:tcPr>
            <w:tcW w:w="853"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2"/>
              <w:rPr>
                <w:rFonts w:ascii="GHEA Grapalat" w:hAnsi="GHEA Grapalat"/>
                <w:sz w:val="24"/>
                <w:szCs w:val="24"/>
              </w:rPr>
            </w:pPr>
          </w:p>
        </w:tc>
        <w:tc>
          <w:tcPr>
            <w:tcW w:w="881"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rPr>
                <w:rFonts w:ascii="GHEA Grapalat" w:hAnsi="GHEA Grapalat"/>
                <w:sz w:val="24"/>
                <w:szCs w:val="24"/>
              </w:rPr>
            </w:pPr>
          </w:p>
        </w:tc>
        <w:tc>
          <w:tcPr>
            <w:tcW w:w="809"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2"/>
              <w:rPr>
                <w:rFonts w:ascii="GHEA Grapalat" w:hAnsi="GHEA Grapalat"/>
                <w:sz w:val="24"/>
                <w:szCs w:val="24"/>
              </w:rPr>
            </w:pPr>
          </w:p>
        </w:tc>
        <w:tc>
          <w:tcPr>
            <w:tcW w:w="355"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2"/>
              <w:rPr>
                <w:rFonts w:ascii="GHEA Grapalat" w:hAnsi="GHEA Grapalat"/>
                <w:sz w:val="24"/>
                <w:szCs w:val="24"/>
              </w:rPr>
            </w:pPr>
          </w:p>
        </w:tc>
      </w:tr>
      <w:tr w:rsidR="00B05A5A" w:rsidRPr="009A1818" w:rsidTr="00522428">
        <w:tblPrEx>
          <w:tblCellMar>
            <w:top w:w="63" w:type="dxa"/>
            <w:left w:w="78" w:type="dxa"/>
            <w:right w:w="0" w:type="dxa"/>
          </w:tblCellMar>
        </w:tblPrEx>
        <w:trPr>
          <w:trHeight w:val="482"/>
        </w:trPr>
        <w:tc>
          <w:tcPr>
            <w:tcW w:w="1102" w:type="dxa"/>
            <w:tcBorders>
              <w:top w:val="dashed" w:sz="4" w:space="0" w:color="000000"/>
              <w:left w:val="single" w:sz="2" w:space="0" w:color="000000"/>
              <w:bottom w:val="single" w:sz="4" w:space="0" w:color="000000"/>
              <w:right w:val="single" w:sz="2" w:space="0" w:color="000000"/>
            </w:tcBorders>
          </w:tcPr>
          <w:p w:rsidR="00B05A5A" w:rsidRPr="009A1818" w:rsidRDefault="00B05A5A" w:rsidP="00905296">
            <w:pPr>
              <w:ind w:left="14"/>
              <w:rPr>
                <w:rFonts w:ascii="GHEA Grapalat" w:hAnsi="GHEA Grapalat"/>
                <w:sz w:val="24"/>
                <w:szCs w:val="24"/>
              </w:rPr>
            </w:pPr>
            <w:r w:rsidRPr="009A1818">
              <w:rPr>
                <w:rFonts w:ascii="GHEA Grapalat" w:eastAsia="Sylfaen" w:hAnsi="GHEA Grapalat" w:cs="Sylfaen"/>
                <w:sz w:val="24"/>
                <w:szCs w:val="24"/>
              </w:rPr>
              <w:t xml:space="preserve">2 </w:t>
            </w:r>
          </w:p>
        </w:tc>
        <w:tc>
          <w:tcPr>
            <w:tcW w:w="4880" w:type="dxa"/>
            <w:gridSpan w:val="2"/>
            <w:tcBorders>
              <w:top w:val="dashed" w:sz="4" w:space="0" w:color="000000"/>
              <w:left w:val="single" w:sz="2" w:space="0" w:color="000000"/>
              <w:bottom w:val="single" w:sz="4" w:space="0" w:color="000000"/>
              <w:right w:val="single" w:sz="2" w:space="0" w:color="000000"/>
            </w:tcBorders>
          </w:tcPr>
          <w:p w:rsidR="00B05A5A" w:rsidRPr="009A1818" w:rsidRDefault="00B05A5A" w:rsidP="00905296">
            <w:pPr>
              <w:ind w:left="7"/>
              <w:rPr>
                <w:rFonts w:ascii="GHEA Grapalat" w:hAnsi="GHEA Grapalat"/>
                <w:sz w:val="24"/>
                <w:szCs w:val="24"/>
              </w:rPr>
            </w:pPr>
          </w:p>
        </w:tc>
        <w:tc>
          <w:tcPr>
            <w:tcW w:w="907" w:type="dxa"/>
            <w:tcBorders>
              <w:top w:val="dashed" w:sz="4" w:space="0" w:color="000000"/>
              <w:left w:val="single" w:sz="2" w:space="0" w:color="000000"/>
              <w:bottom w:val="single" w:sz="4" w:space="0" w:color="000000"/>
              <w:right w:val="single" w:sz="2" w:space="0" w:color="000000"/>
            </w:tcBorders>
          </w:tcPr>
          <w:p w:rsidR="00B05A5A" w:rsidRPr="009A1818" w:rsidRDefault="00B05A5A" w:rsidP="00905296">
            <w:pPr>
              <w:ind w:left="7"/>
              <w:rPr>
                <w:rFonts w:ascii="GHEA Grapalat" w:hAnsi="GHEA Grapalat"/>
                <w:sz w:val="24"/>
                <w:szCs w:val="24"/>
              </w:rPr>
            </w:pPr>
          </w:p>
        </w:tc>
        <w:tc>
          <w:tcPr>
            <w:tcW w:w="853" w:type="dxa"/>
            <w:tcBorders>
              <w:top w:val="dashed" w:sz="4" w:space="0" w:color="000000"/>
              <w:left w:val="single" w:sz="2" w:space="0" w:color="000000"/>
              <w:bottom w:val="single" w:sz="4" w:space="0" w:color="000000"/>
              <w:right w:val="single" w:sz="2" w:space="0" w:color="000000"/>
            </w:tcBorders>
          </w:tcPr>
          <w:p w:rsidR="00B05A5A" w:rsidRPr="009A1818" w:rsidRDefault="00B05A5A" w:rsidP="00905296">
            <w:pPr>
              <w:ind w:left="7"/>
              <w:rPr>
                <w:rFonts w:ascii="GHEA Grapalat" w:hAnsi="GHEA Grapalat"/>
                <w:sz w:val="24"/>
                <w:szCs w:val="24"/>
              </w:rPr>
            </w:pPr>
          </w:p>
        </w:tc>
        <w:tc>
          <w:tcPr>
            <w:tcW w:w="881" w:type="dxa"/>
            <w:tcBorders>
              <w:top w:val="dashed" w:sz="4" w:space="0" w:color="000000"/>
              <w:left w:val="single" w:sz="2" w:space="0" w:color="000000"/>
              <w:bottom w:val="single" w:sz="4" w:space="0" w:color="000000"/>
              <w:right w:val="single" w:sz="2" w:space="0" w:color="000000"/>
            </w:tcBorders>
          </w:tcPr>
          <w:p w:rsidR="00B05A5A" w:rsidRPr="009A1818" w:rsidRDefault="00B05A5A" w:rsidP="00905296">
            <w:pPr>
              <w:ind w:left="4"/>
              <w:rPr>
                <w:rFonts w:ascii="GHEA Grapalat" w:hAnsi="GHEA Grapalat"/>
                <w:sz w:val="24"/>
                <w:szCs w:val="24"/>
              </w:rPr>
            </w:pPr>
          </w:p>
        </w:tc>
        <w:tc>
          <w:tcPr>
            <w:tcW w:w="809" w:type="dxa"/>
            <w:tcBorders>
              <w:top w:val="dashed" w:sz="4" w:space="0" w:color="000000"/>
              <w:left w:val="single" w:sz="2" w:space="0" w:color="000000"/>
              <w:bottom w:val="single" w:sz="4" w:space="0" w:color="000000"/>
              <w:right w:val="single" w:sz="2" w:space="0" w:color="000000"/>
            </w:tcBorders>
          </w:tcPr>
          <w:p w:rsidR="00B05A5A" w:rsidRPr="009A1818" w:rsidRDefault="00B05A5A" w:rsidP="00905296">
            <w:pPr>
              <w:ind w:left="7"/>
              <w:rPr>
                <w:rFonts w:ascii="GHEA Grapalat" w:hAnsi="GHEA Grapalat"/>
                <w:sz w:val="24"/>
                <w:szCs w:val="24"/>
              </w:rPr>
            </w:pPr>
          </w:p>
        </w:tc>
        <w:tc>
          <w:tcPr>
            <w:tcW w:w="355" w:type="dxa"/>
            <w:tcBorders>
              <w:top w:val="dashed" w:sz="4" w:space="0" w:color="000000"/>
              <w:left w:val="single" w:sz="2" w:space="0" w:color="000000"/>
              <w:bottom w:val="single" w:sz="4" w:space="0" w:color="000000"/>
              <w:right w:val="single" w:sz="2" w:space="0" w:color="000000"/>
            </w:tcBorders>
          </w:tcPr>
          <w:p w:rsidR="00B05A5A" w:rsidRPr="009A1818" w:rsidRDefault="00B05A5A" w:rsidP="00905296">
            <w:pPr>
              <w:ind w:left="7"/>
              <w:rPr>
                <w:rFonts w:ascii="GHEA Grapalat" w:hAnsi="GHEA Grapalat"/>
                <w:sz w:val="24"/>
                <w:szCs w:val="24"/>
              </w:rPr>
            </w:pPr>
          </w:p>
        </w:tc>
      </w:tr>
      <w:tr w:rsidR="00B05A5A" w:rsidRPr="009A1818" w:rsidTr="00522428">
        <w:tblPrEx>
          <w:tblCellMar>
            <w:top w:w="63" w:type="dxa"/>
            <w:left w:w="78" w:type="dxa"/>
            <w:right w:w="0" w:type="dxa"/>
          </w:tblCellMar>
        </w:tblPrEx>
        <w:trPr>
          <w:trHeight w:val="482"/>
        </w:trPr>
        <w:tc>
          <w:tcPr>
            <w:tcW w:w="1102"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14"/>
              <w:rPr>
                <w:rFonts w:ascii="GHEA Grapalat" w:hAnsi="GHEA Grapalat"/>
                <w:sz w:val="24"/>
                <w:szCs w:val="24"/>
              </w:rPr>
            </w:pPr>
            <w:r w:rsidRPr="009A1818">
              <w:rPr>
                <w:rFonts w:ascii="GHEA Grapalat" w:eastAsia="Sylfaen" w:hAnsi="GHEA Grapalat" w:cs="Sylfaen"/>
                <w:sz w:val="24"/>
                <w:szCs w:val="24"/>
              </w:rPr>
              <w:t xml:space="preserve">3 </w:t>
            </w:r>
          </w:p>
        </w:tc>
        <w:tc>
          <w:tcPr>
            <w:tcW w:w="4880" w:type="dxa"/>
            <w:gridSpan w:val="2"/>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7"/>
              <w:rPr>
                <w:rFonts w:ascii="GHEA Grapalat" w:hAnsi="GHEA Grapalat"/>
                <w:sz w:val="24"/>
                <w:szCs w:val="24"/>
              </w:rPr>
            </w:pPr>
          </w:p>
        </w:tc>
        <w:tc>
          <w:tcPr>
            <w:tcW w:w="907"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7"/>
              <w:rPr>
                <w:rFonts w:ascii="GHEA Grapalat" w:hAnsi="GHEA Grapalat"/>
                <w:sz w:val="24"/>
                <w:szCs w:val="24"/>
              </w:rPr>
            </w:pPr>
          </w:p>
        </w:tc>
        <w:tc>
          <w:tcPr>
            <w:tcW w:w="853"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7"/>
              <w:rPr>
                <w:rFonts w:ascii="GHEA Grapalat" w:hAnsi="GHEA Grapalat"/>
                <w:sz w:val="24"/>
                <w:szCs w:val="24"/>
              </w:rPr>
            </w:pPr>
          </w:p>
        </w:tc>
        <w:tc>
          <w:tcPr>
            <w:tcW w:w="881"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4"/>
              <w:rPr>
                <w:rFonts w:ascii="GHEA Grapalat" w:hAnsi="GHEA Grapalat"/>
                <w:sz w:val="24"/>
                <w:szCs w:val="24"/>
              </w:rPr>
            </w:pPr>
          </w:p>
        </w:tc>
        <w:tc>
          <w:tcPr>
            <w:tcW w:w="809"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7"/>
              <w:rPr>
                <w:rFonts w:ascii="GHEA Grapalat" w:hAnsi="GHEA Grapalat"/>
                <w:sz w:val="24"/>
                <w:szCs w:val="24"/>
              </w:rPr>
            </w:pPr>
          </w:p>
        </w:tc>
        <w:tc>
          <w:tcPr>
            <w:tcW w:w="355"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7"/>
              <w:rPr>
                <w:rFonts w:ascii="GHEA Grapalat" w:hAnsi="GHEA Grapalat"/>
                <w:sz w:val="24"/>
                <w:szCs w:val="24"/>
              </w:rPr>
            </w:pPr>
          </w:p>
        </w:tc>
      </w:tr>
      <w:tr w:rsidR="00B05A5A" w:rsidRPr="009A1818" w:rsidTr="00522428">
        <w:tblPrEx>
          <w:tblCellMar>
            <w:top w:w="63" w:type="dxa"/>
            <w:left w:w="78" w:type="dxa"/>
            <w:right w:w="0" w:type="dxa"/>
          </w:tblCellMar>
        </w:tblPrEx>
        <w:trPr>
          <w:trHeight w:val="483"/>
        </w:trPr>
        <w:tc>
          <w:tcPr>
            <w:tcW w:w="9787" w:type="dxa"/>
            <w:gridSpan w:val="8"/>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14"/>
              <w:rPr>
                <w:rFonts w:ascii="GHEA Grapalat" w:hAnsi="GHEA Grapalat"/>
                <w:sz w:val="24"/>
                <w:szCs w:val="24"/>
              </w:rPr>
            </w:pPr>
            <w:r w:rsidRPr="009A1818">
              <w:rPr>
                <w:rFonts w:ascii="GHEA Grapalat" w:eastAsia="Sylfaen" w:hAnsi="GHEA Grapalat" w:cs="Sylfaen"/>
                <w:sz w:val="24"/>
                <w:szCs w:val="24"/>
              </w:rPr>
              <w:t xml:space="preserve">Ուսանողների արտահոսք </w:t>
            </w:r>
          </w:p>
        </w:tc>
      </w:tr>
      <w:tr w:rsidR="00B05A5A" w:rsidRPr="009A1818" w:rsidTr="00522428">
        <w:tblPrEx>
          <w:tblCellMar>
            <w:top w:w="63" w:type="dxa"/>
            <w:left w:w="78" w:type="dxa"/>
            <w:right w:w="0" w:type="dxa"/>
          </w:tblCellMar>
        </w:tblPrEx>
        <w:trPr>
          <w:trHeight w:val="514"/>
        </w:trPr>
        <w:tc>
          <w:tcPr>
            <w:tcW w:w="1102"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14"/>
              <w:rPr>
                <w:rFonts w:ascii="GHEA Grapalat" w:hAnsi="GHEA Grapalat"/>
                <w:sz w:val="24"/>
                <w:szCs w:val="24"/>
              </w:rPr>
            </w:pPr>
          </w:p>
        </w:tc>
        <w:tc>
          <w:tcPr>
            <w:tcW w:w="4880" w:type="dxa"/>
            <w:gridSpan w:val="2"/>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7"/>
              <w:rPr>
                <w:rFonts w:ascii="GHEA Grapalat" w:hAnsi="GHEA Grapalat"/>
                <w:sz w:val="24"/>
                <w:szCs w:val="24"/>
              </w:rPr>
            </w:pPr>
            <w:r w:rsidRPr="009A1818">
              <w:rPr>
                <w:rFonts w:ascii="GHEA Grapalat" w:eastAsia="Sylfaen" w:hAnsi="GHEA Grapalat" w:cs="Sylfaen"/>
                <w:sz w:val="24"/>
                <w:szCs w:val="24"/>
              </w:rPr>
              <w:t xml:space="preserve">Երկիր, հաստատություն </w:t>
            </w:r>
          </w:p>
        </w:tc>
        <w:tc>
          <w:tcPr>
            <w:tcW w:w="907"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2"/>
              <w:rPr>
                <w:rFonts w:ascii="GHEA Grapalat" w:hAnsi="GHEA Grapalat"/>
                <w:sz w:val="24"/>
                <w:szCs w:val="24"/>
                <w:lang w:val="en-US"/>
              </w:rPr>
            </w:pPr>
            <w:r w:rsidRPr="009A1818">
              <w:rPr>
                <w:rFonts w:ascii="GHEA Grapalat" w:hAnsi="GHEA Grapalat"/>
                <w:sz w:val="24"/>
                <w:szCs w:val="24"/>
                <w:lang w:val="en-US"/>
              </w:rPr>
              <w:t>2023-2024</w:t>
            </w:r>
          </w:p>
        </w:tc>
        <w:tc>
          <w:tcPr>
            <w:tcW w:w="853"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2"/>
              <w:rPr>
                <w:rFonts w:ascii="GHEA Grapalat" w:hAnsi="GHEA Grapalat"/>
                <w:sz w:val="24"/>
                <w:szCs w:val="24"/>
                <w:lang w:val="en-US"/>
              </w:rPr>
            </w:pPr>
            <w:r w:rsidRPr="009A1818">
              <w:rPr>
                <w:rFonts w:ascii="GHEA Grapalat" w:hAnsi="GHEA Grapalat"/>
                <w:sz w:val="24"/>
                <w:szCs w:val="24"/>
                <w:lang w:val="en-US"/>
              </w:rPr>
              <w:t>2024-2025</w:t>
            </w:r>
          </w:p>
        </w:tc>
        <w:tc>
          <w:tcPr>
            <w:tcW w:w="881"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4"/>
              <w:rPr>
                <w:rFonts w:ascii="GHEA Grapalat" w:hAnsi="GHEA Grapalat"/>
                <w:sz w:val="24"/>
                <w:szCs w:val="24"/>
              </w:rPr>
            </w:pPr>
          </w:p>
        </w:tc>
        <w:tc>
          <w:tcPr>
            <w:tcW w:w="809"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7"/>
              <w:jc w:val="both"/>
              <w:rPr>
                <w:rFonts w:ascii="GHEA Grapalat" w:hAnsi="GHEA Grapalat"/>
                <w:sz w:val="24"/>
                <w:szCs w:val="24"/>
              </w:rPr>
            </w:pPr>
          </w:p>
        </w:tc>
        <w:tc>
          <w:tcPr>
            <w:tcW w:w="355"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7"/>
              <w:jc w:val="both"/>
              <w:rPr>
                <w:rFonts w:ascii="GHEA Grapalat" w:hAnsi="GHEA Grapalat"/>
                <w:sz w:val="24"/>
                <w:szCs w:val="24"/>
              </w:rPr>
            </w:pPr>
          </w:p>
        </w:tc>
      </w:tr>
      <w:tr w:rsidR="00B05A5A" w:rsidRPr="009A1818" w:rsidTr="00522428">
        <w:tblPrEx>
          <w:tblCellMar>
            <w:top w:w="63" w:type="dxa"/>
            <w:left w:w="78" w:type="dxa"/>
            <w:right w:w="0" w:type="dxa"/>
          </w:tblCellMar>
        </w:tblPrEx>
        <w:trPr>
          <w:trHeight w:val="482"/>
        </w:trPr>
        <w:tc>
          <w:tcPr>
            <w:tcW w:w="1102"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14"/>
              <w:rPr>
                <w:rFonts w:ascii="GHEA Grapalat" w:hAnsi="GHEA Grapalat"/>
                <w:sz w:val="24"/>
                <w:szCs w:val="24"/>
              </w:rPr>
            </w:pPr>
            <w:r w:rsidRPr="009A1818">
              <w:rPr>
                <w:rFonts w:ascii="GHEA Grapalat" w:eastAsia="Sylfaen" w:hAnsi="GHEA Grapalat" w:cs="Sylfaen"/>
                <w:sz w:val="24"/>
                <w:szCs w:val="24"/>
              </w:rPr>
              <w:t xml:space="preserve">1 </w:t>
            </w:r>
          </w:p>
        </w:tc>
        <w:tc>
          <w:tcPr>
            <w:tcW w:w="4880" w:type="dxa"/>
            <w:gridSpan w:val="2"/>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7"/>
              <w:rPr>
                <w:rFonts w:ascii="GHEA Grapalat" w:hAnsi="GHEA Grapalat"/>
                <w:sz w:val="24"/>
                <w:szCs w:val="24"/>
              </w:rPr>
            </w:pPr>
          </w:p>
        </w:tc>
        <w:tc>
          <w:tcPr>
            <w:tcW w:w="907"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7"/>
              <w:rPr>
                <w:rFonts w:ascii="GHEA Grapalat" w:hAnsi="GHEA Grapalat"/>
                <w:sz w:val="24"/>
                <w:szCs w:val="24"/>
              </w:rPr>
            </w:pPr>
          </w:p>
        </w:tc>
        <w:tc>
          <w:tcPr>
            <w:tcW w:w="853"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7"/>
              <w:rPr>
                <w:rFonts w:ascii="GHEA Grapalat" w:hAnsi="GHEA Grapalat"/>
                <w:sz w:val="24"/>
                <w:szCs w:val="24"/>
              </w:rPr>
            </w:pPr>
          </w:p>
        </w:tc>
        <w:tc>
          <w:tcPr>
            <w:tcW w:w="881"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4"/>
              <w:rPr>
                <w:rFonts w:ascii="GHEA Grapalat" w:hAnsi="GHEA Grapalat"/>
                <w:sz w:val="24"/>
                <w:szCs w:val="24"/>
              </w:rPr>
            </w:pPr>
          </w:p>
        </w:tc>
        <w:tc>
          <w:tcPr>
            <w:tcW w:w="809"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7"/>
              <w:rPr>
                <w:rFonts w:ascii="GHEA Grapalat" w:hAnsi="GHEA Grapalat"/>
                <w:sz w:val="24"/>
                <w:szCs w:val="24"/>
              </w:rPr>
            </w:pPr>
          </w:p>
        </w:tc>
        <w:tc>
          <w:tcPr>
            <w:tcW w:w="355"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7"/>
              <w:rPr>
                <w:rFonts w:ascii="GHEA Grapalat" w:hAnsi="GHEA Grapalat"/>
                <w:sz w:val="24"/>
                <w:szCs w:val="24"/>
              </w:rPr>
            </w:pPr>
          </w:p>
        </w:tc>
      </w:tr>
      <w:tr w:rsidR="00B05A5A" w:rsidRPr="009A1818" w:rsidTr="00522428">
        <w:tblPrEx>
          <w:tblCellMar>
            <w:top w:w="63" w:type="dxa"/>
            <w:left w:w="78" w:type="dxa"/>
            <w:right w:w="0" w:type="dxa"/>
          </w:tblCellMar>
        </w:tblPrEx>
        <w:trPr>
          <w:trHeight w:val="482"/>
        </w:trPr>
        <w:tc>
          <w:tcPr>
            <w:tcW w:w="1102" w:type="dxa"/>
            <w:tcBorders>
              <w:top w:val="single" w:sz="4" w:space="0" w:color="000000"/>
              <w:left w:val="single" w:sz="2" w:space="0" w:color="000000"/>
              <w:bottom w:val="single" w:sz="4" w:space="0" w:color="auto"/>
              <w:right w:val="single" w:sz="2" w:space="0" w:color="000000"/>
            </w:tcBorders>
          </w:tcPr>
          <w:p w:rsidR="00B05A5A" w:rsidRPr="009A1818" w:rsidRDefault="00B05A5A" w:rsidP="00905296">
            <w:pPr>
              <w:ind w:left="14"/>
              <w:rPr>
                <w:rFonts w:ascii="GHEA Grapalat" w:eastAsia="Sylfaen" w:hAnsi="GHEA Grapalat" w:cs="Sylfaen"/>
                <w:sz w:val="24"/>
                <w:szCs w:val="24"/>
                <w:lang w:val="hy-AM"/>
              </w:rPr>
            </w:pPr>
            <w:r w:rsidRPr="009A1818">
              <w:rPr>
                <w:rFonts w:ascii="GHEA Grapalat" w:eastAsia="Sylfaen" w:hAnsi="GHEA Grapalat" w:cs="Sylfaen"/>
                <w:sz w:val="24"/>
                <w:szCs w:val="24"/>
                <w:lang w:val="hy-AM"/>
              </w:rPr>
              <w:t>2</w:t>
            </w:r>
          </w:p>
        </w:tc>
        <w:tc>
          <w:tcPr>
            <w:tcW w:w="4880" w:type="dxa"/>
            <w:gridSpan w:val="2"/>
            <w:tcBorders>
              <w:top w:val="single" w:sz="4" w:space="0" w:color="000000"/>
              <w:left w:val="single" w:sz="2" w:space="0" w:color="000000"/>
              <w:bottom w:val="single" w:sz="4" w:space="0" w:color="auto"/>
              <w:right w:val="single" w:sz="2" w:space="0" w:color="000000"/>
            </w:tcBorders>
          </w:tcPr>
          <w:p w:rsidR="00B05A5A" w:rsidRPr="009A1818" w:rsidRDefault="00B05A5A" w:rsidP="00905296">
            <w:pPr>
              <w:ind w:left="7"/>
              <w:rPr>
                <w:rFonts w:ascii="GHEA Grapalat" w:hAnsi="GHEA Grapalat"/>
                <w:sz w:val="24"/>
                <w:szCs w:val="24"/>
              </w:rPr>
            </w:pPr>
          </w:p>
        </w:tc>
        <w:tc>
          <w:tcPr>
            <w:tcW w:w="907" w:type="dxa"/>
            <w:tcBorders>
              <w:top w:val="single" w:sz="4" w:space="0" w:color="000000"/>
              <w:left w:val="single" w:sz="2" w:space="0" w:color="000000"/>
              <w:bottom w:val="single" w:sz="4" w:space="0" w:color="auto"/>
              <w:right w:val="single" w:sz="2" w:space="0" w:color="000000"/>
            </w:tcBorders>
          </w:tcPr>
          <w:p w:rsidR="00B05A5A" w:rsidRPr="009A1818" w:rsidRDefault="00B05A5A" w:rsidP="00905296">
            <w:pPr>
              <w:ind w:left="7"/>
              <w:rPr>
                <w:rFonts w:ascii="GHEA Grapalat" w:hAnsi="GHEA Grapalat"/>
                <w:sz w:val="24"/>
                <w:szCs w:val="24"/>
              </w:rPr>
            </w:pPr>
          </w:p>
        </w:tc>
        <w:tc>
          <w:tcPr>
            <w:tcW w:w="853" w:type="dxa"/>
            <w:tcBorders>
              <w:top w:val="single" w:sz="4" w:space="0" w:color="000000"/>
              <w:left w:val="single" w:sz="2" w:space="0" w:color="000000"/>
              <w:bottom w:val="single" w:sz="4" w:space="0" w:color="auto"/>
              <w:right w:val="single" w:sz="2" w:space="0" w:color="000000"/>
            </w:tcBorders>
          </w:tcPr>
          <w:p w:rsidR="00B05A5A" w:rsidRPr="009A1818" w:rsidRDefault="00B05A5A" w:rsidP="00905296">
            <w:pPr>
              <w:ind w:left="7"/>
              <w:rPr>
                <w:rFonts w:ascii="GHEA Grapalat" w:hAnsi="GHEA Grapalat"/>
                <w:sz w:val="24"/>
                <w:szCs w:val="24"/>
              </w:rPr>
            </w:pPr>
          </w:p>
        </w:tc>
        <w:tc>
          <w:tcPr>
            <w:tcW w:w="881" w:type="dxa"/>
            <w:tcBorders>
              <w:top w:val="single" w:sz="4" w:space="0" w:color="000000"/>
              <w:left w:val="single" w:sz="2" w:space="0" w:color="000000"/>
              <w:bottom w:val="single" w:sz="4" w:space="0" w:color="auto"/>
              <w:right w:val="single" w:sz="2" w:space="0" w:color="000000"/>
            </w:tcBorders>
          </w:tcPr>
          <w:p w:rsidR="00B05A5A" w:rsidRPr="009A1818" w:rsidRDefault="00B05A5A" w:rsidP="00905296">
            <w:pPr>
              <w:ind w:left="4"/>
              <w:rPr>
                <w:rFonts w:ascii="GHEA Grapalat" w:hAnsi="GHEA Grapalat"/>
                <w:sz w:val="24"/>
                <w:szCs w:val="24"/>
              </w:rPr>
            </w:pPr>
          </w:p>
        </w:tc>
        <w:tc>
          <w:tcPr>
            <w:tcW w:w="809" w:type="dxa"/>
            <w:tcBorders>
              <w:top w:val="single" w:sz="4" w:space="0" w:color="000000"/>
              <w:left w:val="single" w:sz="2" w:space="0" w:color="000000"/>
              <w:bottom w:val="single" w:sz="4" w:space="0" w:color="auto"/>
              <w:right w:val="single" w:sz="2" w:space="0" w:color="000000"/>
            </w:tcBorders>
          </w:tcPr>
          <w:p w:rsidR="00B05A5A" w:rsidRPr="009A1818" w:rsidRDefault="00B05A5A" w:rsidP="00905296">
            <w:pPr>
              <w:ind w:left="7"/>
              <w:rPr>
                <w:rFonts w:ascii="GHEA Grapalat" w:hAnsi="GHEA Grapalat"/>
                <w:sz w:val="24"/>
                <w:szCs w:val="24"/>
              </w:rPr>
            </w:pPr>
          </w:p>
        </w:tc>
        <w:tc>
          <w:tcPr>
            <w:tcW w:w="355" w:type="dxa"/>
            <w:tcBorders>
              <w:top w:val="single" w:sz="4" w:space="0" w:color="000000"/>
              <w:left w:val="single" w:sz="2" w:space="0" w:color="000000"/>
              <w:bottom w:val="single" w:sz="4" w:space="0" w:color="auto"/>
              <w:right w:val="single" w:sz="2" w:space="0" w:color="000000"/>
            </w:tcBorders>
          </w:tcPr>
          <w:p w:rsidR="00B05A5A" w:rsidRPr="009A1818" w:rsidRDefault="00B05A5A" w:rsidP="00905296">
            <w:pPr>
              <w:ind w:left="7"/>
              <w:rPr>
                <w:rFonts w:ascii="GHEA Grapalat" w:hAnsi="GHEA Grapalat"/>
                <w:sz w:val="24"/>
                <w:szCs w:val="24"/>
              </w:rPr>
            </w:pPr>
          </w:p>
        </w:tc>
      </w:tr>
      <w:tr w:rsidR="00B05A5A" w:rsidRPr="009A1818" w:rsidTr="00522428">
        <w:tblPrEx>
          <w:tblCellMar>
            <w:top w:w="63" w:type="dxa"/>
            <w:left w:w="78" w:type="dxa"/>
            <w:right w:w="0" w:type="dxa"/>
          </w:tblCellMar>
        </w:tblPrEx>
        <w:trPr>
          <w:trHeight w:val="485"/>
        </w:trPr>
        <w:tc>
          <w:tcPr>
            <w:tcW w:w="1102" w:type="dxa"/>
            <w:tcBorders>
              <w:top w:val="single" w:sz="4" w:space="0" w:color="auto"/>
              <w:left w:val="single" w:sz="4" w:space="0" w:color="auto"/>
              <w:bottom w:val="single" w:sz="4" w:space="0" w:color="auto"/>
              <w:right w:val="single" w:sz="4" w:space="0" w:color="auto"/>
            </w:tcBorders>
          </w:tcPr>
          <w:p w:rsidR="00B05A5A" w:rsidRPr="009A1818" w:rsidRDefault="00B05A5A" w:rsidP="00905296">
            <w:pPr>
              <w:ind w:left="14"/>
              <w:rPr>
                <w:rFonts w:ascii="GHEA Grapalat" w:hAnsi="GHEA Grapalat"/>
                <w:sz w:val="24"/>
                <w:szCs w:val="24"/>
              </w:rPr>
            </w:pPr>
            <w:r w:rsidRPr="009A1818">
              <w:rPr>
                <w:rFonts w:ascii="GHEA Grapalat" w:eastAsia="Sylfaen" w:hAnsi="GHEA Grapalat" w:cs="Sylfaen"/>
                <w:sz w:val="24"/>
                <w:szCs w:val="24"/>
              </w:rPr>
              <w:t xml:space="preserve">3 </w:t>
            </w:r>
          </w:p>
        </w:tc>
        <w:tc>
          <w:tcPr>
            <w:tcW w:w="4880" w:type="dxa"/>
            <w:gridSpan w:val="2"/>
            <w:tcBorders>
              <w:top w:val="single" w:sz="4" w:space="0" w:color="auto"/>
              <w:left w:val="single" w:sz="4" w:space="0" w:color="auto"/>
              <w:bottom w:val="single" w:sz="4" w:space="0" w:color="auto"/>
              <w:right w:val="single" w:sz="4" w:space="0" w:color="auto"/>
            </w:tcBorders>
          </w:tcPr>
          <w:p w:rsidR="00B05A5A" w:rsidRPr="009A1818" w:rsidRDefault="00B05A5A" w:rsidP="00905296">
            <w:pPr>
              <w:ind w:left="7"/>
              <w:rPr>
                <w:rFonts w:ascii="GHEA Grapalat" w:hAnsi="GHEA Grapalat"/>
                <w:sz w:val="24"/>
                <w:szCs w:val="24"/>
              </w:rPr>
            </w:pPr>
          </w:p>
        </w:tc>
        <w:tc>
          <w:tcPr>
            <w:tcW w:w="907" w:type="dxa"/>
            <w:tcBorders>
              <w:top w:val="single" w:sz="4" w:space="0" w:color="auto"/>
              <w:left w:val="single" w:sz="4" w:space="0" w:color="auto"/>
              <w:bottom w:val="single" w:sz="4" w:space="0" w:color="auto"/>
              <w:right w:val="single" w:sz="2" w:space="0" w:color="000000"/>
            </w:tcBorders>
          </w:tcPr>
          <w:p w:rsidR="00B05A5A" w:rsidRPr="009A1818" w:rsidRDefault="00B05A5A" w:rsidP="00905296">
            <w:pPr>
              <w:ind w:left="7"/>
              <w:rPr>
                <w:rFonts w:ascii="GHEA Grapalat" w:hAnsi="GHEA Grapalat"/>
                <w:sz w:val="24"/>
                <w:szCs w:val="24"/>
              </w:rPr>
            </w:pPr>
          </w:p>
        </w:tc>
        <w:tc>
          <w:tcPr>
            <w:tcW w:w="853" w:type="dxa"/>
            <w:tcBorders>
              <w:top w:val="single" w:sz="4" w:space="0" w:color="auto"/>
              <w:left w:val="single" w:sz="2" w:space="0" w:color="000000"/>
              <w:bottom w:val="single" w:sz="4" w:space="0" w:color="auto"/>
              <w:right w:val="single" w:sz="2" w:space="0" w:color="000000"/>
            </w:tcBorders>
          </w:tcPr>
          <w:p w:rsidR="00B05A5A" w:rsidRPr="009A1818" w:rsidRDefault="00B05A5A" w:rsidP="00905296">
            <w:pPr>
              <w:ind w:left="7"/>
              <w:rPr>
                <w:rFonts w:ascii="GHEA Grapalat" w:hAnsi="GHEA Grapalat"/>
                <w:sz w:val="24"/>
                <w:szCs w:val="24"/>
              </w:rPr>
            </w:pPr>
          </w:p>
        </w:tc>
        <w:tc>
          <w:tcPr>
            <w:tcW w:w="881" w:type="dxa"/>
            <w:tcBorders>
              <w:top w:val="single" w:sz="4" w:space="0" w:color="auto"/>
              <w:left w:val="single" w:sz="2" w:space="0" w:color="000000"/>
              <w:bottom w:val="single" w:sz="4" w:space="0" w:color="auto"/>
              <w:right w:val="single" w:sz="2" w:space="0" w:color="000000"/>
            </w:tcBorders>
          </w:tcPr>
          <w:p w:rsidR="00B05A5A" w:rsidRPr="009A1818" w:rsidRDefault="00B05A5A" w:rsidP="00905296">
            <w:pPr>
              <w:ind w:left="4"/>
              <w:rPr>
                <w:rFonts w:ascii="GHEA Grapalat" w:hAnsi="GHEA Grapalat"/>
                <w:sz w:val="24"/>
                <w:szCs w:val="24"/>
              </w:rPr>
            </w:pPr>
          </w:p>
        </w:tc>
        <w:tc>
          <w:tcPr>
            <w:tcW w:w="809" w:type="dxa"/>
            <w:tcBorders>
              <w:top w:val="single" w:sz="4" w:space="0" w:color="auto"/>
              <w:left w:val="single" w:sz="2" w:space="0" w:color="000000"/>
              <w:bottom w:val="single" w:sz="4" w:space="0" w:color="auto"/>
              <w:right w:val="single" w:sz="2" w:space="0" w:color="000000"/>
            </w:tcBorders>
          </w:tcPr>
          <w:p w:rsidR="00B05A5A" w:rsidRPr="009A1818" w:rsidRDefault="00B05A5A" w:rsidP="00905296">
            <w:pPr>
              <w:ind w:left="7"/>
              <w:rPr>
                <w:rFonts w:ascii="GHEA Grapalat" w:hAnsi="GHEA Grapalat"/>
                <w:sz w:val="24"/>
                <w:szCs w:val="24"/>
              </w:rPr>
            </w:pPr>
          </w:p>
        </w:tc>
        <w:tc>
          <w:tcPr>
            <w:tcW w:w="355" w:type="dxa"/>
            <w:tcBorders>
              <w:top w:val="single" w:sz="4" w:space="0" w:color="auto"/>
              <w:left w:val="single" w:sz="2" w:space="0" w:color="000000"/>
              <w:bottom w:val="single" w:sz="4" w:space="0" w:color="auto"/>
              <w:right w:val="single" w:sz="4" w:space="0" w:color="auto"/>
            </w:tcBorders>
          </w:tcPr>
          <w:p w:rsidR="00B05A5A" w:rsidRPr="009A1818" w:rsidRDefault="00B05A5A" w:rsidP="00905296">
            <w:pPr>
              <w:ind w:left="7"/>
              <w:rPr>
                <w:rFonts w:ascii="GHEA Grapalat" w:hAnsi="GHEA Grapalat"/>
                <w:sz w:val="24"/>
                <w:szCs w:val="24"/>
              </w:rPr>
            </w:pPr>
          </w:p>
        </w:tc>
      </w:tr>
    </w:tbl>
    <w:p w:rsidR="00B05A5A" w:rsidRDefault="00B05A5A" w:rsidP="00B05A5A"/>
    <w:tbl>
      <w:tblPr>
        <w:tblStyle w:val="TableGrid"/>
        <w:tblW w:w="9790" w:type="dxa"/>
        <w:tblInd w:w="137" w:type="dxa"/>
        <w:tblCellMar>
          <w:top w:w="63" w:type="dxa"/>
          <w:left w:w="78" w:type="dxa"/>
        </w:tblCellMar>
        <w:tblLook w:val="04A0" w:firstRow="1" w:lastRow="0" w:firstColumn="1" w:lastColumn="0" w:noHBand="0" w:noVBand="1"/>
      </w:tblPr>
      <w:tblGrid>
        <w:gridCol w:w="1102"/>
        <w:gridCol w:w="4880"/>
        <w:gridCol w:w="907"/>
        <w:gridCol w:w="853"/>
        <w:gridCol w:w="881"/>
        <w:gridCol w:w="809"/>
        <w:gridCol w:w="358"/>
      </w:tblGrid>
      <w:tr w:rsidR="00B05A5A" w:rsidRPr="009A1818" w:rsidTr="00522428">
        <w:trPr>
          <w:trHeight w:val="1105"/>
        </w:trPr>
        <w:tc>
          <w:tcPr>
            <w:tcW w:w="9790" w:type="dxa"/>
            <w:gridSpan w:val="7"/>
            <w:tcBorders>
              <w:top w:val="single" w:sz="4" w:space="0" w:color="auto"/>
              <w:left w:val="single" w:sz="4" w:space="0" w:color="auto"/>
              <w:bottom w:val="single" w:sz="4" w:space="0" w:color="auto"/>
              <w:right w:val="single" w:sz="4" w:space="0" w:color="auto"/>
            </w:tcBorders>
            <w:shd w:val="clear" w:color="auto" w:fill="BFBFBF"/>
          </w:tcPr>
          <w:p w:rsidR="00B05A5A" w:rsidRPr="00B10932" w:rsidRDefault="00B05A5A" w:rsidP="00B10932">
            <w:pPr>
              <w:jc w:val="both"/>
              <w:rPr>
                <w:rFonts w:ascii="GHEA Grapalat" w:hAnsi="GHEA Grapalat"/>
                <w:i/>
                <w:sz w:val="24"/>
                <w:szCs w:val="24"/>
              </w:rPr>
            </w:pPr>
            <w:r w:rsidRPr="00B10932">
              <w:rPr>
                <w:rFonts w:ascii="GHEA Grapalat" w:eastAsia="Sylfaen" w:hAnsi="GHEA Grapalat" w:cs="Sylfaen"/>
                <w:i/>
                <w:sz w:val="24"/>
                <w:szCs w:val="24"/>
              </w:rPr>
              <w:lastRenderedPageBreak/>
              <w:t>Ներկայացնելայն</w:t>
            </w:r>
            <w:r w:rsidRPr="00B10932">
              <w:rPr>
                <w:rFonts w:ascii="GHEA Grapalat" w:eastAsia="Sylfaen" w:hAnsi="GHEA Grapalat" w:cs="Sylfaen"/>
                <w:i/>
                <w:sz w:val="24"/>
                <w:szCs w:val="24"/>
                <w:lang w:val="hy-AM"/>
              </w:rPr>
              <w:t xml:space="preserve"> </w:t>
            </w:r>
            <w:r w:rsidRPr="00B10932">
              <w:rPr>
                <w:rFonts w:ascii="GHEA Grapalat" w:eastAsia="Sylfaen" w:hAnsi="GHEA Grapalat" w:cs="Sylfaen"/>
                <w:i/>
                <w:sz w:val="24"/>
                <w:szCs w:val="24"/>
              </w:rPr>
              <w:t>ուսումնական</w:t>
            </w:r>
            <w:r w:rsidRPr="00B10932">
              <w:rPr>
                <w:rFonts w:ascii="GHEA Grapalat" w:eastAsia="Sylfaen" w:hAnsi="GHEA Grapalat" w:cs="Sylfaen"/>
                <w:i/>
                <w:sz w:val="24"/>
                <w:szCs w:val="24"/>
                <w:lang w:val="hy-AM"/>
              </w:rPr>
              <w:t xml:space="preserve"> </w:t>
            </w:r>
            <w:r w:rsidRPr="00B10932">
              <w:rPr>
                <w:rFonts w:ascii="GHEA Grapalat" w:eastAsia="Sylfaen" w:hAnsi="GHEA Grapalat" w:cs="Sylfaen"/>
                <w:i/>
                <w:sz w:val="24"/>
                <w:szCs w:val="24"/>
              </w:rPr>
              <w:t>հաստատությունների</w:t>
            </w:r>
            <w:r w:rsidRPr="00B10932">
              <w:rPr>
                <w:rFonts w:ascii="GHEA Grapalat" w:eastAsia="Sylfaen" w:hAnsi="GHEA Grapalat" w:cs="Sylfaen"/>
                <w:i/>
                <w:sz w:val="24"/>
                <w:szCs w:val="24"/>
                <w:lang w:val="hy-AM"/>
              </w:rPr>
              <w:t xml:space="preserve"> </w:t>
            </w:r>
            <w:r w:rsidRPr="00B10932">
              <w:rPr>
                <w:rFonts w:ascii="GHEA Grapalat" w:eastAsia="Sylfaen" w:hAnsi="GHEA Grapalat" w:cs="Sylfaen"/>
                <w:i/>
                <w:sz w:val="24"/>
                <w:szCs w:val="24"/>
              </w:rPr>
              <w:t xml:space="preserve">ցանկը (նշելովերկիրը և դասավանդողների թվա քանակն ըստ տարիների), որոնցհետհաստատությունն ունի  դասավանդող անձնակազմիփոխանակումնուշարժունությունըապահովող գործող համաձայնագրեր: </w:t>
            </w:r>
          </w:p>
        </w:tc>
      </w:tr>
      <w:tr w:rsidR="00B05A5A" w:rsidRPr="009A1818" w:rsidTr="00522428">
        <w:trPr>
          <w:trHeight w:val="484"/>
        </w:trPr>
        <w:tc>
          <w:tcPr>
            <w:tcW w:w="9790" w:type="dxa"/>
            <w:gridSpan w:val="7"/>
            <w:tcBorders>
              <w:top w:val="single" w:sz="4" w:space="0" w:color="auto"/>
              <w:left w:val="single" w:sz="2" w:space="0" w:color="000000"/>
              <w:bottom w:val="single" w:sz="4" w:space="0" w:color="000000"/>
              <w:right w:val="single" w:sz="2" w:space="0" w:color="000000"/>
            </w:tcBorders>
          </w:tcPr>
          <w:p w:rsidR="00B05A5A" w:rsidRPr="009A1818" w:rsidRDefault="00B05A5A" w:rsidP="00905296">
            <w:pPr>
              <w:rPr>
                <w:rFonts w:ascii="GHEA Grapalat" w:hAnsi="GHEA Grapalat"/>
                <w:sz w:val="24"/>
                <w:szCs w:val="24"/>
              </w:rPr>
            </w:pPr>
            <w:r w:rsidRPr="009A1818">
              <w:rPr>
                <w:rFonts w:ascii="GHEA Grapalat" w:eastAsia="Sylfaen" w:hAnsi="GHEA Grapalat" w:cs="Sylfaen"/>
                <w:sz w:val="24"/>
                <w:szCs w:val="24"/>
              </w:rPr>
              <w:t xml:space="preserve">Դասավանդողների ներհոսք </w:t>
            </w:r>
          </w:p>
        </w:tc>
      </w:tr>
      <w:tr w:rsidR="00B05A5A" w:rsidRPr="009A1818" w:rsidTr="00522428">
        <w:trPr>
          <w:trHeight w:val="638"/>
        </w:trPr>
        <w:tc>
          <w:tcPr>
            <w:tcW w:w="1102"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rPr>
                <w:rFonts w:ascii="GHEA Grapalat" w:hAnsi="GHEA Grapalat"/>
                <w:sz w:val="24"/>
                <w:szCs w:val="24"/>
              </w:rPr>
            </w:pPr>
          </w:p>
        </w:tc>
        <w:tc>
          <w:tcPr>
            <w:tcW w:w="4880"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7"/>
              <w:rPr>
                <w:rFonts w:ascii="GHEA Grapalat" w:hAnsi="GHEA Grapalat"/>
                <w:sz w:val="24"/>
                <w:szCs w:val="24"/>
              </w:rPr>
            </w:pPr>
            <w:r w:rsidRPr="009A1818">
              <w:rPr>
                <w:rFonts w:ascii="GHEA Grapalat" w:eastAsia="Sylfaen" w:hAnsi="GHEA Grapalat" w:cs="Sylfaen"/>
                <w:sz w:val="24"/>
                <w:szCs w:val="24"/>
              </w:rPr>
              <w:t xml:space="preserve">Երկիր , հաստատություն </w:t>
            </w:r>
          </w:p>
        </w:tc>
        <w:tc>
          <w:tcPr>
            <w:tcW w:w="907"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2"/>
              <w:rPr>
                <w:rFonts w:ascii="GHEA Grapalat" w:hAnsi="GHEA Grapalat"/>
                <w:sz w:val="24"/>
                <w:szCs w:val="24"/>
                <w:lang w:val="en-US"/>
              </w:rPr>
            </w:pPr>
            <w:r w:rsidRPr="009A1818">
              <w:rPr>
                <w:rFonts w:ascii="GHEA Grapalat" w:hAnsi="GHEA Grapalat"/>
                <w:sz w:val="24"/>
                <w:szCs w:val="24"/>
                <w:lang w:val="en-US"/>
              </w:rPr>
              <w:t>2023-2024</w:t>
            </w:r>
          </w:p>
        </w:tc>
        <w:tc>
          <w:tcPr>
            <w:tcW w:w="853"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2"/>
              <w:rPr>
                <w:rFonts w:ascii="GHEA Grapalat" w:hAnsi="GHEA Grapalat"/>
                <w:sz w:val="24"/>
                <w:szCs w:val="24"/>
                <w:lang w:val="en-US"/>
              </w:rPr>
            </w:pPr>
            <w:r w:rsidRPr="009A1818">
              <w:rPr>
                <w:rFonts w:ascii="GHEA Grapalat" w:hAnsi="GHEA Grapalat"/>
                <w:sz w:val="24"/>
                <w:szCs w:val="24"/>
                <w:lang w:val="en-US"/>
              </w:rPr>
              <w:t>2024-2025</w:t>
            </w:r>
          </w:p>
        </w:tc>
        <w:tc>
          <w:tcPr>
            <w:tcW w:w="881"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4"/>
              <w:rPr>
                <w:rFonts w:ascii="GHEA Grapalat" w:hAnsi="GHEA Grapalat"/>
                <w:sz w:val="24"/>
                <w:szCs w:val="24"/>
              </w:rPr>
            </w:pPr>
          </w:p>
        </w:tc>
        <w:tc>
          <w:tcPr>
            <w:tcW w:w="809"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7"/>
              <w:jc w:val="both"/>
              <w:rPr>
                <w:rFonts w:ascii="GHEA Grapalat" w:hAnsi="GHEA Grapalat"/>
                <w:sz w:val="24"/>
                <w:szCs w:val="24"/>
              </w:rPr>
            </w:pPr>
          </w:p>
        </w:tc>
        <w:tc>
          <w:tcPr>
            <w:tcW w:w="358"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7"/>
              <w:jc w:val="both"/>
              <w:rPr>
                <w:rFonts w:ascii="GHEA Grapalat" w:hAnsi="GHEA Grapalat"/>
                <w:sz w:val="24"/>
                <w:szCs w:val="24"/>
              </w:rPr>
            </w:pPr>
          </w:p>
        </w:tc>
      </w:tr>
      <w:tr w:rsidR="00B05A5A" w:rsidRPr="009A1818" w:rsidTr="00522428">
        <w:trPr>
          <w:trHeight w:val="482"/>
        </w:trPr>
        <w:tc>
          <w:tcPr>
            <w:tcW w:w="1102"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rPr>
                <w:rFonts w:ascii="GHEA Grapalat" w:hAnsi="GHEA Grapalat"/>
                <w:sz w:val="24"/>
                <w:szCs w:val="24"/>
              </w:rPr>
            </w:pPr>
            <w:r w:rsidRPr="009A1818">
              <w:rPr>
                <w:rFonts w:ascii="GHEA Grapalat" w:eastAsia="Sylfaen" w:hAnsi="GHEA Grapalat" w:cs="Sylfaen"/>
                <w:sz w:val="24"/>
                <w:szCs w:val="24"/>
              </w:rPr>
              <w:t xml:space="preserve">1 </w:t>
            </w:r>
          </w:p>
        </w:tc>
        <w:tc>
          <w:tcPr>
            <w:tcW w:w="4880"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7"/>
              <w:rPr>
                <w:rFonts w:ascii="GHEA Grapalat" w:hAnsi="GHEA Grapalat"/>
                <w:sz w:val="24"/>
                <w:szCs w:val="24"/>
              </w:rPr>
            </w:pPr>
          </w:p>
        </w:tc>
        <w:tc>
          <w:tcPr>
            <w:tcW w:w="907"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7"/>
              <w:rPr>
                <w:rFonts w:ascii="GHEA Grapalat" w:hAnsi="GHEA Grapalat"/>
                <w:sz w:val="24"/>
                <w:szCs w:val="24"/>
              </w:rPr>
            </w:pPr>
          </w:p>
        </w:tc>
        <w:tc>
          <w:tcPr>
            <w:tcW w:w="853"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7"/>
              <w:rPr>
                <w:rFonts w:ascii="GHEA Grapalat" w:hAnsi="GHEA Grapalat"/>
                <w:sz w:val="24"/>
                <w:szCs w:val="24"/>
              </w:rPr>
            </w:pPr>
          </w:p>
        </w:tc>
        <w:tc>
          <w:tcPr>
            <w:tcW w:w="881"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4"/>
              <w:rPr>
                <w:rFonts w:ascii="GHEA Grapalat" w:hAnsi="GHEA Grapalat"/>
                <w:sz w:val="24"/>
                <w:szCs w:val="24"/>
              </w:rPr>
            </w:pPr>
          </w:p>
        </w:tc>
        <w:tc>
          <w:tcPr>
            <w:tcW w:w="809"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7"/>
              <w:rPr>
                <w:rFonts w:ascii="GHEA Grapalat" w:hAnsi="GHEA Grapalat"/>
                <w:sz w:val="24"/>
                <w:szCs w:val="24"/>
              </w:rPr>
            </w:pPr>
          </w:p>
        </w:tc>
        <w:tc>
          <w:tcPr>
            <w:tcW w:w="358"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7"/>
              <w:rPr>
                <w:rFonts w:ascii="GHEA Grapalat" w:hAnsi="GHEA Grapalat"/>
                <w:sz w:val="24"/>
                <w:szCs w:val="24"/>
              </w:rPr>
            </w:pPr>
          </w:p>
        </w:tc>
      </w:tr>
      <w:tr w:rsidR="00B05A5A" w:rsidRPr="009A1818" w:rsidTr="00522428">
        <w:trPr>
          <w:trHeight w:val="482"/>
        </w:trPr>
        <w:tc>
          <w:tcPr>
            <w:tcW w:w="1102"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rPr>
                <w:rFonts w:ascii="GHEA Grapalat" w:hAnsi="GHEA Grapalat"/>
                <w:sz w:val="24"/>
                <w:szCs w:val="24"/>
              </w:rPr>
            </w:pPr>
            <w:r w:rsidRPr="009A1818">
              <w:rPr>
                <w:rFonts w:ascii="GHEA Grapalat" w:eastAsia="Sylfaen" w:hAnsi="GHEA Grapalat" w:cs="Sylfaen"/>
                <w:sz w:val="24"/>
                <w:szCs w:val="24"/>
              </w:rPr>
              <w:t xml:space="preserve">2 </w:t>
            </w:r>
          </w:p>
        </w:tc>
        <w:tc>
          <w:tcPr>
            <w:tcW w:w="4880"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7"/>
              <w:rPr>
                <w:rFonts w:ascii="GHEA Grapalat" w:hAnsi="GHEA Grapalat"/>
                <w:sz w:val="24"/>
                <w:szCs w:val="24"/>
              </w:rPr>
            </w:pPr>
          </w:p>
        </w:tc>
        <w:tc>
          <w:tcPr>
            <w:tcW w:w="907"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7"/>
              <w:rPr>
                <w:rFonts w:ascii="GHEA Grapalat" w:hAnsi="GHEA Grapalat"/>
                <w:sz w:val="24"/>
                <w:szCs w:val="24"/>
              </w:rPr>
            </w:pPr>
          </w:p>
        </w:tc>
        <w:tc>
          <w:tcPr>
            <w:tcW w:w="853"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7"/>
              <w:rPr>
                <w:rFonts w:ascii="GHEA Grapalat" w:hAnsi="GHEA Grapalat"/>
                <w:sz w:val="24"/>
                <w:szCs w:val="24"/>
              </w:rPr>
            </w:pPr>
          </w:p>
        </w:tc>
        <w:tc>
          <w:tcPr>
            <w:tcW w:w="881"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4"/>
              <w:rPr>
                <w:rFonts w:ascii="GHEA Grapalat" w:hAnsi="GHEA Grapalat"/>
                <w:sz w:val="24"/>
                <w:szCs w:val="24"/>
              </w:rPr>
            </w:pPr>
          </w:p>
        </w:tc>
        <w:tc>
          <w:tcPr>
            <w:tcW w:w="809"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7"/>
              <w:rPr>
                <w:rFonts w:ascii="GHEA Grapalat" w:hAnsi="GHEA Grapalat"/>
                <w:sz w:val="24"/>
                <w:szCs w:val="24"/>
              </w:rPr>
            </w:pPr>
          </w:p>
        </w:tc>
        <w:tc>
          <w:tcPr>
            <w:tcW w:w="358"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7"/>
              <w:rPr>
                <w:rFonts w:ascii="GHEA Grapalat" w:hAnsi="GHEA Grapalat"/>
                <w:sz w:val="24"/>
                <w:szCs w:val="24"/>
              </w:rPr>
            </w:pPr>
          </w:p>
        </w:tc>
      </w:tr>
      <w:tr w:rsidR="00B05A5A" w:rsidRPr="009A1818" w:rsidTr="00522428">
        <w:trPr>
          <w:trHeight w:val="482"/>
        </w:trPr>
        <w:tc>
          <w:tcPr>
            <w:tcW w:w="9790" w:type="dxa"/>
            <w:gridSpan w:val="7"/>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rPr>
                <w:rFonts w:ascii="GHEA Grapalat" w:hAnsi="GHEA Grapalat"/>
                <w:sz w:val="24"/>
                <w:szCs w:val="24"/>
              </w:rPr>
            </w:pPr>
            <w:r w:rsidRPr="009A1818">
              <w:rPr>
                <w:rFonts w:ascii="GHEA Grapalat" w:eastAsia="Sylfaen" w:hAnsi="GHEA Grapalat" w:cs="Sylfaen"/>
                <w:sz w:val="24"/>
                <w:szCs w:val="24"/>
              </w:rPr>
              <w:t xml:space="preserve">Դասավանդողների արտահոսք </w:t>
            </w:r>
          </w:p>
        </w:tc>
      </w:tr>
      <w:tr w:rsidR="00B05A5A" w:rsidRPr="009A1818" w:rsidTr="00522428">
        <w:trPr>
          <w:trHeight w:val="648"/>
        </w:trPr>
        <w:tc>
          <w:tcPr>
            <w:tcW w:w="1102"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rPr>
                <w:rFonts w:ascii="GHEA Grapalat" w:hAnsi="GHEA Grapalat"/>
                <w:sz w:val="24"/>
                <w:szCs w:val="24"/>
              </w:rPr>
            </w:pPr>
          </w:p>
        </w:tc>
        <w:tc>
          <w:tcPr>
            <w:tcW w:w="4880"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7"/>
              <w:rPr>
                <w:rFonts w:ascii="GHEA Grapalat" w:hAnsi="GHEA Grapalat"/>
                <w:sz w:val="24"/>
                <w:szCs w:val="24"/>
              </w:rPr>
            </w:pPr>
            <w:r w:rsidRPr="009A1818">
              <w:rPr>
                <w:rFonts w:ascii="GHEA Grapalat" w:eastAsia="Sylfaen" w:hAnsi="GHEA Grapalat" w:cs="Sylfaen"/>
                <w:sz w:val="24"/>
                <w:szCs w:val="24"/>
              </w:rPr>
              <w:t xml:space="preserve">Երկիր,հաստատություն </w:t>
            </w:r>
          </w:p>
        </w:tc>
        <w:tc>
          <w:tcPr>
            <w:tcW w:w="907"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2"/>
              <w:rPr>
                <w:rFonts w:ascii="GHEA Grapalat" w:hAnsi="GHEA Grapalat"/>
                <w:sz w:val="24"/>
                <w:szCs w:val="24"/>
                <w:lang w:val="en-US"/>
              </w:rPr>
            </w:pPr>
            <w:r w:rsidRPr="009A1818">
              <w:rPr>
                <w:rFonts w:ascii="GHEA Grapalat" w:hAnsi="GHEA Grapalat"/>
                <w:sz w:val="24"/>
                <w:szCs w:val="24"/>
                <w:lang w:val="en-US"/>
              </w:rPr>
              <w:t>2023-2024</w:t>
            </w:r>
          </w:p>
        </w:tc>
        <w:tc>
          <w:tcPr>
            <w:tcW w:w="853"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2"/>
              <w:rPr>
                <w:rFonts w:ascii="GHEA Grapalat" w:hAnsi="GHEA Grapalat"/>
                <w:sz w:val="24"/>
                <w:szCs w:val="24"/>
                <w:lang w:val="en-US"/>
              </w:rPr>
            </w:pPr>
            <w:r w:rsidRPr="009A1818">
              <w:rPr>
                <w:rFonts w:ascii="GHEA Grapalat" w:hAnsi="GHEA Grapalat"/>
                <w:sz w:val="24"/>
                <w:szCs w:val="24"/>
                <w:lang w:val="en-US"/>
              </w:rPr>
              <w:t>2024-2025</w:t>
            </w:r>
          </w:p>
        </w:tc>
        <w:tc>
          <w:tcPr>
            <w:tcW w:w="881"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4"/>
              <w:rPr>
                <w:rFonts w:ascii="GHEA Grapalat" w:hAnsi="GHEA Grapalat"/>
                <w:sz w:val="24"/>
                <w:szCs w:val="24"/>
              </w:rPr>
            </w:pPr>
          </w:p>
        </w:tc>
        <w:tc>
          <w:tcPr>
            <w:tcW w:w="809"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7"/>
              <w:jc w:val="both"/>
              <w:rPr>
                <w:rFonts w:ascii="GHEA Grapalat" w:hAnsi="GHEA Grapalat"/>
                <w:sz w:val="24"/>
                <w:szCs w:val="24"/>
              </w:rPr>
            </w:pPr>
          </w:p>
        </w:tc>
        <w:tc>
          <w:tcPr>
            <w:tcW w:w="358"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7"/>
              <w:jc w:val="both"/>
              <w:rPr>
                <w:rFonts w:ascii="GHEA Grapalat" w:hAnsi="GHEA Grapalat"/>
                <w:sz w:val="24"/>
                <w:szCs w:val="24"/>
              </w:rPr>
            </w:pPr>
          </w:p>
        </w:tc>
      </w:tr>
      <w:tr w:rsidR="00B05A5A" w:rsidRPr="009A1818" w:rsidTr="00522428">
        <w:trPr>
          <w:trHeight w:val="482"/>
        </w:trPr>
        <w:tc>
          <w:tcPr>
            <w:tcW w:w="1102"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rPr>
                <w:rFonts w:ascii="GHEA Grapalat" w:hAnsi="GHEA Grapalat"/>
                <w:sz w:val="24"/>
                <w:szCs w:val="24"/>
              </w:rPr>
            </w:pPr>
            <w:r w:rsidRPr="009A1818">
              <w:rPr>
                <w:rFonts w:ascii="GHEA Grapalat" w:eastAsia="Sylfaen" w:hAnsi="GHEA Grapalat" w:cs="Sylfaen"/>
                <w:sz w:val="24"/>
                <w:szCs w:val="24"/>
              </w:rPr>
              <w:t xml:space="preserve">1 </w:t>
            </w:r>
          </w:p>
        </w:tc>
        <w:tc>
          <w:tcPr>
            <w:tcW w:w="4880"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7"/>
              <w:rPr>
                <w:rFonts w:ascii="GHEA Grapalat" w:hAnsi="GHEA Grapalat"/>
                <w:sz w:val="24"/>
                <w:szCs w:val="24"/>
              </w:rPr>
            </w:pPr>
          </w:p>
        </w:tc>
        <w:tc>
          <w:tcPr>
            <w:tcW w:w="907"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7"/>
              <w:rPr>
                <w:rFonts w:ascii="GHEA Grapalat" w:hAnsi="GHEA Grapalat"/>
                <w:sz w:val="24"/>
                <w:szCs w:val="24"/>
              </w:rPr>
            </w:pPr>
          </w:p>
        </w:tc>
        <w:tc>
          <w:tcPr>
            <w:tcW w:w="853"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7"/>
              <w:rPr>
                <w:rFonts w:ascii="GHEA Grapalat" w:hAnsi="GHEA Grapalat"/>
                <w:sz w:val="24"/>
                <w:szCs w:val="24"/>
              </w:rPr>
            </w:pPr>
          </w:p>
        </w:tc>
        <w:tc>
          <w:tcPr>
            <w:tcW w:w="881"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4"/>
              <w:rPr>
                <w:rFonts w:ascii="GHEA Grapalat" w:hAnsi="GHEA Grapalat"/>
                <w:sz w:val="24"/>
                <w:szCs w:val="24"/>
              </w:rPr>
            </w:pPr>
          </w:p>
        </w:tc>
        <w:tc>
          <w:tcPr>
            <w:tcW w:w="809"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7"/>
              <w:rPr>
                <w:rFonts w:ascii="GHEA Grapalat" w:hAnsi="GHEA Grapalat"/>
                <w:sz w:val="24"/>
                <w:szCs w:val="24"/>
              </w:rPr>
            </w:pPr>
          </w:p>
        </w:tc>
        <w:tc>
          <w:tcPr>
            <w:tcW w:w="358"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7"/>
              <w:rPr>
                <w:rFonts w:ascii="GHEA Grapalat" w:hAnsi="GHEA Grapalat"/>
                <w:sz w:val="24"/>
                <w:szCs w:val="24"/>
              </w:rPr>
            </w:pPr>
          </w:p>
        </w:tc>
      </w:tr>
      <w:tr w:rsidR="00B05A5A" w:rsidRPr="009A1818" w:rsidTr="00522428">
        <w:trPr>
          <w:trHeight w:val="483"/>
        </w:trPr>
        <w:tc>
          <w:tcPr>
            <w:tcW w:w="1102"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rPr>
                <w:rFonts w:ascii="GHEA Grapalat" w:hAnsi="GHEA Grapalat"/>
                <w:sz w:val="24"/>
                <w:szCs w:val="24"/>
              </w:rPr>
            </w:pPr>
            <w:r w:rsidRPr="009A1818">
              <w:rPr>
                <w:rFonts w:ascii="GHEA Grapalat" w:eastAsia="Sylfaen" w:hAnsi="GHEA Grapalat" w:cs="Sylfaen"/>
                <w:sz w:val="24"/>
                <w:szCs w:val="24"/>
              </w:rPr>
              <w:t xml:space="preserve">2 </w:t>
            </w:r>
          </w:p>
        </w:tc>
        <w:tc>
          <w:tcPr>
            <w:tcW w:w="4880"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7"/>
              <w:rPr>
                <w:rFonts w:ascii="GHEA Grapalat" w:hAnsi="GHEA Grapalat"/>
                <w:sz w:val="24"/>
                <w:szCs w:val="24"/>
              </w:rPr>
            </w:pPr>
          </w:p>
        </w:tc>
        <w:tc>
          <w:tcPr>
            <w:tcW w:w="907"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7"/>
              <w:rPr>
                <w:rFonts w:ascii="GHEA Grapalat" w:hAnsi="GHEA Grapalat"/>
                <w:sz w:val="24"/>
                <w:szCs w:val="24"/>
              </w:rPr>
            </w:pPr>
          </w:p>
        </w:tc>
        <w:tc>
          <w:tcPr>
            <w:tcW w:w="853"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7"/>
              <w:rPr>
                <w:rFonts w:ascii="GHEA Grapalat" w:hAnsi="GHEA Grapalat"/>
                <w:sz w:val="24"/>
                <w:szCs w:val="24"/>
              </w:rPr>
            </w:pPr>
          </w:p>
        </w:tc>
        <w:tc>
          <w:tcPr>
            <w:tcW w:w="881"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4"/>
              <w:rPr>
                <w:rFonts w:ascii="GHEA Grapalat" w:hAnsi="GHEA Grapalat"/>
                <w:sz w:val="24"/>
                <w:szCs w:val="24"/>
              </w:rPr>
            </w:pPr>
          </w:p>
        </w:tc>
        <w:tc>
          <w:tcPr>
            <w:tcW w:w="809"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7"/>
              <w:rPr>
                <w:rFonts w:ascii="GHEA Grapalat" w:hAnsi="GHEA Grapalat"/>
                <w:sz w:val="24"/>
                <w:szCs w:val="24"/>
              </w:rPr>
            </w:pPr>
          </w:p>
        </w:tc>
        <w:tc>
          <w:tcPr>
            <w:tcW w:w="358" w:type="dxa"/>
            <w:tcBorders>
              <w:top w:val="single" w:sz="4" w:space="0" w:color="000000"/>
              <w:left w:val="single" w:sz="2" w:space="0" w:color="000000"/>
              <w:bottom w:val="single" w:sz="4" w:space="0" w:color="000000"/>
              <w:right w:val="single" w:sz="2" w:space="0" w:color="000000"/>
            </w:tcBorders>
          </w:tcPr>
          <w:p w:rsidR="00B05A5A" w:rsidRPr="009A1818" w:rsidRDefault="00B05A5A" w:rsidP="00905296">
            <w:pPr>
              <w:ind w:left="7"/>
              <w:rPr>
                <w:rFonts w:ascii="GHEA Grapalat" w:hAnsi="GHEA Grapalat"/>
                <w:sz w:val="24"/>
                <w:szCs w:val="24"/>
              </w:rPr>
            </w:pPr>
          </w:p>
        </w:tc>
      </w:tr>
      <w:tr w:rsidR="00B05A5A" w:rsidRPr="009A1818" w:rsidTr="00522428">
        <w:trPr>
          <w:trHeight w:val="920"/>
        </w:trPr>
        <w:tc>
          <w:tcPr>
            <w:tcW w:w="9790" w:type="dxa"/>
            <w:gridSpan w:val="7"/>
            <w:tcBorders>
              <w:top w:val="single" w:sz="4" w:space="0" w:color="000000"/>
              <w:left w:val="single" w:sz="2" w:space="0" w:color="000000"/>
              <w:bottom w:val="single" w:sz="4" w:space="0" w:color="000000"/>
              <w:right w:val="single" w:sz="2" w:space="0" w:color="000000"/>
            </w:tcBorders>
          </w:tcPr>
          <w:p w:rsidR="00522428" w:rsidRPr="00B10932" w:rsidRDefault="00B05A5A" w:rsidP="00905296">
            <w:pPr>
              <w:spacing w:after="157" w:line="244" w:lineRule="auto"/>
              <w:ind w:right="51"/>
              <w:jc w:val="both"/>
              <w:rPr>
                <w:rFonts w:ascii="GHEA Grapalat" w:eastAsia="Sylfaen" w:hAnsi="GHEA Grapalat" w:cs="Sylfaen"/>
                <w:sz w:val="24"/>
                <w:szCs w:val="24"/>
              </w:rPr>
            </w:pPr>
            <w:r w:rsidRPr="00522428">
              <w:rPr>
                <w:rFonts w:ascii="GHEA Grapalat" w:eastAsia="Sylfaen" w:hAnsi="GHEA Grapalat" w:cs="Sylfaen"/>
                <w:i/>
                <w:sz w:val="24"/>
                <w:szCs w:val="24"/>
              </w:rPr>
              <w:t>Վերլուծել և հիմնավորել մասնագիտության կրթական ծրագրերի բովանդակային հուսալիությունը, ՄՈՒՀ-ի և այլ հաստատութունների համապատասխան մասնագի</w:t>
            </w:r>
            <w:r w:rsidR="00B10932" w:rsidRPr="00B10932">
              <w:rPr>
                <w:rFonts w:ascii="GHEA Grapalat" w:eastAsia="Sylfaen" w:hAnsi="GHEA Grapalat" w:cs="Sylfaen"/>
                <w:i/>
                <w:sz w:val="24"/>
                <w:szCs w:val="24"/>
              </w:rPr>
              <w:t>-</w:t>
            </w:r>
            <w:r w:rsidRPr="00522428">
              <w:rPr>
                <w:rFonts w:ascii="GHEA Grapalat" w:eastAsia="Sylfaen" w:hAnsi="GHEA Grapalat" w:cs="Sylfaen"/>
                <w:i/>
                <w:sz w:val="24"/>
                <w:szCs w:val="24"/>
              </w:rPr>
              <w:t>տական ծրագրերի հետ համադրելիությունը, ինչպես նաև այդ մոտեցումների արդյունավետությունը /կատարելհամառոտ մեջբերումներ համապատասխան հիմքե</w:t>
            </w:r>
            <w:r w:rsidR="00B10932" w:rsidRPr="00B10932">
              <w:rPr>
                <w:rFonts w:ascii="GHEA Grapalat" w:eastAsia="Sylfaen" w:hAnsi="GHEA Grapalat" w:cs="Sylfaen"/>
                <w:i/>
                <w:sz w:val="24"/>
                <w:szCs w:val="24"/>
              </w:rPr>
              <w:t>-</w:t>
            </w:r>
            <w:r w:rsidRPr="00522428">
              <w:rPr>
                <w:rFonts w:ascii="GHEA Grapalat" w:eastAsia="Sylfaen" w:hAnsi="GHEA Grapalat" w:cs="Sylfaen"/>
                <w:i/>
                <w:sz w:val="24"/>
                <w:szCs w:val="24"/>
              </w:rPr>
              <w:t>րից/: Ինչքանո՞վ է այն նպաստում ուսումնառողների ու դասավանդողների շարժ</w:t>
            </w:r>
            <w:r w:rsidR="00B10932" w:rsidRPr="00B10932">
              <w:rPr>
                <w:rFonts w:ascii="GHEA Grapalat" w:eastAsia="Sylfaen" w:hAnsi="GHEA Grapalat" w:cs="Sylfaen"/>
                <w:i/>
                <w:sz w:val="24"/>
                <w:szCs w:val="24"/>
              </w:rPr>
              <w:t>-</w:t>
            </w:r>
            <w:r w:rsidRPr="00522428">
              <w:rPr>
                <w:rFonts w:ascii="GHEA Grapalat" w:eastAsia="Sylfaen" w:hAnsi="GHEA Grapalat" w:cs="Sylfaen"/>
                <w:i/>
                <w:sz w:val="24"/>
                <w:szCs w:val="24"/>
              </w:rPr>
              <w:t>ունությանը</w:t>
            </w:r>
            <w:r w:rsidRPr="009A1818">
              <w:rPr>
                <w:rFonts w:ascii="GHEA Grapalat" w:eastAsia="Sylfaen" w:hAnsi="GHEA Grapalat" w:cs="Sylfaen"/>
                <w:sz w:val="24"/>
                <w:szCs w:val="24"/>
              </w:rPr>
              <w:t xml:space="preserve">:  </w:t>
            </w:r>
          </w:p>
          <w:p w:rsidR="00B05A5A" w:rsidRPr="009A1818" w:rsidRDefault="00B05A5A" w:rsidP="00905296">
            <w:pPr>
              <w:spacing w:after="157" w:line="257" w:lineRule="auto"/>
              <w:ind w:left="23" w:right="106" w:firstLine="566"/>
              <w:jc w:val="both"/>
              <w:rPr>
                <w:rFonts w:ascii="GHEA Grapalat" w:hAnsi="GHEA Grapalat"/>
                <w:sz w:val="24"/>
                <w:szCs w:val="24"/>
              </w:rPr>
            </w:pPr>
            <w:r w:rsidRPr="009A1818">
              <w:rPr>
                <w:rFonts w:ascii="GHEA Grapalat" w:eastAsia="Sylfaen" w:hAnsi="GHEA Grapalat" w:cs="Sylfaen"/>
                <w:sz w:val="24"/>
                <w:szCs w:val="24"/>
              </w:rPr>
              <w:t>ԱՊՔ-ում գործող մասնագիտական կրթական ծրագրերը համահունչ են պետական կրթական  չափորոշիչներին:</w:t>
            </w:r>
            <w:r w:rsidR="00B10932" w:rsidRPr="00B10932">
              <w:rPr>
                <w:rFonts w:ascii="GHEA Grapalat" w:eastAsia="Sylfaen" w:hAnsi="GHEA Grapalat" w:cs="Sylfaen"/>
                <w:sz w:val="24"/>
                <w:szCs w:val="24"/>
              </w:rPr>
              <w:t xml:space="preserve"> </w:t>
            </w:r>
            <w:r w:rsidRPr="009A1818">
              <w:rPr>
                <w:rFonts w:ascii="GHEA Grapalat" w:eastAsia="Sylfaen" w:hAnsi="GHEA Grapalat" w:cs="Sylfaen"/>
                <w:sz w:val="24"/>
                <w:szCs w:val="24"/>
              </w:rPr>
              <w:t>Առարկայական ծրագրերը կազմվում են ուսումնական պլաններին համապատասխան: Դրանք պարտադիր քննարկվում են համապատաս</w:t>
            </w:r>
            <w:r w:rsidR="00B10932" w:rsidRPr="00B10932">
              <w:rPr>
                <w:rFonts w:ascii="GHEA Grapalat" w:eastAsia="Sylfaen" w:hAnsi="GHEA Grapalat" w:cs="Sylfaen"/>
                <w:sz w:val="24"/>
                <w:szCs w:val="24"/>
              </w:rPr>
              <w:t>-</w:t>
            </w:r>
            <w:r w:rsidRPr="009A1818">
              <w:rPr>
                <w:rFonts w:ascii="GHEA Grapalat" w:eastAsia="Sylfaen" w:hAnsi="GHEA Grapalat" w:cs="Sylfaen"/>
                <w:sz w:val="24"/>
                <w:szCs w:val="24"/>
              </w:rPr>
              <w:t>խան ամբիոններում, որտեղ  մասնագետ – դասախոսների կարծիքներն անպայման հաշվի են առնվում: Ծրագրերը քննարկվում են մեթոդական խորհրդի, մանկա</w:t>
            </w:r>
            <w:r w:rsidR="00B10932" w:rsidRPr="00B10932">
              <w:rPr>
                <w:rFonts w:ascii="GHEA Grapalat" w:eastAsia="Sylfaen" w:hAnsi="GHEA Grapalat" w:cs="Sylfaen"/>
                <w:sz w:val="24"/>
                <w:szCs w:val="24"/>
              </w:rPr>
              <w:t>-</w:t>
            </w:r>
            <w:r w:rsidRPr="009A1818">
              <w:rPr>
                <w:rFonts w:ascii="GHEA Grapalat" w:eastAsia="Sylfaen" w:hAnsi="GHEA Grapalat" w:cs="Sylfaen"/>
                <w:sz w:val="24"/>
                <w:szCs w:val="24"/>
              </w:rPr>
              <w:t xml:space="preserve">վարժական խորհրդի նիստերում, հաշվի են առնվում նաև արտաքին շահակիցների՝ գործատուների կարծիքները` որոշ մասնագիտությունների գծով:          </w:t>
            </w:r>
          </w:p>
          <w:p w:rsidR="00B05A5A" w:rsidRPr="009A1818" w:rsidRDefault="00B05A5A" w:rsidP="00905296">
            <w:pPr>
              <w:spacing w:after="2" w:line="256" w:lineRule="auto"/>
              <w:ind w:left="23" w:right="105" w:firstLine="566"/>
              <w:jc w:val="both"/>
              <w:rPr>
                <w:rFonts w:ascii="GHEA Grapalat" w:hAnsi="GHEA Grapalat"/>
                <w:sz w:val="24"/>
                <w:szCs w:val="24"/>
              </w:rPr>
            </w:pPr>
            <w:r w:rsidRPr="009A1818">
              <w:rPr>
                <w:rFonts w:ascii="GHEA Grapalat" w:eastAsia="Sylfaen" w:hAnsi="GHEA Grapalat" w:cs="Sylfaen"/>
                <w:sz w:val="24"/>
                <w:szCs w:val="24"/>
              </w:rPr>
              <w:t>ՄԿԾ-երի բովանդակային հուսալիությունն ապահովելու համար,</w:t>
            </w:r>
            <w:r w:rsidR="00B10932" w:rsidRPr="00B10932">
              <w:rPr>
                <w:rFonts w:ascii="GHEA Grapalat" w:eastAsia="Sylfaen" w:hAnsi="GHEA Grapalat" w:cs="Sylfaen"/>
                <w:sz w:val="24"/>
                <w:szCs w:val="24"/>
              </w:rPr>
              <w:t xml:space="preserve"> </w:t>
            </w:r>
            <w:r w:rsidRPr="009A1818">
              <w:rPr>
                <w:rFonts w:ascii="GHEA Grapalat" w:eastAsia="Sylfaen" w:hAnsi="GHEA Grapalat" w:cs="Sylfaen"/>
                <w:color w:val="365F91"/>
                <w:sz w:val="24"/>
                <w:szCs w:val="24"/>
              </w:rPr>
              <w:t xml:space="preserve">ըստ </w:t>
            </w:r>
            <w:hyperlink r:id="rId179">
              <w:r w:rsidRPr="009A1818">
                <w:rPr>
                  <w:rFonts w:ascii="GHEA Grapalat" w:eastAsia="Sylfaen" w:hAnsi="GHEA Grapalat" w:cs="Sylfaen"/>
                  <w:color w:val="365F91"/>
                  <w:sz w:val="24"/>
                  <w:szCs w:val="24"/>
                  <w:u w:val="single" w:color="365F91"/>
                </w:rPr>
                <w:t>Որակի</w:t>
              </w:r>
              <w:r w:rsidR="0026010C">
                <w:rPr>
                  <w:rFonts w:ascii="GHEA Grapalat" w:eastAsia="Sylfaen" w:hAnsi="GHEA Grapalat" w:cs="Sylfaen"/>
                  <w:color w:val="365F91"/>
                  <w:sz w:val="24"/>
                  <w:szCs w:val="24"/>
                  <w:u w:val="single" w:color="365F91"/>
                  <w:lang w:val="hy-AM"/>
                </w:rPr>
                <w:t xml:space="preserve"> </w:t>
              </w:r>
              <w:r w:rsidRPr="009A1818">
                <w:rPr>
                  <w:rFonts w:ascii="GHEA Grapalat" w:eastAsia="Sylfaen" w:hAnsi="GHEA Grapalat" w:cs="Sylfaen"/>
                  <w:color w:val="365F91"/>
                  <w:sz w:val="24"/>
                  <w:szCs w:val="24"/>
                  <w:u w:val="single" w:color="365F91"/>
                </w:rPr>
                <w:t>հայեցակարգ.pdf</w:t>
              </w:r>
            </w:hyperlink>
            <w:hyperlink r:id="rId180">
              <w:r w:rsidRPr="009A1818">
                <w:rPr>
                  <w:rFonts w:ascii="GHEA Grapalat" w:eastAsia="Sylfaen" w:hAnsi="GHEA Grapalat" w:cs="Sylfaen"/>
                  <w:color w:val="365F91"/>
                  <w:sz w:val="24"/>
                  <w:szCs w:val="24"/>
                </w:rPr>
                <w:t>-</w:t>
              </w:r>
            </w:hyperlink>
            <w:r w:rsidRPr="009A1818">
              <w:rPr>
                <w:rFonts w:ascii="GHEA Grapalat" w:eastAsia="Sylfaen" w:hAnsi="GHEA Grapalat" w:cs="Sylfaen"/>
                <w:color w:val="365F91"/>
                <w:sz w:val="24"/>
                <w:szCs w:val="24"/>
              </w:rPr>
              <w:t>ի,</w:t>
            </w:r>
            <w:r w:rsidR="00B10932" w:rsidRPr="00B10932">
              <w:rPr>
                <w:rFonts w:ascii="GHEA Grapalat" w:eastAsia="Sylfaen" w:hAnsi="GHEA Grapalat" w:cs="Sylfaen"/>
                <w:color w:val="365F91"/>
                <w:sz w:val="24"/>
                <w:szCs w:val="24"/>
              </w:rPr>
              <w:t xml:space="preserve"> </w:t>
            </w:r>
            <w:r w:rsidRPr="009A1818">
              <w:rPr>
                <w:rFonts w:ascii="GHEA Grapalat" w:eastAsia="Sylfaen" w:hAnsi="GHEA Grapalat" w:cs="Sylfaen"/>
                <w:sz w:val="24"/>
                <w:szCs w:val="24"/>
              </w:rPr>
              <w:t xml:space="preserve">կատարվում են հարցումներ ուսանողների հետ, սակայն շրջանավարտների, գործատուների շրջանակներում`ոչ:ԱՊՔ-ի կրթական ծրագրերը նույնական են ՀՀ-ի այլ քոլեջների ծրագրերին, քանի որ ամբողջությամբ մշակված են պետական չափորոշիչների հիման վրա, ինչը կարող է նպաստել քոլեջների միջև ներգնա շարժունությանը: </w:t>
            </w:r>
          </w:p>
          <w:p w:rsidR="00B05A5A" w:rsidRPr="009A1818" w:rsidRDefault="00B05A5A" w:rsidP="00B05A5A">
            <w:pPr>
              <w:ind w:left="23"/>
              <w:jc w:val="both"/>
              <w:rPr>
                <w:rFonts w:ascii="GHEA Grapalat" w:eastAsia="Sylfaen" w:hAnsi="GHEA Grapalat" w:cs="Sylfaen"/>
                <w:sz w:val="24"/>
                <w:szCs w:val="24"/>
              </w:rPr>
            </w:pPr>
            <w:r w:rsidRPr="009A1818">
              <w:rPr>
                <w:rFonts w:ascii="GHEA Grapalat" w:eastAsia="Sylfaen" w:hAnsi="GHEA Grapalat" w:cs="Sylfaen"/>
                <w:sz w:val="24"/>
                <w:szCs w:val="24"/>
              </w:rPr>
              <w:t xml:space="preserve">    </w:t>
            </w:r>
            <w:r w:rsidRPr="009A1818">
              <w:rPr>
                <w:rFonts w:ascii="GHEA Grapalat" w:eastAsia="Sylfaen" w:hAnsi="GHEA Grapalat" w:cs="Sylfaen"/>
                <w:sz w:val="24"/>
                <w:szCs w:val="24"/>
                <w:lang w:val="en-US"/>
              </w:rPr>
              <w:t>Սկսած</w:t>
            </w:r>
            <w:r w:rsidRPr="009A1818">
              <w:rPr>
                <w:rFonts w:ascii="GHEA Grapalat" w:eastAsia="Sylfaen" w:hAnsi="GHEA Grapalat" w:cs="Sylfaen"/>
                <w:sz w:val="24"/>
                <w:szCs w:val="24"/>
              </w:rPr>
              <w:t xml:space="preserve"> 2023 </w:t>
            </w:r>
            <w:r w:rsidRPr="009A1818">
              <w:rPr>
                <w:rFonts w:ascii="GHEA Grapalat" w:eastAsia="Sylfaen" w:hAnsi="GHEA Grapalat" w:cs="Sylfaen"/>
                <w:sz w:val="24"/>
                <w:szCs w:val="24"/>
                <w:lang w:val="en-US"/>
              </w:rPr>
              <w:t>թվականից</w:t>
            </w:r>
            <w:r w:rsidRPr="009A1818">
              <w:rPr>
                <w:rFonts w:ascii="GHEA Grapalat" w:eastAsia="Sylfaen" w:hAnsi="GHEA Grapalat" w:cs="Sylfaen"/>
                <w:sz w:val="24"/>
                <w:szCs w:val="24"/>
              </w:rPr>
              <w:t xml:space="preserve">` </w:t>
            </w:r>
            <w:r w:rsidRPr="009A1818">
              <w:rPr>
                <w:rFonts w:ascii="GHEA Grapalat" w:eastAsia="Sylfaen" w:hAnsi="GHEA Grapalat" w:cs="Sylfaen"/>
                <w:sz w:val="24"/>
                <w:szCs w:val="24"/>
                <w:lang w:val="en-US"/>
              </w:rPr>
              <w:t>հուշագիր</w:t>
            </w:r>
            <w:r w:rsidRPr="009A1818">
              <w:rPr>
                <w:rFonts w:ascii="GHEA Grapalat" w:eastAsia="Sylfaen" w:hAnsi="GHEA Grapalat" w:cs="Sylfaen"/>
                <w:sz w:val="24"/>
                <w:szCs w:val="24"/>
              </w:rPr>
              <w:t xml:space="preserve"> </w:t>
            </w:r>
            <w:r w:rsidRPr="009A1818">
              <w:rPr>
                <w:rFonts w:ascii="GHEA Grapalat" w:eastAsia="Sylfaen" w:hAnsi="GHEA Grapalat" w:cs="Sylfaen"/>
                <w:sz w:val="24"/>
                <w:szCs w:val="24"/>
                <w:lang w:val="en-US"/>
              </w:rPr>
              <w:t>է</w:t>
            </w:r>
            <w:r w:rsidRPr="009A1818">
              <w:rPr>
                <w:rFonts w:ascii="GHEA Grapalat" w:eastAsia="Sylfaen" w:hAnsi="GHEA Grapalat" w:cs="Sylfaen"/>
                <w:sz w:val="24"/>
                <w:szCs w:val="24"/>
              </w:rPr>
              <w:t xml:space="preserve"> </w:t>
            </w:r>
            <w:r w:rsidRPr="009A1818">
              <w:rPr>
                <w:rFonts w:ascii="GHEA Grapalat" w:eastAsia="Sylfaen" w:hAnsi="GHEA Grapalat" w:cs="Sylfaen"/>
                <w:sz w:val="24"/>
                <w:szCs w:val="24"/>
                <w:lang w:val="en-US"/>
              </w:rPr>
              <w:t>ստորագրվել</w:t>
            </w:r>
            <w:r w:rsidRPr="009A1818">
              <w:rPr>
                <w:rFonts w:ascii="GHEA Grapalat" w:eastAsia="Sylfaen" w:hAnsi="GHEA Grapalat" w:cs="Sylfaen"/>
                <w:sz w:val="24"/>
                <w:szCs w:val="24"/>
              </w:rPr>
              <w:t xml:space="preserve"> </w:t>
            </w:r>
            <w:r w:rsidRPr="009A1818">
              <w:rPr>
                <w:rFonts w:ascii="GHEA Grapalat" w:eastAsia="Sylfaen" w:hAnsi="GHEA Grapalat" w:cs="Sylfaen"/>
                <w:sz w:val="24"/>
                <w:szCs w:val="24"/>
                <w:lang w:val="en-US"/>
              </w:rPr>
              <w:t>ՀՀ</w:t>
            </w:r>
            <w:r w:rsidRPr="009A1818">
              <w:rPr>
                <w:rFonts w:ascii="GHEA Grapalat" w:eastAsia="Sylfaen" w:hAnsi="GHEA Grapalat" w:cs="Sylfaen"/>
                <w:sz w:val="24"/>
                <w:szCs w:val="24"/>
              </w:rPr>
              <w:t xml:space="preserve"> </w:t>
            </w:r>
            <w:r w:rsidRPr="009A1818">
              <w:rPr>
                <w:rFonts w:ascii="GHEA Grapalat" w:eastAsia="Sylfaen" w:hAnsi="GHEA Grapalat" w:cs="Sylfaen"/>
                <w:sz w:val="24"/>
                <w:szCs w:val="24"/>
                <w:lang w:val="en-US"/>
              </w:rPr>
              <w:t>ԿԳՄՍՆ</w:t>
            </w:r>
            <w:r w:rsidR="00B10932">
              <w:rPr>
                <w:rFonts w:ascii="GHEA Grapalat" w:eastAsia="Sylfaen" w:hAnsi="GHEA Grapalat" w:cs="Sylfaen"/>
                <w:sz w:val="24"/>
                <w:szCs w:val="24"/>
              </w:rPr>
              <w:t xml:space="preserve"> </w:t>
            </w:r>
            <w:r w:rsidRPr="009A1818">
              <w:rPr>
                <w:rFonts w:ascii="GHEA Grapalat" w:eastAsia="Sylfaen" w:hAnsi="GHEA Grapalat" w:cs="Sylfaen"/>
                <w:sz w:val="24"/>
                <w:szCs w:val="24"/>
              </w:rPr>
              <w:t>«</w:t>
            </w:r>
            <w:r w:rsidRPr="009A1818">
              <w:rPr>
                <w:rFonts w:ascii="GHEA Grapalat" w:eastAsia="Sylfaen" w:hAnsi="GHEA Grapalat" w:cs="Sylfaen"/>
                <w:sz w:val="24"/>
                <w:szCs w:val="24"/>
                <w:lang w:val="en-US"/>
              </w:rPr>
              <w:t>Արարատի</w:t>
            </w:r>
            <w:r w:rsidRPr="009A1818">
              <w:rPr>
                <w:rFonts w:ascii="GHEA Grapalat" w:eastAsia="Sylfaen" w:hAnsi="GHEA Grapalat" w:cs="Sylfaen"/>
                <w:sz w:val="24"/>
                <w:szCs w:val="24"/>
              </w:rPr>
              <w:t xml:space="preserve"> </w:t>
            </w:r>
            <w:r w:rsidRPr="009A1818">
              <w:rPr>
                <w:rFonts w:ascii="GHEA Grapalat" w:eastAsia="Sylfaen" w:hAnsi="GHEA Grapalat" w:cs="Sylfaen"/>
                <w:sz w:val="24"/>
                <w:szCs w:val="24"/>
                <w:lang w:val="en-US"/>
              </w:rPr>
              <w:t>տարածաշրջանային</w:t>
            </w:r>
            <w:r w:rsidRPr="009A1818">
              <w:rPr>
                <w:rFonts w:ascii="GHEA Grapalat" w:eastAsia="Sylfaen" w:hAnsi="GHEA Grapalat" w:cs="Sylfaen"/>
                <w:sz w:val="24"/>
                <w:szCs w:val="24"/>
              </w:rPr>
              <w:t xml:space="preserve">  </w:t>
            </w:r>
            <w:r w:rsidRPr="009A1818">
              <w:rPr>
                <w:rFonts w:ascii="GHEA Grapalat" w:eastAsia="Sylfaen" w:hAnsi="GHEA Grapalat" w:cs="Sylfaen"/>
                <w:sz w:val="24"/>
                <w:szCs w:val="24"/>
                <w:lang w:val="en-US"/>
              </w:rPr>
              <w:t>պետական</w:t>
            </w:r>
            <w:r w:rsidRPr="009A1818">
              <w:rPr>
                <w:rFonts w:ascii="GHEA Grapalat" w:eastAsia="Sylfaen" w:hAnsi="GHEA Grapalat" w:cs="Sylfaen"/>
                <w:sz w:val="24"/>
                <w:szCs w:val="24"/>
              </w:rPr>
              <w:t xml:space="preserve"> </w:t>
            </w:r>
            <w:r w:rsidRPr="009A1818">
              <w:rPr>
                <w:rFonts w:ascii="GHEA Grapalat" w:eastAsia="Sylfaen" w:hAnsi="GHEA Grapalat" w:cs="Sylfaen"/>
                <w:sz w:val="24"/>
                <w:szCs w:val="24"/>
                <w:lang w:val="en-US"/>
              </w:rPr>
              <w:t>քոլեջ</w:t>
            </w:r>
            <w:r w:rsidRPr="009A1818">
              <w:rPr>
                <w:rFonts w:ascii="GHEA Grapalat" w:eastAsia="Sylfaen" w:hAnsi="GHEA Grapalat" w:cs="Sylfaen"/>
                <w:sz w:val="24"/>
                <w:szCs w:val="24"/>
              </w:rPr>
              <w:t xml:space="preserve">» </w:t>
            </w:r>
            <w:r w:rsidRPr="009A1818">
              <w:rPr>
                <w:rFonts w:ascii="GHEA Grapalat" w:eastAsia="Sylfaen" w:hAnsi="GHEA Grapalat" w:cs="Sylfaen"/>
                <w:sz w:val="24"/>
                <w:szCs w:val="24"/>
                <w:lang w:val="en-US"/>
              </w:rPr>
              <w:t>ՊՈԱԿ</w:t>
            </w:r>
            <w:r w:rsidRPr="009A1818">
              <w:rPr>
                <w:rFonts w:ascii="GHEA Grapalat" w:eastAsia="Sylfaen" w:hAnsi="GHEA Grapalat" w:cs="Sylfaen"/>
                <w:sz w:val="24"/>
                <w:szCs w:val="24"/>
              </w:rPr>
              <w:t>-</w:t>
            </w:r>
            <w:r w:rsidRPr="009A1818">
              <w:rPr>
                <w:rFonts w:ascii="GHEA Grapalat" w:eastAsia="Sylfaen" w:hAnsi="GHEA Grapalat" w:cs="Sylfaen"/>
                <w:sz w:val="24"/>
                <w:szCs w:val="24"/>
                <w:lang w:val="en-US"/>
              </w:rPr>
              <w:t>ի</w:t>
            </w:r>
            <w:r w:rsidRPr="009A1818">
              <w:rPr>
                <w:rFonts w:ascii="GHEA Grapalat" w:eastAsia="Sylfaen" w:hAnsi="GHEA Grapalat" w:cs="Sylfaen"/>
                <w:sz w:val="24"/>
                <w:szCs w:val="24"/>
              </w:rPr>
              <w:t xml:space="preserve"> </w:t>
            </w:r>
            <w:r w:rsidRPr="009A1818">
              <w:rPr>
                <w:rFonts w:ascii="GHEA Grapalat" w:eastAsia="Sylfaen" w:hAnsi="GHEA Grapalat" w:cs="Sylfaen"/>
                <w:sz w:val="24"/>
                <w:szCs w:val="24"/>
                <w:lang w:val="en-US"/>
              </w:rPr>
              <w:t>հետ</w:t>
            </w:r>
            <w:r w:rsidRPr="009A1818">
              <w:rPr>
                <w:rFonts w:ascii="GHEA Grapalat" w:eastAsia="Sylfaen" w:hAnsi="GHEA Grapalat" w:cs="Sylfaen"/>
                <w:sz w:val="24"/>
                <w:szCs w:val="24"/>
              </w:rPr>
              <w:t xml:space="preserve">, </w:t>
            </w:r>
            <w:r w:rsidRPr="009A1818">
              <w:rPr>
                <w:rFonts w:ascii="GHEA Grapalat" w:eastAsia="Sylfaen" w:hAnsi="GHEA Grapalat" w:cs="Sylfaen"/>
                <w:sz w:val="24"/>
                <w:szCs w:val="24"/>
                <w:lang w:val="en-US"/>
              </w:rPr>
              <w:t>որի</w:t>
            </w:r>
            <w:r w:rsidRPr="009A1818">
              <w:rPr>
                <w:rFonts w:ascii="GHEA Grapalat" w:eastAsia="Sylfaen" w:hAnsi="GHEA Grapalat" w:cs="Sylfaen"/>
                <w:sz w:val="24"/>
                <w:szCs w:val="24"/>
              </w:rPr>
              <w:t xml:space="preserve"> </w:t>
            </w:r>
            <w:r w:rsidRPr="009A1818">
              <w:rPr>
                <w:rFonts w:ascii="GHEA Grapalat" w:eastAsia="Sylfaen" w:hAnsi="GHEA Grapalat" w:cs="Sylfaen"/>
                <w:sz w:val="24"/>
                <w:szCs w:val="24"/>
                <w:lang w:val="en-US"/>
              </w:rPr>
              <w:t>նպատակն</w:t>
            </w:r>
            <w:r w:rsidRPr="009A1818">
              <w:rPr>
                <w:rFonts w:ascii="GHEA Grapalat" w:eastAsia="Sylfaen" w:hAnsi="GHEA Grapalat" w:cs="Sylfaen"/>
                <w:sz w:val="24"/>
                <w:szCs w:val="24"/>
              </w:rPr>
              <w:t xml:space="preserve"> </w:t>
            </w:r>
            <w:r w:rsidRPr="009A1818">
              <w:rPr>
                <w:rFonts w:ascii="GHEA Grapalat" w:eastAsia="Sylfaen" w:hAnsi="GHEA Grapalat" w:cs="Sylfaen"/>
                <w:sz w:val="24"/>
                <w:szCs w:val="24"/>
                <w:lang w:val="en-US"/>
              </w:rPr>
              <w:t>է</w:t>
            </w:r>
            <w:r w:rsidRPr="009A1818">
              <w:rPr>
                <w:rFonts w:ascii="GHEA Grapalat" w:eastAsia="Sylfaen" w:hAnsi="GHEA Grapalat" w:cs="Sylfaen"/>
                <w:sz w:val="24"/>
                <w:szCs w:val="24"/>
              </w:rPr>
              <w:t xml:space="preserve"> </w:t>
            </w:r>
            <w:r w:rsidRPr="009A1818">
              <w:rPr>
                <w:rFonts w:ascii="GHEA Grapalat" w:eastAsia="Sylfaen" w:hAnsi="GHEA Grapalat" w:cs="Sylfaen"/>
                <w:sz w:val="24"/>
                <w:szCs w:val="24"/>
                <w:lang w:val="en-US"/>
              </w:rPr>
              <w:t>ապահովել</w:t>
            </w:r>
            <w:r w:rsidRPr="009A1818">
              <w:rPr>
                <w:rFonts w:ascii="GHEA Grapalat" w:eastAsia="Sylfaen" w:hAnsi="GHEA Grapalat" w:cs="Sylfaen"/>
                <w:sz w:val="24"/>
                <w:szCs w:val="24"/>
              </w:rPr>
              <w:t xml:space="preserve"> </w:t>
            </w:r>
            <w:r w:rsidRPr="009A1818">
              <w:rPr>
                <w:rFonts w:ascii="GHEA Grapalat" w:eastAsia="Sylfaen" w:hAnsi="GHEA Grapalat" w:cs="Sylfaen"/>
                <w:sz w:val="24"/>
                <w:szCs w:val="24"/>
                <w:lang w:val="en-US"/>
              </w:rPr>
              <w:t>համագործակցային</w:t>
            </w:r>
            <w:r w:rsidRPr="009A1818">
              <w:rPr>
                <w:rFonts w:ascii="GHEA Grapalat" w:eastAsia="Sylfaen" w:hAnsi="GHEA Grapalat" w:cs="Sylfaen"/>
                <w:sz w:val="24"/>
                <w:szCs w:val="24"/>
              </w:rPr>
              <w:t xml:space="preserve"> </w:t>
            </w:r>
            <w:r w:rsidRPr="009A1818">
              <w:rPr>
                <w:rFonts w:ascii="GHEA Grapalat" w:eastAsia="Sylfaen" w:hAnsi="GHEA Grapalat" w:cs="Sylfaen"/>
                <w:sz w:val="24"/>
                <w:szCs w:val="24"/>
                <w:lang w:val="en-US"/>
              </w:rPr>
              <w:t>աշխատանքը</w:t>
            </w:r>
            <w:r w:rsidRPr="009A1818">
              <w:rPr>
                <w:rFonts w:ascii="GHEA Grapalat" w:eastAsia="Sylfaen" w:hAnsi="GHEA Grapalat" w:cs="Sylfaen"/>
                <w:sz w:val="24"/>
                <w:szCs w:val="24"/>
              </w:rPr>
              <w:t xml:space="preserve"> </w:t>
            </w:r>
            <w:r w:rsidRPr="009A1818">
              <w:rPr>
                <w:rFonts w:ascii="GHEA Grapalat" w:eastAsia="Sylfaen" w:hAnsi="GHEA Grapalat" w:cs="Sylfaen"/>
                <w:sz w:val="24"/>
                <w:szCs w:val="24"/>
                <w:lang w:val="en-US"/>
              </w:rPr>
              <w:t>փորձի</w:t>
            </w:r>
            <w:r w:rsidRPr="009A1818">
              <w:rPr>
                <w:rFonts w:ascii="GHEA Grapalat" w:eastAsia="Sylfaen" w:hAnsi="GHEA Grapalat" w:cs="Sylfaen"/>
                <w:sz w:val="24"/>
                <w:szCs w:val="24"/>
              </w:rPr>
              <w:t xml:space="preserve"> </w:t>
            </w:r>
            <w:r w:rsidRPr="009A1818">
              <w:rPr>
                <w:rFonts w:ascii="GHEA Grapalat" w:eastAsia="Sylfaen" w:hAnsi="GHEA Grapalat" w:cs="Sylfaen"/>
                <w:sz w:val="24"/>
                <w:szCs w:val="24"/>
                <w:lang w:val="en-US"/>
              </w:rPr>
              <w:t>փոխանակման</w:t>
            </w:r>
            <w:r w:rsidRPr="009A1818">
              <w:rPr>
                <w:rFonts w:ascii="GHEA Grapalat" w:eastAsia="Sylfaen" w:hAnsi="GHEA Grapalat" w:cs="Sylfaen"/>
                <w:sz w:val="24"/>
                <w:szCs w:val="24"/>
              </w:rPr>
              <w:t xml:space="preserve"> </w:t>
            </w:r>
            <w:r w:rsidRPr="009A1818">
              <w:rPr>
                <w:rFonts w:ascii="GHEA Grapalat" w:eastAsia="Sylfaen" w:hAnsi="GHEA Grapalat" w:cs="Sylfaen"/>
                <w:sz w:val="24"/>
                <w:szCs w:val="24"/>
                <w:lang w:val="en-US"/>
              </w:rPr>
              <w:t>նպատակով</w:t>
            </w:r>
            <w:r w:rsidRPr="009A1818">
              <w:rPr>
                <w:rFonts w:ascii="GHEA Grapalat" w:eastAsia="Sylfaen" w:hAnsi="GHEA Grapalat" w:cs="Sylfaen"/>
                <w:sz w:val="24"/>
                <w:szCs w:val="24"/>
              </w:rPr>
              <w:t xml:space="preserve">: </w:t>
            </w:r>
            <w:r w:rsidRPr="009A1818">
              <w:rPr>
                <w:rFonts w:ascii="GHEA Grapalat" w:eastAsia="Sylfaen" w:hAnsi="GHEA Grapalat" w:cs="Sylfaen"/>
                <w:sz w:val="24"/>
                <w:szCs w:val="24"/>
                <w:lang w:val="en-US"/>
              </w:rPr>
              <w:t>Արդյունքում</w:t>
            </w:r>
            <w:r w:rsidRPr="009A1818">
              <w:rPr>
                <w:rFonts w:ascii="GHEA Grapalat" w:eastAsia="Sylfaen" w:hAnsi="GHEA Grapalat" w:cs="Sylfaen"/>
                <w:sz w:val="24"/>
                <w:szCs w:val="24"/>
              </w:rPr>
              <w:t xml:space="preserve"> </w:t>
            </w:r>
            <w:r w:rsidRPr="009A1818">
              <w:rPr>
                <w:rFonts w:ascii="GHEA Grapalat" w:eastAsia="Sylfaen" w:hAnsi="GHEA Grapalat" w:cs="Sylfaen"/>
                <w:sz w:val="24"/>
                <w:szCs w:val="24"/>
                <w:lang w:val="en-US"/>
              </w:rPr>
              <w:t>հնարավոր</w:t>
            </w:r>
            <w:r w:rsidRPr="009A1818">
              <w:rPr>
                <w:rFonts w:ascii="GHEA Grapalat" w:eastAsia="Sylfaen" w:hAnsi="GHEA Grapalat" w:cs="Sylfaen"/>
                <w:sz w:val="24"/>
                <w:szCs w:val="24"/>
              </w:rPr>
              <w:t xml:space="preserve"> </w:t>
            </w:r>
            <w:r w:rsidRPr="009A1818">
              <w:rPr>
                <w:rFonts w:ascii="GHEA Grapalat" w:eastAsia="Sylfaen" w:hAnsi="GHEA Grapalat" w:cs="Sylfaen"/>
                <w:sz w:val="24"/>
                <w:szCs w:val="24"/>
                <w:lang w:val="en-US"/>
              </w:rPr>
              <w:t>կդառնա</w:t>
            </w:r>
            <w:r w:rsidRPr="009A1818">
              <w:rPr>
                <w:rFonts w:ascii="GHEA Grapalat" w:eastAsia="Sylfaen" w:hAnsi="GHEA Grapalat" w:cs="Sylfaen"/>
                <w:sz w:val="24"/>
                <w:szCs w:val="24"/>
              </w:rPr>
              <w:t xml:space="preserve"> </w:t>
            </w:r>
            <w:r w:rsidRPr="009A1818">
              <w:rPr>
                <w:rFonts w:ascii="GHEA Grapalat" w:eastAsia="Sylfaen" w:hAnsi="GHEA Grapalat" w:cs="Sylfaen"/>
                <w:sz w:val="24"/>
                <w:szCs w:val="24"/>
                <w:lang w:val="en-US"/>
              </w:rPr>
              <w:t>կազմակերպել</w:t>
            </w:r>
            <w:r w:rsidRPr="009A1818">
              <w:rPr>
                <w:rFonts w:ascii="GHEA Grapalat" w:eastAsia="Sylfaen" w:hAnsi="GHEA Grapalat" w:cs="Sylfaen"/>
                <w:sz w:val="24"/>
                <w:szCs w:val="24"/>
              </w:rPr>
              <w:t xml:space="preserve"> </w:t>
            </w:r>
            <w:r w:rsidRPr="009A1818">
              <w:rPr>
                <w:rFonts w:ascii="GHEA Grapalat" w:eastAsia="Sylfaen" w:hAnsi="GHEA Grapalat" w:cs="Sylfaen"/>
                <w:sz w:val="24"/>
                <w:szCs w:val="24"/>
                <w:lang w:val="en-US"/>
              </w:rPr>
              <w:t>դասախոսների</w:t>
            </w:r>
            <w:r w:rsidRPr="009A1818">
              <w:rPr>
                <w:rFonts w:ascii="GHEA Grapalat" w:eastAsia="Sylfaen" w:hAnsi="GHEA Grapalat" w:cs="Sylfaen"/>
                <w:sz w:val="24"/>
                <w:szCs w:val="24"/>
              </w:rPr>
              <w:t xml:space="preserve"> </w:t>
            </w:r>
            <w:r w:rsidRPr="009A1818">
              <w:rPr>
                <w:rFonts w:ascii="GHEA Grapalat" w:eastAsia="Sylfaen" w:hAnsi="GHEA Grapalat" w:cs="Sylfaen"/>
                <w:sz w:val="24"/>
                <w:szCs w:val="24"/>
                <w:lang w:val="en-US"/>
              </w:rPr>
              <w:t>ներգնա</w:t>
            </w:r>
            <w:r w:rsidRPr="009A1818">
              <w:rPr>
                <w:rFonts w:ascii="GHEA Grapalat" w:eastAsia="Sylfaen" w:hAnsi="GHEA Grapalat" w:cs="Sylfaen"/>
                <w:sz w:val="24"/>
                <w:szCs w:val="24"/>
              </w:rPr>
              <w:t xml:space="preserve"> </w:t>
            </w:r>
            <w:r w:rsidRPr="009A1818">
              <w:rPr>
                <w:rFonts w:ascii="GHEA Grapalat" w:eastAsia="Sylfaen" w:hAnsi="GHEA Grapalat" w:cs="Sylfaen"/>
                <w:sz w:val="24"/>
                <w:szCs w:val="24"/>
                <w:lang w:val="en-US"/>
              </w:rPr>
              <w:t>և</w:t>
            </w:r>
            <w:r w:rsidRPr="009A1818">
              <w:rPr>
                <w:rFonts w:ascii="GHEA Grapalat" w:eastAsia="Sylfaen" w:hAnsi="GHEA Grapalat" w:cs="Sylfaen"/>
                <w:sz w:val="24"/>
                <w:szCs w:val="24"/>
              </w:rPr>
              <w:t xml:space="preserve"> </w:t>
            </w:r>
            <w:r w:rsidRPr="009A1818">
              <w:rPr>
                <w:rFonts w:ascii="GHEA Grapalat" w:eastAsia="Sylfaen" w:hAnsi="GHEA Grapalat" w:cs="Sylfaen"/>
                <w:sz w:val="24"/>
                <w:szCs w:val="24"/>
                <w:lang w:val="en-US"/>
              </w:rPr>
              <w:t>արտագնա</w:t>
            </w:r>
            <w:r w:rsidRPr="009A1818">
              <w:rPr>
                <w:rFonts w:ascii="GHEA Grapalat" w:eastAsia="Sylfaen" w:hAnsi="GHEA Grapalat" w:cs="Sylfaen"/>
                <w:sz w:val="24"/>
                <w:szCs w:val="24"/>
              </w:rPr>
              <w:t xml:space="preserve"> </w:t>
            </w:r>
            <w:r w:rsidRPr="009A1818">
              <w:rPr>
                <w:rFonts w:ascii="GHEA Grapalat" w:eastAsia="Sylfaen" w:hAnsi="GHEA Grapalat" w:cs="Sylfaen"/>
                <w:sz w:val="24"/>
                <w:szCs w:val="24"/>
                <w:lang w:val="en-US"/>
              </w:rPr>
              <w:t>աշխատան</w:t>
            </w:r>
            <w:r w:rsidR="00B10932" w:rsidRPr="00B10932">
              <w:rPr>
                <w:rFonts w:ascii="GHEA Grapalat" w:eastAsia="Sylfaen" w:hAnsi="GHEA Grapalat" w:cs="Sylfaen"/>
                <w:sz w:val="24"/>
                <w:szCs w:val="24"/>
              </w:rPr>
              <w:t xml:space="preserve">-   </w:t>
            </w:r>
            <w:r w:rsidRPr="009A1818">
              <w:rPr>
                <w:rFonts w:ascii="GHEA Grapalat" w:eastAsia="Sylfaen" w:hAnsi="GHEA Grapalat" w:cs="Sylfaen"/>
                <w:sz w:val="24"/>
                <w:szCs w:val="24"/>
                <w:lang w:val="en-US"/>
              </w:rPr>
              <w:lastRenderedPageBreak/>
              <w:t>քը</w:t>
            </w:r>
            <w:r w:rsidRPr="009A1818">
              <w:rPr>
                <w:rFonts w:ascii="GHEA Grapalat" w:eastAsia="Sylfaen" w:hAnsi="GHEA Grapalat" w:cs="Sylfaen"/>
                <w:sz w:val="24"/>
                <w:szCs w:val="24"/>
              </w:rPr>
              <w:t xml:space="preserve">, </w:t>
            </w:r>
            <w:r w:rsidRPr="009A1818">
              <w:rPr>
                <w:rFonts w:ascii="GHEA Grapalat" w:eastAsia="Sylfaen" w:hAnsi="GHEA Grapalat" w:cs="Sylfaen"/>
                <w:sz w:val="24"/>
                <w:szCs w:val="24"/>
                <w:lang w:val="en-US"/>
              </w:rPr>
              <w:t>ինչպես</w:t>
            </w:r>
            <w:r w:rsidRPr="009A1818">
              <w:rPr>
                <w:rFonts w:ascii="GHEA Grapalat" w:eastAsia="Sylfaen" w:hAnsi="GHEA Grapalat" w:cs="Sylfaen"/>
                <w:sz w:val="24"/>
                <w:szCs w:val="24"/>
              </w:rPr>
              <w:t xml:space="preserve"> </w:t>
            </w:r>
            <w:r w:rsidRPr="009A1818">
              <w:rPr>
                <w:rFonts w:ascii="GHEA Grapalat" w:eastAsia="Sylfaen" w:hAnsi="GHEA Grapalat" w:cs="Sylfaen"/>
                <w:sz w:val="24"/>
                <w:szCs w:val="24"/>
                <w:lang w:val="en-US"/>
              </w:rPr>
              <w:t>նաև</w:t>
            </w:r>
            <w:r w:rsidRPr="009A1818">
              <w:rPr>
                <w:rFonts w:ascii="GHEA Grapalat" w:eastAsia="Sylfaen" w:hAnsi="GHEA Grapalat" w:cs="Sylfaen"/>
                <w:sz w:val="24"/>
                <w:szCs w:val="24"/>
              </w:rPr>
              <w:t xml:space="preserve"> </w:t>
            </w:r>
            <w:r w:rsidRPr="009A1818">
              <w:rPr>
                <w:rFonts w:ascii="GHEA Grapalat" w:eastAsia="Sylfaen" w:hAnsi="GHEA Grapalat" w:cs="Sylfaen"/>
                <w:sz w:val="24"/>
                <w:szCs w:val="24"/>
                <w:lang w:val="en-US"/>
              </w:rPr>
              <w:t>ուսանողների</w:t>
            </w:r>
            <w:r w:rsidRPr="009A1818">
              <w:rPr>
                <w:rFonts w:ascii="GHEA Grapalat" w:eastAsia="Sylfaen" w:hAnsi="GHEA Grapalat" w:cs="Sylfaen"/>
                <w:sz w:val="24"/>
                <w:szCs w:val="24"/>
              </w:rPr>
              <w:t xml:space="preserve"> շարժունություն</w:t>
            </w:r>
            <w:r w:rsidRPr="009A1818">
              <w:rPr>
                <w:rFonts w:ascii="GHEA Grapalat" w:eastAsia="Sylfaen" w:hAnsi="GHEA Grapalat" w:cs="Sylfaen"/>
                <w:sz w:val="24"/>
                <w:szCs w:val="24"/>
                <w:lang w:val="en-US"/>
              </w:rPr>
              <w:t>ը</w:t>
            </w:r>
            <w:r w:rsidRPr="009A1818">
              <w:rPr>
                <w:rFonts w:ascii="GHEA Grapalat" w:eastAsia="Sylfaen" w:hAnsi="GHEA Grapalat" w:cs="Sylfaen"/>
                <w:sz w:val="24"/>
                <w:szCs w:val="24"/>
              </w:rPr>
              <w:t xml:space="preserve">: </w:t>
            </w:r>
            <w:r w:rsidRPr="009A1818">
              <w:rPr>
                <w:rFonts w:ascii="GHEA Grapalat" w:eastAsia="Sylfaen" w:hAnsi="GHEA Grapalat" w:cs="Sylfaen"/>
                <w:sz w:val="24"/>
                <w:szCs w:val="24"/>
                <w:lang w:val="en-US"/>
              </w:rPr>
              <w:t>Արդեն</w:t>
            </w:r>
            <w:r w:rsidRPr="009A1818">
              <w:rPr>
                <w:rFonts w:ascii="GHEA Grapalat" w:eastAsia="Sylfaen" w:hAnsi="GHEA Grapalat" w:cs="Sylfaen"/>
                <w:sz w:val="24"/>
                <w:szCs w:val="24"/>
              </w:rPr>
              <w:t xml:space="preserve"> </w:t>
            </w:r>
            <w:r w:rsidRPr="009A1818">
              <w:rPr>
                <w:rFonts w:ascii="GHEA Grapalat" w:eastAsia="Sylfaen" w:hAnsi="GHEA Grapalat" w:cs="Sylfaen"/>
                <w:sz w:val="24"/>
                <w:szCs w:val="24"/>
                <w:lang w:val="en-US"/>
              </w:rPr>
              <w:t>մեկնարկված</w:t>
            </w:r>
            <w:r w:rsidRPr="009A1818">
              <w:rPr>
                <w:rFonts w:ascii="GHEA Grapalat" w:eastAsia="Sylfaen" w:hAnsi="GHEA Grapalat" w:cs="Sylfaen"/>
                <w:sz w:val="24"/>
                <w:szCs w:val="24"/>
              </w:rPr>
              <w:t xml:space="preserve">  </w:t>
            </w:r>
            <w:r w:rsidRPr="009A1818">
              <w:rPr>
                <w:rFonts w:ascii="GHEA Grapalat" w:eastAsia="Sylfaen" w:hAnsi="GHEA Grapalat" w:cs="Sylfaen"/>
                <w:sz w:val="24"/>
                <w:szCs w:val="24"/>
                <w:lang w:val="en-US"/>
              </w:rPr>
              <w:t>աշխատանքները</w:t>
            </w:r>
            <w:r w:rsidRPr="009A1818">
              <w:rPr>
                <w:rFonts w:ascii="GHEA Grapalat" w:eastAsia="Sylfaen" w:hAnsi="GHEA Grapalat" w:cs="Sylfaen"/>
                <w:sz w:val="24"/>
                <w:szCs w:val="24"/>
              </w:rPr>
              <w:t xml:space="preserve">   </w:t>
            </w:r>
            <w:r w:rsidRPr="009A1818">
              <w:rPr>
                <w:rFonts w:ascii="GHEA Grapalat" w:eastAsia="Sylfaen" w:hAnsi="GHEA Grapalat" w:cs="Sylfaen"/>
                <w:sz w:val="24"/>
                <w:szCs w:val="24"/>
                <w:lang w:val="en-US"/>
              </w:rPr>
              <w:t>կակնկալեն</w:t>
            </w:r>
            <w:r w:rsidRPr="009A1818">
              <w:rPr>
                <w:rFonts w:ascii="GHEA Grapalat" w:eastAsia="Sylfaen" w:hAnsi="GHEA Grapalat" w:cs="Sylfaen"/>
                <w:sz w:val="24"/>
                <w:szCs w:val="24"/>
              </w:rPr>
              <w:t xml:space="preserve"> </w:t>
            </w:r>
            <w:r w:rsidRPr="009A1818">
              <w:rPr>
                <w:rFonts w:ascii="GHEA Grapalat" w:eastAsia="Sylfaen" w:hAnsi="GHEA Grapalat" w:cs="Sylfaen"/>
                <w:sz w:val="24"/>
                <w:szCs w:val="24"/>
                <w:lang w:val="en-US"/>
              </w:rPr>
              <w:t>վերջինիս</w:t>
            </w:r>
            <w:r w:rsidRPr="009A1818">
              <w:rPr>
                <w:rFonts w:ascii="GHEA Grapalat" w:eastAsia="Sylfaen" w:hAnsi="GHEA Grapalat" w:cs="Sylfaen"/>
                <w:sz w:val="24"/>
                <w:szCs w:val="24"/>
              </w:rPr>
              <w:t xml:space="preserve">  </w:t>
            </w:r>
            <w:r w:rsidRPr="009A1818">
              <w:rPr>
                <w:rFonts w:ascii="GHEA Grapalat" w:eastAsia="Sylfaen" w:hAnsi="GHEA Grapalat" w:cs="Sylfaen"/>
                <w:sz w:val="24"/>
                <w:szCs w:val="24"/>
                <w:lang w:val="en-US"/>
              </w:rPr>
              <w:t>հաջող</w:t>
            </w:r>
            <w:r w:rsidRPr="009A1818">
              <w:rPr>
                <w:rFonts w:ascii="GHEA Grapalat" w:eastAsia="Sylfaen" w:hAnsi="GHEA Grapalat" w:cs="Sylfaen"/>
                <w:sz w:val="24"/>
                <w:szCs w:val="24"/>
              </w:rPr>
              <w:t xml:space="preserve"> </w:t>
            </w:r>
            <w:r w:rsidRPr="009A1818">
              <w:rPr>
                <w:rFonts w:ascii="GHEA Grapalat" w:eastAsia="Sylfaen" w:hAnsi="GHEA Grapalat" w:cs="Sylfaen"/>
                <w:sz w:val="24"/>
                <w:szCs w:val="24"/>
                <w:lang w:val="en-US"/>
              </w:rPr>
              <w:t>իրականացումը</w:t>
            </w:r>
            <w:r>
              <w:rPr>
                <w:rFonts w:ascii="GHEA Grapalat" w:eastAsia="Sylfaen" w:hAnsi="GHEA Grapalat" w:cs="Sylfaen"/>
                <w:sz w:val="24"/>
                <w:szCs w:val="24"/>
                <w:lang w:val="hy-AM"/>
              </w:rPr>
              <w:t>։</w:t>
            </w:r>
            <w:r w:rsidRPr="009A1818">
              <w:rPr>
                <w:rFonts w:ascii="GHEA Grapalat" w:eastAsia="Sylfaen" w:hAnsi="GHEA Grapalat" w:cs="Sylfaen"/>
                <w:sz w:val="24"/>
                <w:szCs w:val="24"/>
              </w:rPr>
              <w:t xml:space="preserve">  </w:t>
            </w:r>
          </w:p>
        </w:tc>
      </w:tr>
    </w:tbl>
    <w:p w:rsidR="00B05A5A" w:rsidRDefault="00B05A5A" w:rsidP="00B05A5A"/>
    <w:tbl>
      <w:tblPr>
        <w:tblStyle w:val="TableGrid"/>
        <w:tblW w:w="9799" w:type="dxa"/>
        <w:tblInd w:w="139" w:type="dxa"/>
        <w:tblCellMar>
          <w:top w:w="62" w:type="dxa"/>
          <w:left w:w="85" w:type="dxa"/>
        </w:tblCellMar>
        <w:tblLook w:val="04A0" w:firstRow="1" w:lastRow="0" w:firstColumn="1" w:lastColumn="0" w:noHBand="0" w:noVBand="1"/>
      </w:tblPr>
      <w:tblGrid>
        <w:gridCol w:w="2220"/>
        <w:gridCol w:w="7579"/>
      </w:tblGrid>
      <w:tr w:rsidR="00B05A5A" w:rsidRPr="009A1818" w:rsidTr="00F72631">
        <w:trPr>
          <w:trHeight w:val="792"/>
        </w:trPr>
        <w:tc>
          <w:tcPr>
            <w:tcW w:w="9799" w:type="dxa"/>
            <w:gridSpan w:val="2"/>
            <w:tcBorders>
              <w:top w:val="single" w:sz="4" w:space="0" w:color="auto"/>
              <w:left w:val="single" w:sz="2" w:space="0" w:color="000000"/>
              <w:bottom w:val="single" w:sz="4" w:space="0" w:color="000000"/>
              <w:right w:val="single" w:sz="2" w:space="0" w:color="000000"/>
            </w:tcBorders>
            <w:shd w:val="clear" w:color="auto" w:fill="D9D9D9"/>
          </w:tcPr>
          <w:p w:rsidR="00B05A5A" w:rsidRPr="00B10932" w:rsidRDefault="00B05A5A" w:rsidP="00905296">
            <w:pPr>
              <w:ind w:left="23"/>
              <w:jc w:val="both"/>
              <w:rPr>
                <w:rFonts w:ascii="GHEA Grapalat" w:hAnsi="GHEA Grapalat"/>
                <w:i/>
                <w:sz w:val="24"/>
                <w:szCs w:val="24"/>
              </w:rPr>
            </w:pPr>
            <w:r w:rsidRPr="00B10932">
              <w:rPr>
                <w:rFonts w:ascii="GHEA Grapalat" w:eastAsia="Sylfaen" w:hAnsi="GHEA Grapalat" w:cs="Sylfaen"/>
                <w:i/>
                <w:sz w:val="24"/>
                <w:szCs w:val="24"/>
              </w:rPr>
              <w:t>ՉԱՓՈՐՈՇԻՉ ե. ՄՈւՀ-ում առկա է մասնագիտության կրթական ծրագրերի մշտադիտարկման, արդյունավետության գնահատման, բարելավման քաղաքա</w:t>
            </w:r>
            <w:r w:rsidR="00B10932" w:rsidRPr="00B10932">
              <w:rPr>
                <w:rFonts w:ascii="GHEA Grapalat" w:eastAsia="Sylfaen" w:hAnsi="GHEA Grapalat" w:cs="Sylfaen"/>
                <w:i/>
                <w:sz w:val="24"/>
                <w:szCs w:val="24"/>
              </w:rPr>
              <w:t>-</w:t>
            </w:r>
            <w:r w:rsidRPr="00B10932">
              <w:rPr>
                <w:rFonts w:ascii="GHEA Grapalat" w:eastAsia="Sylfaen" w:hAnsi="GHEA Grapalat" w:cs="Sylfaen"/>
                <w:i/>
                <w:sz w:val="24"/>
                <w:szCs w:val="24"/>
              </w:rPr>
              <w:t xml:space="preserve">կանություն: </w:t>
            </w:r>
          </w:p>
        </w:tc>
      </w:tr>
      <w:tr w:rsidR="00B05A5A" w:rsidRPr="00B975CB" w:rsidTr="0007434B">
        <w:trPr>
          <w:trHeight w:val="956"/>
        </w:trPr>
        <w:tc>
          <w:tcPr>
            <w:tcW w:w="2220" w:type="dxa"/>
            <w:tcBorders>
              <w:top w:val="single" w:sz="4" w:space="0" w:color="000000"/>
              <w:left w:val="single" w:sz="2" w:space="0" w:color="000000"/>
              <w:bottom w:val="single" w:sz="4" w:space="0" w:color="000000"/>
              <w:right w:val="single" w:sz="4" w:space="0" w:color="auto"/>
            </w:tcBorders>
            <w:vAlign w:val="center"/>
          </w:tcPr>
          <w:p w:rsidR="00B05A5A" w:rsidRPr="009F6F37" w:rsidRDefault="00B05A5A" w:rsidP="0007434B">
            <w:pPr>
              <w:tabs>
                <w:tab w:val="center" w:pos="5232"/>
              </w:tabs>
              <w:jc w:val="center"/>
              <w:rPr>
                <w:rFonts w:ascii="Sylfaen" w:hAnsi="Sylfaen"/>
                <w:sz w:val="40"/>
                <w:szCs w:val="40"/>
              </w:rPr>
            </w:pPr>
            <w:r w:rsidRPr="009F6F37">
              <w:rPr>
                <w:rFonts w:ascii="GHEA Grapalat" w:hAnsi="GHEA Grapalat"/>
                <w:sz w:val="24"/>
                <w:szCs w:val="24"/>
                <w:lang w:val="hy-AM"/>
              </w:rPr>
              <w:t>Հիմքեր</w:t>
            </w:r>
          </w:p>
        </w:tc>
        <w:tc>
          <w:tcPr>
            <w:tcW w:w="7579" w:type="dxa"/>
            <w:tcBorders>
              <w:top w:val="single" w:sz="4" w:space="0" w:color="000000"/>
              <w:left w:val="single" w:sz="4" w:space="0" w:color="auto"/>
              <w:bottom w:val="single" w:sz="4" w:space="0" w:color="000000"/>
              <w:right w:val="single" w:sz="2" w:space="0" w:color="000000"/>
            </w:tcBorders>
          </w:tcPr>
          <w:p w:rsidR="0007434B" w:rsidRDefault="00115C81" w:rsidP="0007434B">
            <w:pPr>
              <w:tabs>
                <w:tab w:val="center" w:pos="5232"/>
              </w:tabs>
              <w:rPr>
                <w:rFonts w:ascii="GHEA Grapalat" w:eastAsia="Sylfaen" w:hAnsi="GHEA Grapalat" w:cs="Sylfaen"/>
                <w:sz w:val="24"/>
                <w:szCs w:val="24"/>
                <w:u w:val="single"/>
              </w:rPr>
            </w:pPr>
            <w:r>
              <w:rPr>
                <w:lang w:val="hy-AM"/>
              </w:rPr>
              <w:t xml:space="preserve"> </w:t>
            </w:r>
            <w:hyperlink r:id="rId181" w:history="1">
              <w:r w:rsidR="00B05A5A" w:rsidRPr="00F44793">
                <w:rPr>
                  <w:rStyle w:val="Hyperlink"/>
                  <w:rFonts w:ascii="GHEA Grapalat" w:eastAsia="Sylfaen" w:hAnsi="GHEA Grapalat" w:cs="Sylfaen"/>
                  <w:sz w:val="24"/>
                  <w:szCs w:val="24"/>
                </w:rPr>
                <w:t>Կրթության ներքին որակի կանոնակարգ.</w:t>
              </w:r>
              <w:r w:rsidR="00B05A5A" w:rsidRPr="00F44793">
                <w:rPr>
                  <w:rStyle w:val="Hyperlink"/>
                  <w:rFonts w:ascii="GHEA Grapalat" w:eastAsia="Sylfaen" w:hAnsi="GHEA Grapalat" w:cs="Sylfaen"/>
                  <w:sz w:val="24"/>
                  <w:szCs w:val="24"/>
                  <w:lang w:val="en-US"/>
                </w:rPr>
                <w:t>pdf</w:t>
              </w:r>
            </w:hyperlink>
          </w:p>
          <w:p w:rsidR="00B05A5A" w:rsidRPr="0007434B" w:rsidRDefault="009E3F81" w:rsidP="0007434B">
            <w:pPr>
              <w:tabs>
                <w:tab w:val="center" w:pos="5232"/>
              </w:tabs>
              <w:ind w:left="107"/>
              <w:rPr>
                <w:rFonts w:ascii="GHEA Grapalat" w:eastAsia="Sylfaen" w:hAnsi="GHEA Grapalat" w:cs="Sylfaen"/>
                <w:sz w:val="24"/>
                <w:szCs w:val="24"/>
                <w:u w:val="single"/>
              </w:rPr>
            </w:pPr>
            <w:hyperlink r:id="rId182" w:history="1">
              <w:r w:rsidR="00B05A5A" w:rsidRPr="00F44793">
                <w:rPr>
                  <w:rStyle w:val="Hyperlink"/>
                  <w:rFonts w:ascii="GHEA Grapalat" w:eastAsia="Corbel" w:hAnsi="GHEA Grapalat" w:cs="Sylfaen"/>
                  <w:sz w:val="24"/>
                  <w:szCs w:val="24"/>
                </w:rPr>
                <w:t>Որակի</w:t>
              </w:r>
              <w:r w:rsidR="00F44793" w:rsidRPr="00F44793">
                <w:rPr>
                  <w:rStyle w:val="Hyperlink"/>
                  <w:rFonts w:ascii="GHEA Grapalat" w:eastAsia="Corbel" w:hAnsi="GHEA Grapalat" w:cs="Sylfaen"/>
                  <w:sz w:val="24"/>
                  <w:szCs w:val="24"/>
                  <w:lang w:val="hy-AM"/>
                </w:rPr>
                <w:t xml:space="preserve"> </w:t>
              </w:r>
              <w:r w:rsidR="00B05A5A" w:rsidRPr="00F44793">
                <w:rPr>
                  <w:rStyle w:val="Hyperlink"/>
                  <w:rFonts w:ascii="GHEA Grapalat" w:eastAsia="Corbel" w:hAnsi="GHEA Grapalat" w:cs="Sylfaen"/>
                  <w:sz w:val="24"/>
                  <w:szCs w:val="24"/>
                </w:rPr>
                <w:t>հայեցակարգ</w:t>
              </w:r>
              <w:r w:rsidR="00B05A5A" w:rsidRPr="00F44793">
                <w:rPr>
                  <w:rStyle w:val="Hyperlink"/>
                  <w:rFonts w:ascii="GHEA Grapalat" w:eastAsia="Corbel" w:hAnsi="GHEA Grapalat" w:cs="Corbel"/>
                  <w:sz w:val="24"/>
                  <w:szCs w:val="24"/>
                </w:rPr>
                <w:t>.</w:t>
              </w:r>
              <w:r w:rsidR="00B05A5A" w:rsidRPr="00F44793">
                <w:rPr>
                  <w:rStyle w:val="Hyperlink"/>
                  <w:rFonts w:ascii="GHEA Grapalat" w:eastAsia="Corbel" w:hAnsi="GHEA Grapalat" w:cs="Corbel"/>
                  <w:sz w:val="24"/>
                  <w:szCs w:val="24"/>
                  <w:lang w:val="en-US"/>
                </w:rPr>
                <w:t>pdf</w:t>
              </w:r>
              <w:r w:rsidR="00B05A5A" w:rsidRPr="00F44793">
                <w:rPr>
                  <w:rStyle w:val="Hyperlink"/>
                  <w:rFonts w:ascii="GHEA Grapalat" w:eastAsia="Corbel" w:hAnsi="GHEA Grapalat" w:cs="Corbel"/>
                  <w:sz w:val="24"/>
                  <w:szCs w:val="24"/>
                </w:rPr>
                <w:t>/9-</w:t>
              </w:r>
              <w:r w:rsidR="00B05A5A" w:rsidRPr="00F44793">
                <w:rPr>
                  <w:rStyle w:val="Hyperlink"/>
                  <w:rFonts w:ascii="GHEA Grapalat" w:eastAsia="Sylfaen" w:hAnsi="GHEA Grapalat" w:cs="Sylfaen"/>
                  <w:sz w:val="24"/>
                  <w:szCs w:val="24"/>
                </w:rPr>
                <w:t>րդ կետ/</w:t>
              </w:r>
            </w:hyperlink>
          </w:p>
        </w:tc>
      </w:tr>
    </w:tbl>
    <w:p w:rsidR="00115C81" w:rsidRDefault="00115C81"/>
    <w:tbl>
      <w:tblPr>
        <w:tblStyle w:val="TableGrid"/>
        <w:tblW w:w="9799" w:type="dxa"/>
        <w:tblInd w:w="139" w:type="dxa"/>
        <w:tblCellMar>
          <w:top w:w="62" w:type="dxa"/>
          <w:left w:w="85" w:type="dxa"/>
        </w:tblCellMar>
        <w:tblLook w:val="04A0" w:firstRow="1" w:lastRow="0" w:firstColumn="1" w:lastColumn="0" w:noHBand="0" w:noVBand="1"/>
      </w:tblPr>
      <w:tblGrid>
        <w:gridCol w:w="9799"/>
      </w:tblGrid>
      <w:tr w:rsidR="00B05A5A" w:rsidRPr="00BA52C6" w:rsidTr="00F72631">
        <w:trPr>
          <w:trHeight w:val="1912"/>
        </w:trPr>
        <w:tc>
          <w:tcPr>
            <w:tcW w:w="9799" w:type="dxa"/>
            <w:tcBorders>
              <w:top w:val="single" w:sz="4" w:space="0" w:color="000000"/>
              <w:left w:val="single" w:sz="2" w:space="0" w:color="000000"/>
              <w:bottom w:val="single" w:sz="4" w:space="0" w:color="000000"/>
              <w:right w:val="single" w:sz="2" w:space="0" w:color="000000"/>
            </w:tcBorders>
          </w:tcPr>
          <w:p w:rsidR="00B05A5A" w:rsidRPr="00F72631" w:rsidRDefault="00B05A5A" w:rsidP="00115C81">
            <w:pPr>
              <w:spacing w:after="158" w:line="245" w:lineRule="auto"/>
              <w:jc w:val="both"/>
              <w:rPr>
                <w:rFonts w:ascii="GHEA Grapalat" w:hAnsi="GHEA Grapalat"/>
                <w:i/>
                <w:sz w:val="24"/>
                <w:szCs w:val="24"/>
                <w:lang w:val="hy-AM"/>
              </w:rPr>
            </w:pPr>
            <w:r w:rsidRPr="00F72631">
              <w:rPr>
                <w:rFonts w:ascii="GHEA Grapalat" w:eastAsia="Sylfaen" w:hAnsi="GHEA Grapalat" w:cs="Sylfaen"/>
                <w:i/>
                <w:sz w:val="24"/>
                <w:szCs w:val="24"/>
                <w:lang w:val="hy-AM"/>
              </w:rPr>
              <w:t xml:space="preserve">Վերլուծել ՄԿԾ-ի  մշտադիտարկման, գնահատման և վերանայման մեխանիզմները և դրանց արդյունավետությունը: </w:t>
            </w:r>
          </w:p>
          <w:p w:rsidR="00B05A5A" w:rsidRPr="00B05A5A" w:rsidRDefault="00B05A5A" w:rsidP="00115C81">
            <w:pPr>
              <w:spacing w:line="274" w:lineRule="auto"/>
              <w:ind w:left="23" w:firstLine="566"/>
              <w:jc w:val="both"/>
              <w:rPr>
                <w:rFonts w:ascii="GHEA Grapalat" w:hAnsi="GHEA Grapalat"/>
                <w:sz w:val="24"/>
                <w:szCs w:val="24"/>
                <w:lang w:val="hy-AM"/>
              </w:rPr>
            </w:pPr>
            <w:r w:rsidRPr="00B05A5A">
              <w:rPr>
                <w:rFonts w:ascii="GHEA Grapalat" w:eastAsia="Sylfaen" w:hAnsi="GHEA Grapalat" w:cs="Sylfaen"/>
                <w:sz w:val="24"/>
                <w:szCs w:val="24"/>
                <w:lang w:val="hy-AM"/>
              </w:rPr>
              <w:t xml:space="preserve">Անշուշտ, ՄԿԾ–երը ենթարկվում են մշտադիտարկման /ամբիոններ, ուսումնական մաս, մեթոդական խորհուրդ, որակի ապահովման ենթակառուցվածք/: </w:t>
            </w:r>
          </w:p>
          <w:p w:rsidR="00B05A5A" w:rsidRPr="00B05A5A" w:rsidRDefault="00115C81" w:rsidP="00B10932">
            <w:pPr>
              <w:spacing w:after="35"/>
              <w:ind w:left="23"/>
              <w:jc w:val="both"/>
              <w:rPr>
                <w:rFonts w:ascii="GHEA Grapalat" w:hAnsi="GHEA Grapalat"/>
                <w:sz w:val="24"/>
                <w:szCs w:val="24"/>
                <w:lang w:val="hy-AM"/>
              </w:rPr>
            </w:pPr>
            <w:r>
              <w:rPr>
                <w:rFonts w:ascii="GHEA Grapalat" w:eastAsia="Sylfaen" w:hAnsi="GHEA Grapalat" w:cs="Sylfaen"/>
                <w:sz w:val="24"/>
                <w:szCs w:val="24"/>
                <w:lang w:val="hy-AM"/>
              </w:rPr>
              <w:t xml:space="preserve"> </w:t>
            </w:r>
            <w:r w:rsidR="00B05A5A" w:rsidRPr="00B05A5A">
              <w:rPr>
                <w:rFonts w:ascii="GHEA Grapalat" w:eastAsia="Sylfaen" w:hAnsi="GHEA Grapalat" w:cs="Sylfaen"/>
                <w:sz w:val="24"/>
                <w:szCs w:val="24"/>
                <w:lang w:val="hy-AM"/>
              </w:rPr>
              <w:t>Յուրաքանչյուր տարի բոլոր մասնագիտացումների գծով կրթական ծրագրերը վերանայվում և ներկայացվում են ԱՊՔ-ի մանկավարժական խորհրդի, մեթոդական խորհրդի, ամբիոնների քննարկմանն ու հաստատմանը:</w:t>
            </w:r>
          </w:p>
          <w:p w:rsidR="00B10932" w:rsidRDefault="00B05A5A" w:rsidP="00115C81">
            <w:pPr>
              <w:spacing w:line="286" w:lineRule="auto"/>
              <w:ind w:left="23"/>
              <w:jc w:val="both"/>
              <w:rPr>
                <w:rFonts w:ascii="GHEA Grapalat" w:eastAsia="Sylfaen" w:hAnsi="GHEA Grapalat" w:cs="Sylfaen"/>
                <w:sz w:val="24"/>
                <w:szCs w:val="24"/>
                <w:lang w:val="hy-AM"/>
              </w:rPr>
            </w:pPr>
            <w:r w:rsidRPr="00B05A5A">
              <w:rPr>
                <w:rFonts w:ascii="GHEA Grapalat" w:eastAsia="Sylfaen" w:hAnsi="GHEA Grapalat" w:cs="Sylfaen"/>
                <w:sz w:val="24"/>
                <w:szCs w:val="24"/>
                <w:lang w:val="hy-AM"/>
              </w:rPr>
              <w:t>Պարբերաբար վերանայման գլխավոր նպատակը կրթական ծրագրերի արդյունավե</w:t>
            </w:r>
            <w:r w:rsidR="00115C81">
              <w:rPr>
                <w:rFonts w:ascii="GHEA Grapalat" w:eastAsia="Sylfaen" w:hAnsi="GHEA Grapalat" w:cs="Sylfaen"/>
                <w:sz w:val="24"/>
                <w:szCs w:val="24"/>
                <w:lang w:val="hy-AM"/>
              </w:rPr>
              <w:t>-</w:t>
            </w:r>
            <w:r w:rsidRPr="00B05A5A">
              <w:rPr>
                <w:rFonts w:ascii="GHEA Grapalat" w:eastAsia="Sylfaen" w:hAnsi="GHEA Grapalat" w:cs="Sylfaen"/>
                <w:sz w:val="24"/>
                <w:szCs w:val="24"/>
                <w:lang w:val="hy-AM"/>
              </w:rPr>
              <w:t>տության և որակի ապահովումն է</w:t>
            </w:r>
            <w:r w:rsidR="00B10932">
              <w:rPr>
                <w:rFonts w:ascii="GHEA Grapalat" w:eastAsia="Sylfaen" w:hAnsi="GHEA Grapalat" w:cs="Sylfaen"/>
                <w:sz w:val="24"/>
                <w:szCs w:val="24"/>
                <w:lang w:val="hy-AM"/>
              </w:rPr>
              <w:t xml:space="preserve">: </w:t>
            </w:r>
            <w:r w:rsidRPr="00B05A5A">
              <w:rPr>
                <w:rFonts w:ascii="GHEA Grapalat" w:eastAsia="Sylfaen" w:hAnsi="GHEA Grapalat" w:cs="Sylfaen"/>
                <w:sz w:val="24"/>
                <w:szCs w:val="24"/>
                <w:lang w:val="hy-AM"/>
              </w:rPr>
              <w:t>Ըստ ԱՊՔ-ի որակի ապահովման ենթակառույցի կողմից մշակված որակի</w:t>
            </w:r>
            <w:r w:rsidR="00B10932">
              <w:rPr>
                <w:rFonts w:ascii="GHEA Grapalat" w:eastAsia="Sylfaen" w:hAnsi="GHEA Grapalat" w:cs="Sylfaen"/>
                <w:sz w:val="24"/>
                <w:szCs w:val="24"/>
                <w:lang w:val="hy-AM"/>
              </w:rPr>
              <w:t xml:space="preserve"> </w:t>
            </w:r>
            <w:r w:rsidRPr="00B05A5A">
              <w:rPr>
                <w:rFonts w:ascii="GHEA Grapalat" w:eastAsia="Sylfaen" w:hAnsi="GHEA Grapalat" w:cs="Sylfaen"/>
                <w:sz w:val="24"/>
                <w:szCs w:val="24"/>
                <w:lang w:val="hy-AM"/>
              </w:rPr>
              <w:t>ապահովման հայեցակարգի՝դրա իրականացման առաջ</w:t>
            </w:r>
            <w:r w:rsidR="00B10932" w:rsidRPr="00B10932">
              <w:rPr>
                <w:rFonts w:ascii="GHEA Grapalat" w:eastAsia="Sylfaen" w:hAnsi="GHEA Grapalat" w:cs="Sylfaen"/>
                <w:sz w:val="24"/>
                <w:szCs w:val="24"/>
                <w:lang w:val="hy-AM"/>
              </w:rPr>
              <w:t>-</w:t>
            </w:r>
            <w:r w:rsidRPr="00B05A5A">
              <w:rPr>
                <w:rFonts w:ascii="GHEA Grapalat" w:eastAsia="Sylfaen" w:hAnsi="GHEA Grapalat" w:cs="Sylfaen"/>
                <w:sz w:val="24"/>
                <w:szCs w:val="24"/>
                <w:lang w:val="hy-AM"/>
              </w:rPr>
              <w:t xml:space="preserve">նահերթ ոլորտներից մեկը  մասնագիտական կրթական ծրագրերն են </w:t>
            </w:r>
          </w:p>
          <w:p w:rsidR="00B05A5A" w:rsidRPr="00B05A5A" w:rsidRDefault="00B05A5A" w:rsidP="00B10932">
            <w:pPr>
              <w:spacing w:line="286" w:lineRule="auto"/>
              <w:ind w:left="23"/>
              <w:jc w:val="both"/>
              <w:rPr>
                <w:rFonts w:ascii="GHEA Grapalat" w:hAnsi="GHEA Grapalat"/>
                <w:sz w:val="24"/>
                <w:szCs w:val="24"/>
                <w:lang w:val="hy-AM"/>
              </w:rPr>
            </w:pPr>
            <w:r w:rsidRPr="00B05A5A">
              <w:rPr>
                <w:rFonts w:ascii="GHEA Grapalat" w:eastAsia="Sylfaen" w:hAnsi="GHEA Grapalat" w:cs="Sylfaen"/>
                <w:sz w:val="24"/>
                <w:szCs w:val="24"/>
                <w:lang w:val="hy-AM"/>
              </w:rPr>
              <w:tab/>
            </w:r>
            <w:r w:rsidRPr="00B05A5A">
              <w:rPr>
                <w:rFonts w:ascii="GHEA Grapalat" w:eastAsia="Sylfaen" w:hAnsi="GHEA Grapalat" w:cs="Sylfaen"/>
                <w:color w:val="365F91"/>
                <w:sz w:val="24"/>
                <w:szCs w:val="24"/>
                <w:lang w:val="hy-AM"/>
              </w:rPr>
              <w:t xml:space="preserve">/հավելված` </w:t>
            </w:r>
            <w:hyperlink r:id="rId183" w:history="1">
              <w:r w:rsidR="00381F91" w:rsidRPr="00381F91">
                <w:rPr>
                  <w:rStyle w:val="Hyperlink"/>
                  <w:rFonts w:ascii="GHEA Grapalat" w:eastAsia="Corbel" w:hAnsi="GHEA Grapalat" w:cs="Sylfaen"/>
                  <w:sz w:val="24"/>
                  <w:szCs w:val="24"/>
                  <w:lang w:val="hy-AM"/>
                </w:rPr>
                <w:t>Որակի</w:t>
              </w:r>
              <w:r w:rsidR="00381F91" w:rsidRPr="00F44793">
                <w:rPr>
                  <w:rStyle w:val="Hyperlink"/>
                  <w:rFonts w:ascii="GHEA Grapalat" w:eastAsia="Corbel" w:hAnsi="GHEA Grapalat" w:cs="Sylfaen"/>
                  <w:sz w:val="24"/>
                  <w:szCs w:val="24"/>
                  <w:lang w:val="hy-AM"/>
                </w:rPr>
                <w:t xml:space="preserve"> </w:t>
              </w:r>
              <w:r w:rsidR="00381F91" w:rsidRPr="00381F91">
                <w:rPr>
                  <w:rStyle w:val="Hyperlink"/>
                  <w:rFonts w:ascii="GHEA Grapalat" w:eastAsia="Corbel" w:hAnsi="GHEA Grapalat" w:cs="Sylfaen"/>
                  <w:sz w:val="24"/>
                  <w:szCs w:val="24"/>
                  <w:lang w:val="hy-AM"/>
                </w:rPr>
                <w:t>հայեցակարգ</w:t>
              </w:r>
              <w:r w:rsidR="00381F91" w:rsidRPr="00381F91">
                <w:rPr>
                  <w:rStyle w:val="Hyperlink"/>
                  <w:rFonts w:ascii="GHEA Grapalat" w:eastAsia="Corbel" w:hAnsi="GHEA Grapalat" w:cs="Corbel"/>
                  <w:sz w:val="24"/>
                  <w:szCs w:val="24"/>
                  <w:lang w:val="hy-AM"/>
                </w:rPr>
                <w:t>.pdf/9-</w:t>
              </w:r>
              <w:r w:rsidR="00381F91" w:rsidRPr="00381F91">
                <w:rPr>
                  <w:rStyle w:val="Hyperlink"/>
                  <w:rFonts w:ascii="GHEA Grapalat" w:eastAsia="Sylfaen" w:hAnsi="GHEA Grapalat" w:cs="Sylfaen"/>
                  <w:sz w:val="24"/>
                  <w:szCs w:val="24"/>
                  <w:lang w:val="hy-AM"/>
                </w:rPr>
                <w:t>րդ կետ/</w:t>
              </w:r>
            </w:hyperlink>
            <w:r w:rsidRPr="00B05A5A">
              <w:rPr>
                <w:rFonts w:ascii="GHEA Grapalat" w:eastAsia="Sylfaen" w:hAnsi="GHEA Grapalat" w:cs="Sylfaen"/>
                <w:sz w:val="24"/>
                <w:szCs w:val="24"/>
                <w:lang w:val="hy-AM"/>
              </w:rPr>
              <w:t xml:space="preserve">: </w:t>
            </w:r>
          </w:p>
          <w:p w:rsidR="00B05A5A" w:rsidRPr="00B05A5A" w:rsidRDefault="00B10932" w:rsidP="00115C81">
            <w:pPr>
              <w:spacing w:after="2" w:line="286" w:lineRule="auto"/>
              <w:ind w:left="23"/>
              <w:jc w:val="both"/>
              <w:rPr>
                <w:rFonts w:ascii="GHEA Grapalat" w:eastAsia="Sylfaen" w:hAnsi="GHEA Grapalat" w:cs="Sylfaen"/>
                <w:sz w:val="24"/>
                <w:szCs w:val="24"/>
                <w:lang w:val="hy-AM"/>
              </w:rPr>
            </w:pPr>
            <w:r w:rsidRPr="00B10932">
              <w:rPr>
                <w:rFonts w:ascii="GHEA Grapalat" w:eastAsia="Sylfaen" w:hAnsi="GHEA Grapalat" w:cs="Sylfaen"/>
                <w:sz w:val="24"/>
                <w:szCs w:val="24"/>
                <w:lang w:val="hy-AM"/>
              </w:rPr>
              <w:t xml:space="preserve">       </w:t>
            </w:r>
            <w:r w:rsidR="00B05A5A" w:rsidRPr="00B05A5A">
              <w:rPr>
                <w:rFonts w:ascii="GHEA Grapalat" w:eastAsia="Sylfaen" w:hAnsi="GHEA Grapalat" w:cs="Sylfaen"/>
                <w:sz w:val="24"/>
                <w:szCs w:val="24"/>
                <w:lang w:val="hy-AM"/>
              </w:rPr>
              <w:t>Որակի ապահովման ոլորտ`մասնագիտական կրթական ծրագիր,ռազմավարական ծրագրի առաջնահերթությունն  է</w:t>
            </w:r>
            <w:r>
              <w:rPr>
                <w:rFonts w:ascii="GHEA Grapalat" w:eastAsia="Sylfaen" w:hAnsi="GHEA Grapalat" w:cs="Sylfaen"/>
                <w:sz w:val="24"/>
                <w:szCs w:val="24"/>
                <w:lang w:val="hy-AM"/>
              </w:rPr>
              <w:t xml:space="preserve">` </w:t>
            </w:r>
            <w:r w:rsidR="00B05A5A" w:rsidRPr="00B05A5A">
              <w:rPr>
                <w:rFonts w:ascii="GHEA Grapalat" w:eastAsia="Sylfaen" w:hAnsi="GHEA Grapalat" w:cs="Sylfaen"/>
                <w:sz w:val="24"/>
                <w:szCs w:val="24"/>
                <w:lang w:val="hy-AM"/>
              </w:rPr>
              <w:t>մասնագիտակա ն կրթական ծրագրերի</w:t>
            </w:r>
            <w:r>
              <w:rPr>
                <w:rFonts w:ascii="GHEA Grapalat" w:eastAsia="Sylfaen" w:hAnsi="GHEA Grapalat" w:cs="Sylfaen"/>
                <w:sz w:val="24"/>
                <w:szCs w:val="24"/>
                <w:lang w:val="hy-AM"/>
              </w:rPr>
              <w:t xml:space="preserve"> </w:t>
            </w:r>
            <w:r w:rsidR="00B05A5A" w:rsidRPr="00B05A5A">
              <w:rPr>
                <w:rFonts w:ascii="GHEA Grapalat" w:eastAsia="Sylfaen" w:hAnsi="GHEA Grapalat" w:cs="Sylfaen"/>
                <w:sz w:val="24"/>
                <w:szCs w:val="24"/>
                <w:lang w:val="hy-AM"/>
              </w:rPr>
              <w:t>(ՄԿԾ) մշա</w:t>
            </w:r>
            <w:r w:rsidRPr="00B10932">
              <w:rPr>
                <w:rFonts w:ascii="GHEA Grapalat" w:eastAsia="Sylfaen" w:hAnsi="GHEA Grapalat" w:cs="Sylfaen"/>
                <w:sz w:val="24"/>
                <w:szCs w:val="24"/>
                <w:lang w:val="hy-AM"/>
              </w:rPr>
              <w:t>-</w:t>
            </w:r>
            <w:r w:rsidR="00B05A5A" w:rsidRPr="00B05A5A">
              <w:rPr>
                <w:rFonts w:ascii="GHEA Grapalat" w:eastAsia="Sylfaen" w:hAnsi="GHEA Grapalat" w:cs="Sylfaen"/>
                <w:sz w:val="24"/>
                <w:szCs w:val="24"/>
                <w:lang w:val="hy-AM"/>
              </w:rPr>
              <w:t>կումը, իրականացումը և մշտադիտարկումը: ՄԿԾ-ների մշտադիտարկում  իրականաց</w:t>
            </w:r>
            <w:r w:rsidRPr="00B10932">
              <w:rPr>
                <w:rFonts w:ascii="GHEA Grapalat" w:eastAsia="Sylfaen" w:hAnsi="GHEA Grapalat" w:cs="Sylfaen"/>
                <w:sz w:val="24"/>
                <w:szCs w:val="24"/>
                <w:lang w:val="hy-AM"/>
              </w:rPr>
              <w:t>-</w:t>
            </w:r>
            <w:r w:rsidR="00B05A5A" w:rsidRPr="00B05A5A">
              <w:rPr>
                <w:rFonts w:ascii="GHEA Grapalat" w:eastAsia="Sylfaen" w:hAnsi="GHEA Grapalat" w:cs="Sylfaen"/>
                <w:sz w:val="24"/>
                <w:szCs w:val="24"/>
                <w:lang w:val="hy-AM"/>
              </w:rPr>
              <w:t>նելու համար  մշակվել են նաև նոր մեխանիզմներ` ընթացակարգեր և որակի գնահատ</w:t>
            </w:r>
            <w:r w:rsidRPr="00B10932">
              <w:rPr>
                <w:rFonts w:ascii="GHEA Grapalat" w:eastAsia="Sylfaen" w:hAnsi="GHEA Grapalat" w:cs="Sylfaen"/>
                <w:sz w:val="24"/>
                <w:szCs w:val="24"/>
                <w:lang w:val="hy-AM"/>
              </w:rPr>
              <w:t>-</w:t>
            </w:r>
            <w:r w:rsidR="00B05A5A" w:rsidRPr="00B05A5A">
              <w:rPr>
                <w:rFonts w:ascii="GHEA Grapalat" w:eastAsia="Sylfaen" w:hAnsi="GHEA Grapalat" w:cs="Sylfaen"/>
                <w:sz w:val="24"/>
                <w:szCs w:val="24"/>
                <w:lang w:val="hy-AM"/>
              </w:rPr>
              <w:t>ման գործիքներ :</w:t>
            </w:r>
          </w:p>
          <w:p w:rsidR="00B05A5A" w:rsidRPr="00B10932" w:rsidRDefault="00B05A5A" w:rsidP="00B10932">
            <w:pPr>
              <w:tabs>
                <w:tab w:val="right" w:pos="10090"/>
              </w:tabs>
              <w:spacing w:after="18"/>
              <w:jc w:val="both"/>
              <w:rPr>
                <w:rFonts w:ascii="GHEA Grapalat" w:eastAsia="Sylfaen" w:hAnsi="GHEA Grapalat" w:cs="Sylfaen"/>
                <w:sz w:val="24"/>
                <w:szCs w:val="24"/>
                <w:lang w:val="hy-AM"/>
              </w:rPr>
            </w:pPr>
            <w:r w:rsidRPr="00B05A5A">
              <w:rPr>
                <w:rFonts w:ascii="GHEA Grapalat" w:eastAsia="Sylfaen" w:hAnsi="GHEA Grapalat" w:cs="Sylfaen"/>
                <w:sz w:val="24"/>
                <w:szCs w:val="24"/>
                <w:lang w:val="hy-AM"/>
              </w:rPr>
              <w:t xml:space="preserve"> ԱՊՔ-ում որակի ապահովման ենթակառույցի կողմից դեռևս մշակվող վերանայման գործընթացները պետք է նպաստեն և խրախուսեն բոլոր աստիճաններում  կրթական ծրագրերի  արդյունավետության և որակի  բարձրացմանը, ապահովեն դրանց  համա</w:t>
            </w:r>
            <w:r w:rsidR="00B10932" w:rsidRPr="00B10932">
              <w:rPr>
                <w:rFonts w:ascii="GHEA Grapalat" w:eastAsia="Sylfaen" w:hAnsi="GHEA Grapalat" w:cs="Sylfaen"/>
                <w:sz w:val="24"/>
                <w:szCs w:val="24"/>
                <w:lang w:val="hy-AM"/>
              </w:rPr>
              <w:t>-</w:t>
            </w:r>
            <w:r w:rsidRPr="00B05A5A">
              <w:rPr>
                <w:rFonts w:ascii="GHEA Grapalat" w:eastAsia="Sylfaen" w:hAnsi="GHEA Grapalat" w:cs="Sylfaen"/>
                <w:sz w:val="24"/>
                <w:szCs w:val="24"/>
                <w:lang w:val="hy-AM"/>
              </w:rPr>
              <w:t>պատասխանությունը  քոլեջին, տվյալ կրթական ծրագրի առաքելությանը, շուկայի պահանջներին</w:t>
            </w:r>
            <w:r w:rsidR="00B10932">
              <w:rPr>
                <w:rFonts w:ascii="GHEA Grapalat" w:eastAsia="Sylfaen" w:hAnsi="GHEA Grapalat" w:cs="Sylfaen"/>
                <w:sz w:val="24"/>
                <w:szCs w:val="24"/>
                <w:lang w:val="hy-AM"/>
              </w:rPr>
              <w:t>:</w:t>
            </w:r>
            <w:r w:rsidR="00B10932">
              <w:rPr>
                <w:rFonts w:ascii="GHEA Grapalat" w:eastAsia="Sylfaen" w:hAnsi="GHEA Grapalat" w:cs="Sylfaen"/>
                <w:sz w:val="24"/>
                <w:szCs w:val="24"/>
                <w:lang w:val="hy-AM"/>
              </w:rPr>
              <w:tab/>
            </w:r>
          </w:p>
        </w:tc>
      </w:tr>
    </w:tbl>
    <w:p w:rsidR="00B05A5A" w:rsidRPr="00B05A5A" w:rsidRDefault="00B05A5A" w:rsidP="00B05A5A">
      <w:pPr>
        <w:rPr>
          <w:lang w:val="hy-AM"/>
        </w:rPr>
      </w:pPr>
    </w:p>
    <w:tbl>
      <w:tblPr>
        <w:tblStyle w:val="TableGrid"/>
        <w:tblW w:w="9799" w:type="dxa"/>
        <w:tblInd w:w="139" w:type="dxa"/>
        <w:tblCellMar>
          <w:top w:w="62" w:type="dxa"/>
          <w:left w:w="85" w:type="dxa"/>
        </w:tblCellMar>
        <w:tblLook w:val="04A0" w:firstRow="1" w:lastRow="0" w:firstColumn="1" w:lastColumn="0" w:noHBand="0" w:noVBand="1"/>
      </w:tblPr>
      <w:tblGrid>
        <w:gridCol w:w="9799"/>
      </w:tblGrid>
      <w:tr w:rsidR="00B05A5A" w:rsidRPr="00BA52C6" w:rsidTr="003C25D7">
        <w:trPr>
          <w:trHeight w:val="1912"/>
        </w:trPr>
        <w:tc>
          <w:tcPr>
            <w:tcW w:w="9799" w:type="dxa"/>
            <w:tcBorders>
              <w:top w:val="single" w:sz="4" w:space="0" w:color="000000"/>
              <w:left w:val="single" w:sz="2" w:space="0" w:color="000000"/>
              <w:bottom w:val="single" w:sz="4" w:space="0" w:color="000000"/>
              <w:right w:val="single" w:sz="2" w:space="0" w:color="000000"/>
            </w:tcBorders>
          </w:tcPr>
          <w:p w:rsidR="00B05A5A" w:rsidRPr="005756BF" w:rsidRDefault="00B05A5A" w:rsidP="00B10932">
            <w:pPr>
              <w:spacing w:after="156" w:line="245" w:lineRule="auto"/>
              <w:jc w:val="both"/>
              <w:rPr>
                <w:rFonts w:ascii="GHEA Grapalat" w:hAnsi="GHEA Grapalat"/>
                <w:sz w:val="24"/>
                <w:szCs w:val="24"/>
                <w:lang w:val="hy-AM"/>
              </w:rPr>
            </w:pPr>
            <w:r w:rsidRPr="005756BF">
              <w:rPr>
                <w:rFonts w:ascii="GHEA Grapalat" w:eastAsia="Sylfaen" w:hAnsi="GHEA Grapalat" w:cs="Sylfaen"/>
                <w:sz w:val="24"/>
                <w:szCs w:val="24"/>
                <w:lang w:val="hy-AM"/>
              </w:rPr>
              <w:lastRenderedPageBreak/>
              <w:t xml:space="preserve">Նկարագրել վերջին  5 տարիների ընթացքում մասնագիտության կրթական ծրագրի վերանայման շրջանակներում կատարված ուսումնասիրությունների արդյունքները և դրանց հիման վրա իրականացրած բարելավումները:   </w:t>
            </w:r>
          </w:p>
          <w:p w:rsidR="00B05A5A" w:rsidRPr="005756BF" w:rsidRDefault="00B05A5A" w:rsidP="00905296">
            <w:pPr>
              <w:spacing w:line="256" w:lineRule="auto"/>
              <w:ind w:left="23" w:right="104" w:firstLine="566"/>
              <w:jc w:val="both"/>
              <w:rPr>
                <w:rFonts w:ascii="GHEA Grapalat" w:hAnsi="GHEA Grapalat"/>
                <w:sz w:val="24"/>
                <w:szCs w:val="24"/>
                <w:lang w:val="hy-AM"/>
              </w:rPr>
            </w:pPr>
            <w:r w:rsidRPr="005756BF">
              <w:rPr>
                <w:rFonts w:ascii="GHEA Grapalat" w:eastAsia="Sylfaen" w:hAnsi="GHEA Grapalat" w:cs="Sylfaen"/>
                <w:sz w:val="24"/>
                <w:szCs w:val="24"/>
                <w:lang w:val="hy-AM"/>
              </w:rPr>
              <w:t xml:space="preserve">Վերջին 5 տարիների ընթացքում ուսումնասիրվել և վերանայվել են մասնագիտական կրթական բոլոր ծրագրերը: Դրանք համապատասխան են ԱՊՔ-ի ռազմավարական ծրագրի  պահանջներին և առաքելությանը:Դասալսումների, պրակտիկաների, հարցումների հիման վրա  կատարված վերլուծությունները տալիս են հնարավորություն հասնելու վերջնական  գնահատականի: ՄԿԾ–երը ենթարկվում են մշտադիտարկման: Մանկավարժական բաժինն ուսումնասիրում է համապատասխան ծրագիրը, որից հետո անհրաժեշտության դեպքում փնտրում  բարելավման ուղիներ: Քոլեջում մշակվել և ներդրվել է մեթոդխորհրդի ընթացակարգ, որը  ենթադրում է կրթական ծրագրերի սիստեմատիկ ուսումնասիրություն և նպաստում է դրանց  բարելավմանը: </w:t>
            </w:r>
          </w:p>
          <w:p w:rsidR="00B05A5A" w:rsidRPr="005756BF" w:rsidRDefault="00B05A5A" w:rsidP="00905296">
            <w:pPr>
              <w:ind w:left="589"/>
              <w:rPr>
                <w:rFonts w:ascii="GHEA Grapalat" w:hAnsi="GHEA Grapalat"/>
                <w:sz w:val="24"/>
                <w:szCs w:val="24"/>
                <w:lang w:val="hy-AM"/>
              </w:rPr>
            </w:pPr>
            <w:r w:rsidRPr="005756BF">
              <w:rPr>
                <w:rFonts w:ascii="GHEA Grapalat" w:eastAsia="Sylfaen" w:hAnsi="GHEA Grapalat" w:cs="Sylfaen"/>
                <w:sz w:val="24"/>
                <w:szCs w:val="24"/>
                <w:lang w:val="hy-AM"/>
              </w:rPr>
              <w:t xml:space="preserve">Պահուստային ժամերի տնօրինումն իրականացվում  է նպատակային. </w:t>
            </w:r>
          </w:p>
          <w:p w:rsidR="00B05A5A" w:rsidRPr="005756BF" w:rsidRDefault="00B05A5A" w:rsidP="00905296">
            <w:pPr>
              <w:ind w:left="23" w:right="104"/>
              <w:jc w:val="both"/>
              <w:rPr>
                <w:rFonts w:ascii="GHEA Grapalat" w:eastAsia="Sylfaen" w:hAnsi="GHEA Grapalat" w:cs="Sylfaen"/>
                <w:sz w:val="24"/>
                <w:szCs w:val="24"/>
                <w:lang w:val="hy-AM"/>
              </w:rPr>
            </w:pPr>
            <w:r w:rsidRPr="005756BF">
              <w:rPr>
                <w:rFonts w:ascii="GHEA Grapalat" w:eastAsia="Sylfaen" w:hAnsi="GHEA Grapalat" w:cs="Sylfaen"/>
                <w:sz w:val="24"/>
                <w:szCs w:val="24"/>
                <w:lang w:val="hy-AM"/>
              </w:rPr>
              <w:t>Դրանք տրամադրվում են մասնագիտական դասընթացներին</w:t>
            </w:r>
            <w:r w:rsidR="00A52FFE">
              <w:rPr>
                <w:rFonts w:ascii="GHEA Grapalat" w:eastAsia="Sylfaen" w:hAnsi="GHEA Grapalat" w:cs="Sylfaen"/>
                <w:sz w:val="24"/>
                <w:szCs w:val="24"/>
                <w:lang w:val="hy-AM"/>
              </w:rPr>
              <w:t>:  «</w:t>
            </w:r>
            <w:r w:rsidRPr="005756BF">
              <w:rPr>
                <w:rFonts w:ascii="GHEA Grapalat" w:eastAsia="Sylfaen" w:hAnsi="GHEA Grapalat" w:cs="Sylfaen"/>
                <w:sz w:val="24"/>
                <w:szCs w:val="24"/>
                <w:lang w:val="hy-AM"/>
              </w:rPr>
              <w:t>Համակարգչային գեղարվեստական նախագծում</w:t>
            </w:r>
            <w:r w:rsidR="00A52FFE">
              <w:rPr>
                <w:rFonts w:ascii="GHEA Grapalat" w:eastAsia="Sylfaen" w:hAnsi="GHEA Grapalat" w:cs="Sylfaen"/>
                <w:sz w:val="24"/>
                <w:szCs w:val="24"/>
                <w:lang w:val="hy-AM"/>
              </w:rPr>
              <w:t>»</w:t>
            </w:r>
            <w:r w:rsidRPr="005756BF">
              <w:rPr>
                <w:rFonts w:ascii="GHEA Grapalat" w:eastAsia="Sylfaen" w:hAnsi="GHEA Grapalat" w:cs="Sylfaen"/>
                <w:sz w:val="24"/>
                <w:szCs w:val="24"/>
                <w:lang w:val="hy-AM"/>
              </w:rPr>
              <w:t xml:space="preserve">  մանագիտության կրթական ծրագրերի վերանայման համար հիմք է ընդունվել ՀՀ ԿԳՄՍ նախարարի 21.12.2021 թվականի № 96-Ն հրամանը և ՄԿՈՒԶԱԿ-ի կողմից կատարված վերանայումները: Վերջիններս հանդիսացել են որպես ուղեցույց կրթական ծրագրերի բարելավման համար:</w:t>
            </w:r>
          </w:p>
          <w:p w:rsidR="00B05A5A" w:rsidRPr="005756BF" w:rsidRDefault="00D50AA3" w:rsidP="00905296">
            <w:pPr>
              <w:ind w:left="23" w:right="104"/>
              <w:jc w:val="both"/>
              <w:rPr>
                <w:rFonts w:ascii="GHEA Grapalat" w:eastAsia="Sylfaen" w:hAnsi="GHEA Grapalat" w:cs="Sylfaen"/>
                <w:sz w:val="24"/>
                <w:szCs w:val="24"/>
                <w:lang w:val="hy-AM"/>
              </w:rPr>
            </w:pPr>
            <w:r>
              <w:rPr>
                <w:rFonts w:ascii="GHEA Grapalat" w:eastAsia="Sylfaen" w:hAnsi="GHEA Grapalat" w:cs="Sylfaen"/>
                <w:sz w:val="24"/>
                <w:szCs w:val="24"/>
                <w:lang w:val="hy-AM"/>
              </w:rPr>
              <w:t xml:space="preserve">  </w:t>
            </w:r>
            <w:r w:rsidR="00B05A5A" w:rsidRPr="005756BF">
              <w:rPr>
                <w:rFonts w:ascii="GHEA Grapalat" w:eastAsia="Sylfaen" w:hAnsi="GHEA Grapalat" w:cs="Sylfaen"/>
                <w:sz w:val="24"/>
                <w:szCs w:val="24"/>
                <w:lang w:val="hy-AM"/>
              </w:rPr>
              <w:t xml:space="preserve">Այսպիսով հաշվի առնելով դասավանդող մասնագետների առաջարկությունները, պահուստային 26 ժամից 16-ը հատկացվել է </w:t>
            </w:r>
            <w:r w:rsidR="00B05A5A">
              <w:rPr>
                <w:rFonts w:ascii="GHEA Grapalat" w:eastAsia="Sylfaen" w:hAnsi="GHEA Grapalat" w:cs="Sylfaen"/>
                <w:sz w:val="24"/>
                <w:szCs w:val="24"/>
                <w:lang w:val="hy-AM"/>
              </w:rPr>
              <w:t>«</w:t>
            </w:r>
            <w:r w:rsidR="00B05A5A" w:rsidRPr="005756BF">
              <w:rPr>
                <w:rFonts w:ascii="GHEA Grapalat" w:eastAsia="Sylfaen" w:hAnsi="GHEA Grapalat" w:cs="Sylfaen"/>
                <w:sz w:val="24"/>
                <w:szCs w:val="24"/>
                <w:lang w:val="hy-AM"/>
              </w:rPr>
              <w:t>Վեբ կայքերի առաջխաղացման միջոցառումների նախագծում և իրականացում</w:t>
            </w:r>
            <w:r w:rsidR="00B05A5A">
              <w:rPr>
                <w:rFonts w:ascii="GHEA Grapalat" w:eastAsia="Sylfaen" w:hAnsi="GHEA Grapalat" w:cs="Sylfaen"/>
                <w:sz w:val="24"/>
                <w:szCs w:val="24"/>
                <w:lang w:val="hy-AM"/>
              </w:rPr>
              <w:t>»</w:t>
            </w:r>
            <w:r w:rsidR="00B05A5A" w:rsidRPr="005756BF">
              <w:rPr>
                <w:rFonts w:ascii="GHEA Grapalat" w:eastAsia="Sylfaen" w:hAnsi="GHEA Grapalat" w:cs="Sylfaen"/>
                <w:sz w:val="24"/>
                <w:szCs w:val="24"/>
                <w:lang w:val="hy-AM"/>
              </w:rPr>
              <w:t xml:space="preserve"> մոդուլին, քանի որ վերջինիս լիարժեք ուսուցման համար 18 ժամը (ՄԿՈՒԶԱԿ_ով նախատեսված) չէր ապահովում մոդուլի ծրագրային նյութի կատարումը, իսկ մնացած պահուստային 10 և ընտրովի ժամերից 8 ժամը հատկացվել է </w:t>
            </w:r>
            <w:r w:rsidR="00B05A5A">
              <w:rPr>
                <w:rFonts w:ascii="GHEA Grapalat" w:eastAsia="Sylfaen" w:hAnsi="GHEA Grapalat" w:cs="Sylfaen"/>
                <w:sz w:val="24"/>
                <w:szCs w:val="24"/>
                <w:lang w:val="hy-AM"/>
              </w:rPr>
              <w:t>«</w:t>
            </w:r>
            <w:r w:rsidR="00B05A5A" w:rsidRPr="005756BF">
              <w:rPr>
                <w:rFonts w:ascii="GHEA Grapalat" w:eastAsia="Sylfaen" w:hAnsi="GHEA Grapalat" w:cs="Sylfaen"/>
                <w:sz w:val="24"/>
                <w:szCs w:val="24"/>
                <w:lang w:val="hy-AM"/>
              </w:rPr>
              <w:t>Վեբ կայքի ինտերֆեյսի թեստավորում և թերությունների շտկում</w:t>
            </w:r>
            <w:r w:rsidR="00B05A5A">
              <w:rPr>
                <w:rFonts w:ascii="GHEA Grapalat" w:eastAsia="Sylfaen" w:hAnsi="GHEA Grapalat" w:cs="Sylfaen"/>
                <w:sz w:val="24"/>
                <w:szCs w:val="24"/>
                <w:lang w:val="hy-AM"/>
              </w:rPr>
              <w:t>»</w:t>
            </w:r>
            <w:r w:rsidR="00B05A5A" w:rsidRPr="005756BF">
              <w:rPr>
                <w:rFonts w:ascii="GHEA Grapalat" w:eastAsia="Sylfaen" w:hAnsi="GHEA Grapalat" w:cs="Sylfaen"/>
                <w:sz w:val="24"/>
                <w:szCs w:val="24"/>
                <w:lang w:val="hy-AM"/>
              </w:rPr>
              <w:t xml:space="preserve"> մոդուլին (նույնպես ՄԿՈՒԶԱԿ_ով նախատեսված էր 18 ժամ): Նշված մոդուլների լրարժեք ուսումնասիրման համար 34-ական ժամը նպաստեց արդյունավետ ուսուցմանը և լիրաժեք վերջնարդյունքի ապահովմանը: Ընտրովի ժամերից 36-ը հատկացվել է </w:t>
            </w:r>
            <w:r w:rsidR="00B05A5A">
              <w:rPr>
                <w:rFonts w:ascii="GHEA Grapalat" w:eastAsia="Sylfaen" w:hAnsi="GHEA Grapalat" w:cs="Sylfaen"/>
                <w:sz w:val="24"/>
                <w:szCs w:val="24"/>
                <w:lang w:val="hy-AM"/>
              </w:rPr>
              <w:t>«</w:t>
            </w:r>
            <w:r w:rsidR="00B05A5A" w:rsidRPr="005756BF">
              <w:rPr>
                <w:rFonts w:ascii="GHEA Grapalat" w:eastAsia="Sylfaen" w:hAnsi="GHEA Grapalat" w:cs="Sylfaen"/>
                <w:sz w:val="24"/>
                <w:szCs w:val="24"/>
                <w:lang w:val="hy-AM"/>
              </w:rPr>
              <w:t>Ճանապարհային երթևեկության անվտանգության ապահովում</w:t>
            </w:r>
            <w:r w:rsidR="00B05A5A">
              <w:rPr>
                <w:rFonts w:ascii="GHEA Grapalat" w:eastAsia="Sylfaen" w:hAnsi="GHEA Grapalat" w:cs="Sylfaen"/>
                <w:sz w:val="24"/>
                <w:szCs w:val="24"/>
                <w:lang w:val="hy-AM"/>
              </w:rPr>
              <w:t>»</w:t>
            </w:r>
            <w:r w:rsidR="00B05A5A" w:rsidRPr="005756BF">
              <w:rPr>
                <w:rFonts w:ascii="GHEA Grapalat" w:eastAsia="Sylfaen" w:hAnsi="GHEA Grapalat" w:cs="Sylfaen"/>
                <w:sz w:val="24"/>
                <w:szCs w:val="24"/>
                <w:lang w:val="hy-AM"/>
              </w:rPr>
              <w:t xml:space="preserve"> առարկայի ուսումնասիրմանը, որի համար հիմք է հանդիսացել ՀՀ ԿԳՄՍ (նախկինում ՀՀ ԿԳՆ) նախարարարի   16.06.2015թ  </w:t>
            </w:r>
          </w:p>
          <w:p w:rsidR="00B05A5A" w:rsidRPr="005756BF" w:rsidRDefault="00B05A5A" w:rsidP="00905296">
            <w:pPr>
              <w:ind w:left="23" w:right="104"/>
              <w:jc w:val="both"/>
              <w:rPr>
                <w:rFonts w:ascii="GHEA Grapalat" w:eastAsia="Sylfaen" w:hAnsi="GHEA Grapalat" w:cs="Sylfaen"/>
                <w:sz w:val="24"/>
                <w:szCs w:val="24"/>
                <w:lang w:val="hy-AM"/>
              </w:rPr>
            </w:pPr>
            <w:r w:rsidRPr="005756BF">
              <w:rPr>
                <w:rFonts w:ascii="GHEA Grapalat" w:eastAsia="Sylfaen" w:hAnsi="GHEA Grapalat" w:cs="Sylfaen"/>
                <w:sz w:val="24"/>
                <w:szCs w:val="24"/>
                <w:lang w:val="hy-AM"/>
              </w:rPr>
              <w:t xml:space="preserve"> № 01/08.1/6863-15 հրամանը :</w:t>
            </w:r>
          </w:p>
          <w:p w:rsidR="00B05A5A" w:rsidRPr="005756BF" w:rsidRDefault="00B05A5A" w:rsidP="00905296">
            <w:pPr>
              <w:ind w:left="23" w:right="104"/>
              <w:jc w:val="both"/>
              <w:rPr>
                <w:rFonts w:ascii="GHEA Grapalat" w:eastAsia="Sylfaen" w:hAnsi="GHEA Grapalat" w:cs="Sylfaen"/>
                <w:sz w:val="24"/>
                <w:szCs w:val="24"/>
                <w:lang w:val="hy-AM"/>
              </w:rPr>
            </w:pPr>
            <w:r>
              <w:rPr>
                <w:rFonts w:ascii="GHEA Grapalat" w:eastAsia="Sylfaen" w:hAnsi="GHEA Grapalat" w:cs="Sylfaen"/>
                <w:sz w:val="24"/>
                <w:szCs w:val="24"/>
                <w:lang w:val="hy-AM"/>
              </w:rPr>
              <w:t>«</w:t>
            </w:r>
            <w:r w:rsidRPr="005756BF">
              <w:rPr>
                <w:rFonts w:ascii="GHEA Grapalat" w:eastAsia="Sylfaen" w:hAnsi="GHEA Grapalat" w:cs="Sylfaen"/>
                <w:sz w:val="24"/>
                <w:szCs w:val="24"/>
                <w:lang w:val="hy-AM"/>
              </w:rPr>
              <w:t>Հաշվողական տեխնիկայի և ավտոմատացված համակարգերի ծրագրային ապահովում</w:t>
            </w:r>
            <w:r>
              <w:rPr>
                <w:rFonts w:ascii="GHEA Grapalat" w:eastAsia="Sylfaen" w:hAnsi="GHEA Grapalat" w:cs="Sylfaen"/>
                <w:sz w:val="24"/>
                <w:szCs w:val="24"/>
                <w:lang w:val="hy-AM"/>
              </w:rPr>
              <w:t>»</w:t>
            </w:r>
            <w:r w:rsidRPr="005756BF">
              <w:rPr>
                <w:rFonts w:ascii="GHEA Grapalat" w:eastAsia="Sylfaen" w:hAnsi="GHEA Grapalat" w:cs="Sylfaen"/>
                <w:sz w:val="24"/>
                <w:szCs w:val="24"/>
                <w:lang w:val="hy-AM"/>
              </w:rPr>
              <w:t xml:space="preserve"> մասնագիտության կրթական ծրագրերի վերանայման համար հիմք է հանդիսացել ՀՀ ԿԳՄՍ նախարարի 10.10.2023 թվականի № 119-Ն հրամանը և ՄԿՈՒԶԱԿ-ի կողմից կատարված լրամշակումները: Քոլեջի կողմից ունեինք ներկայացուցիչ, ով մասնակցում էր այս գործընթացին` հանդես գալով նաև առաջարկություններով: Նշված փոփոխությունները հիմք ընդունելով կատարվել են ծրագրերի վերանայում: Համաձայն դասավանդող մասնագետի, ինչպես նաև գործատուի առաջարկության</w:t>
            </w:r>
            <w:r w:rsidR="00B10932">
              <w:rPr>
                <w:rFonts w:ascii="GHEA Grapalat" w:eastAsia="Sylfaen" w:hAnsi="GHEA Grapalat" w:cs="Sylfaen"/>
                <w:sz w:val="24"/>
                <w:szCs w:val="24"/>
                <w:lang w:val="hy-AM"/>
              </w:rPr>
              <w:t xml:space="preserve">, </w:t>
            </w:r>
            <w:r w:rsidRPr="005756BF">
              <w:rPr>
                <w:rFonts w:ascii="GHEA Grapalat" w:eastAsia="Sylfaen" w:hAnsi="GHEA Grapalat" w:cs="Sylfaen"/>
                <w:sz w:val="24"/>
                <w:szCs w:val="24"/>
                <w:lang w:val="hy-AM"/>
              </w:rPr>
              <w:t>տեխնիկ ծրագրավորողի գիտելիքները, կարողություն</w:t>
            </w:r>
            <w:r w:rsidR="00B10932" w:rsidRPr="00B10932">
              <w:rPr>
                <w:rFonts w:ascii="GHEA Grapalat" w:eastAsia="Sylfaen" w:hAnsi="GHEA Grapalat" w:cs="Sylfaen"/>
                <w:sz w:val="24"/>
                <w:szCs w:val="24"/>
                <w:lang w:val="hy-AM"/>
              </w:rPr>
              <w:t>-</w:t>
            </w:r>
            <w:r w:rsidRPr="005756BF">
              <w:rPr>
                <w:rFonts w:ascii="GHEA Grapalat" w:eastAsia="Sylfaen" w:hAnsi="GHEA Grapalat" w:cs="Sylfaen"/>
                <w:sz w:val="24"/>
                <w:szCs w:val="24"/>
                <w:lang w:val="hy-AM"/>
              </w:rPr>
              <w:t xml:space="preserve">ներն ու  հմտությունները լիարժեք ձևավորելու համար պահուստային 86 ժամը առաջարկվել է հատկացնել </w:t>
            </w:r>
            <w:r>
              <w:rPr>
                <w:rFonts w:ascii="GHEA Grapalat" w:eastAsia="Sylfaen" w:hAnsi="GHEA Grapalat" w:cs="Sylfaen"/>
                <w:sz w:val="24"/>
                <w:szCs w:val="24"/>
                <w:lang w:val="hy-AM"/>
              </w:rPr>
              <w:t>«</w:t>
            </w:r>
            <w:r w:rsidRPr="005756BF">
              <w:rPr>
                <w:rFonts w:ascii="GHEA Grapalat" w:eastAsia="Sylfaen" w:hAnsi="GHEA Grapalat" w:cs="Sylfaen"/>
                <w:sz w:val="24"/>
                <w:szCs w:val="24"/>
                <w:lang w:val="hy-AM"/>
              </w:rPr>
              <w:t>Փայթն ծրագրավորման լեզու</w:t>
            </w:r>
            <w:r>
              <w:rPr>
                <w:rFonts w:ascii="GHEA Grapalat" w:eastAsia="Sylfaen" w:hAnsi="GHEA Grapalat" w:cs="Sylfaen"/>
                <w:sz w:val="24"/>
                <w:szCs w:val="24"/>
                <w:lang w:val="hy-AM"/>
              </w:rPr>
              <w:t>»</w:t>
            </w:r>
            <w:r w:rsidRPr="005756BF">
              <w:rPr>
                <w:rFonts w:ascii="GHEA Grapalat" w:eastAsia="Sylfaen" w:hAnsi="GHEA Grapalat" w:cs="Sylfaen"/>
                <w:sz w:val="24"/>
                <w:szCs w:val="24"/>
                <w:lang w:val="hy-AM"/>
              </w:rPr>
              <w:t xml:space="preserve"> առարկայի ուսումնա</w:t>
            </w:r>
            <w:r w:rsidR="00B10932" w:rsidRPr="00B10932">
              <w:rPr>
                <w:rFonts w:ascii="GHEA Grapalat" w:eastAsia="Sylfaen" w:hAnsi="GHEA Grapalat" w:cs="Sylfaen"/>
                <w:sz w:val="24"/>
                <w:szCs w:val="24"/>
                <w:lang w:val="hy-AM"/>
              </w:rPr>
              <w:t>-</w:t>
            </w:r>
            <w:r w:rsidRPr="005756BF">
              <w:rPr>
                <w:rFonts w:ascii="GHEA Grapalat" w:eastAsia="Sylfaen" w:hAnsi="GHEA Grapalat" w:cs="Sylfaen"/>
                <w:sz w:val="24"/>
                <w:szCs w:val="24"/>
                <w:lang w:val="hy-AM"/>
              </w:rPr>
              <w:t xml:space="preserve">սիրմանը, իսկ ընտրովի ժամերից 36-ը հատկացվել է </w:t>
            </w:r>
            <w:r>
              <w:rPr>
                <w:rFonts w:ascii="GHEA Grapalat" w:eastAsia="Sylfaen" w:hAnsi="GHEA Grapalat" w:cs="Sylfaen"/>
                <w:sz w:val="24"/>
                <w:szCs w:val="24"/>
                <w:lang w:val="hy-AM"/>
              </w:rPr>
              <w:t>«</w:t>
            </w:r>
            <w:r w:rsidRPr="005756BF">
              <w:rPr>
                <w:rFonts w:ascii="GHEA Grapalat" w:eastAsia="Sylfaen" w:hAnsi="GHEA Grapalat" w:cs="Sylfaen"/>
                <w:sz w:val="24"/>
                <w:szCs w:val="24"/>
                <w:lang w:val="hy-AM"/>
              </w:rPr>
              <w:t xml:space="preserve">Ճանապարհային երթևեկության </w:t>
            </w:r>
            <w:r w:rsidRPr="005756BF">
              <w:rPr>
                <w:rFonts w:ascii="GHEA Grapalat" w:eastAsia="Sylfaen" w:hAnsi="GHEA Grapalat" w:cs="Sylfaen"/>
                <w:sz w:val="24"/>
                <w:szCs w:val="24"/>
                <w:lang w:val="hy-AM"/>
              </w:rPr>
              <w:lastRenderedPageBreak/>
              <w:t>անվտանգության ապահովում</w:t>
            </w:r>
            <w:r>
              <w:rPr>
                <w:rFonts w:ascii="GHEA Grapalat" w:eastAsia="Sylfaen" w:hAnsi="GHEA Grapalat" w:cs="Sylfaen"/>
                <w:sz w:val="24"/>
                <w:szCs w:val="24"/>
                <w:lang w:val="hy-AM"/>
              </w:rPr>
              <w:t>»</w:t>
            </w:r>
            <w:r w:rsidRPr="005756BF">
              <w:rPr>
                <w:rFonts w:ascii="GHEA Grapalat" w:eastAsia="Sylfaen" w:hAnsi="GHEA Grapalat" w:cs="Sylfaen"/>
                <w:sz w:val="24"/>
                <w:szCs w:val="24"/>
                <w:lang w:val="hy-AM"/>
              </w:rPr>
              <w:t xml:space="preserve"> առարկայի ուսումնասիրմանը:  Առաջարկությունը ներկայացվել է մանկավարժական բաժնում/ ամբիոն/ , ապա քննարկվել  կառավարման խորհրդում, մեթոդական և մանկավարժական խորհրդի նիստերում: Արժանացել է հավանության  ու այժմ ծրագիրը գտնվում է  մշակման գործընթացում:Վերանայման արդյունքում տեղի են ունեցել մոդուլների փոփոխություններ:Ներմուծվել են հետևյալ մոդուլները` «Թվային հաշվիչ մեքենաների հանգոյցների ուսումնասիրում», «Կայքերի օպտիմալացում», «Մոբայլ տեխնոլոգիաների կիրառում», «Նախագծի կառավարում», «Մասնագիտական հաղորդակցում օտար լեզվով»: «Ջավասկրիպտ», « Ստատիկ վեբ կայքերի նախագծում» մոդուլները`«Վեբ տեխնոլոգիաների կիրառում» մոդուլում և «Դինամիկ  վեբ կայքերի նախագծում» մոդուլը փոխարինվել է ` «Վեբ ծրագրավորում» մոդուլով: </w:t>
            </w:r>
          </w:p>
          <w:p w:rsidR="00B05A5A" w:rsidRDefault="00B05A5A" w:rsidP="00905296">
            <w:pPr>
              <w:ind w:left="23" w:right="104"/>
              <w:jc w:val="both"/>
              <w:rPr>
                <w:rFonts w:ascii="GHEA Grapalat" w:hAnsi="GHEA Grapalat"/>
                <w:sz w:val="24"/>
                <w:szCs w:val="24"/>
                <w:lang w:val="hy-AM"/>
              </w:rPr>
            </w:pPr>
            <w:r w:rsidRPr="005756BF">
              <w:rPr>
                <w:rFonts w:ascii="GHEA Grapalat" w:hAnsi="GHEA Grapalat"/>
                <w:sz w:val="24"/>
                <w:szCs w:val="24"/>
                <w:lang w:val="hy-AM"/>
              </w:rPr>
              <w:t xml:space="preserve">   ՀՀ ԿԳՄՍ նախարարի 10.10.2023 թվականի  թիվ 122-Ն հրամանով վերանայման են ենթարկվել «Գինեգործություն և հյութերի արտադրություն » մասնագիտության կրթական ծրագրերը: Արդյունքում բարձր կուրսերը ուսումնասիրում են չվերանայված տարբերակով ծրագրերը , իսկ 2024-2025 ուսումնական տարում ընդունված սովորողներն ուսումնասիրում են մասնագիտությունը վերանայված տարբերակով: Վերանայման արդյունքում մշակվել են</w:t>
            </w:r>
            <w:r w:rsidR="00B10932">
              <w:rPr>
                <w:rFonts w:ascii="GHEA Grapalat" w:hAnsi="GHEA Grapalat"/>
                <w:sz w:val="24"/>
                <w:szCs w:val="24"/>
                <w:lang w:val="hy-AM"/>
              </w:rPr>
              <w:t xml:space="preserve"> </w:t>
            </w:r>
            <w:r w:rsidRPr="005756BF">
              <w:rPr>
                <w:rFonts w:ascii="GHEA Grapalat" w:hAnsi="GHEA Grapalat"/>
                <w:sz w:val="24"/>
                <w:szCs w:val="24"/>
                <w:lang w:val="hy-AM"/>
              </w:rPr>
              <w:t>նոր մոդուլային ծրագրեր` «Գինու արտա</w:t>
            </w:r>
            <w:r w:rsidR="00B10932" w:rsidRPr="00B10932">
              <w:rPr>
                <w:rFonts w:ascii="GHEA Grapalat" w:hAnsi="GHEA Grapalat"/>
                <w:sz w:val="24"/>
                <w:szCs w:val="24"/>
                <w:lang w:val="hy-AM"/>
              </w:rPr>
              <w:t>-</w:t>
            </w:r>
            <w:r w:rsidRPr="005756BF">
              <w:rPr>
                <w:rFonts w:ascii="GHEA Grapalat" w:hAnsi="GHEA Grapalat"/>
                <w:sz w:val="24"/>
                <w:szCs w:val="24"/>
                <w:lang w:val="hy-AM"/>
              </w:rPr>
              <w:t>դրության ընդհանուր բնութագիրը</w:t>
            </w:r>
            <w:r w:rsidR="00B10932">
              <w:rPr>
                <w:rFonts w:ascii="GHEA Grapalat" w:hAnsi="GHEA Grapalat"/>
                <w:sz w:val="24"/>
                <w:szCs w:val="24"/>
                <w:lang w:val="hy-AM"/>
              </w:rPr>
              <w:t xml:space="preserve">», </w:t>
            </w:r>
            <w:r w:rsidRPr="005756BF">
              <w:rPr>
                <w:rFonts w:ascii="GHEA Grapalat" w:hAnsi="GHEA Grapalat"/>
                <w:sz w:val="24"/>
                <w:szCs w:val="24"/>
                <w:lang w:val="hy-AM"/>
              </w:rPr>
              <w:t>«Խաղուն գինիների արտադրություն» /չվերա</w:t>
            </w:r>
            <w:r w:rsidR="00B10932" w:rsidRPr="00B10932">
              <w:rPr>
                <w:rFonts w:ascii="GHEA Grapalat" w:hAnsi="GHEA Grapalat"/>
                <w:sz w:val="24"/>
                <w:szCs w:val="24"/>
                <w:lang w:val="hy-AM"/>
              </w:rPr>
              <w:t>-</w:t>
            </w:r>
            <w:r w:rsidRPr="005756BF">
              <w:rPr>
                <w:rFonts w:ascii="GHEA Grapalat" w:hAnsi="GHEA Grapalat"/>
                <w:sz w:val="24"/>
                <w:szCs w:val="24"/>
                <w:lang w:val="hy-AM"/>
              </w:rPr>
              <w:t>նայված տարբերակում`«Փրփրուն գինիների արտադրություն»,/, «Կոնյակի արտադրություն», «Գինու որակի ապահովում և համտես » , «Խաղողագործության հիմունքներ» և «Գինու հումքի մթերում» մոդուլները փոխարինում են  «Խաղողի մթերում և վերամշակում »  /չվերանայված տարբերակում/ մոդուլին: Ելնելով տարածաշրջանի շուկայի կարիքներից ` վարպետ –մասնագետի կողմից առաջարկվել է  ընտրովի ժամերի հաշվին ուսումնասիրել «Մրգահատապտղային  գինիների արտադրության տեխնո</w:t>
            </w:r>
            <w:r w:rsidR="00B10932" w:rsidRPr="00B10932">
              <w:rPr>
                <w:rFonts w:ascii="GHEA Grapalat" w:hAnsi="GHEA Grapalat"/>
                <w:sz w:val="24"/>
                <w:szCs w:val="24"/>
                <w:lang w:val="hy-AM"/>
              </w:rPr>
              <w:t>-</w:t>
            </w:r>
            <w:r w:rsidRPr="005756BF">
              <w:rPr>
                <w:rFonts w:ascii="GHEA Grapalat" w:hAnsi="GHEA Grapalat"/>
                <w:sz w:val="24"/>
                <w:szCs w:val="24"/>
                <w:lang w:val="hy-AM"/>
              </w:rPr>
              <w:t>լոգիա» առարկան , իսկ պահուստային ժամերը նախատեսվել է  «Ճանապարհային երթևեկության անվտանգության ապահովում» առարկայի ուսումնասիրմանը:</w:t>
            </w:r>
          </w:p>
          <w:p w:rsidR="00AE71BE" w:rsidRPr="005756BF" w:rsidRDefault="00F677B6" w:rsidP="00905296">
            <w:pPr>
              <w:ind w:left="23" w:right="104"/>
              <w:jc w:val="both"/>
              <w:rPr>
                <w:rFonts w:ascii="GHEA Grapalat" w:hAnsi="GHEA Grapalat"/>
                <w:sz w:val="24"/>
                <w:szCs w:val="24"/>
                <w:lang w:val="hy-AM"/>
              </w:rPr>
            </w:pPr>
            <w:r w:rsidRPr="00F677B6">
              <w:rPr>
                <w:rFonts w:ascii="GHEA Grapalat" w:eastAsia="Sylfaen" w:hAnsi="GHEA Grapalat" w:cs="Sylfaen"/>
                <w:sz w:val="24"/>
                <w:szCs w:val="24"/>
                <w:lang w:val="hy-AM"/>
              </w:rPr>
              <w:t xml:space="preserve">  </w:t>
            </w:r>
            <w:r w:rsidR="00AE71BE" w:rsidRPr="005756BF">
              <w:rPr>
                <w:rFonts w:ascii="GHEA Grapalat" w:eastAsia="Sylfaen" w:hAnsi="GHEA Grapalat" w:cs="Sylfaen"/>
                <w:sz w:val="24"/>
                <w:szCs w:val="24"/>
                <w:lang w:val="hy-AM"/>
              </w:rPr>
              <w:t>Ըստ ծրագրերի՝ վերանայվել են նաև մասնագիտական պրակտիկաների կազմակերպ</w:t>
            </w:r>
            <w:r w:rsidR="00AE71BE">
              <w:rPr>
                <w:rFonts w:ascii="GHEA Grapalat" w:eastAsia="Sylfaen" w:hAnsi="GHEA Grapalat" w:cs="Sylfaen"/>
                <w:sz w:val="24"/>
                <w:szCs w:val="24"/>
                <w:lang w:val="hy-AM"/>
              </w:rPr>
              <w:t>-</w:t>
            </w:r>
            <w:r w:rsidR="00AE71BE" w:rsidRPr="005756BF">
              <w:rPr>
                <w:rFonts w:ascii="GHEA Grapalat" w:eastAsia="Sylfaen" w:hAnsi="GHEA Grapalat" w:cs="Sylfaen"/>
                <w:sz w:val="24"/>
                <w:szCs w:val="24"/>
                <w:lang w:val="hy-AM"/>
              </w:rPr>
              <w:t>ման  համակարգը: Մանկավարժական խորհրդի, մեթոդական խորհրդի և ամբիոնների նիստերի ժամանակ կատարված հարցումների միջոցով վեր են հանվում խնդիրները, հնա</w:t>
            </w:r>
            <w:r w:rsidR="00AE71BE">
              <w:rPr>
                <w:rFonts w:ascii="GHEA Grapalat" w:eastAsia="Sylfaen" w:hAnsi="GHEA Grapalat" w:cs="Sylfaen"/>
                <w:sz w:val="24"/>
                <w:szCs w:val="24"/>
                <w:lang w:val="hy-AM"/>
              </w:rPr>
              <w:t>-</w:t>
            </w:r>
            <w:r w:rsidR="00AE71BE" w:rsidRPr="005756BF">
              <w:rPr>
                <w:rFonts w:ascii="GHEA Grapalat" w:eastAsia="Sylfaen" w:hAnsi="GHEA Grapalat" w:cs="Sylfaen"/>
                <w:sz w:val="24"/>
                <w:szCs w:val="24"/>
                <w:lang w:val="hy-AM"/>
              </w:rPr>
              <w:t>րավորինս տրվում լուծումներ: Պարբերաբար անցկացվող քննարկումների, դիտարկում</w:t>
            </w:r>
            <w:r w:rsidR="00AE71BE">
              <w:rPr>
                <w:rFonts w:ascii="GHEA Grapalat" w:eastAsia="Sylfaen" w:hAnsi="GHEA Grapalat" w:cs="Sylfaen"/>
                <w:sz w:val="24"/>
                <w:szCs w:val="24"/>
                <w:lang w:val="hy-AM"/>
              </w:rPr>
              <w:t>-</w:t>
            </w:r>
            <w:r w:rsidR="00AE71BE" w:rsidRPr="005756BF">
              <w:rPr>
                <w:rFonts w:ascii="GHEA Grapalat" w:eastAsia="Sylfaen" w:hAnsi="GHEA Grapalat" w:cs="Sylfaen"/>
                <w:sz w:val="24"/>
                <w:szCs w:val="24"/>
                <w:lang w:val="hy-AM"/>
              </w:rPr>
              <w:t>ների ադյունքում նոր առարկաներ կարող են ավելացվել կամ հանվել կրթական ծրագրե</w:t>
            </w:r>
            <w:r w:rsidR="00AE71BE">
              <w:rPr>
                <w:rFonts w:ascii="GHEA Grapalat" w:eastAsia="Sylfaen" w:hAnsi="GHEA Grapalat" w:cs="Sylfaen"/>
                <w:sz w:val="24"/>
                <w:szCs w:val="24"/>
                <w:lang w:val="hy-AM"/>
              </w:rPr>
              <w:t>-</w:t>
            </w:r>
            <w:r w:rsidR="00AE71BE" w:rsidRPr="005756BF">
              <w:rPr>
                <w:rFonts w:ascii="GHEA Grapalat" w:eastAsia="Sylfaen" w:hAnsi="GHEA Grapalat" w:cs="Sylfaen"/>
                <w:sz w:val="24"/>
                <w:szCs w:val="24"/>
                <w:lang w:val="hy-AM"/>
              </w:rPr>
              <w:t>րից, կամ օրենսդրական որոշ կետեր չխախտելով փոփոխություններ կատարել ծրագրե</w:t>
            </w:r>
            <w:r w:rsidR="00AE71BE">
              <w:rPr>
                <w:rFonts w:ascii="GHEA Grapalat" w:eastAsia="Sylfaen" w:hAnsi="GHEA Grapalat" w:cs="Sylfaen"/>
                <w:sz w:val="24"/>
                <w:szCs w:val="24"/>
                <w:lang w:val="hy-AM"/>
              </w:rPr>
              <w:t>-</w:t>
            </w:r>
            <w:r w:rsidR="00AE71BE" w:rsidRPr="005756BF">
              <w:rPr>
                <w:rFonts w:ascii="GHEA Grapalat" w:eastAsia="Sylfaen" w:hAnsi="GHEA Grapalat" w:cs="Sylfaen"/>
                <w:sz w:val="24"/>
                <w:szCs w:val="24"/>
                <w:lang w:val="hy-AM"/>
              </w:rPr>
              <w:t>րում: Հարցումների հիման վրա առավելագույնս հստակեցվել են ուսումնառության և դա</w:t>
            </w:r>
            <w:r w:rsidR="00AE71BE">
              <w:rPr>
                <w:rFonts w:ascii="GHEA Grapalat" w:eastAsia="Sylfaen" w:hAnsi="GHEA Grapalat" w:cs="Sylfaen"/>
                <w:sz w:val="24"/>
                <w:szCs w:val="24"/>
                <w:lang w:val="hy-AM"/>
              </w:rPr>
              <w:t>-</w:t>
            </w:r>
            <w:r w:rsidR="00AE71BE" w:rsidRPr="005756BF">
              <w:rPr>
                <w:rFonts w:ascii="GHEA Grapalat" w:eastAsia="Sylfaen" w:hAnsi="GHEA Grapalat" w:cs="Sylfaen"/>
                <w:sz w:val="24"/>
                <w:szCs w:val="24"/>
                <w:lang w:val="hy-AM"/>
              </w:rPr>
              <w:t>սավանդման մեթոդների ընտրությունը, թե որքանով են դրանք նպաստում գիտելիքի, հմտությունների և կարողությունների ձեռքբերմանը, կրթական ծրագիրն  ավարտելիս վերջնարդյունքների</w:t>
            </w:r>
            <w:r w:rsidR="00AE71BE">
              <w:rPr>
                <w:rFonts w:ascii="GHEA Grapalat" w:eastAsia="Sylfaen" w:hAnsi="GHEA Grapalat" w:cs="Sylfaen"/>
                <w:sz w:val="24"/>
                <w:szCs w:val="24"/>
                <w:lang w:val="hy-AM"/>
              </w:rPr>
              <w:t xml:space="preserve">/ </w:t>
            </w:r>
            <w:r w:rsidR="00AE71BE" w:rsidRPr="005756BF">
              <w:rPr>
                <w:rFonts w:ascii="GHEA Grapalat" w:eastAsia="Sylfaen" w:hAnsi="GHEA Grapalat" w:cs="Sylfaen"/>
                <w:sz w:val="24"/>
                <w:szCs w:val="24"/>
                <w:lang w:val="hy-AM"/>
              </w:rPr>
              <w:t>մ</w:t>
            </w:r>
            <w:r w:rsidR="00AE71BE">
              <w:rPr>
                <w:rFonts w:ascii="GHEA Grapalat" w:eastAsia="Sylfaen" w:hAnsi="GHEA Grapalat" w:cs="Sylfaen"/>
                <w:sz w:val="24"/>
                <w:szCs w:val="24"/>
                <w:lang w:val="hy-AM"/>
              </w:rPr>
              <w:t>ո</w:t>
            </w:r>
            <w:r w:rsidR="00AE71BE" w:rsidRPr="005756BF">
              <w:rPr>
                <w:rFonts w:ascii="GHEA Grapalat" w:eastAsia="Sylfaen" w:hAnsi="GHEA Grapalat" w:cs="Sylfaen"/>
                <w:sz w:val="24"/>
                <w:szCs w:val="24"/>
                <w:lang w:val="hy-AM"/>
              </w:rPr>
              <w:t>դուլների ուսումնառության արդյունքների հանձնման/ ուսումնա</w:t>
            </w:r>
            <w:r w:rsidR="00AE71BE">
              <w:rPr>
                <w:rFonts w:ascii="GHEA Grapalat" w:eastAsia="Sylfaen" w:hAnsi="GHEA Grapalat" w:cs="Sylfaen"/>
                <w:sz w:val="24"/>
                <w:szCs w:val="24"/>
                <w:lang w:val="hy-AM"/>
              </w:rPr>
              <w:t>-</w:t>
            </w:r>
            <w:r w:rsidR="00AE71BE" w:rsidRPr="005756BF">
              <w:rPr>
                <w:rFonts w:ascii="GHEA Grapalat" w:eastAsia="Sylfaen" w:hAnsi="GHEA Grapalat" w:cs="Sylfaen"/>
                <w:sz w:val="24"/>
                <w:szCs w:val="24"/>
                <w:lang w:val="hy-AM"/>
              </w:rPr>
              <w:t>սիրության հիման վրա երևում է ծրագրի իրականացման արդյունավետությունը:</w:t>
            </w:r>
          </w:p>
        </w:tc>
      </w:tr>
    </w:tbl>
    <w:p w:rsidR="0064668A" w:rsidRPr="00D62B0D" w:rsidRDefault="0064668A">
      <w:pPr>
        <w:rPr>
          <w:lang w:val="hy-AM"/>
        </w:rPr>
      </w:pPr>
    </w:p>
    <w:tbl>
      <w:tblPr>
        <w:tblStyle w:val="TableGrid"/>
        <w:tblW w:w="9799" w:type="dxa"/>
        <w:tblInd w:w="139" w:type="dxa"/>
        <w:tblCellMar>
          <w:top w:w="62" w:type="dxa"/>
          <w:left w:w="85" w:type="dxa"/>
        </w:tblCellMar>
        <w:tblLook w:val="04A0" w:firstRow="1" w:lastRow="0" w:firstColumn="1" w:lastColumn="0" w:noHBand="0" w:noVBand="1"/>
      </w:tblPr>
      <w:tblGrid>
        <w:gridCol w:w="9799"/>
      </w:tblGrid>
      <w:tr w:rsidR="00B05A5A" w:rsidRPr="00BA52C6" w:rsidTr="003C25D7">
        <w:trPr>
          <w:trHeight w:val="1268"/>
        </w:trPr>
        <w:tc>
          <w:tcPr>
            <w:tcW w:w="9799" w:type="dxa"/>
            <w:tcBorders>
              <w:top w:val="single" w:sz="4" w:space="0" w:color="000000"/>
              <w:left w:val="single" w:sz="2" w:space="0" w:color="000000"/>
              <w:bottom w:val="single" w:sz="4" w:space="0" w:color="000000"/>
              <w:right w:val="single" w:sz="2" w:space="0" w:color="000000"/>
            </w:tcBorders>
          </w:tcPr>
          <w:p w:rsidR="00B05A5A" w:rsidRPr="0064668A" w:rsidRDefault="00B05A5A" w:rsidP="00905296">
            <w:pPr>
              <w:spacing w:after="159" w:line="245" w:lineRule="auto"/>
              <w:rPr>
                <w:rFonts w:ascii="GHEA Grapalat" w:hAnsi="GHEA Grapalat"/>
                <w:i/>
                <w:sz w:val="24"/>
                <w:szCs w:val="24"/>
                <w:lang w:val="hy-AM"/>
              </w:rPr>
            </w:pPr>
            <w:r w:rsidRPr="0064668A">
              <w:rPr>
                <w:rFonts w:ascii="GHEA Grapalat" w:eastAsia="Sylfaen" w:hAnsi="GHEA Grapalat" w:cs="Sylfaen"/>
                <w:i/>
                <w:sz w:val="24"/>
                <w:szCs w:val="24"/>
                <w:lang w:val="hy-AM"/>
              </w:rPr>
              <w:t xml:space="preserve">Վերլուծել Չափանիշ 3-ով նկարագրվող տիրույթում հաստատության ուժեղ և թույլ կողմերը, արտաքին հնարավորությունները և վտանգները: </w:t>
            </w:r>
          </w:p>
          <w:p w:rsidR="00B05A5A" w:rsidRPr="005756BF" w:rsidRDefault="00B05A5A" w:rsidP="00905296">
            <w:pPr>
              <w:rPr>
                <w:rFonts w:ascii="GHEA Grapalat" w:hAnsi="GHEA Grapalat"/>
                <w:sz w:val="24"/>
                <w:szCs w:val="24"/>
                <w:lang w:val="hy-AM"/>
              </w:rPr>
            </w:pPr>
            <w:r w:rsidRPr="005756BF">
              <w:rPr>
                <w:rFonts w:ascii="GHEA Grapalat" w:eastAsia="Sylfaen" w:hAnsi="GHEA Grapalat" w:cs="Sylfaen"/>
                <w:sz w:val="24"/>
                <w:szCs w:val="24"/>
                <w:lang w:val="hy-AM"/>
              </w:rPr>
              <w:t xml:space="preserve">Ներկայացնել թույլ կողմերի և վտանգների հաղթահարման պլանավորվող ուղիները: </w:t>
            </w:r>
          </w:p>
        </w:tc>
      </w:tr>
    </w:tbl>
    <w:p w:rsidR="00B05A5A" w:rsidRPr="005756BF" w:rsidRDefault="00B05A5A" w:rsidP="00B05A5A">
      <w:pPr>
        <w:spacing w:after="140"/>
        <w:ind w:left="154"/>
        <w:jc w:val="both"/>
        <w:rPr>
          <w:rFonts w:ascii="Sylfaen" w:hAnsi="Sylfaen"/>
          <w:sz w:val="24"/>
          <w:szCs w:val="24"/>
          <w:lang w:val="hy-AM"/>
        </w:rPr>
      </w:pPr>
    </w:p>
    <w:tbl>
      <w:tblPr>
        <w:tblStyle w:val="TableGrid"/>
        <w:tblW w:w="9781" w:type="dxa"/>
        <w:tblInd w:w="137" w:type="dxa"/>
        <w:tblCellMar>
          <w:top w:w="94" w:type="dxa"/>
          <w:left w:w="83" w:type="dxa"/>
          <w:right w:w="53" w:type="dxa"/>
        </w:tblCellMar>
        <w:tblLook w:val="04A0" w:firstRow="1" w:lastRow="0" w:firstColumn="1" w:lastColumn="0" w:noHBand="0" w:noVBand="1"/>
      </w:tblPr>
      <w:tblGrid>
        <w:gridCol w:w="5692"/>
        <w:gridCol w:w="4089"/>
      </w:tblGrid>
      <w:tr w:rsidR="00B10932" w:rsidRPr="00B975CB" w:rsidTr="00B10932">
        <w:trPr>
          <w:trHeight w:val="10546"/>
        </w:trPr>
        <w:tc>
          <w:tcPr>
            <w:tcW w:w="5692" w:type="dxa"/>
            <w:vMerge w:val="restart"/>
            <w:tcBorders>
              <w:top w:val="single" w:sz="4" w:space="0" w:color="auto"/>
              <w:left w:val="single" w:sz="4" w:space="0" w:color="auto"/>
              <w:bottom w:val="single" w:sz="4" w:space="0" w:color="auto"/>
              <w:right w:val="single" w:sz="4" w:space="0" w:color="auto"/>
            </w:tcBorders>
          </w:tcPr>
          <w:p w:rsidR="00B10932" w:rsidRPr="00B1326C" w:rsidRDefault="00B10932" w:rsidP="00D94E9E">
            <w:pPr>
              <w:ind w:right="105"/>
              <w:jc w:val="center"/>
              <w:rPr>
                <w:rFonts w:ascii="GHEA Grapalat" w:hAnsi="GHEA Grapalat"/>
                <w:sz w:val="24"/>
                <w:szCs w:val="24"/>
              </w:rPr>
            </w:pPr>
            <w:r w:rsidRPr="00B1326C">
              <w:rPr>
                <w:rFonts w:ascii="GHEA Grapalat" w:eastAsia="Sylfaen" w:hAnsi="GHEA Grapalat" w:cs="Sylfaen"/>
                <w:sz w:val="28"/>
                <w:szCs w:val="28"/>
              </w:rPr>
              <w:t>Ուժեղ</w:t>
            </w:r>
            <w:r w:rsidRPr="00B1326C">
              <w:rPr>
                <w:rFonts w:ascii="GHEA Grapalat" w:eastAsia="Sylfaen" w:hAnsi="GHEA Grapalat" w:cs="Sylfaen"/>
                <w:sz w:val="24"/>
                <w:szCs w:val="24"/>
              </w:rPr>
              <w:t xml:space="preserve"> կողմեր</w:t>
            </w:r>
          </w:p>
          <w:p w:rsidR="00B10932" w:rsidRPr="00212D1F" w:rsidRDefault="00B10932" w:rsidP="00B10932">
            <w:pPr>
              <w:pStyle w:val="ListParagraph"/>
              <w:numPr>
                <w:ilvl w:val="0"/>
                <w:numId w:val="20"/>
              </w:numPr>
              <w:ind w:left="531" w:right="53"/>
              <w:jc w:val="center"/>
              <w:rPr>
                <w:rFonts w:ascii="GHEA Grapalat" w:eastAsia="Times New Roman" w:hAnsi="GHEA Grapalat"/>
                <w:sz w:val="24"/>
                <w:szCs w:val="24"/>
                <w:lang w:val="ru-RU"/>
              </w:rPr>
            </w:pPr>
            <w:r w:rsidRPr="00212D1F">
              <w:rPr>
                <w:rFonts w:ascii="GHEA Grapalat" w:eastAsia="Sylfaen" w:hAnsi="GHEA Grapalat" w:cs="Sylfaen"/>
                <w:sz w:val="24"/>
                <w:szCs w:val="24"/>
              </w:rPr>
              <w:t>Մասնագիտական</w:t>
            </w:r>
            <w:r w:rsidRPr="00B05A5A">
              <w:rPr>
                <w:rFonts w:ascii="GHEA Grapalat" w:eastAsia="Sylfaen" w:hAnsi="GHEA Grapalat" w:cs="Sylfaen"/>
                <w:sz w:val="24"/>
                <w:szCs w:val="24"/>
                <w:lang w:val="ru-RU"/>
              </w:rPr>
              <w:t xml:space="preserve"> </w:t>
            </w:r>
            <w:r w:rsidRPr="00212D1F">
              <w:rPr>
                <w:rFonts w:ascii="GHEA Grapalat" w:eastAsia="Sylfaen" w:hAnsi="GHEA Grapalat" w:cs="Sylfaen"/>
                <w:sz w:val="24"/>
                <w:szCs w:val="24"/>
              </w:rPr>
              <w:t>կրթական</w:t>
            </w:r>
            <w:r w:rsidRPr="00B05A5A">
              <w:rPr>
                <w:rFonts w:ascii="GHEA Grapalat" w:eastAsia="Sylfaen" w:hAnsi="GHEA Grapalat" w:cs="Sylfaen"/>
                <w:sz w:val="24"/>
                <w:szCs w:val="24"/>
                <w:lang w:val="ru-RU"/>
              </w:rPr>
              <w:t xml:space="preserve"> </w:t>
            </w:r>
            <w:r w:rsidRPr="00212D1F">
              <w:rPr>
                <w:rFonts w:ascii="GHEA Grapalat" w:eastAsia="Sylfaen" w:hAnsi="GHEA Grapalat" w:cs="Sylfaen"/>
                <w:sz w:val="24"/>
                <w:szCs w:val="24"/>
              </w:rPr>
              <w:t>ծրագրերի</w:t>
            </w:r>
            <w:r w:rsidRPr="00B05A5A">
              <w:rPr>
                <w:rFonts w:ascii="GHEA Grapalat" w:eastAsia="Sylfaen" w:hAnsi="GHEA Grapalat" w:cs="Sylfaen"/>
                <w:sz w:val="24"/>
                <w:szCs w:val="24"/>
                <w:lang w:val="ru-RU"/>
              </w:rPr>
              <w:t xml:space="preserve"> </w:t>
            </w:r>
            <w:r w:rsidRPr="00212D1F">
              <w:rPr>
                <w:rFonts w:ascii="GHEA Grapalat" w:eastAsia="Sylfaen" w:hAnsi="GHEA Grapalat" w:cs="Sylfaen"/>
                <w:sz w:val="24"/>
                <w:szCs w:val="24"/>
              </w:rPr>
              <w:t>բովանդակային</w:t>
            </w:r>
            <w:r w:rsidRPr="00B05A5A">
              <w:rPr>
                <w:rFonts w:ascii="GHEA Grapalat" w:eastAsia="Sylfaen" w:hAnsi="GHEA Grapalat" w:cs="Sylfaen"/>
                <w:sz w:val="24"/>
                <w:szCs w:val="24"/>
                <w:lang w:val="ru-RU"/>
              </w:rPr>
              <w:t xml:space="preserve"> </w:t>
            </w:r>
            <w:r w:rsidRPr="00212D1F">
              <w:rPr>
                <w:rFonts w:ascii="GHEA Grapalat" w:eastAsia="Sylfaen" w:hAnsi="GHEA Grapalat" w:cs="Sylfaen"/>
                <w:sz w:val="24"/>
                <w:szCs w:val="24"/>
              </w:rPr>
              <w:t>համապատասխանությունը</w:t>
            </w:r>
            <w:r w:rsidRPr="00B05A5A">
              <w:rPr>
                <w:rFonts w:ascii="GHEA Grapalat" w:eastAsia="Sylfaen" w:hAnsi="GHEA Grapalat" w:cs="Sylfaen"/>
                <w:sz w:val="24"/>
                <w:szCs w:val="24"/>
                <w:lang w:val="ru-RU"/>
              </w:rPr>
              <w:t xml:space="preserve"> </w:t>
            </w:r>
            <w:r w:rsidRPr="00212D1F">
              <w:rPr>
                <w:rFonts w:ascii="GHEA Grapalat" w:eastAsia="Sylfaen" w:hAnsi="GHEA Grapalat" w:cs="Sylfaen"/>
                <w:sz w:val="24"/>
                <w:szCs w:val="24"/>
              </w:rPr>
              <w:t>ԱՊՔ</w:t>
            </w:r>
            <w:r w:rsidRPr="00B05A5A">
              <w:rPr>
                <w:rFonts w:ascii="GHEA Grapalat" w:eastAsia="Sylfaen" w:hAnsi="GHEA Grapalat" w:cs="Sylfaen"/>
                <w:sz w:val="24"/>
                <w:szCs w:val="24"/>
                <w:lang w:val="ru-RU"/>
              </w:rPr>
              <w:t>-</w:t>
            </w:r>
            <w:r w:rsidRPr="00212D1F">
              <w:rPr>
                <w:rFonts w:ascii="GHEA Grapalat" w:eastAsia="Sylfaen" w:hAnsi="GHEA Grapalat" w:cs="Sylfaen"/>
                <w:sz w:val="24"/>
                <w:szCs w:val="24"/>
              </w:rPr>
              <w:t>ի</w:t>
            </w:r>
            <w:r w:rsidRPr="00B05A5A">
              <w:rPr>
                <w:rFonts w:ascii="GHEA Grapalat" w:eastAsia="Sylfaen" w:hAnsi="GHEA Grapalat" w:cs="Sylfaen"/>
                <w:sz w:val="24"/>
                <w:szCs w:val="24"/>
                <w:lang w:val="ru-RU"/>
              </w:rPr>
              <w:t xml:space="preserve"> </w:t>
            </w:r>
            <w:r w:rsidRPr="00212D1F">
              <w:rPr>
                <w:rFonts w:ascii="GHEA Grapalat" w:eastAsia="Sylfaen" w:hAnsi="GHEA Grapalat" w:cs="Sylfaen"/>
                <w:sz w:val="24"/>
                <w:szCs w:val="24"/>
              </w:rPr>
              <w:t>ռազմավարական</w:t>
            </w:r>
            <w:r w:rsidRPr="00B05A5A">
              <w:rPr>
                <w:rFonts w:ascii="GHEA Grapalat" w:eastAsia="Sylfaen" w:hAnsi="GHEA Grapalat" w:cs="Sylfaen"/>
                <w:sz w:val="24"/>
                <w:szCs w:val="24"/>
                <w:lang w:val="ru-RU"/>
              </w:rPr>
              <w:t xml:space="preserve">  </w:t>
            </w:r>
            <w:r w:rsidRPr="00212D1F">
              <w:rPr>
                <w:rFonts w:ascii="GHEA Grapalat" w:eastAsia="Sylfaen" w:hAnsi="GHEA Grapalat" w:cs="Sylfaen"/>
                <w:sz w:val="24"/>
                <w:szCs w:val="24"/>
              </w:rPr>
              <w:t>ծրագրին</w:t>
            </w:r>
            <w:r w:rsidRPr="00B05A5A">
              <w:rPr>
                <w:rFonts w:ascii="GHEA Grapalat" w:eastAsia="Sylfaen" w:hAnsi="GHEA Grapalat" w:cs="Sylfaen"/>
                <w:sz w:val="24"/>
                <w:szCs w:val="24"/>
                <w:lang w:val="ru-RU"/>
              </w:rPr>
              <w:t xml:space="preserve">, </w:t>
            </w:r>
            <w:r w:rsidRPr="00212D1F">
              <w:rPr>
                <w:rFonts w:ascii="GHEA Grapalat" w:eastAsia="Sylfaen" w:hAnsi="GHEA Grapalat" w:cs="Sylfaen"/>
                <w:sz w:val="24"/>
                <w:szCs w:val="24"/>
              </w:rPr>
              <w:t>պետական</w:t>
            </w:r>
            <w:r w:rsidRPr="00B05A5A">
              <w:rPr>
                <w:rFonts w:ascii="GHEA Grapalat" w:eastAsia="Sylfaen" w:hAnsi="GHEA Grapalat" w:cs="Sylfaen"/>
                <w:sz w:val="24"/>
                <w:szCs w:val="24"/>
                <w:lang w:val="ru-RU"/>
              </w:rPr>
              <w:t xml:space="preserve"> </w:t>
            </w:r>
            <w:r w:rsidRPr="00212D1F">
              <w:rPr>
                <w:rFonts w:ascii="GHEA Grapalat" w:eastAsia="Sylfaen" w:hAnsi="GHEA Grapalat" w:cs="Sylfaen"/>
                <w:sz w:val="24"/>
                <w:szCs w:val="24"/>
              </w:rPr>
              <w:t>կրթական</w:t>
            </w:r>
            <w:r w:rsidRPr="00B05A5A">
              <w:rPr>
                <w:rFonts w:ascii="GHEA Grapalat" w:eastAsia="Sylfaen" w:hAnsi="GHEA Grapalat" w:cs="Sylfaen"/>
                <w:sz w:val="24"/>
                <w:szCs w:val="24"/>
                <w:lang w:val="ru-RU"/>
              </w:rPr>
              <w:t xml:space="preserve">  </w:t>
            </w:r>
            <w:r w:rsidRPr="00212D1F">
              <w:rPr>
                <w:rFonts w:ascii="GHEA Grapalat" w:eastAsia="Sylfaen" w:hAnsi="GHEA Grapalat" w:cs="Sylfaen"/>
                <w:sz w:val="24"/>
                <w:szCs w:val="24"/>
              </w:rPr>
              <w:t>չափորոշիչներին</w:t>
            </w:r>
            <w:r w:rsidRPr="00B05A5A">
              <w:rPr>
                <w:rFonts w:ascii="GHEA Grapalat" w:eastAsia="Sylfaen" w:hAnsi="GHEA Grapalat" w:cs="Sylfaen"/>
                <w:sz w:val="24"/>
                <w:szCs w:val="24"/>
                <w:lang w:val="ru-RU"/>
              </w:rPr>
              <w:t xml:space="preserve">, </w:t>
            </w:r>
            <w:r w:rsidRPr="00212D1F">
              <w:rPr>
                <w:rFonts w:ascii="GHEA Grapalat" w:eastAsia="Sylfaen" w:hAnsi="GHEA Grapalat" w:cs="Sylfaen"/>
                <w:sz w:val="24"/>
                <w:szCs w:val="24"/>
              </w:rPr>
              <w:t>որոնք</w:t>
            </w:r>
            <w:r w:rsidRPr="00B05A5A">
              <w:rPr>
                <w:rFonts w:ascii="GHEA Grapalat" w:eastAsia="Sylfaen" w:hAnsi="GHEA Grapalat" w:cs="Sylfaen"/>
                <w:sz w:val="24"/>
                <w:szCs w:val="24"/>
                <w:lang w:val="ru-RU"/>
              </w:rPr>
              <w:t xml:space="preserve"> </w:t>
            </w:r>
            <w:r w:rsidRPr="00212D1F">
              <w:rPr>
                <w:rFonts w:ascii="GHEA Grapalat" w:eastAsia="Sylfaen" w:hAnsi="GHEA Grapalat" w:cs="Sylfaen"/>
                <w:sz w:val="24"/>
                <w:szCs w:val="24"/>
              </w:rPr>
              <w:t>անընդհատ</w:t>
            </w:r>
            <w:r w:rsidRPr="00B05A5A">
              <w:rPr>
                <w:rFonts w:ascii="GHEA Grapalat" w:eastAsia="Sylfaen" w:hAnsi="GHEA Grapalat" w:cs="Sylfaen"/>
                <w:sz w:val="24"/>
                <w:szCs w:val="24"/>
                <w:lang w:val="ru-RU"/>
              </w:rPr>
              <w:t xml:space="preserve"> </w:t>
            </w:r>
            <w:r w:rsidRPr="00212D1F">
              <w:rPr>
                <w:rFonts w:ascii="GHEA Grapalat" w:eastAsia="Sylfaen" w:hAnsi="GHEA Grapalat" w:cs="Sylfaen"/>
                <w:sz w:val="24"/>
                <w:szCs w:val="24"/>
              </w:rPr>
              <w:t>վերանայվում</w:t>
            </w:r>
            <w:r w:rsidRPr="00B05A5A">
              <w:rPr>
                <w:rFonts w:ascii="GHEA Grapalat" w:eastAsia="Sylfaen" w:hAnsi="GHEA Grapalat" w:cs="Sylfaen"/>
                <w:sz w:val="24"/>
                <w:szCs w:val="24"/>
                <w:lang w:val="ru-RU"/>
              </w:rPr>
              <w:t xml:space="preserve">  </w:t>
            </w:r>
            <w:r w:rsidRPr="00212D1F">
              <w:rPr>
                <w:rFonts w:ascii="GHEA Grapalat" w:eastAsia="Sylfaen" w:hAnsi="GHEA Grapalat" w:cs="Sylfaen"/>
                <w:sz w:val="24"/>
                <w:szCs w:val="24"/>
              </w:rPr>
              <w:t>են</w:t>
            </w:r>
            <w:r w:rsidRPr="00B05A5A">
              <w:rPr>
                <w:rFonts w:ascii="GHEA Grapalat" w:eastAsia="Sylfaen" w:hAnsi="GHEA Grapalat" w:cs="Sylfaen"/>
                <w:sz w:val="24"/>
                <w:szCs w:val="24"/>
                <w:lang w:val="ru-RU"/>
              </w:rPr>
              <w:t xml:space="preserve">  </w:t>
            </w:r>
            <w:r w:rsidRPr="00212D1F">
              <w:rPr>
                <w:rFonts w:ascii="GHEA Grapalat" w:eastAsia="Sylfaen" w:hAnsi="GHEA Grapalat" w:cs="Sylfaen"/>
                <w:sz w:val="24"/>
                <w:szCs w:val="24"/>
              </w:rPr>
              <w:t>ամբիոններում</w:t>
            </w:r>
            <w:r w:rsidRPr="00B05A5A">
              <w:rPr>
                <w:rFonts w:ascii="GHEA Grapalat" w:eastAsia="Sylfaen" w:hAnsi="GHEA Grapalat" w:cs="Sylfaen"/>
                <w:sz w:val="24"/>
                <w:szCs w:val="24"/>
                <w:lang w:val="ru-RU"/>
              </w:rPr>
              <w:t xml:space="preserve"> / </w:t>
            </w:r>
            <w:r w:rsidRPr="00212D1F">
              <w:rPr>
                <w:rFonts w:ascii="GHEA Grapalat" w:eastAsia="Sylfaen" w:hAnsi="GHEA Grapalat" w:cs="Sylfaen"/>
                <w:sz w:val="24"/>
                <w:szCs w:val="24"/>
              </w:rPr>
              <w:t>հիմք</w:t>
            </w:r>
            <w:r w:rsidRPr="00B05A5A">
              <w:rPr>
                <w:rFonts w:ascii="GHEA Grapalat" w:eastAsia="Sylfaen" w:hAnsi="GHEA Grapalat" w:cs="Sylfaen"/>
                <w:sz w:val="24"/>
                <w:szCs w:val="24"/>
                <w:lang w:val="ru-RU"/>
              </w:rPr>
              <w:t xml:space="preserve">` </w:t>
            </w:r>
            <w:r w:rsidRPr="00212D1F">
              <w:rPr>
                <w:rFonts w:ascii="GHEA Grapalat" w:eastAsia="Sylfaen" w:hAnsi="GHEA Grapalat" w:cs="Sylfaen"/>
                <w:sz w:val="24"/>
                <w:szCs w:val="24"/>
              </w:rPr>
              <w:t>արձանագրություններ</w:t>
            </w:r>
            <w:r w:rsidRPr="00B05A5A">
              <w:rPr>
                <w:rFonts w:ascii="GHEA Grapalat" w:eastAsia="Sylfaen" w:hAnsi="GHEA Grapalat" w:cs="Sylfaen"/>
                <w:sz w:val="24"/>
                <w:szCs w:val="24"/>
                <w:lang w:val="ru-RU"/>
              </w:rPr>
              <w:t xml:space="preserve"> / </w:t>
            </w:r>
            <w:r>
              <w:rPr>
                <w:rFonts w:ascii="GHEA Grapalat" w:eastAsia="Sylfaen" w:hAnsi="GHEA Grapalat" w:cs="Sylfaen"/>
                <w:sz w:val="24"/>
                <w:szCs w:val="24"/>
                <w:lang w:val="hy-AM"/>
              </w:rPr>
              <w:t>։</w:t>
            </w:r>
          </w:p>
          <w:p w:rsidR="00B10932" w:rsidRPr="00B05A5A" w:rsidRDefault="00B10932" w:rsidP="00B10932">
            <w:pPr>
              <w:pStyle w:val="ListParagraph"/>
              <w:numPr>
                <w:ilvl w:val="0"/>
                <w:numId w:val="20"/>
              </w:numPr>
              <w:ind w:left="531" w:right="53"/>
              <w:jc w:val="center"/>
              <w:rPr>
                <w:rFonts w:ascii="GHEA Grapalat" w:eastAsia="Times New Roman" w:hAnsi="GHEA Grapalat"/>
                <w:sz w:val="24"/>
                <w:szCs w:val="24"/>
                <w:lang w:val="ru-RU"/>
              </w:rPr>
            </w:pPr>
            <w:r w:rsidRPr="00B1326C">
              <w:rPr>
                <w:rFonts w:ascii="GHEA Grapalat" w:eastAsia="Sylfaen" w:hAnsi="GHEA Grapalat" w:cs="Sylfaen"/>
                <w:sz w:val="24"/>
                <w:szCs w:val="24"/>
              </w:rPr>
              <w:t>ՄԿԾ</w:t>
            </w:r>
            <w:r w:rsidRPr="00B05A5A">
              <w:rPr>
                <w:rFonts w:ascii="GHEA Grapalat" w:eastAsia="Corbel" w:hAnsi="GHEA Grapalat" w:cs="Corbel"/>
                <w:sz w:val="24"/>
                <w:szCs w:val="24"/>
                <w:lang w:val="ru-RU"/>
              </w:rPr>
              <w:t>-</w:t>
            </w:r>
            <w:r w:rsidRPr="00B1326C">
              <w:rPr>
                <w:rFonts w:ascii="GHEA Grapalat" w:eastAsia="Sylfaen" w:hAnsi="GHEA Grapalat" w:cs="Sylfaen"/>
                <w:sz w:val="24"/>
                <w:szCs w:val="24"/>
              </w:rPr>
              <w:t>ների</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համադրելիութունը</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որակավորումների</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ազգային</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շրջանակի</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հետ</w:t>
            </w:r>
            <w:r w:rsidRPr="00B05A5A">
              <w:rPr>
                <w:rFonts w:ascii="GHEA Grapalat" w:eastAsia="Corbel" w:hAnsi="GHEA Grapalat" w:cs="Corbel"/>
                <w:sz w:val="24"/>
                <w:szCs w:val="24"/>
                <w:lang w:val="ru-RU"/>
              </w:rPr>
              <w:t>:</w:t>
            </w:r>
          </w:p>
          <w:p w:rsidR="00B10932" w:rsidRPr="00212D1F" w:rsidRDefault="00B10932" w:rsidP="00B10932">
            <w:pPr>
              <w:pStyle w:val="ListParagraph"/>
              <w:numPr>
                <w:ilvl w:val="0"/>
                <w:numId w:val="20"/>
              </w:numPr>
              <w:ind w:left="531" w:right="53"/>
              <w:jc w:val="center"/>
              <w:rPr>
                <w:rFonts w:ascii="GHEA Grapalat" w:eastAsia="Times New Roman" w:hAnsi="GHEA Grapalat"/>
                <w:sz w:val="24"/>
                <w:szCs w:val="24"/>
                <w:lang w:val="ru-RU"/>
              </w:rPr>
            </w:pPr>
            <w:r w:rsidRPr="00B1326C">
              <w:rPr>
                <w:rFonts w:ascii="GHEA Grapalat" w:eastAsia="Sylfaen" w:hAnsi="GHEA Grapalat" w:cs="Sylfaen"/>
                <w:sz w:val="24"/>
                <w:szCs w:val="24"/>
              </w:rPr>
              <w:t>ԱՊՔ</w:t>
            </w:r>
            <w:r w:rsidRPr="00B05A5A">
              <w:rPr>
                <w:rFonts w:ascii="GHEA Grapalat" w:eastAsia="Sylfaen" w:hAnsi="GHEA Grapalat" w:cs="Sylfaen"/>
                <w:sz w:val="24"/>
                <w:szCs w:val="24"/>
                <w:lang w:val="ru-RU"/>
              </w:rPr>
              <w:t>-</w:t>
            </w:r>
            <w:r w:rsidRPr="00B1326C">
              <w:rPr>
                <w:rFonts w:ascii="GHEA Grapalat" w:eastAsia="Sylfaen" w:hAnsi="GHEA Grapalat" w:cs="Sylfaen"/>
                <w:sz w:val="24"/>
                <w:szCs w:val="24"/>
              </w:rPr>
              <w:t>ն</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ունի</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կարճաժամկետ</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լրացուցիչ</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կրթական</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ծրագրերի</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մշակման</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և</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իրականացման</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բավարար</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փորձ</w:t>
            </w:r>
            <w:r>
              <w:rPr>
                <w:rFonts w:ascii="GHEA Grapalat" w:eastAsia="Sylfaen" w:hAnsi="GHEA Grapalat" w:cs="Sylfaen"/>
                <w:sz w:val="24"/>
                <w:szCs w:val="24"/>
                <w:lang w:val="hy-AM"/>
              </w:rPr>
              <w:t>։</w:t>
            </w:r>
          </w:p>
          <w:p w:rsidR="00B10932" w:rsidRPr="00212D1F" w:rsidRDefault="00B10932" w:rsidP="00B10932">
            <w:pPr>
              <w:pStyle w:val="ListParagraph"/>
              <w:numPr>
                <w:ilvl w:val="0"/>
                <w:numId w:val="20"/>
              </w:numPr>
              <w:ind w:left="531" w:right="53"/>
              <w:jc w:val="center"/>
              <w:rPr>
                <w:rFonts w:ascii="GHEA Grapalat" w:eastAsia="Times New Roman" w:hAnsi="GHEA Grapalat"/>
                <w:sz w:val="24"/>
                <w:szCs w:val="24"/>
                <w:lang w:val="ru-RU"/>
              </w:rPr>
            </w:pPr>
            <w:r w:rsidRPr="00B1326C">
              <w:rPr>
                <w:rFonts w:ascii="GHEA Grapalat" w:eastAsia="Sylfaen" w:hAnsi="GHEA Grapalat" w:cs="Sylfaen"/>
                <w:sz w:val="24"/>
                <w:szCs w:val="24"/>
              </w:rPr>
              <w:t>ՄԿԾ</w:t>
            </w:r>
            <w:r w:rsidRPr="00B05A5A">
              <w:rPr>
                <w:rFonts w:ascii="GHEA Grapalat" w:eastAsia="Corbel" w:hAnsi="GHEA Grapalat" w:cs="Corbel"/>
                <w:sz w:val="24"/>
                <w:szCs w:val="24"/>
                <w:lang w:val="ru-RU"/>
              </w:rPr>
              <w:t>-</w:t>
            </w:r>
            <w:r w:rsidRPr="00B1326C">
              <w:rPr>
                <w:rFonts w:ascii="GHEA Grapalat" w:eastAsia="Sylfaen" w:hAnsi="GHEA Grapalat" w:cs="Sylfaen"/>
                <w:sz w:val="24"/>
                <w:szCs w:val="24"/>
              </w:rPr>
              <w:t>ների</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պահանջներին</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համապատասխան</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դասախոսական</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և</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ուսումնաօժանդակ</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անձնակազմի</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առկայություն</w:t>
            </w:r>
            <w:r>
              <w:rPr>
                <w:rFonts w:ascii="GHEA Grapalat" w:eastAsia="Sylfaen" w:hAnsi="GHEA Grapalat" w:cs="Sylfaen"/>
                <w:sz w:val="24"/>
                <w:szCs w:val="24"/>
                <w:lang w:val="hy-AM"/>
              </w:rPr>
              <w:t>։</w:t>
            </w:r>
          </w:p>
          <w:p w:rsidR="00B10932" w:rsidRPr="00212D1F" w:rsidRDefault="00B10932" w:rsidP="00B10932">
            <w:pPr>
              <w:pStyle w:val="ListParagraph"/>
              <w:numPr>
                <w:ilvl w:val="0"/>
                <w:numId w:val="20"/>
              </w:numPr>
              <w:ind w:left="531"/>
              <w:jc w:val="center"/>
              <w:rPr>
                <w:rFonts w:ascii="GHEA Grapalat" w:eastAsia="Times New Roman" w:hAnsi="GHEA Grapalat"/>
                <w:sz w:val="24"/>
                <w:szCs w:val="24"/>
                <w:lang w:val="ru-RU"/>
              </w:rPr>
            </w:pPr>
            <w:r w:rsidRPr="00B05A5A">
              <w:rPr>
                <w:rFonts w:ascii="GHEA Grapalat" w:eastAsia="Sylfaen" w:hAnsi="GHEA Grapalat" w:cs="Sylfaen"/>
                <w:sz w:val="24"/>
                <w:szCs w:val="24"/>
                <w:lang w:val="ru-RU"/>
              </w:rPr>
              <w:t>«</w:t>
            </w:r>
            <w:r w:rsidRPr="00212D1F">
              <w:rPr>
                <w:rFonts w:ascii="GHEA Grapalat" w:eastAsia="Sylfaen" w:hAnsi="GHEA Grapalat" w:cs="Sylfaen"/>
                <w:sz w:val="24"/>
                <w:szCs w:val="24"/>
              </w:rPr>
              <w:t>Կրթական</w:t>
            </w:r>
            <w:r w:rsidRPr="00B05A5A">
              <w:rPr>
                <w:rFonts w:ascii="GHEA Grapalat" w:eastAsia="Sylfaen" w:hAnsi="GHEA Grapalat" w:cs="Sylfaen"/>
                <w:sz w:val="24"/>
                <w:szCs w:val="24"/>
                <w:lang w:val="ru-RU"/>
              </w:rPr>
              <w:t xml:space="preserve"> </w:t>
            </w:r>
            <w:r w:rsidRPr="00212D1F">
              <w:rPr>
                <w:rFonts w:ascii="GHEA Grapalat" w:eastAsia="Sylfaen" w:hAnsi="GHEA Grapalat" w:cs="Sylfaen"/>
                <w:sz w:val="24"/>
                <w:szCs w:val="24"/>
              </w:rPr>
              <w:t>ծրագրերի</w:t>
            </w:r>
            <w:r w:rsidRPr="00B05A5A">
              <w:rPr>
                <w:rFonts w:ascii="GHEA Grapalat" w:eastAsia="Sylfaen" w:hAnsi="GHEA Grapalat" w:cs="Sylfaen"/>
                <w:sz w:val="24"/>
                <w:szCs w:val="24"/>
                <w:lang w:val="ru-RU"/>
              </w:rPr>
              <w:t xml:space="preserve"> </w:t>
            </w:r>
            <w:r w:rsidRPr="00212D1F">
              <w:rPr>
                <w:rFonts w:ascii="GHEA Grapalat" w:eastAsia="Sylfaen" w:hAnsi="GHEA Grapalat" w:cs="Sylfaen"/>
                <w:sz w:val="24"/>
                <w:szCs w:val="24"/>
              </w:rPr>
              <w:t>զարգացման</w:t>
            </w:r>
            <w:r w:rsidRPr="00B05A5A">
              <w:rPr>
                <w:rFonts w:ascii="GHEA Grapalat" w:eastAsia="Sylfaen" w:hAnsi="GHEA Grapalat" w:cs="Sylfaen"/>
                <w:sz w:val="24"/>
                <w:szCs w:val="24"/>
                <w:lang w:val="ru-RU"/>
              </w:rPr>
              <w:t xml:space="preserve"> </w:t>
            </w:r>
            <w:r w:rsidRPr="00212D1F">
              <w:rPr>
                <w:rFonts w:ascii="GHEA Grapalat" w:eastAsia="Sylfaen" w:hAnsi="GHEA Grapalat" w:cs="Sylfaen"/>
                <w:sz w:val="24"/>
                <w:szCs w:val="24"/>
              </w:rPr>
              <w:t>և</w:t>
            </w:r>
            <w:r w:rsidRPr="00B05A5A">
              <w:rPr>
                <w:rFonts w:ascii="GHEA Grapalat" w:eastAsia="Sylfaen" w:hAnsi="GHEA Grapalat" w:cs="Sylfaen"/>
                <w:sz w:val="24"/>
                <w:szCs w:val="24"/>
                <w:lang w:val="ru-RU"/>
              </w:rPr>
              <w:t xml:space="preserve"> </w:t>
            </w:r>
            <w:r w:rsidRPr="00212D1F">
              <w:rPr>
                <w:rFonts w:ascii="GHEA Grapalat" w:eastAsia="Sylfaen" w:hAnsi="GHEA Grapalat" w:cs="Sylfaen"/>
                <w:sz w:val="24"/>
                <w:szCs w:val="24"/>
              </w:rPr>
              <w:t>մշտադիտարկման</w:t>
            </w:r>
            <w:r w:rsidRPr="00B05A5A">
              <w:rPr>
                <w:rFonts w:ascii="GHEA Grapalat" w:eastAsia="Sylfaen" w:hAnsi="GHEA Grapalat" w:cs="Sylfaen"/>
                <w:sz w:val="24"/>
                <w:szCs w:val="24"/>
                <w:lang w:val="ru-RU"/>
              </w:rPr>
              <w:t xml:space="preserve"> </w:t>
            </w:r>
            <w:r w:rsidRPr="00212D1F">
              <w:rPr>
                <w:rFonts w:ascii="GHEA Grapalat" w:eastAsia="Sylfaen" w:hAnsi="GHEA Grapalat" w:cs="Sylfaen"/>
                <w:sz w:val="24"/>
                <w:szCs w:val="24"/>
              </w:rPr>
              <w:t>ընթացակարգ</w:t>
            </w:r>
            <w:r w:rsidRPr="00B05A5A">
              <w:rPr>
                <w:rFonts w:ascii="GHEA Grapalat" w:eastAsia="Sylfaen" w:hAnsi="GHEA Grapalat" w:cs="Sylfaen"/>
                <w:sz w:val="24"/>
                <w:szCs w:val="24"/>
                <w:lang w:val="ru-RU"/>
              </w:rPr>
              <w:t>»-</w:t>
            </w:r>
            <w:r w:rsidRPr="00212D1F">
              <w:rPr>
                <w:rFonts w:ascii="GHEA Grapalat" w:eastAsia="Sylfaen" w:hAnsi="GHEA Grapalat" w:cs="Sylfaen"/>
                <w:sz w:val="24"/>
                <w:szCs w:val="24"/>
              </w:rPr>
              <w:t>ի</w:t>
            </w:r>
            <w:r w:rsidRPr="00B05A5A">
              <w:rPr>
                <w:rFonts w:ascii="GHEA Grapalat" w:eastAsia="Sylfaen" w:hAnsi="GHEA Grapalat" w:cs="Sylfaen"/>
                <w:sz w:val="24"/>
                <w:szCs w:val="24"/>
                <w:lang w:val="ru-RU"/>
              </w:rPr>
              <w:t xml:space="preserve"> </w:t>
            </w:r>
            <w:r w:rsidRPr="00212D1F">
              <w:rPr>
                <w:rFonts w:ascii="GHEA Grapalat" w:eastAsia="Sylfaen" w:hAnsi="GHEA Grapalat" w:cs="Sylfaen"/>
                <w:sz w:val="24"/>
                <w:szCs w:val="24"/>
              </w:rPr>
              <w:t>առկայություն</w:t>
            </w:r>
            <w:r w:rsidRPr="00B05A5A">
              <w:rPr>
                <w:rFonts w:ascii="GHEA Grapalat" w:eastAsia="Sylfaen" w:hAnsi="GHEA Grapalat" w:cs="Sylfaen"/>
                <w:sz w:val="24"/>
                <w:szCs w:val="24"/>
                <w:lang w:val="ru-RU"/>
              </w:rPr>
              <w:t xml:space="preserve"> </w:t>
            </w:r>
            <w:r w:rsidRPr="00212D1F">
              <w:rPr>
                <w:rFonts w:ascii="GHEA Grapalat" w:eastAsia="Sylfaen" w:hAnsi="GHEA Grapalat" w:cs="Sylfaen"/>
                <w:sz w:val="24"/>
                <w:szCs w:val="24"/>
              </w:rPr>
              <w:t>և</w:t>
            </w:r>
            <w:r w:rsidRPr="00B05A5A">
              <w:rPr>
                <w:rFonts w:ascii="GHEA Grapalat" w:eastAsia="Sylfaen" w:hAnsi="GHEA Grapalat" w:cs="Sylfaen"/>
                <w:sz w:val="24"/>
                <w:szCs w:val="24"/>
                <w:lang w:val="ru-RU"/>
              </w:rPr>
              <w:t xml:space="preserve"> </w:t>
            </w:r>
            <w:r w:rsidRPr="00212D1F">
              <w:rPr>
                <w:rFonts w:ascii="GHEA Grapalat" w:eastAsia="Sylfaen" w:hAnsi="GHEA Grapalat" w:cs="Sylfaen"/>
                <w:sz w:val="24"/>
                <w:szCs w:val="24"/>
              </w:rPr>
              <w:t>արդյունավետ</w:t>
            </w:r>
            <w:r w:rsidRPr="00B05A5A">
              <w:rPr>
                <w:rFonts w:ascii="GHEA Grapalat" w:eastAsia="Sylfaen" w:hAnsi="GHEA Grapalat" w:cs="Sylfaen"/>
                <w:sz w:val="24"/>
                <w:szCs w:val="24"/>
                <w:lang w:val="ru-RU"/>
              </w:rPr>
              <w:t xml:space="preserve"> </w:t>
            </w:r>
            <w:r w:rsidRPr="00212D1F">
              <w:rPr>
                <w:rFonts w:ascii="GHEA Grapalat" w:eastAsia="Sylfaen" w:hAnsi="GHEA Grapalat" w:cs="Sylfaen"/>
                <w:sz w:val="24"/>
                <w:szCs w:val="24"/>
              </w:rPr>
              <w:t>կիրառում</w:t>
            </w:r>
            <w:r w:rsidRPr="00B05A5A">
              <w:rPr>
                <w:rFonts w:ascii="GHEA Grapalat" w:eastAsia="Sylfaen" w:hAnsi="GHEA Grapalat" w:cs="Sylfaen"/>
                <w:sz w:val="24"/>
                <w:szCs w:val="24"/>
                <w:lang w:val="ru-RU"/>
              </w:rPr>
              <w:t xml:space="preserve">  /</w:t>
            </w:r>
            <w:r w:rsidRPr="00212D1F">
              <w:rPr>
                <w:rFonts w:ascii="GHEA Grapalat" w:eastAsia="Sylfaen" w:hAnsi="GHEA Grapalat" w:cs="Sylfaen"/>
                <w:sz w:val="24"/>
                <w:szCs w:val="24"/>
              </w:rPr>
              <w:t>հիմք</w:t>
            </w:r>
            <w:r w:rsidRPr="00B05A5A">
              <w:rPr>
                <w:rFonts w:ascii="GHEA Grapalat" w:eastAsia="Sylfaen" w:hAnsi="GHEA Grapalat" w:cs="Sylfaen"/>
                <w:sz w:val="24"/>
                <w:szCs w:val="24"/>
                <w:lang w:val="ru-RU"/>
              </w:rPr>
              <w:t>`</w:t>
            </w:r>
            <w:r w:rsidRPr="00212D1F">
              <w:rPr>
                <w:rFonts w:ascii="GHEA Grapalat" w:eastAsia="Sylfaen" w:hAnsi="GHEA Grapalat" w:cs="Sylfaen"/>
                <w:sz w:val="24"/>
                <w:szCs w:val="24"/>
              </w:rPr>
              <w:t>մեթոդխորհրդի</w:t>
            </w:r>
            <w:r w:rsidRPr="00B05A5A">
              <w:rPr>
                <w:rFonts w:ascii="GHEA Grapalat" w:eastAsia="Sylfaen" w:hAnsi="GHEA Grapalat" w:cs="Sylfaen"/>
                <w:sz w:val="24"/>
                <w:szCs w:val="24"/>
                <w:lang w:val="ru-RU"/>
              </w:rPr>
              <w:t xml:space="preserve"> </w:t>
            </w:r>
            <w:r w:rsidRPr="00212D1F">
              <w:rPr>
                <w:rFonts w:ascii="GHEA Grapalat" w:eastAsia="Sylfaen" w:hAnsi="GHEA Grapalat" w:cs="Sylfaen"/>
                <w:sz w:val="24"/>
                <w:szCs w:val="24"/>
              </w:rPr>
              <w:t>ընթացակարգ</w:t>
            </w:r>
            <w:r w:rsidRPr="00B05A5A">
              <w:rPr>
                <w:rFonts w:ascii="GHEA Grapalat" w:eastAsia="Sylfaen" w:hAnsi="GHEA Grapalat" w:cs="Sylfaen"/>
                <w:sz w:val="24"/>
                <w:szCs w:val="24"/>
                <w:lang w:val="ru-RU"/>
              </w:rPr>
              <w:t xml:space="preserve">, </w:t>
            </w:r>
            <w:r w:rsidRPr="00212D1F">
              <w:rPr>
                <w:rFonts w:ascii="GHEA Grapalat" w:eastAsia="Sylfaen" w:hAnsi="GHEA Grapalat" w:cs="Sylfaen"/>
                <w:sz w:val="24"/>
                <w:szCs w:val="24"/>
              </w:rPr>
              <w:t>Որակի</w:t>
            </w:r>
            <w:r w:rsidRPr="00B05A5A">
              <w:rPr>
                <w:rFonts w:ascii="GHEA Grapalat" w:eastAsia="Sylfaen" w:hAnsi="GHEA Grapalat" w:cs="Sylfaen"/>
                <w:sz w:val="24"/>
                <w:szCs w:val="24"/>
                <w:lang w:val="ru-RU"/>
              </w:rPr>
              <w:t xml:space="preserve"> </w:t>
            </w:r>
            <w:r w:rsidRPr="00212D1F">
              <w:rPr>
                <w:rFonts w:ascii="GHEA Grapalat" w:eastAsia="Sylfaen" w:hAnsi="GHEA Grapalat" w:cs="Sylfaen"/>
                <w:sz w:val="24"/>
                <w:szCs w:val="24"/>
              </w:rPr>
              <w:t>հայեցակարգ</w:t>
            </w:r>
            <w:r w:rsidRPr="00B05A5A">
              <w:rPr>
                <w:rFonts w:ascii="GHEA Grapalat" w:eastAsia="Sylfaen" w:hAnsi="GHEA Grapalat" w:cs="Sylfaen"/>
                <w:sz w:val="24"/>
                <w:szCs w:val="24"/>
                <w:lang w:val="ru-RU"/>
              </w:rPr>
              <w:t xml:space="preserve"> /</w:t>
            </w:r>
            <w:r>
              <w:rPr>
                <w:rFonts w:ascii="GHEA Grapalat" w:eastAsia="Sylfaen" w:hAnsi="GHEA Grapalat" w:cs="Sylfaen"/>
                <w:sz w:val="24"/>
                <w:szCs w:val="24"/>
                <w:lang w:val="hy-AM"/>
              </w:rPr>
              <w:t>։</w:t>
            </w:r>
          </w:p>
          <w:p w:rsidR="00B10932" w:rsidRPr="00B05A5A" w:rsidRDefault="00B10932" w:rsidP="00B10932">
            <w:pPr>
              <w:pStyle w:val="ListParagraph"/>
              <w:numPr>
                <w:ilvl w:val="0"/>
                <w:numId w:val="20"/>
              </w:numPr>
              <w:ind w:left="531"/>
              <w:jc w:val="center"/>
              <w:rPr>
                <w:rFonts w:ascii="GHEA Grapalat" w:eastAsia="Times New Roman" w:hAnsi="GHEA Grapalat"/>
                <w:sz w:val="24"/>
                <w:szCs w:val="24"/>
                <w:lang w:val="ru-RU"/>
              </w:rPr>
            </w:pPr>
            <w:r w:rsidRPr="00B1326C">
              <w:rPr>
                <w:rFonts w:ascii="GHEA Grapalat" w:eastAsia="Sylfaen" w:hAnsi="GHEA Grapalat" w:cs="Sylfaen"/>
                <w:sz w:val="24"/>
                <w:szCs w:val="24"/>
              </w:rPr>
              <w:t>Գիտելիքի</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գնահատման</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բազմագործոն</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համակարգ</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կարևորելով</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ուսանողի</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հմտություններն</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ու</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կարողությունները</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ապահովելով</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ակադեմիական</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թափանցիկություն</w:t>
            </w:r>
            <w:r w:rsidRPr="00B05A5A">
              <w:rPr>
                <w:rFonts w:ascii="GHEA Grapalat" w:eastAsia="Sylfaen" w:hAnsi="GHEA Grapalat" w:cs="Sylfaen"/>
                <w:sz w:val="24"/>
                <w:szCs w:val="24"/>
                <w:lang w:val="ru-RU"/>
              </w:rPr>
              <w:t>:</w:t>
            </w:r>
          </w:p>
          <w:p w:rsidR="00B10932" w:rsidRPr="00B05A5A" w:rsidRDefault="00B10932" w:rsidP="00B10932">
            <w:pPr>
              <w:pStyle w:val="ListParagraph"/>
              <w:numPr>
                <w:ilvl w:val="0"/>
                <w:numId w:val="20"/>
              </w:numPr>
              <w:ind w:left="531"/>
              <w:jc w:val="center"/>
              <w:rPr>
                <w:rFonts w:ascii="GHEA Grapalat" w:eastAsia="Times New Roman" w:hAnsi="GHEA Grapalat"/>
                <w:sz w:val="24"/>
                <w:szCs w:val="24"/>
                <w:lang w:val="ru-RU"/>
              </w:rPr>
            </w:pPr>
            <w:r w:rsidRPr="00B1326C">
              <w:rPr>
                <w:rFonts w:ascii="GHEA Grapalat" w:eastAsia="Sylfaen" w:hAnsi="GHEA Grapalat" w:cs="Sylfaen"/>
                <w:sz w:val="24"/>
                <w:szCs w:val="24"/>
              </w:rPr>
              <w:t>ՀՀ</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մասնավոր</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հատվածների</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գործատուների</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ներգրավվածությունը</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արհեստագործական</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համակարգի</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ՄԿԾ</w:t>
            </w:r>
            <w:r w:rsidRPr="00B05A5A">
              <w:rPr>
                <w:rFonts w:ascii="GHEA Grapalat" w:eastAsia="Sylfaen" w:hAnsi="GHEA Grapalat" w:cs="Sylfaen"/>
                <w:sz w:val="24"/>
                <w:szCs w:val="24"/>
                <w:lang w:val="ru-RU"/>
              </w:rPr>
              <w:t>-</w:t>
            </w:r>
            <w:r w:rsidRPr="00B1326C">
              <w:rPr>
                <w:rFonts w:ascii="GHEA Grapalat" w:eastAsia="Sylfaen" w:hAnsi="GHEA Grapalat" w:cs="Sylfaen"/>
                <w:sz w:val="24"/>
                <w:szCs w:val="24"/>
              </w:rPr>
              <w:t>ների</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քննարկմանը</w:t>
            </w:r>
            <w:r w:rsidRPr="00B05A5A">
              <w:rPr>
                <w:rFonts w:ascii="GHEA Grapalat" w:eastAsia="Sylfaen" w:hAnsi="GHEA Grapalat" w:cs="Sylfaen"/>
                <w:sz w:val="24"/>
                <w:szCs w:val="24"/>
                <w:lang w:val="ru-RU"/>
              </w:rPr>
              <w:t>:</w:t>
            </w:r>
          </w:p>
          <w:p w:rsidR="00B10932" w:rsidRPr="00212D1F" w:rsidRDefault="00B10932" w:rsidP="00B10932">
            <w:pPr>
              <w:pStyle w:val="ListParagraph"/>
              <w:numPr>
                <w:ilvl w:val="0"/>
                <w:numId w:val="20"/>
              </w:numPr>
              <w:ind w:left="531"/>
              <w:jc w:val="center"/>
              <w:rPr>
                <w:rFonts w:ascii="GHEA Grapalat" w:hAnsi="GHEA Grapalat"/>
                <w:sz w:val="24"/>
                <w:szCs w:val="24"/>
                <w:lang w:val="ru-RU"/>
              </w:rPr>
            </w:pPr>
            <w:r w:rsidRPr="00B1326C">
              <w:rPr>
                <w:rFonts w:ascii="GHEA Grapalat" w:hAnsi="GHEA Grapalat"/>
                <w:sz w:val="24"/>
                <w:szCs w:val="24"/>
              </w:rPr>
              <w:t>Ուսանողների</w:t>
            </w:r>
            <w:r w:rsidRPr="00B05A5A">
              <w:rPr>
                <w:rFonts w:ascii="GHEA Grapalat" w:hAnsi="GHEA Grapalat"/>
                <w:sz w:val="24"/>
                <w:szCs w:val="24"/>
                <w:lang w:val="ru-RU"/>
              </w:rPr>
              <w:t xml:space="preserve"> </w:t>
            </w:r>
            <w:r w:rsidRPr="00B1326C">
              <w:rPr>
                <w:rFonts w:ascii="GHEA Grapalat" w:hAnsi="GHEA Grapalat"/>
                <w:sz w:val="24"/>
                <w:szCs w:val="24"/>
              </w:rPr>
              <w:t>ներգրավվածությունը</w:t>
            </w:r>
            <w:r w:rsidRPr="00B05A5A">
              <w:rPr>
                <w:rFonts w:ascii="GHEA Grapalat" w:hAnsi="GHEA Grapalat"/>
                <w:sz w:val="24"/>
                <w:szCs w:val="24"/>
                <w:lang w:val="ru-RU"/>
              </w:rPr>
              <w:t xml:space="preserve"> </w:t>
            </w:r>
            <w:r w:rsidRPr="00B1326C">
              <w:rPr>
                <w:rFonts w:ascii="GHEA Grapalat" w:hAnsi="GHEA Grapalat"/>
                <w:sz w:val="24"/>
                <w:szCs w:val="24"/>
              </w:rPr>
              <w:t>ՄԿԾ</w:t>
            </w:r>
            <w:r w:rsidRPr="00B05A5A">
              <w:rPr>
                <w:rFonts w:ascii="GHEA Grapalat" w:hAnsi="GHEA Grapalat"/>
                <w:sz w:val="24"/>
                <w:szCs w:val="24"/>
                <w:lang w:val="ru-RU"/>
              </w:rPr>
              <w:t>-</w:t>
            </w:r>
            <w:r w:rsidRPr="00B1326C">
              <w:rPr>
                <w:rFonts w:ascii="GHEA Grapalat" w:hAnsi="GHEA Grapalat"/>
                <w:sz w:val="24"/>
                <w:szCs w:val="24"/>
              </w:rPr>
              <w:t>երի</w:t>
            </w:r>
            <w:r w:rsidRPr="00B05A5A">
              <w:rPr>
                <w:rFonts w:ascii="GHEA Grapalat" w:hAnsi="GHEA Grapalat"/>
                <w:sz w:val="24"/>
                <w:szCs w:val="24"/>
                <w:lang w:val="ru-RU"/>
              </w:rPr>
              <w:t xml:space="preserve"> </w:t>
            </w:r>
            <w:r w:rsidRPr="00B1326C">
              <w:rPr>
                <w:rFonts w:ascii="GHEA Grapalat" w:hAnsi="GHEA Grapalat"/>
                <w:sz w:val="24"/>
                <w:szCs w:val="24"/>
              </w:rPr>
              <w:t>քննարկմանը</w:t>
            </w:r>
            <w:r>
              <w:rPr>
                <w:rFonts w:ascii="GHEA Grapalat" w:hAnsi="GHEA Grapalat"/>
                <w:sz w:val="24"/>
                <w:szCs w:val="24"/>
                <w:lang w:val="hy-AM"/>
              </w:rPr>
              <w:t>։</w:t>
            </w:r>
          </w:p>
          <w:p w:rsidR="00B10932" w:rsidRPr="00B05A5A" w:rsidRDefault="00B10932" w:rsidP="00B10932">
            <w:pPr>
              <w:pStyle w:val="ListParagraph"/>
              <w:numPr>
                <w:ilvl w:val="0"/>
                <w:numId w:val="20"/>
              </w:numPr>
              <w:ind w:left="531"/>
              <w:jc w:val="center"/>
              <w:rPr>
                <w:rFonts w:ascii="GHEA Grapalat" w:eastAsia="Times New Roman" w:hAnsi="GHEA Grapalat"/>
                <w:sz w:val="24"/>
                <w:szCs w:val="24"/>
                <w:lang w:val="ru-RU"/>
              </w:rPr>
            </w:pPr>
            <w:r w:rsidRPr="00B1326C">
              <w:rPr>
                <w:rFonts w:ascii="GHEA Grapalat" w:eastAsia="Sylfaen" w:hAnsi="GHEA Grapalat" w:cs="Sylfaen"/>
                <w:sz w:val="24"/>
                <w:szCs w:val="24"/>
              </w:rPr>
              <w:t>Միջազգային</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ծրագրերում</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ԱՊՔ</w:t>
            </w:r>
            <w:r w:rsidRPr="00B05A5A">
              <w:rPr>
                <w:rFonts w:ascii="GHEA Grapalat" w:eastAsia="Sylfaen" w:hAnsi="GHEA Grapalat" w:cs="Sylfaen"/>
                <w:sz w:val="24"/>
                <w:szCs w:val="24"/>
                <w:lang w:val="ru-RU"/>
              </w:rPr>
              <w:t>-</w:t>
            </w:r>
            <w:r w:rsidRPr="00B1326C">
              <w:rPr>
                <w:rFonts w:ascii="GHEA Grapalat" w:eastAsia="Sylfaen" w:hAnsi="GHEA Grapalat" w:cs="Sylfaen"/>
                <w:sz w:val="24"/>
                <w:szCs w:val="24"/>
              </w:rPr>
              <w:t>ի</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մասնակցության</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աստիճանի</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ակտիվացումը</w:t>
            </w:r>
            <w:r w:rsidRPr="00B05A5A">
              <w:rPr>
                <w:rFonts w:ascii="GHEA Grapalat" w:eastAsia="Sylfaen" w:hAnsi="GHEA Grapalat" w:cs="Sylfaen"/>
                <w:sz w:val="24"/>
                <w:szCs w:val="24"/>
                <w:lang w:val="ru-RU"/>
              </w:rPr>
              <w:t>:</w:t>
            </w:r>
          </w:p>
          <w:p w:rsidR="00B10932" w:rsidRPr="00BA52C6" w:rsidRDefault="00B10932" w:rsidP="00B10932">
            <w:pPr>
              <w:pStyle w:val="ListParagraph"/>
              <w:numPr>
                <w:ilvl w:val="0"/>
                <w:numId w:val="20"/>
              </w:numPr>
              <w:ind w:left="531"/>
              <w:jc w:val="center"/>
              <w:rPr>
                <w:rFonts w:ascii="Sylfaen" w:hAnsi="Sylfaen"/>
                <w:sz w:val="24"/>
                <w:szCs w:val="24"/>
                <w:lang w:val="ru-RU"/>
              </w:rPr>
            </w:pPr>
            <w:r w:rsidRPr="00B1326C">
              <w:rPr>
                <w:rFonts w:ascii="GHEA Grapalat" w:eastAsia="Sylfaen" w:hAnsi="GHEA Grapalat" w:cs="Sylfaen"/>
                <w:sz w:val="24"/>
                <w:szCs w:val="24"/>
              </w:rPr>
              <w:t>Ատեստավորման</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գործընթացն</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անցած</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դասախոսների</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առկայությունը</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քոլեջում</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և</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դրա</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շարունակական</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ընթացքը</w:t>
            </w:r>
            <w:r>
              <w:rPr>
                <w:rFonts w:ascii="GHEA Grapalat" w:eastAsia="Sylfaen" w:hAnsi="GHEA Grapalat" w:cs="Sylfaen"/>
                <w:sz w:val="24"/>
                <w:szCs w:val="24"/>
                <w:lang w:val="hy-AM"/>
              </w:rPr>
              <w:t>։</w:t>
            </w:r>
          </w:p>
        </w:tc>
        <w:tc>
          <w:tcPr>
            <w:tcW w:w="4089" w:type="dxa"/>
            <w:tcBorders>
              <w:top w:val="single" w:sz="4" w:space="0" w:color="auto"/>
              <w:left w:val="single" w:sz="4" w:space="0" w:color="auto"/>
              <w:right w:val="single" w:sz="4" w:space="0" w:color="auto"/>
            </w:tcBorders>
          </w:tcPr>
          <w:p w:rsidR="00B10932" w:rsidRPr="00B1326C" w:rsidRDefault="00B10932" w:rsidP="00905296">
            <w:pPr>
              <w:ind w:left="2"/>
              <w:jc w:val="center"/>
              <w:rPr>
                <w:rFonts w:ascii="GHEA Grapalat" w:hAnsi="GHEA Grapalat"/>
                <w:sz w:val="28"/>
                <w:szCs w:val="28"/>
              </w:rPr>
            </w:pPr>
            <w:r w:rsidRPr="00B1326C">
              <w:rPr>
                <w:rFonts w:ascii="GHEA Grapalat" w:eastAsia="Sylfaen" w:hAnsi="GHEA Grapalat" w:cs="Sylfaen"/>
                <w:sz w:val="28"/>
                <w:szCs w:val="28"/>
              </w:rPr>
              <w:t>Թույլ կողմեր</w:t>
            </w:r>
          </w:p>
          <w:p w:rsidR="00B10932" w:rsidRPr="00212D1F" w:rsidRDefault="00B10932" w:rsidP="00B10932">
            <w:pPr>
              <w:pStyle w:val="ListParagraph"/>
              <w:numPr>
                <w:ilvl w:val="0"/>
                <w:numId w:val="19"/>
              </w:numPr>
              <w:ind w:left="517"/>
              <w:jc w:val="center"/>
              <w:rPr>
                <w:rFonts w:ascii="GHEA Grapalat" w:hAnsi="GHEA Grapalat"/>
                <w:sz w:val="24"/>
                <w:szCs w:val="24"/>
              </w:rPr>
            </w:pPr>
            <w:r w:rsidRPr="00212D1F">
              <w:rPr>
                <w:rFonts w:ascii="GHEA Grapalat" w:eastAsia="Sylfaen" w:hAnsi="GHEA Grapalat" w:cs="Sylfaen"/>
                <w:sz w:val="24"/>
                <w:szCs w:val="24"/>
              </w:rPr>
              <w:t>Նեղ  մասնագիտական  վերապատրաստումների  հնարավորություն</w:t>
            </w:r>
          </w:p>
          <w:p w:rsidR="00B10932" w:rsidRPr="00B1326C" w:rsidRDefault="00B10932" w:rsidP="00B10932">
            <w:pPr>
              <w:ind w:left="25" w:right="53"/>
              <w:jc w:val="center"/>
              <w:rPr>
                <w:rFonts w:ascii="GHEA Grapalat" w:hAnsi="GHEA Grapalat"/>
                <w:sz w:val="24"/>
                <w:szCs w:val="24"/>
              </w:rPr>
            </w:pPr>
          </w:p>
          <w:p w:rsidR="00B10932" w:rsidRPr="00B05A5A" w:rsidRDefault="00B10932" w:rsidP="00B10932">
            <w:pPr>
              <w:pStyle w:val="ListParagraph"/>
              <w:numPr>
                <w:ilvl w:val="0"/>
                <w:numId w:val="19"/>
              </w:numPr>
              <w:ind w:left="517" w:right="171"/>
              <w:jc w:val="center"/>
              <w:rPr>
                <w:rFonts w:ascii="GHEA Grapalat" w:hAnsi="GHEA Grapalat"/>
                <w:sz w:val="24"/>
                <w:szCs w:val="24"/>
                <w:lang w:val="ru-RU"/>
              </w:rPr>
            </w:pPr>
            <w:r w:rsidRPr="00212D1F">
              <w:rPr>
                <w:rFonts w:ascii="GHEA Grapalat" w:eastAsia="Sylfaen" w:hAnsi="GHEA Grapalat" w:cs="Sylfaen"/>
                <w:sz w:val="24"/>
                <w:szCs w:val="24"/>
              </w:rPr>
              <w:t>Փորձի</w:t>
            </w:r>
            <w:r w:rsidRPr="00B05A5A">
              <w:rPr>
                <w:rFonts w:ascii="GHEA Grapalat" w:eastAsia="Sylfaen" w:hAnsi="GHEA Grapalat" w:cs="Sylfaen"/>
                <w:sz w:val="24"/>
                <w:szCs w:val="24"/>
                <w:lang w:val="ru-RU"/>
              </w:rPr>
              <w:t xml:space="preserve"> </w:t>
            </w:r>
            <w:r w:rsidRPr="00212D1F">
              <w:rPr>
                <w:rFonts w:ascii="GHEA Grapalat" w:eastAsia="Sylfaen" w:hAnsi="GHEA Grapalat" w:cs="Sylfaen"/>
                <w:sz w:val="24"/>
                <w:szCs w:val="24"/>
              </w:rPr>
              <w:t>փոխանակման</w:t>
            </w:r>
            <w:r w:rsidRPr="00B05A5A">
              <w:rPr>
                <w:rFonts w:ascii="GHEA Grapalat" w:eastAsia="Sylfaen" w:hAnsi="GHEA Grapalat" w:cs="Sylfaen"/>
                <w:sz w:val="24"/>
                <w:szCs w:val="24"/>
                <w:lang w:val="ru-RU"/>
              </w:rPr>
              <w:t xml:space="preserve"> </w:t>
            </w:r>
            <w:r w:rsidRPr="00212D1F">
              <w:rPr>
                <w:rFonts w:ascii="GHEA Grapalat" w:eastAsia="Sylfaen" w:hAnsi="GHEA Grapalat" w:cs="Sylfaen"/>
                <w:sz w:val="24"/>
                <w:szCs w:val="24"/>
              </w:rPr>
              <w:t>նպատակով</w:t>
            </w:r>
            <w:r w:rsidRPr="00B05A5A">
              <w:rPr>
                <w:rFonts w:ascii="GHEA Grapalat" w:eastAsia="Sylfaen" w:hAnsi="GHEA Grapalat" w:cs="Sylfaen"/>
                <w:sz w:val="24"/>
                <w:szCs w:val="24"/>
                <w:lang w:val="ru-RU"/>
              </w:rPr>
              <w:t xml:space="preserve"> </w:t>
            </w:r>
            <w:r w:rsidRPr="00212D1F">
              <w:rPr>
                <w:rFonts w:ascii="GHEA Grapalat" w:eastAsia="Sylfaen" w:hAnsi="GHEA Grapalat" w:cs="Sylfaen"/>
                <w:sz w:val="24"/>
                <w:szCs w:val="24"/>
              </w:rPr>
              <w:t>ուսանողների</w:t>
            </w:r>
            <w:r w:rsidRPr="00B05A5A">
              <w:rPr>
                <w:rFonts w:ascii="GHEA Grapalat" w:eastAsia="Sylfaen" w:hAnsi="GHEA Grapalat" w:cs="Sylfaen"/>
                <w:sz w:val="24"/>
                <w:szCs w:val="24"/>
                <w:lang w:val="ru-RU"/>
              </w:rPr>
              <w:t xml:space="preserve">  </w:t>
            </w:r>
            <w:r w:rsidRPr="00212D1F">
              <w:rPr>
                <w:rFonts w:ascii="GHEA Grapalat" w:eastAsia="Sylfaen" w:hAnsi="GHEA Grapalat" w:cs="Sylfaen"/>
                <w:sz w:val="24"/>
                <w:szCs w:val="24"/>
              </w:rPr>
              <w:t>և</w:t>
            </w:r>
            <w:r w:rsidRPr="00B05A5A">
              <w:rPr>
                <w:rFonts w:ascii="GHEA Grapalat" w:eastAsia="Sylfaen" w:hAnsi="GHEA Grapalat" w:cs="Sylfaen"/>
                <w:sz w:val="24"/>
                <w:szCs w:val="24"/>
                <w:lang w:val="ru-RU"/>
              </w:rPr>
              <w:t xml:space="preserve">  </w:t>
            </w:r>
            <w:r w:rsidRPr="00212D1F">
              <w:rPr>
                <w:rFonts w:ascii="GHEA Grapalat" w:eastAsia="Sylfaen" w:hAnsi="GHEA Grapalat" w:cs="Sylfaen"/>
                <w:sz w:val="24"/>
                <w:szCs w:val="24"/>
              </w:rPr>
              <w:t>դասավանդողների</w:t>
            </w:r>
            <w:r w:rsidRPr="00B05A5A">
              <w:rPr>
                <w:rFonts w:ascii="GHEA Grapalat" w:eastAsia="Sylfaen" w:hAnsi="GHEA Grapalat" w:cs="Sylfaen"/>
                <w:sz w:val="24"/>
                <w:szCs w:val="24"/>
                <w:lang w:val="ru-RU"/>
              </w:rPr>
              <w:t xml:space="preserve">  </w:t>
            </w:r>
            <w:r w:rsidRPr="00212D1F">
              <w:rPr>
                <w:rFonts w:ascii="GHEA Grapalat" w:eastAsia="Sylfaen" w:hAnsi="GHEA Grapalat" w:cs="Sylfaen"/>
                <w:sz w:val="24"/>
                <w:szCs w:val="24"/>
              </w:rPr>
              <w:t>քիչ</w:t>
            </w:r>
            <w:r w:rsidRPr="00B05A5A">
              <w:rPr>
                <w:rFonts w:ascii="GHEA Grapalat" w:eastAsia="Sylfaen" w:hAnsi="GHEA Grapalat" w:cs="Sylfaen"/>
                <w:sz w:val="24"/>
                <w:szCs w:val="24"/>
                <w:lang w:val="ru-RU"/>
              </w:rPr>
              <w:t xml:space="preserve"> </w:t>
            </w:r>
            <w:r w:rsidRPr="00212D1F">
              <w:rPr>
                <w:rFonts w:ascii="GHEA Grapalat" w:eastAsia="Sylfaen" w:hAnsi="GHEA Grapalat" w:cs="Sylfaen"/>
                <w:sz w:val="24"/>
                <w:szCs w:val="24"/>
              </w:rPr>
              <w:t>շարժունության</w:t>
            </w:r>
          </w:p>
          <w:p w:rsidR="00B10932" w:rsidRPr="00B975CB" w:rsidRDefault="00B10932" w:rsidP="00905296">
            <w:pPr>
              <w:ind w:left="25" w:right="53"/>
              <w:jc w:val="both"/>
              <w:rPr>
                <w:rFonts w:ascii="Sylfaen" w:hAnsi="Sylfaen"/>
                <w:sz w:val="24"/>
                <w:szCs w:val="24"/>
              </w:rPr>
            </w:pPr>
            <w:r w:rsidRPr="00B975CB">
              <w:rPr>
                <w:rFonts w:ascii="Sylfaen" w:eastAsia="Sylfaen" w:hAnsi="Sylfaen" w:cs="Sylfaen"/>
                <w:sz w:val="24"/>
                <w:szCs w:val="24"/>
              </w:rPr>
              <w:t xml:space="preserve"> </w:t>
            </w:r>
          </w:p>
          <w:p w:rsidR="00B10932" w:rsidRPr="00B975CB" w:rsidRDefault="00B10932" w:rsidP="00905296">
            <w:pPr>
              <w:spacing w:after="865" w:line="257" w:lineRule="auto"/>
              <w:jc w:val="both"/>
              <w:rPr>
                <w:rFonts w:ascii="Sylfaen" w:hAnsi="Sylfaen"/>
                <w:sz w:val="24"/>
                <w:szCs w:val="24"/>
              </w:rPr>
            </w:pPr>
          </w:p>
          <w:p w:rsidR="00B10932" w:rsidRPr="00B975CB" w:rsidRDefault="00B10932" w:rsidP="00905296">
            <w:pPr>
              <w:ind w:left="25"/>
              <w:rPr>
                <w:rFonts w:ascii="Sylfaen" w:hAnsi="Sylfaen"/>
                <w:sz w:val="24"/>
                <w:szCs w:val="24"/>
              </w:rPr>
            </w:pPr>
          </w:p>
        </w:tc>
      </w:tr>
      <w:tr w:rsidR="00B05A5A" w:rsidRPr="00B975CB" w:rsidTr="003C25D7">
        <w:tblPrEx>
          <w:tblCellMar>
            <w:top w:w="0" w:type="dxa"/>
          </w:tblCellMar>
        </w:tblPrEx>
        <w:trPr>
          <w:trHeight w:val="852"/>
        </w:trPr>
        <w:tc>
          <w:tcPr>
            <w:tcW w:w="5692" w:type="dxa"/>
            <w:vMerge/>
            <w:tcBorders>
              <w:left w:val="single" w:sz="4" w:space="0" w:color="auto"/>
              <w:bottom w:val="single" w:sz="4" w:space="0" w:color="auto"/>
              <w:right w:val="single" w:sz="4" w:space="0" w:color="auto"/>
            </w:tcBorders>
          </w:tcPr>
          <w:p w:rsidR="00B05A5A" w:rsidRPr="00B1326C" w:rsidRDefault="00B05A5A" w:rsidP="00905296">
            <w:pPr>
              <w:ind w:left="23"/>
              <w:jc w:val="both"/>
              <w:rPr>
                <w:rFonts w:ascii="Sylfaen" w:hAnsi="Sylfaen"/>
                <w:sz w:val="20"/>
                <w:szCs w:val="24"/>
              </w:rPr>
            </w:pPr>
          </w:p>
        </w:tc>
        <w:tc>
          <w:tcPr>
            <w:tcW w:w="4089" w:type="dxa"/>
            <w:tcBorders>
              <w:top w:val="single" w:sz="22" w:space="0" w:color="FFFFFF"/>
              <w:left w:val="single" w:sz="4" w:space="0" w:color="auto"/>
              <w:bottom w:val="single" w:sz="4" w:space="0" w:color="000000"/>
              <w:right w:val="single" w:sz="4" w:space="0" w:color="000000"/>
            </w:tcBorders>
          </w:tcPr>
          <w:p w:rsidR="00B05A5A" w:rsidRPr="00B975CB" w:rsidRDefault="00B05A5A" w:rsidP="00905296">
            <w:pPr>
              <w:rPr>
                <w:rFonts w:ascii="Sylfaen" w:hAnsi="Sylfaen"/>
                <w:sz w:val="24"/>
                <w:szCs w:val="24"/>
              </w:rPr>
            </w:pPr>
          </w:p>
        </w:tc>
      </w:tr>
    </w:tbl>
    <w:p w:rsidR="00EF0509" w:rsidRDefault="00EF0509" w:rsidP="00B05A5A"/>
    <w:p w:rsidR="00B10932" w:rsidRDefault="00B10932" w:rsidP="00B05A5A"/>
    <w:p w:rsidR="00B10932" w:rsidRDefault="00B10932" w:rsidP="00B05A5A"/>
    <w:tbl>
      <w:tblPr>
        <w:tblStyle w:val="TableGrid"/>
        <w:tblW w:w="9781" w:type="dxa"/>
        <w:tblInd w:w="137" w:type="dxa"/>
        <w:tblCellMar>
          <w:left w:w="83" w:type="dxa"/>
          <w:right w:w="53" w:type="dxa"/>
        </w:tblCellMar>
        <w:tblLook w:val="04A0" w:firstRow="1" w:lastRow="0" w:firstColumn="1" w:lastColumn="0" w:noHBand="0" w:noVBand="1"/>
      </w:tblPr>
      <w:tblGrid>
        <w:gridCol w:w="5692"/>
        <w:gridCol w:w="4089"/>
      </w:tblGrid>
      <w:tr w:rsidR="00B05A5A" w:rsidRPr="00B1326C" w:rsidTr="00D94E9E">
        <w:trPr>
          <w:trHeight w:val="593"/>
        </w:trPr>
        <w:tc>
          <w:tcPr>
            <w:tcW w:w="5692" w:type="dxa"/>
            <w:tcBorders>
              <w:top w:val="single" w:sz="4" w:space="0" w:color="auto"/>
              <w:left w:val="single" w:sz="4" w:space="0" w:color="000000"/>
              <w:bottom w:val="single" w:sz="4" w:space="0" w:color="auto"/>
              <w:right w:val="single" w:sz="4" w:space="0" w:color="000000"/>
            </w:tcBorders>
          </w:tcPr>
          <w:p w:rsidR="00B05A5A" w:rsidRPr="00B1326C" w:rsidRDefault="00B05A5A" w:rsidP="00905296">
            <w:pPr>
              <w:jc w:val="center"/>
              <w:rPr>
                <w:rFonts w:ascii="GHEA Grapalat" w:hAnsi="GHEA Grapalat"/>
                <w:sz w:val="28"/>
                <w:szCs w:val="28"/>
              </w:rPr>
            </w:pPr>
            <w:r w:rsidRPr="00B1326C">
              <w:rPr>
                <w:rFonts w:ascii="GHEA Grapalat" w:eastAsia="Sylfaen" w:hAnsi="GHEA Grapalat" w:cs="Sylfaen"/>
                <w:sz w:val="28"/>
                <w:szCs w:val="28"/>
              </w:rPr>
              <w:lastRenderedPageBreak/>
              <w:t>Հնարավորություններ</w:t>
            </w:r>
          </w:p>
        </w:tc>
        <w:tc>
          <w:tcPr>
            <w:tcW w:w="4089" w:type="dxa"/>
            <w:tcBorders>
              <w:top w:val="single" w:sz="4" w:space="0" w:color="000000"/>
              <w:left w:val="single" w:sz="4" w:space="0" w:color="000000"/>
              <w:bottom w:val="single" w:sz="4" w:space="0" w:color="auto"/>
              <w:right w:val="single" w:sz="4" w:space="0" w:color="000000"/>
            </w:tcBorders>
          </w:tcPr>
          <w:p w:rsidR="00B05A5A" w:rsidRPr="00B1326C" w:rsidRDefault="00B05A5A" w:rsidP="00905296">
            <w:pPr>
              <w:ind w:left="2"/>
              <w:jc w:val="center"/>
              <w:rPr>
                <w:rFonts w:ascii="GHEA Grapalat" w:hAnsi="GHEA Grapalat"/>
                <w:sz w:val="28"/>
                <w:szCs w:val="28"/>
              </w:rPr>
            </w:pPr>
            <w:r w:rsidRPr="00B1326C">
              <w:rPr>
                <w:rFonts w:ascii="GHEA Grapalat" w:eastAsia="Sylfaen" w:hAnsi="GHEA Grapalat" w:cs="Sylfaen"/>
                <w:sz w:val="28"/>
                <w:szCs w:val="28"/>
              </w:rPr>
              <w:t>Ռիսկեր</w:t>
            </w:r>
          </w:p>
        </w:tc>
      </w:tr>
      <w:tr w:rsidR="00B05A5A" w:rsidRPr="00BA52C6" w:rsidTr="00D94E9E">
        <w:trPr>
          <w:trHeight w:val="7324"/>
        </w:trPr>
        <w:tc>
          <w:tcPr>
            <w:tcW w:w="5692" w:type="dxa"/>
            <w:tcBorders>
              <w:top w:val="single" w:sz="4" w:space="0" w:color="auto"/>
              <w:left w:val="single" w:sz="4" w:space="0" w:color="auto"/>
              <w:bottom w:val="single" w:sz="4" w:space="0" w:color="auto"/>
              <w:right w:val="single" w:sz="4" w:space="0" w:color="auto"/>
            </w:tcBorders>
          </w:tcPr>
          <w:p w:rsidR="00B05A5A" w:rsidRPr="00B05A5A" w:rsidRDefault="00B05A5A" w:rsidP="00A63E3B">
            <w:pPr>
              <w:pStyle w:val="ListParagraph"/>
              <w:numPr>
                <w:ilvl w:val="0"/>
                <w:numId w:val="18"/>
              </w:numPr>
              <w:rPr>
                <w:rFonts w:ascii="GHEA Grapalat" w:hAnsi="GHEA Grapalat"/>
                <w:sz w:val="24"/>
                <w:szCs w:val="24"/>
                <w:lang w:val="ru-RU"/>
              </w:rPr>
            </w:pPr>
            <w:r w:rsidRPr="00BF6A29">
              <w:rPr>
                <w:rFonts w:ascii="GHEA Grapalat" w:eastAsia="Sylfaen" w:hAnsi="GHEA Grapalat" w:cs="Sylfaen"/>
                <w:sz w:val="24"/>
                <w:szCs w:val="24"/>
              </w:rPr>
              <w:t>Վստահություն</w:t>
            </w:r>
            <w:r w:rsidRPr="00B05A5A">
              <w:rPr>
                <w:rFonts w:ascii="GHEA Grapalat" w:eastAsia="Sylfaen" w:hAnsi="GHEA Grapalat" w:cs="Sylfaen"/>
                <w:sz w:val="24"/>
                <w:szCs w:val="24"/>
                <w:lang w:val="ru-RU"/>
              </w:rPr>
              <w:t xml:space="preserve">  </w:t>
            </w:r>
            <w:r w:rsidRPr="00BF6A29">
              <w:rPr>
                <w:rFonts w:ascii="GHEA Grapalat" w:eastAsia="Sylfaen" w:hAnsi="GHEA Grapalat" w:cs="Sylfaen"/>
                <w:sz w:val="24"/>
                <w:szCs w:val="24"/>
              </w:rPr>
              <w:t>միջին</w:t>
            </w:r>
            <w:r w:rsidRPr="00B05A5A">
              <w:rPr>
                <w:rFonts w:ascii="GHEA Grapalat" w:eastAsia="Sylfaen" w:hAnsi="GHEA Grapalat" w:cs="Sylfaen"/>
                <w:sz w:val="24"/>
                <w:szCs w:val="24"/>
                <w:lang w:val="ru-RU"/>
              </w:rPr>
              <w:t xml:space="preserve"> </w:t>
            </w:r>
            <w:r w:rsidRPr="00BF6A29">
              <w:rPr>
                <w:rFonts w:ascii="GHEA Grapalat" w:eastAsia="Sylfaen" w:hAnsi="GHEA Grapalat" w:cs="Sylfaen"/>
                <w:sz w:val="24"/>
                <w:szCs w:val="24"/>
              </w:rPr>
              <w:t>մասնագիտական</w:t>
            </w:r>
            <w:r w:rsidRPr="00B05A5A">
              <w:rPr>
                <w:rFonts w:ascii="GHEA Grapalat" w:eastAsia="Sylfaen" w:hAnsi="GHEA Grapalat" w:cs="Sylfaen"/>
                <w:sz w:val="24"/>
                <w:szCs w:val="24"/>
                <w:lang w:val="ru-RU"/>
              </w:rPr>
              <w:t xml:space="preserve"> </w:t>
            </w:r>
            <w:r w:rsidRPr="00BF6A29">
              <w:rPr>
                <w:rFonts w:ascii="GHEA Grapalat" w:eastAsia="Sylfaen" w:hAnsi="GHEA Grapalat" w:cs="Sylfaen"/>
                <w:sz w:val="24"/>
                <w:szCs w:val="24"/>
              </w:rPr>
              <w:t>և</w:t>
            </w:r>
            <w:r w:rsidRPr="00B05A5A">
              <w:rPr>
                <w:rFonts w:ascii="GHEA Grapalat" w:eastAsia="Sylfaen" w:hAnsi="GHEA Grapalat" w:cs="Sylfaen"/>
                <w:sz w:val="24"/>
                <w:szCs w:val="24"/>
                <w:lang w:val="ru-RU"/>
              </w:rPr>
              <w:t xml:space="preserve"> </w:t>
            </w:r>
            <w:r w:rsidRPr="00BF6A29">
              <w:rPr>
                <w:rFonts w:ascii="GHEA Grapalat" w:eastAsia="Sylfaen" w:hAnsi="GHEA Grapalat" w:cs="Sylfaen"/>
                <w:sz w:val="24"/>
                <w:szCs w:val="24"/>
              </w:rPr>
              <w:t>արհեստագործական</w:t>
            </w:r>
            <w:r w:rsidRPr="00B05A5A">
              <w:rPr>
                <w:rFonts w:ascii="GHEA Grapalat" w:eastAsia="Sylfaen" w:hAnsi="GHEA Grapalat" w:cs="Sylfaen"/>
                <w:sz w:val="24"/>
                <w:szCs w:val="24"/>
                <w:lang w:val="ru-RU"/>
              </w:rPr>
              <w:t xml:space="preserve"> </w:t>
            </w:r>
            <w:r w:rsidRPr="00BF6A29">
              <w:rPr>
                <w:rFonts w:ascii="GHEA Grapalat" w:eastAsia="Sylfaen" w:hAnsi="GHEA Grapalat" w:cs="Sylfaen"/>
                <w:sz w:val="24"/>
                <w:szCs w:val="24"/>
              </w:rPr>
              <w:t>կրթությամբ</w:t>
            </w:r>
            <w:r w:rsidRPr="00B05A5A">
              <w:rPr>
                <w:rFonts w:ascii="GHEA Grapalat" w:eastAsia="Sylfaen" w:hAnsi="GHEA Grapalat" w:cs="Sylfaen"/>
                <w:sz w:val="24"/>
                <w:szCs w:val="24"/>
                <w:lang w:val="ru-RU"/>
              </w:rPr>
              <w:t xml:space="preserve"> </w:t>
            </w:r>
            <w:r w:rsidRPr="00BF6A29">
              <w:rPr>
                <w:rFonts w:ascii="GHEA Grapalat" w:eastAsia="Sylfaen" w:hAnsi="GHEA Grapalat" w:cs="Sylfaen"/>
                <w:sz w:val="24"/>
                <w:szCs w:val="24"/>
              </w:rPr>
              <w:t>աշխատանք</w:t>
            </w:r>
            <w:r w:rsidRPr="00B05A5A">
              <w:rPr>
                <w:rFonts w:ascii="GHEA Grapalat" w:eastAsia="Sylfaen" w:hAnsi="GHEA Grapalat" w:cs="Sylfaen"/>
                <w:sz w:val="24"/>
                <w:szCs w:val="24"/>
                <w:lang w:val="ru-RU"/>
              </w:rPr>
              <w:t xml:space="preserve">  </w:t>
            </w:r>
            <w:r w:rsidRPr="00BF6A29">
              <w:rPr>
                <w:rFonts w:ascii="GHEA Grapalat" w:eastAsia="Sylfaen" w:hAnsi="GHEA Grapalat" w:cs="Sylfaen"/>
                <w:sz w:val="24"/>
                <w:szCs w:val="24"/>
              </w:rPr>
              <w:t>գտնելու</w:t>
            </w:r>
            <w:r w:rsidRPr="00B05A5A">
              <w:rPr>
                <w:rFonts w:ascii="GHEA Grapalat" w:eastAsia="Sylfaen" w:hAnsi="GHEA Grapalat" w:cs="Sylfaen"/>
                <w:sz w:val="24"/>
                <w:szCs w:val="24"/>
                <w:lang w:val="ru-RU"/>
              </w:rPr>
              <w:t xml:space="preserve">  </w:t>
            </w:r>
            <w:r w:rsidRPr="00BF6A29">
              <w:rPr>
                <w:rFonts w:ascii="GHEA Grapalat" w:eastAsia="Sylfaen" w:hAnsi="GHEA Grapalat" w:cs="Sylfaen"/>
                <w:sz w:val="24"/>
                <w:szCs w:val="24"/>
              </w:rPr>
              <w:t>վերաբերյալ</w:t>
            </w:r>
            <w:r w:rsidRPr="00B05A5A">
              <w:rPr>
                <w:rFonts w:ascii="GHEA Grapalat" w:eastAsia="Sylfaen" w:hAnsi="GHEA Grapalat" w:cs="Sylfaen"/>
                <w:sz w:val="24"/>
                <w:szCs w:val="24"/>
                <w:lang w:val="ru-RU"/>
              </w:rPr>
              <w:t xml:space="preserve"> </w:t>
            </w:r>
          </w:p>
          <w:p w:rsidR="00B05A5A" w:rsidRPr="00B05A5A" w:rsidRDefault="00B05A5A" w:rsidP="00A63E3B">
            <w:pPr>
              <w:pStyle w:val="ListParagraph"/>
              <w:numPr>
                <w:ilvl w:val="0"/>
                <w:numId w:val="18"/>
              </w:numPr>
              <w:rPr>
                <w:rFonts w:ascii="GHEA Grapalat" w:hAnsi="GHEA Grapalat"/>
                <w:sz w:val="24"/>
                <w:szCs w:val="24"/>
                <w:lang w:val="ru-RU"/>
              </w:rPr>
            </w:pPr>
            <w:r w:rsidRPr="00B1326C">
              <w:rPr>
                <w:rFonts w:ascii="GHEA Grapalat" w:eastAsia="Sylfaen" w:hAnsi="GHEA Grapalat" w:cs="Sylfaen"/>
                <w:sz w:val="24"/>
                <w:szCs w:val="24"/>
              </w:rPr>
              <w:t>Արտաքին</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շահակիցների</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ներգրավումը</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ՄԿԾ</w:t>
            </w:r>
            <w:r w:rsidRPr="00B05A5A">
              <w:rPr>
                <w:rFonts w:ascii="GHEA Grapalat" w:eastAsia="Sylfaen" w:hAnsi="GHEA Grapalat" w:cs="Sylfaen"/>
                <w:sz w:val="24"/>
                <w:szCs w:val="24"/>
                <w:lang w:val="ru-RU"/>
              </w:rPr>
              <w:t>-</w:t>
            </w:r>
            <w:r w:rsidRPr="00B1326C">
              <w:rPr>
                <w:rFonts w:ascii="GHEA Grapalat" w:eastAsia="Sylfaen" w:hAnsi="GHEA Grapalat" w:cs="Sylfaen"/>
                <w:sz w:val="24"/>
                <w:szCs w:val="24"/>
              </w:rPr>
              <w:t>երի</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կազմման</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և</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վեևրանայման</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գործընթացին</w:t>
            </w:r>
            <w:r>
              <w:rPr>
                <w:rFonts w:ascii="GHEA Grapalat" w:eastAsia="Sylfaen" w:hAnsi="GHEA Grapalat" w:cs="Sylfaen"/>
                <w:sz w:val="24"/>
                <w:szCs w:val="24"/>
                <w:lang w:val="hy-AM"/>
              </w:rPr>
              <w:t>։</w:t>
            </w:r>
          </w:p>
          <w:p w:rsidR="00B05A5A" w:rsidRPr="00B05A5A" w:rsidRDefault="00B05A5A" w:rsidP="00A63E3B">
            <w:pPr>
              <w:pStyle w:val="ListParagraph"/>
              <w:numPr>
                <w:ilvl w:val="0"/>
                <w:numId w:val="18"/>
              </w:numPr>
              <w:rPr>
                <w:rFonts w:ascii="GHEA Grapalat" w:hAnsi="GHEA Grapalat"/>
                <w:sz w:val="24"/>
                <w:szCs w:val="24"/>
                <w:lang w:val="ru-RU"/>
              </w:rPr>
            </w:pPr>
            <w:r w:rsidRPr="00B1326C">
              <w:rPr>
                <w:rFonts w:ascii="GHEA Grapalat" w:eastAsia="Sylfaen" w:hAnsi="GHEA Grapalat" w:cs="Sylfaen"/>
                <w:sz w:val="24"/>
                <w:szCs w:val="24"/>
              </w:rPr>
              <w:t>Նոր</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մշակվող</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ընթացակարգեր</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որոնք</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կանոնակարգում</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են</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ՄԿԾ</w:t>
            </w:r>
            <w:r w:rsidRPr="00B05A5A">
              <w:rPr>
                <w:rFonts w:ascii="GHEA Grapalat" w:eastAsia="Sylfaen" w:hAnsi="GHEA Grapalat" w:cs="Sylfaen"/>
                <w:sz w:val="24"/>
                <w:szCs w:val="24"/>
                <w:lang w:val="ru-RU"/>
              </w:rPr>
              <w:t>-</w:t>
            </w:r>
            <w:r w:rsidRPr="00B1326C">
              <w:rPr>
                <w:rFonts w:ascii="GHEA Grapalat" w:eastAsia="Sylfaen" w:hAnsi="GHEA Grapalat" w:cs="Sylfaen"/>
                <w:sz w:val="24"/>
                <w:szCs w:val="24"/>
              </w:rPr>
              <w:t>երի</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արդյունավետ</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գործընթացը</w:t>
            </w:r>
          </w:p>
          <w:p w:rsidR="00B05A5A" w:rsidRPr="00B05A5A" w:rsidRDefault="00B05A5A" w:rsidP="00A63E3B">
            <w:pPr>
              <w:pStyle w:val="ListParagraph"/>
              <w:numPr>
                <w:ilvl w:val="0"/>
                <w:numId w:val="18"/>
              </w:numPr>
              <w:rPr>
                <w:rFonts w:ascii="GHEA Grapalat" w:hAnsi="GHEA Grapalat"/>
                <w:sz w:val="24"/>
                <w:szCs w:val="24"/>
                <w:lang w:val="ru-RU"/>
              </w:rPr>
            </w:pPr>
            <w:r w:rsidRPr="00B1326C">
              <w:rPr>
                <w:rFonts w:ascii="GHEA Grapalat" w:eastAsia="Sylfaen" w:hAnsi="GHEA Grapalat" w:cs="Sylfaen"/>
                <w:sz w:val="24"/>
                <w:szCs w:val="24"/>
              </w:rPr>
              <w:t>Համագործակցություն</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տարբեր</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կառույցների</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հետ</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տեղական</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և</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միջազգային</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ոլորտային</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մասնագետներ</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վերապատրաստելու</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նպատակով</w:t>
            </w:r>
            <w:r w:rsidRPr="00B05A5A">
              <w:rPr>
                <w:rFonts w:ascii="GHEA Grapalat" w:eastAsia="Sylfaen" w:hAnsi="GHEA Grapalat" w:cs="Sylfaen"/>
                <w:sz w:val="24"/>
                <w:szCs w:val="24"/>
                <w:lang w:val="ru-RU"/>
              </w:rPr>
              <w:t>:</w:t>
            </w:r>
          </w:p>
          <w:p w:rsidR="00B05A5A" w:rsidRPr="00B05A5A" w:rsidRDefault="00B05A5A" w:rsidP="00A63E3B">
            <w:pPr>
              <w:pStyle w:val="ListParagraph"/>
              <w:numPr>
                <w:ilvl w:val="0"/>
                <w:numId w:val="18"/>
              </w:numPr>
              <w:rPr>
                <w:rFonts w:ascii="GHEA Grapalat" w:hAnsi="GHEA Grapalat"/>
                <w:sz w:val="24"/>
                <w:szCs w:val="24"/>
                <w:lang w:val="ru-RU"/>
              </w:rPr>
            </w:pPr>
            <w:r w:rsidRPr="00B1326C">
              <w:rPr>
                <w:rFonts w:ascii="GHEA Grapalat" w:eastAsia="Sylfaen" w:hAnsi="GHEA Grapalat" w:cs="Sylfaen"/>
                <w:sz w:val="24"/>
                <w:szCs w:val="24"/>
              </w:rPr>
              <w:t>Ընդլայնել</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և</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ակտիվացնել</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համագործակցող</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կառույցների</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հետ</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աշխատանքները</w:t>
            </w:r>
            <w:r>
              <w:rPr>
                <w:rFonts w:ascii="GHEA Grapalat" w:eastAsia="Sylfaen" w:hAnsi="GHEA Grapalat" w:cs="Sylfaen"/>
                <w:sz w:val="24"/>
                <w:szCs w:val="24"/>
                <w:lang w:val="hy-AM"/>
              </w:rPr>
              <w:t>։</w:t>
            </w:r>
          </w:p>
          <w:p w:rsidR="00B05A5A" w:rsidRPr="00B05A5A" w:rsidRDefault="00B05A5A" w:rsidP="00A63E3B">
            <w:pPr>
              <w:pStyle w:val="ListParagraph"/>
              <w:numPr>
                <w:ilvl w:val="0"/>
                <w:numId w:val="18"/>
              </w:numPr>
              <w:rPr>
                <w:rFonts w:ascii="GHEA Grapalat" w:hAnsi="GHEA Grapalat"/>
                <w:sz w:val="24"/>
                <w:szCs w:val="24"/>
                <w:lang w:val="ru-RU"/>
              </w:rPr>
            </w:pPr>
            <w:r w:rsidRPr="00B1326C">
              <w:rPr>
                <w:rFonts w:ascii="GHEA Grapalat" w:eastAsia="Sylfaen" w:hAnsi="GHEA Grapalat" w:cs="Sylfaen"/>
                <w:sz w:val="24"/>
                <w:szCs w:val="24"/>
              </w:rPr>
              <w:t>Ուսանողներին</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ընդգրկել</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ՄԿԾ</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երի</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վերանայման</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և</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բարելավման</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աշխատանքներին</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հաշվի</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առնելով</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վերջիններիս</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կարծիքը</w:t>
            </w:r>
            <w:r w:rsidRPr="00B05A5A">
              <w:rPr>
                <w:rFonts w:ascii="GHEA Grapalat" w:eastAsia="Sylfaen" w:hAnsi="GHEA Grapalat" w:cs="Sylfaen"/>
                <w:sz w:val="24"/>
                <w:szCs w:val="24"/>
                <w:lang w:val="ru-RU"/>
              </w:rPr>
              <w:t>:</w:t>
            </w:r>
          </w:p>
          <w:p w:rsidR="00B05A5A" w:rsidRPr="00B05A5A" w:rsidRDefault="00B05A5A" w:rsidP="00A63E3B">
            <w:pPr>
              <w:pStyle w:val="ListParagraph"/>
              <w:numPr>
                <w:ilvl w:val="0"/>
                <w:numId w:val="18"/>
              </w:numPr>
              <w:rPr>
                <w:rFonts w:ascii="GHEA Grapalat" w:hAnsi="GHEA Grapalat"/>
                <w:sz w:val="24"/>
                <w:szCs w:val="24"/>
                <w:lang w:val="ru-RU"/>
              </w:rPr>
            </w:pPr>
            <w:r w:rsidRPr="00B1326C">
              <w:rPr>
                <w:rFonts w:ascii="GHEA Grapalat" w:eastAsia="Sylfaen" w:hAnsi="GHEA Grapalat" w:cs="Sylfaen"/>
                <w:sz w:val="24"/>
                <w:szCs w:val="24"/>
              </w:rPr>
              <w:t>Քոլեջում</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սկսվել</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է</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իրականացվել</w:t>
            </w:r>
            <w:r w:rsidRPr="00B05A5A">
              <w:rPr>
                <w:rFonts w:ascii="GHEA Grapalat" w:eastAsia="Sylfaen" w:hAnsi="GHEA Grapalat" w:cs="Sylfaen"/>
                <w:sz w:val="24"/>
                <w:szCs w:val="24"/>
                <w:lang w:val="ru-RU"/>
              </w:rPr>
              <w:t xml:space="preserve"> </w:t>
            </w:r>
            <w:r w:rsidRPr="00B1326C">
              <w:rPr>
                <w:rFonts w:ascii="GHEA Grapalat" w:eastAsia="Sylfaen" w:hAnsi="GHEA Grapalat" w:cs="Sylfaen"/>
                <w:sz w:val="24"/>
                <w:szCs w:val="24"/>
              </w:rPr>
              <w:t>բենչմարքինգ</w:t>
            </w:r>
            <w:r>
              <w:rPr>
                <w:rFonts w:ascii="GHEA Grapalat" w:eastAsia="Sylfaen" w:hAnsi="GHEA Grapalat" w:cs="Sylfaen"/>
                <w:sz w:val="24"/>
                <w:szCs w:val="24"/>
                <w:lang w:val="hy-AM"/>
              </w:rPr>
              <w:t>։</w:t>
            </w:r>
          </w:p>
          <w:p w:rsidR="00B05A5A" w:rsidRPr="00B1326C" w:rsidRDefault="00B05A5A" w:rsidP="00905296">
            <w:pPr>
              <w:ind w:left="23"/>
              <w:jc w:val="both"/>
              <w:rPr>
                <w:rFonts w:ascii="GHEA Grapalat" w:hAnsi="GHEA Grapalat"/>
                <w:sz w:val="24"/>
                <w:szCs w:val="24"/>
              </w:rPr>
            </w:pPr>
          </w:p>
        </w:tc>
        <w:tc>
          <w:tcPr>
            <w:tcW w:w="4089" w:type="dxa"/>
            <w:tcBorders>
              <w:top w:val="single" w:sz="4" w:space="0" w:color="auto"/>
              <w:left w:val="single" w:sz="4" w:space="0" w:color="auto"/>
              <w:bottom w:val="single" w:sz="4" w:space="0" w:color="auto"/>
              <w:right w:val="single" w:sz="4" w:space="0" w:color="auto"/>
            </w:tcBorders>
          </w:tcPr>
          <w:p w:rsidR="00B05A5A" w:rsidRPr="00BF6A29" w:rsidRDefault="00B05A5A" w:rsidP="00A63E3B">
            <w:pPr>
              <w:pStyle w:val="ListParagraph"/>
              <w:numPr>
                <w:ilvl w:val="0"/>
                <w:numId w:val="17"/>
              </w:numPr>
              <w:ind w:left="370" w:hanging="268"/>
              <w:rPr>
                <w:rFonts w:ascii="GHEA Grapalat" w:hAnsi="GHEA Grapalat"/>
                <w:sz w:val="24"/>
                <w:szCs w:val="24"/>
              </w:rPr>
            </w:pPr>
            <w:r w:rsidRPr="00BF6A29">
              <w:rPr>
                <w:rFonts w:ascii="GHEA Grapalat" w:eastAsia="Sylfaen" w:hAnsi="GHEA Grapalat" w:cs="Sylfaen"/>
                <w:sz w:val="24"/>
                <w:szCs w:val="24"/>
              </w:rPr>
              <w:t>Աշխատաշուկայի  պահանջների  անընդհատ  փոփոխություն</w:t>
            </w:r>
            <w:r>
              <w:rPr>
                <w:rFonts w:ascii="GHEA Grapalat" w:eastAsia="Sylfaen" w:hAnsi="GHEA Grapalat" w:cs="Sylfaen"/>
                <w:sz w:val="24"/>
                <w:szCs w:val="24"/>
                <w:lang w:val="hy-AM"/>
              </w:rPr>
              <w:t>։</w:t>
            </w:r>
          </w:p>
          <w:p w:rsidR="00B05A5A" w:rsidRPr="00BF6A29" w:rsidRDefault="00B05A5A" w:rsidP="00A63E3B">
            <w:pPr>
              <w:pStyle w:val="ListParagraph"/>
              <w:numPr>
                <w:ilvl w:val="0"/>
                <w:numId w:val="17"/>
              </w:numPr>
              <w:ind w:left="370" w:hanging="268"/>
              <w:rPr>
                <w:rFonts w:ascii="GHEA Grapalat" w:hAnsi="GHEA Grapalat"/>
                <w:sz w:val="24"/>
                <w:szCs w:val="24"/>
              </w:rPr>
            </w:pPr>
            <w:r w:rsidRPr="00B1326C">
              <w:rPr>
                <w:rFonts w:ascii="GHEA Grapalat" w:eastAsia="Sylfaen" w:hAnsi="GHEA Grapalat" w:cs="Sylfaen"/>
                <w:sz w:val="24"/>
                <w:szCs w:val="24"/>
              </w:rPr>
              <w:t>Աշխատաշուկայում պահանջարկի փոփոխություններով պայմանավորված</w:t>
            </w:r>
            <w:r>
              <w:rPr>
                <w:rFonts w:ascii="GHEA Grapalat" w:eastAsia="Sylfaen" w:hAnsi="GHEA Grapalat" w:cs="Sylfaen"/>
                <w:sz w:val="24"/>
                <w:szCs w:val="24"/>
                <w:lang w:val="hy-AM"/>
              </w:rPr>
              <w:t>։</w:t>
            </w:r>
          </w:p>
          <w:p w:rsidR="00B05A5A" w:rsidRPr="00BF6A29" w:rsidRDefault="00B05A5A" w:rsidP="00A63E3B">
            <w:pPr>
              <w:pStyle w:val="ListParagraph"/>
              <w:numPr>
                <w:ilvl w:val="0"/>
                <w:numId w:val="17"/>
              </w:numPr>
              <w:ind w:left="370" w:hanging="268"/>
              <w:rPr>
                <w:rFonts w:ascii="GHEA Grapalat" w:hAnsi="GHEA Grapalat"/>
                <w:sz w:val="24"/>
                <w:szCs w:val="24"/>
              </w:rPr>
            </w:pPr>
            <w:r w:rsidRPr="00B1326C">
              <w:rPr>
                <w:rFonts w:ascii="GHEA Grapalat" w:eastAsia="Sylfaen" w:hAnsi="GHEA Grapalat" w:cs="Sylfaen"/>
                <w:sz w:val="24"/>
                <w:szCs w:val="24"/>
              </w:rPr>
              <w:t>ՄԿԾ-ների վերանայման արտաքին շահակիցների թույլ արձագանքը</w:t>
            </w:r>
            <w:r>
              <w:rPr>
                <w:rFonts w:ascii="GHEA Grapalat" w:eastAsia="Sylfaen" w:hAnsi="GHEA Grapalat" w:cs="Sylfaen"/>
                <w:sz w:val="24"/>
                <w:szCs w:val="24"/>
                <w:lang w:val="hy-AM"/>
              </w:rPr>
              <w:t>։</w:t>
            </w:r>
          </w:p>
          <w:p w:rsidR="00B05A5A" w:rsidRPr="00B05A5A" w:rsidRDefault="00B05A5A" w:rsidP="00905296">
            <w:pPr>
              <w:ind w:right="53"/>
              <w:jc w:val="both"/>
              <w:rPr>
                <w:rFonts w:ascii="GHEA Grapalat" w:hAnsi="GHEA Grapalat"/>
                <w:sz w:val="24"/>
                <w:szCs w:val="24"/>
                <w:lang w:val="en-US"/>
              </w:rPr>
            </w:pPr>
          </w:p>
        </w:tc>
      </w:tr>
    </w:tbl>
    <w:p w:rsidR="008C537E" w:rsidRPr="00B05A5A" w:rsidRDefault="00221F3B" w:rsidP="0078784A">
      <w:pPr>
        <w:tabs>
          <w:tab w:val="left" w:pos="2921"/>
        </w:tabs>
        <w:spacing w:after="0" w:line="264" w:lineRule="auto"/>
        <w:ind w:left="-817" w:right="306"/>
        <w:rPr>
          <w:rFonts w:eastAsia="Times New Roman" w:cs="Times New Roman"/>
          <w:szCs w:val="20"/>
          <w:lang w:val="en-US"/>
        </w:rPr>
      </w:pPr>
      <w:r>
        <w:rPr>
          <w:rFonts w:eastAsia="Times New Roman" w:cs="Times New Roman"/>
          <w:szCs w:val="20"/>
          <w:lang w:val="hy-AM"/>
        </w:rPr>
        <w:tab/>
      </w:r>
    </w:p>
    <w:p w:rsidR="004840C1" w:rsidRDefault="004840C1" w:rsidP="004840C1">
      <w:pPr>
        <w:spacing w:after="118" w:line="264" w:lineRule="auto"/>
        <w:ind w:left="154"/>
        <w:jc w:val="both"/>
        <w:rPr>
          <w:rFonts w:eastAsia="Times New Roman" w:cs="Times New Roman"/>
          <w:szCs w:val="20"/>
          <w:lang w:val="en-US"/>
        </w:rPr>
      </w:pPr>
    </w:p>
    <w:p w:rsidR="005756BF" w:rsidRDefault="005756BF" w:rsidP="004840C1">
      <w:pPr>
        <w:spacing w:after="118" w:line="264" w:lineRule="auto"/>
        <w:ind w:left="154"/>
        <w:jc w:val="both"/>
        <w:rPr>
          <w:rFonts w:eastAsia="Times New Roman" w:cs="Times New Roman"/>
          <w:szCs w:val="20"/>
          <w:lang w:val="en-US"/>
        </w:rPr>
      </w:pPr>
    </w:p>
    <w:p w:rsidR="00B10932" w:rsidRDefault="00B10932">
      <w:pPr>
        <w:rPr>
          <w:rFonts w:eastAsia="Times New Roman" w:cs="Times New Roman"/>
          <w:szCs w:val="20"/>
          <w:lang w:val="en-US"/>
        </w:rPr>
      </w:pPr>
      <w:r>
        <w:rPr>
          <w:rFonts w:eastAsia="Times New Roman" w:cs="Times New Roman"/>
          <w:szCs w:val="20"/>
          <w:lang w:val="en-US"/>
        </w:rPr>
        <w:br w:type="page"/>
      </w:r>
    </w:p>
    <w:p w:rsidR="00C12D7A" w:rsidRPr="000723BC" w:rsidRDefault="00C12D7A" w:rsidP="00C12D7A">
      <w:pPr>
        <w:keepNext/>
        <w:keepLines/>
        <w:spacing w:after="2"/>
        <w:ind w:right="141"/>
        <w:jc w:val="center"/>
        <w:outlineLvl w:val="0"/>
        <w:rPr>
          <w:rFonts w:ascii="GHEA Grapalat" w:eastAsia="Sylfaen" w:hAnsi="GHEA Grapalat" w:cs="Sylfaen"/>
          <w:b/>
          <w:sz w:val="28"/>
          <w:szCs w:val="28"/>
          <w:lang w:val="en-US"/>
        </w:rPr>
      </w:pPr>
      <w:r w:rsidRPr="000723BC">
        <w:rPr>
          <w:rFonts w:ascii="GHEA Grapalat" w:eastAsia="Times New Roman" w:hAnsi="GHEA Grapalat" w:cs="Times New Roman"/>
          <w:b/>
          <w:sz w:val="28"/>
          <w:szCs w:val="28"/>
          <w:lang w:val="en-US"/>
        </w:rPr>
        <w:lastRenderedPageBreak/>
        <w:t>IV.</w:t>
      </w:r>
      <w:r w:rsidRPr="000723BC">
        <w:rPr>
          <w:rFonts w:ascii="GHEA Grapalat" w:eastAsia="Arial" w:hAnsi="GHEA Grapalat" w:cs="Arial"/>
          <w:b/>
          <w:sz w:val="28"/>
          <w:szCs w:val="28"/>
          <w:lang w:val="en-US"/>
        </w:rPr>
        <w:t xml:space="preserve"> </w:t>
      </w:r>
      <w:r w:rsidRPr="000723BC">
        <w:rPr>
          <w:rFonts w:ascii="GHEA Grapalat" w:eastAsia="Sylfaen" w:hAnsi="GHEA Grapalat" w:cs="Sylfaen"/>
          <w:b/>
          <w:sz w:val="28"/>
          <w:szCs w:val="28"/>
        </w:rPr>
        <w:t>ՈՒՍԱՆՈՂՆԵՐԸ</w:t>
      </w:r>
    </w:p>
    <w:p w:rsidR="00C12D7A" w:rsidRDefault="00C12D7A" w:rsidP="003B52EA">
      <w:pPr>
        <w:spacing w:after="4" w:line="251" w:lineRule="auto"/>
        <w:ind w:left="142" w:firstLine="13"/>
        <w:jc w:val="both"/>
        <w:rPr>
          <w:rFonts w:ascii="GHEA Grapalat" w:eastAsia="Sylfaen" w:hAnsi="GHEA Grapalat" w:cs="Sylfaen"/>
          <w:i/>
          <w:sz w:val="24"/>
          <w:szCs w:val="24"/>
          <w:lang w:val="en-US"/>
        </w:rPr>
      </w:pPr>
      <w:r w:rsidRPr="00B10932">
        <w:rPr>
          <w:rFonts w:ascii="GHEA Grapalat" w:eastAsia="Sylfaen" w:hAnsi="GHEA Grapalat" w:cs="Sylfaen"/>
          <w:i/>
          <w:sz w:val="24"/>
          <w:szCs w:val="24"/>
        </w:rPr>
        <w:t>ՉԱՓԱՆԻՇ</w:t>
      </w:r>
      <w:r w:rsidRPr="00B10932">
        <w:rPr>
          <w:rFonts w:ascii="GHEA Grapalat" w:eastAsia="Sylfaen" w:hAnsi="GHEA Grapalat" w:cs="Sylfaen"/>
          <w:i/>
          <w:sz w:val="24"/>
          <w:szCs w:val="24"/>
          <w:lang w:val="en-US"/>
        </w:rPr>
        <w:t xml:space="preserve">: </w:t>
      </w:r>
      <w:r w:rsidRPr="00B10932">
        <w:rPr>
          <w:rFonts w:ascii="GHEA Grapalat" w:eastAsia="Sylfaen" w:hAnsi="GHEA Grapalat" w:cs="Sylfaen"/>
          <w:i/>
          <w:sz w:val="24"/>
          <w:szCs w:val="24"/>
        </w:rPr>
        <w:t>ՄՈՒՀ</w:t>
      </w:r>
      <w:r w:rsidRPr="00B10932">
        <w:rPr>
          <w:rFonts w:ascii="GHEA Grapalat" w:eastAsia="Sylfaen" w:hAnsi="GHEA Grapalat" w:cs="Sylfaen"/>
          <w:i/>
          <w:sz w:val="24"/>
          <w:szCs w:val="24"/>
          <w:lang w:val="en-US"/>
        </w:rPr>
        <w:t>-</w:t>
      </w:r>
      <w:r w:rsidRPr="00B10932">
        <w:rPr>
          <w:rFonts w:ascii="GHEA Grapalat" w:eastAsia="Sylfaen" w:hAnsi="GHEA Grapalat" w:cs="Sylfaen"/>
          <w:i/>
          <w:sz w:val="24"/>
          <w:szCs w:val="24"/>
        </w:rPr>
        <w:t>ն</w:t>
      </w:r>
      <w:r w:rsidRPr="00B10932">
        <w:rPr>
          <w:rFonts w:ascii="GHEA Grapalat" w:eastAsia="Sylfaen" w:hAnsi="GHEA Grapalat" w:cs="Sylfaen"/>
          <w:i/>
          <w:sz w:val="24"/>
          <w:szCs w:val="24"/>
          <w:lang w:val="en-US"/>
        </w:rPr>
        <w:t xml:space="preserve"> </w:t>
      </w:r>
      <w:r w:rsidRPr="00B10932">
        <w:rPr>
          <w:rFonts w:ascii="GHEA Grapalat" w:eastAsia="Sylfaen" w:hAnsi="GHEA Grapalat" w:cs="Sylfaen"/>
          <w:i/>
          <w:sz w:val="24"/>
          <w:szCs w:val="24"/>
        </w:rPr>
        <w:t>ուսանողներին</w:t>
      </w:r>
      <w:r w:rsidRPr="00B10932">
        <w:rPr>
          <w:rFonts w:ascii="GHEA Grapalat" w:eastAsia="Sylfaen" w:hAnsi="GHEA Grapalat" w:cs="Sylfaen"/>
          <w:i/>
          <w:sz w:val="24"/>
          <w:szCs w:val="24"/>
          <w:lang w:val="en-US"/>
        </w:rPr>
        <w:t xml:space="preserve"> </w:t>
      </w:r>
      <w:r w:rsidRPr="00B10932">
        <w:rPr>
          <w:rFonts w:ascii="GHEA Grapalat" w:eastAsia="Sylfaen" w:hAnsi="GHEA Grapalat" w:cs="Sylfaen"/>
          <w:i/>
          <w:sz w:val="24"/>
          <w:szCs w:val="24"/>
        </w:rPr>
        <w:t>տրամադրում</w:t>
      </w:r>
      <w:r w:rsidRPr="00B10932">
        <w:rPr>
          <w:rFonts w:ascii="GHEA Grapalat" w:eastAsia="Sylfaen" w:hAnsi="GHEA Grapalat" w:cs="Sylfaen"/>
          <w:i/>
          <w:sz w:val="24"/>
          <w:szCs w:val="24"/>
          <w:lang w:val="en-US"/>
        </w:rPr>
        <w:t xml:space="preserve"> </w:t>
      </w:r>
      <w:r w:rsidRPr="00B10932">
        <w:rPr>
          <w:rFonts w:ascii="GHEA Grapalat" w:eastAsia="Sylfaen" w:hAnsi="GHEA Grapalat" w:cs="Sylfaen"/>
          <w:i/>
          <w:sz w:val="24"/>
          <w:szCs w:val="24"/>
        </w:rPr>
        <w:t>է</w:t>
      </w:r>
      <w:r w:rsidRPr="00B10932">
        <w:rPr>
          <w:rFonts w:ascii="GHEA Grapalat" w:eastAsia="Sylfaen" w:hAnsi="GHEA Grapalat" w:cs="Sylfaen"/>
          <w:i/>
          <w:sz w:val="24"/>
          <w:szCs w:val="24"/>
          <w:lang w:val="en-US"/>
        </w:rPr>
        <w:t xml:space="preserve"> </w:t>
      </w:r>
      <w:r w:rsidRPr="00B10932">
        <w:rPr>
          <w:rFonts w:ascii="GHEA Grapalat" w:eastAsia="Sylfaen" w:hAnsi="GHEA Grapalat" w:cs="Sylfaen"/>
          <w:i/>
          <w:sz w:val="24"/>
          <w:szCs w:val="24"/>
        </w:rPr>
        <w:t>համապատասխան</w:t>
      </w:r>
      <w:r w:rsidRPr="00B10932">
        <w:rPr>
          <w:rFonts w:ascii="GHEA Grapalat" w:eastAsia="Sylfaen" w:hAnsi="GHEA Grapalat" w:cs="Sylfaen"/>
          <w:i/>
          <w:sz w:val="24"/>
          <w:szCs w:val="24"/>
          <w:lang w:val="en-US"/>
        </w:rPr>
        <w:t xml:space="preserve"> </w:t>
      </w:r>
      <w:r w:rsidRPr="00B10932">
        <w:rPr>
          <w:rFonts w:ascii="GHEA Grapalat" w:eastAsia="Sylfaen" w:hAnsi="GHEA Grapalat" w:cs="Sylfaen"/>
          <w:i/>
          <w:sz w:val="24"/>
          <w:szCs w:val="24"/>
        </w:rPr>
        <w:t>աջակցություն</w:t>
      </w:r>
      <w:r w:rsidRPr="00B10932">
        <w:rPr>
          <w:rFonts w:ascii="GHEA Grapalat" w:eastAsia="Sylfaen" w:hAnsi="GHEA Grapalat" w:cs="Sylfaen"/>
          <w:i/>
          <w:sz w:val="24"/>
          <w:szCs w:val="24"/>
          <w:lang w:val="en-US"/>
        </w:rPr>
        <w:t xml:space="preserve">` </w:t>
      </w:r>
      <w:r w:rsidRPr="00B10932">
        <w:rPr>
          <w:rFonts w:ascii="GHEA Grapalat" w:eastAsia="Sylfaen" w:hAnsi="GHEA Grapalat" w:cs="Sylfaen"/>
          <w:i/>
          <w:sz w:val="24"/>
          <w:szCs w:val="24"/>
        </w:rPr>
        <w:t>կրթական</w:t>
      </w:r>
      <w:r w:rsidRPr="00B10932">
        <w:rPr>
          <w:rFonts w:ascii="GHEA Grapalat" w:eastAsia="Sylfaen" w:hAnsi="GHEA Grapalat" w:cs="Sylfaen"/>
          <w:i/>
          <w:sz w:val="24"/>
          <w:szCs w:val="24"/>
          <w:lang w:val="en-US"/>
        </w:rPr>
        <w:t xml:space="preserve"> </w:t>
      </w:r>
      <w:r w:rsidRPr="00B10932">
        <w:rPr>
          <w:rFonts w:ascii="GHEA Grapalat" w:eastAsia="Sylfaen" w:hAnsi="GHEA Grapalat" w:cs="Sylfaen"/>
          <w:i/>
          <w:sz w:val="24"/>
          <w:szCs w:val="24"/>
        </w:rPr>
        <w:t>միջավայրի</w:t>
      </w:r>
      <w:r w:rsidRPr="00B10932">
        <w:rPr>
          <w:rFonts w:ascii="GHEA Grapalat" w:eastAsia="Sylfaen" w:hAnsi="GHEA Grapalat" w:cs="Sylfaen"/>
          <w:i/>
          <w:sz w:val="24"/>
          <w:szCs w:val="24"/>
          <w:lang w:val="en-US"/>
        </w:rPr>
        <w:t xml:space="preserve"> </w:t>
      </w:r>
      <w:r w:rsidRPr="00B10932">
        <w:rPr>
          <w:rFonts w:ascii="GHEA Grapalat" w:eastAsia="Sylfaen" w:hAnsi="GHEA Grapalat" w:cs="Sylfaen"/>
          <w:i/>
          <w:sz w:val="24"/>
          <w:szCs w:val="24"/>
        </w:rPr>
        <w:t>արդյունավետությունն</w:t>
      </w:r>
      <w:r w:rsidRPr="00B10932">
        <w:rPr>
          <w:rFonts w:ascii="GHEA Grapalat" w:eastAsia="Sylfaen" w:hAnsi="GHEA Grapalat" w:cs="Sylfaen"/>
          <w:i/>
          <w:sz w:val="24"/>
          <w:szCs w:val="24"/>
          <w:lang w:val="en-US"/>
        </w:rPr>
        <w:t xml:space="preserve"> </w:t>
      </w:r>
      <w:r w:rsidRPr="00B10932">
        <w:rPr>
          <w:rFonts w:ascii="GHEA Grapalat" w:eastAsia="Sylfaen" w:hAnsi="GHEA Grapalat" w:cs="Sylfaen"/>
          <w:i/>
          <w:sz w:val="24"/>
          <w:szCs w:val="24"/>
        </w:rPr>
        <w:t>ապահովելու</w:t>
      </w:r>
      <w:r w:rsidRPr="00B10932">
        <w:rPr>
          <w:rFonts w:ascii="GHEA Grapalat" w:eastAsia="Sylfaen" w:hAnsi="GHEA Grapalat" w:cs="Sylfaen"/>
          <w:i/>
          <w:sz w:val="24"/>
          <w:szCs w:val="24"/>
          <w:lang w:val="en-US"/>
        </w:rPr>
        <w:t xml:space="preserve"> </w:t>
      </w:r>
      <w:r w:rsidRPr="00B10932">
        <w:rPr>
          <w:rFonts w:ascii="GHEA Grapalat" w:eastAsia="Sylfaen" w:hAnsi="GHEA Grapalat" w:cs="Sylfaen"/>
          <w:i/>
          <w:sz w:val="24"/>
          <w:szCs w:val="24"/>
        </w:rPr>
        <w:t>նպատակով</w:t>
      </w:r>
      <w:r w:rsidRPr="00B10932">
        <w:rPr>
          <w:rFonts w:ascii="GHEA Grapalat" w:eastAsia="Sylfaen" w:hAnsi="GHEA Grapalat" w:cs="Sylfaen"/>
          <w:i/>
          <w:sz w:val="24"/>
          <w:szCs w:val="24"/>
          <w:lang w:val="en-US"/>
        </w:rPr>
        <w:t xml:space="preserve">: </w:t>
      </w:r>
    </w:p>
    <w:p w:rsidR="00B10932" w:rsidRPr="00B10932" w:rsidRDefault="00B10932" w:rsidP="003B52EA">
      <w:pPr>
        <w:spacing w:after="4" w:line="251" w:lineRule="auto"/>
        <w:ind w:left="142" w:firstLine="13"/>
        <w:jc w:val="both"/>
        <w:rPr>
          <w:rFonts w:ascii="GHEA Grapalat" w:hAnsi="GHEA Grapalat"/>
          <w:i/>
          <w:sz w:val="24"/>
          <w:szCs w:val="24"/>
          <w:lang w:val="en-US"/>
        </w:rPr>
      </w:pPr>
    </w:p>
    <w:tbl>
      <w:tblPr>
        <w:tblStyle w:val="TableGrid"/>
        <w:tblW w:w="9639" w:type="dxa"/>
        <w:tblInd w:w="127" w:type="dxa"/>
        <w:tblLayout w:type="fixed"/>
        <w:tblCellMar>
          <w:top w:w="22" w:type="dxa"/>
          <w:left w:w="20" w:type="dxa"/>
        </w:tblCellMar>
        <w:tblLook w:val="04A0" w:firstRow="1" w:lastRow="0" w:firstColumn="1" w:lastColumn="0" w:noHBand="0" w:noVBand="1"/>
      </w:tblPr>
      <w:tblGrid>
        <w:gridCol w:w="9639"/>
      </w:tblGrid>
      <w:tr w:rsidR="00C12D7A" w:rsidRPr="00BA52C6" w:rsidTr="003B52EA">
        <w:trPr>
          <w:trHeight w:val="6075"/>
        </w:trPr>
        <w:tc>
          <w:tcPr>
            <w:tcW w:w="9639" w:type="dxa"/>
            <w:tcBorders>
              <w:top w:val="double" w:sz="4" w:space="0" w:color="000000"/>
              <w:left w:val="double" w:sz="4" w:space="0" w:color="000000"/>
              <w:bottom w:val="double" w:sz="4" w:space="0" w:color="000000"/>
              <w:right w:val="double" w:sz="4" w:space="0" w:color="000000"/>
            </w:tcBorders>
          </w:tcPr>
          <w:p w:rsidR="00C12D7A" w:rsidRPr="00B603DF" w:rsidRDefault="00C12D7A" w:rsidP="003572EC">
            <w:pPr>
              <w:spacing w:after="122"/>
              <w:ind w:left="81"/>
              <w:rPr>
                <w:rFonts w:ascii="GHEA Grapalat" w:hAnsi="GHEA Grapalat"/>
                <w:i/>
                <w:sz w:val="24"/>
                <w:szCs w:val="24"/>
                <w:lang w:val="hy-AM"/>
              </w:rPr>
            </w:pPr>
            <w:r w:rsidRPr="005756BF">
              <w:rPr>
                <w:rFonts w:ascii="GHEA Grapalat" w:eastAsia="Sylfaen" w:hAnsi="GHEA Grapalat" w:cs="Sylfaen"/>
                <w:sz w:val="24"/>
                <w:szCs w:val="24"/>
                <w:lang w:val="en-US"/>
              </w:rPr>
              <w:t xml:space="preserve"> </w:t>
            </w:r>
            <w:r w:rsidR="003572EC">
              <w:rPr>
                <w:rFonts w:ascii="GHEA Grapalat" w:eastAsia="Sylfaen" w:hAnsi="GHEA Grapalat" w:cs="Sylfaen"/>
                <w:sz w:val="24"/>
                <w:szCs w:val="24"/>
                <w:lang w:val="hy-AM"/>
              </w:rPr>
              <w:t xml:space="preserve">  </w:t>
            </w:r>
            <w:r w:rsidRPr="00B603DF">
              <w:rPr>
                <w:rFonts w:ascii="GHEA Grapalat" w:eastAsia="Sylfaen" w:hAnsi="GHEA Grapalat" w:cs="Sylfaen"/>
                <w:i/>
                <w:sz w:val="24"/>
                <w:szCs w:val="24"/>
                <w:lang w:val="hy-AM"/>
              </w:rPr>
              <w:t xml:space="preserve">Չափանիշով նկարագրվող ոլորտի համար չափելի տերմիններով համառոտ (մինչև 10 տող) ներկայացնել հաստատության հավակնությունները (ամբիցիաները)` հղում տալով այն ռազմավարական փաստաթղթերին, որոնցում այդ ամբիցիաները ձևակերպված են որպես նպատակ կամ խնդիր:    </w:t>
            </w:r>
          </w:p>
          <w:p w:rsidR="00C12D7A" w:rsidRPr="00B603DF" w:rsidRDefault="00C12D7A" w:rsidP="00C12D7A">
            <w:pPr>
              <w:spacing w:after="5" w:line="256" w:lineRule="auto"/>
              <w:ind w:left="89" w:right="99" w:firstLine="566"/>
              <w:jc w:val="both"/>
              <w:rPr>
                <w:rFonts w:ascii="GHEA Grapalat" w:hAnsi="GHEA Grapalat"/>
                <w:sz w:val="24"/>
                <w:szCs w:val="24"/>
                <w:lang w:val="hy-AM"/>
              </w:rPr>
            </w:pPr>
            <w:r w:rsidRPr="00B603DF">
              <w:rPr>
                <w:rFonts w:ascii="GHEA Grapalat" w:eastAsia="Sylfaen" w:hAnsi="GHEA Grapalat" w:cs="Sylfaen"/>
                <w:sz w:val="24"/>
                <w:szCs w:val="24"/>
                <w:lang w:val="hy-AM"/>
              </w:rPr>
              <w:t>Քոլեջն իր գործունեության ընթացքում պատրաստում է հիմնարար և կիրա</w:t>
            </w:r>
            <w:r w:rsidR="00B10932" w:rsidRPr="00B10932">
              <w:rPr>
                <w:rFonts w:ascii="GHEA Grapalat" w:eastAsia="Sylfaen" w:hAnsi="GHEA Grapalat" w:cs="Sylfaen"/>
                <w:sz w:val="24"/>
                <w:szCs w:val="24"/>
                <w:lang w:val="hy-AM"/>
              </w:rPr>
              <w:t>-</w:t>
            </w:r>
            <w:r w:rsidRPr="00B603DF">
              <w:rPr>
                <w:rFonts w:ascii="GHEA Grapalat" w:eastAsia="Sylfaen" w:hAnsi="GHEA Grapalat" w:cs="Sylfaen"/>
                <w:sz w:val="24"/>
                <w:szCs w:val="24"/>
                <w:lang w:val="hy-AM"/>
              </w:rPr>
              <w:t>ռական գիտելիքներով, գործնական հմտություններով օժտված մասնագետներ, ձևավորում է ուսանողակենտրոն միջավայր, որտեղ ուսանողը հանդես է գալիս որպես կրթական գործընթացի սուբյեկտ: Քոլեջի՝ մասնագետների պատրաստմանն ուղղված գործունեությունը նպաստում է ուսանողների անձի ստեղծագործական, հոգևոր և ֆիզիկական հնարավորությունների զարգացմանը, բարոյականության, առողջ կենսակերպի ամուր հիմքերի ձևավորմանը, հանրապետության հասարակական-քաղաքական, տնտեսական և մշակութային կյանքին մասնակից լինելու պահանջ</w:t>
            </w:r>
            <w:r w:rsidR="00B10932" w:rsidRPr="00B10932">
              <w:rPr>
                <w:rFonts w:ascii="GHEA Grapalat" w:eastAsia="Sylfaen" w:hAnsi="GHEA Grapalat" w:cs="Sylfaen"/>
                <w:sz w:val="24"/>
                <w:szCs w:val="24"/>
                <w:lang w:val="hy-AM"/>
              </w:rPr>
              <w:t>-</w:t>
            </w:r>
            <w:r w:rsidRPr="00B603DF">
              <w:rPr>
                <w:rFonts w:ascii="GHEA Grapalat" w:eastAsia="Sylfaen" w:hAnsi="GHEA Grapalat" w:cs="Sylfaen"/>
                <w:sz w:val="24"/>
                <w:szCs w:val="24"/>
                <w:lang w:val="hy-AM"/>
              </w:rPr>
              <w:t xml:space="preserve">մունքի ձևավորմանը: </w:t>
            </w:r>
          </w:p>
          <w:p w:rsidR="00C12D7A" w:rsidRPr="00B603DF" w:rsidRDefault="00C12D7A" w:rsidP="00B10932">
            <w:pPr>
              <w:spacing w:line="256" w:lineRule="auto"/>
              <w:ind w:left="89" w:right="100" w:firstLine="566"/>
              <w:jc w:val="both"/>
              <w:rPr>
                <w:rFonts w:ascii="GHEA Grapalat" w:hAnsi="GHEA Grapalat"/>
                <w:sz w:val="24"/>
                <w:szCs w:val="24"/>
                <w:lang w:val="hy-AM"/>
              </w:rPr>
            </w:pPr>
            <w:r w:rsidRPr="00B603DF">
              <w:rPr>
                <w:rFonts w:ascii="GHEA Grapalat" w:eastAsia="Sylfaen" w:hAnsi="GHEA Grapalat" w:cs="Sylfaen"/>
                <w:sz w:val="24"/>
                <w:szCs w:val="24"/>
                <w:lang w:val="hy-AM"/>
              </w:rPr>
              <w:t>Որպես իր առաքելության կարևորագույն մաս` քոլեջն իր ռազմավարությամբ միտված է դառնալու ուսանողակենտրոն միջավայր, որակյալ կրթական ծառայու</w:t>
            </w:r>
            <w:r w:rsidR="00B10932" w:rsidRPr="00B10932">
              <w:rPr>
                <w:rFonts w:ascii="GHEA Grapalat" w:eastAsia="Sylfaen" w:hAnsi="GHEA Grapalat" w:cs="Sylfaen"/>
                <w:sz w:val="24"/>
                <w:szCs w:val="24"/>
                <w:lang w:val="hy-AM"/>
              </w:rPr>
              <w:t>-</w:t>
            </w:r>
            <w:r w:rsidRPr="00B603DF">
              <w:rPr>
                <w:rFonts w:ascii="GHEA Grapalat" w:eastAsia="Sylfaen" w:hAnsi="GHEA Grapalat" w:cs="Sylfaen"/>
                <w:sz w:val="24"/>
                <w:szCs w:val="24"/>
                <w:lang w:val="hy-AM"/>
              </w:rPr>
              <w:t>թյունների մատուցման համար ստեղծել այնպիսի պայմաններ, որոնք հնարավորու</w:t>
            </w:r>
            <w:r w:rsidR="00B10932" w:rsidRPr="00B10932">
              <w:rPr>
                <w:rFonts w:ascii="GHEA Grapalat" w:eastAsia="Sylfaen" w:hAnsi="GHEA Grapalat" w:cs="Sylfaen"/>
                <w:sz w:val="24"/>
                <w:szCs w:val="24"/>
                <w:lang w:val="hy-AM"/>
              </w:rPr>
              <w:t>-</w:t>
            </w:r>
            <w:r w:rsidRPr="00B603DF">
              <w:rPr>
                <w:rFonts w:ascii="GHEA Grapalat" w:eastAsia="Sylfaen" w:hAnsi="GHEA Grapalat" w:cs="Sylfaen"/>
                <w:sz w:val="24"/>
                <w:szCs w:val="24"/>
                <w:lang w:val="hy-AM"/>
              </w:rPr>
              <w:t>թյուն կտան ուսանողին առավելագույնս իրագործելու իր ուսումնառության նպատակը` ձեռք բերել անհրաժեշտ գիտելիքներ ու հմտություններ, բավարարել ուսանողների ներկա և հեռանկարային պահանջմունքները: Քոլեջը կրթության որակի ապահովման հարցում վարում է հստակ քաղաքականություն և նրա կրթական գործունեության գերակա նպատակը կրթական ծառայությունների որակից ուսանողների բավարար</w:t>
            </w:r>
            <w:r w:rsidR="009B261D" w:rsidRPr="009B261D">
              <w:rPr>
                <w:rFonts w:ascii="GHEA Grapalat" w:eastAsia="Sylfaen" w:hAnsi="GHEA Grapalat" w:cs="Sylfaen"/>
                <w:sz w:val="24"/>
                <w:szCs w:val="24"/>
                <w:lang w:val="hy-AM"/>
              </w:rPr>
              <w:t>-</w:t>
            </w:r>
            <w:r w:rsidRPr="00B603DF">
              <w:rPr>
                <w:rFonts w:ascii="GHEA Grapalat" w:eastAsia="Sylfaen" w:hAnsi="GHEA Grapalat" w:cs="Sylfaen"/>
                <w:sz w:val="24"/>
                <w:szCs w:val="24"/>
                <w:lang w:val="hy-AM"/>
              </w:rPr>
              <w:t xml:space="preserve">վածությունն է: </w:t>
            </w:r>
          </w:p>
        </w:tc>
      </w:tr>
    </w:tbl>
    <w:p w:rsidR="00872FB2" w:rsidRPr="00B603DF" w:rsidRDefault="00872FB2">
      <w:pPr>
        <w:rPr>
          <w:lang w:val="hy-AM"/>
        </w:rPr>
      </w:pPr>
    </w:p>
    <w:tbl>
      <w:tblPr>
        <w:tblStyle w:val="TableGrid"/>
        <w:tblW w:w="9781" w:type="dxa"/>
        <w:tblInd w:w="127" w:type="dxa"/>
        <w:tblLayout w:type="fixed"/>
        <w:tblCellMar>
          <w:top w:w="22" w:type="dxa"/>
          <w:left w:w="20" w:type="dxa"/>
        </w:tblCellMar>
        <w:tblLook w:val="04A0" w:firstRow="1" w:lastRow="0" w:firstColumn="1" w:lastColumn="0" w:noHBand="0" w:noVBand="1"/>
      </w:tblPr>
      <w:tblGrid>
        <w:gridCol w:w="674"/>
        <w:gridCol w:w="1952"/>
        <w:gridCol w:w="49"/>
        <w:gridCol w:w="1119"/>
        <w:gridCol w:w="159"/>
        <w:gridCol w:w="1083"/>
        <w:gridCol w:w="145"/>
        <w:gridCol w:w="1073"/>
        <w:gridCol w:w="174"/>
        <w:gridCol w:w="1085"/>
        <w:gridCol w:w="93"/>
        <w:gridCol w:w="1114"/>
        <w:gridCol w:w="46"/>
        <w:gridCol w:w="873"/>
        <w:gridCol w:w="142"/>
      </w:tblGrid>
      <w:tr w:rsidR="00C12D7A" w:rsidRPr="00BA52C6" w:rsidTr="00B10932">
        <w:trPr>
          <w:gridAfter w:val="1"/>
          <w:wAfter w:w="142" w:type="dxa"/>
          <w:trHeight w:val="818"/>
        </w:trPr>
        <w:tc>
          <w:tcPr>
            <w:tcW w:w="9639" w:type="dxa"/>
            <w:gridSpan w:val="14"/>
            <w:tcBorders>
              <w:top w:val="double" w:sz="4" w:space="0" w:color="000000"/>
              <w:left w:val="double" w:sz="4" w:space="0" w:color="000000"/>
              <w:bottom w:val="double" w:sz="4" w:space="0" w:color="000000"/>
              <w:right w:val="double" w:sz="4" w:space="0" w:color="000000"/>
            </w:tcBorders>
            <w:shd w:val="clear" w:color="auto" w:fill="D9E2F3"/>
          </w:tcPr>
          <w:p w:rsidR="00C12D7A" w:rsidRPr="00B603DF" w:rsidRDefault="00C12D7A" w:rsidP="003B52EA">
            <w:pPr>
              <w:spacing w:after="128"/>
              <w:ind w:left="89" w:right="268"/>
              <w:rPr>
                <w:rFonts w:ascii="GHEA Grapalat" w:hAnsi="GHEA Grapalat"/>
                <w:sz w:val="24"/>
                <w:szCs w:val="24"/>
                <w:lang w:val="hy-AM"/>
              </w:rPr>
            </w:pPr>
            <w:r w:rsidRPr="00B603DF">
              <w:rPr>
                <w:rFonts w:ascii="GHEA Grapalat" w:eastAsia="Sylfaen" w:hAnsi="GHEA Grapalat" w:cs="Sylfaen"/>
                <w:sz w:val="24"/>
                <w:szCs w:val="24"/>
                <w:lang w:val="hy-AM"/>
              </w:rPr>
              <w:t xml:space="preserve"> </w:t>
            </w:r>
          </w:p>
          <w:p w:rsidR="00C12D7A" w:rsidRPr="00B603DF" w:rsidRDefault="00C12D7A" w:rsidP="003B52EA">
            <w:pPr>
              <w:ind w:left="89" w:right="127"/>
              <w:jc w:val="both"/>
              <w:rPr>
                <w:rFonts w:ascii="GHEA Grapalat" w:hAnsi="GHEA Grapalat"/>
                <w:sz w:val="24"/>
                <w:szCs w:val="24"/>
                <w:lang w:val="hy-AM"/>
              </w:rPr>
            </w:pPr>
            <w:r w:rsidRPr="00B603DF">
              <w:rPr>
                <w:rFonts w:ascii="GHEA Grapalat" w:eastAsia="Sylfaen" w:hAnsi="GHEA Grapalat" w:cs="Sylfaen"/>
                <w:sz w:val="24"/>
                <w:szCs w:val="24"/>
                <w:lang w:val="hy-AM"/>
              </w:rPr>
              <w:t xml:space="preserve">ՉԱՓՈՐՈՇԻՉ ա. ՄՈՒՀ-ում գործում են ուսանողների հավաքագրման, ընտրության և ընդունելության իրականացման հստակ մեխանիզմներ: </w:t>
            </w:r>
          </w:p>
          <w:p w:rsidR="00C12D7A" w:rsidRPr="00B603DF" w:rsidRDefault="00C12D7A" w:rsidP="00C12D7A">
            <w:pPr>
              <w:ind w:left="81"/>
              <w:rPr>
                <w:rFonts w:ascii="GHEA Grapalat" w:hAnsi="GHEA Grapalat"/>
                <w:sz w:val="24"/>
                <w:szCs w:val="24"/>
                <w:lang w:val="hy-AM"/>
              </w:rPr>
            </w:pPr>
            <w:r w:rsidRPr="00B603DF">
              <w:rPr>
                <w:rFonts w:ascii="GHEA Grapalat" w:eastAsia="Sylfaen" w:hAnsi="GHEA Grapalat" w:cs="Sylfaen"/>
                <w:sz w:val="24"/>
                <w:szCs w:val="24"/>
                <w:lang w:val="hy-AM"/>
              </w:rPr>
              <w:t xml:space="preserve"> </w:t>
            </w:r>
          </w:p>
        </w:tc>
      </w:tr>
      <w:tr w:rsidR="00C12D7A" w:rsidRPr="00013C29" w:rsidTr="00B10932">
        <w:trPr>
          <w:gridAfter w:val="1"/>
          <w:wAfter w:w="142" w:type="dxa"/>
          <w:trHeight w:val="752"/>
        </w:trPr>
        <w:tc>
          <w:tcPr>
            <w:tcW w:w="2626" w:type="dxa"/>
            <w:gridSpan w:val="2"/>
            <w:tcBorders>
              <w:top w:val="double" w:sz="4" w:space="0" w:color="000000"/>
              <w:left w:val="double" w:sz="4" w:space="0" w:color="000000"/>
              <w:bottom w:val="double" w:sz="4" w:space="0" w:color="000000"/>
              <w:right w:val="double" w:sz="4" w:space="0" w:color="000000"/>
            </w:tcBorders>
            <w:vAlign w:val="center"/>
          </w:tcPr>
          <w:p w:rsidR="00C12D7A" w:rsidRPr="005E3285" w:rsidRDefault="00C12D7A" w:rsidP="004C7FD1">
            <w:pPr>
              <w:spacing w:line="216" w:lineRule="auto"/>
              <w:ind w:left="89" w:right="79" w:hanging="8"/>
              <w:jc w:val="center"/>
              <w:rPr>
                <w:rFonts w:ascii="GHEA Grapalat" w:hAnsi="GHEA Grapalat"/>
                <w:sz w:val="24"/>
                <w:szCs w:val="24"/>
                <w:lang w:val="hy-AM"/>
              </w:rPr>
            </w:pPr>
            <w:r w:rsidRPr="005756BF">
              <w:rPr>
                <w:rFonts w:ascii="GHEA Grapalat" w:eastAsia="Sylfaen" w:hAnsi="GHEA Grapalat" w:cs="Sylfaen"/>
                <w:sz w:val="24"/>
                <w:szCs w:val="24"/>
              </w:rPr>
              <w:t>Հիմքեր</w:t>
            </w:r>
            <w:r w:rsidR="005E3285" w:rsidRPr="005E3285">
              <w:rPr>
                <w:rFonts w:ascii="GHEA Grapalat" w:eastAsia="Sylfaen" w:hAnsi="GHEA Grapalat" w:cs="Sylfaen"/>
                <w:color w:val="FF0000"/>
                <w:sz w:val="24"/>
                <w:szCs w:val="24"/>
                <w:lang w:val="hy-AM"/>
              </w:rPr>
              <w:t xml:space="preserve"> </w:t>
            </w:r>
          </w:p>
        </w:tc>
        <w:tc>
          <w:tcPr>
            <w:tcW w:w="7013" w:type="dxa"/>
            <w:gridSpan w:val="12"/>
            <w:tcBorders>
              <w:top w:val="double" w:sz="4" w:space="0" w:color="000000"/>
              <w:left w:val="double" w:sz="4" w:space="0" w:color="000000"/>
              <w:bottom w:val="double" w:sz="4" w:space="0" w:color="000000"/>
              <w:right w:val="double" w:sz="4" w:space="0" w:color="000000"/>
            </w:tcBorders>
          </w:tcPr>
          <w:p w:rsidR="00C12D7A" w:rsidRPr="000723BC" w:rsidRDefault="009E3F81" w:rsidP="00C12D7A">
            <w:pPr>
              <w:spacing w:after="110"/>
              <w:ind w:left="77"/>
              <w:rPr>
                <w:rFonts w:ascii="GHEA Grapalat" w:eastAsia="Sylfaen" w:hAnsi="GHEA Grapalat" w:cs="Sylfaen"/>
                <w:sz w:val="24"/>
                <w:szCs w:val="24"/>
                <w:lang w:val="hy-AM"/>
              </w:rPr>
            </w:pPr>
            <w:hyperlink r:id="rId184" w:history="1">
              <w:r w:rsidR="00C12D7A" w:rsidRPr="000723BC">
                <w:rPr>
                  <w:rFonts w:ascii="GHEA Grapalat" w:eastAsia="Sylfaen" w:hAnsi="GHEA Grapalat" w:cs="Sylfaen"/>
                  <w:color w:val="0563C1"/>
                  <w:sz w:val="24"/>
                  <w:szCs w:val="24"/>
                  <w:u w:val="single"/>
                  <w:lang w:val="hy-AM"/>
                </w:rPr>
                <w:t>Ընդունելության կանոնակարգ ԱՊՔ.pdf</w:t>
              </w:r>
            </w:hyperlink>
            <w:r w:rsidR="00C12D7A" w:rsidRPr="000723BC">
              <w:rPr>
                <w:rFonts w:ascii="GHEA Grapalat" w:eastAsia="Sylfaen" w:hAnsi="GHEA Grapalat" w:cs="Sylfaen"/>
                <w:sz w:val="24"/>
                <w:szCs w:val="24"/>
                <w:lang w:val="hy-AM"/>
              </w:rPr>
              <w:t xml:space="preserve"> </w:t>
            </w:r>
          </w:p>
          <w:p w:rsidR="00C12D7A" w:rsidRPr="00013C29" w:rsidRDefault="009E3F81" w:rsidP="003572EC">
            <w:pPr>
              <w:spacing w:after="110"/>
              <w:ind w:left="77"/>
              <w:rPr>
                <w:rFonts w:ascii="GHEA Grapalat" w:eastAsia="Sylfaen" w:hAnsi="GHEA Grapalat" w:cs="Sylfaen"/>
                <w:color w:val="828282"/>
                <w:sz w:val="24"/>
                <w:szCs w:val="24"/>
                <w:lang w:val="hy-AM"/>
              </w:rPr>
            </w:pPr>
            <w:hyperlink r:id="rId185" w:history="1">
              <w:r w:rsidR="00C12D7A" w:rsidRPr="000723BC">
                <w:rPr>
                  <w:rFonts w:ascii="GHEA Grapalat" w:hAnsi="GHEA Grapalat"/>
                  <w:color w:val="0563C1"/>
                  <w:sz w:val="24"/>
                  <w:szCs w:val="24"/>
                  <w:u w:val="single"/>
                  <w:lang w:val="hy-AM"/>
                </w:rPr>
                <w:t xml:space="preserve">Մասնագիտական ուսումնական հաստատությունների ընդունելության կարգ. </w:t>
              </w:r>
              <w:r w:rsidR="00C12D7A" w:rsidRPr="00013C29">
                <w:rPr>
                  <w:rFonts w:ascii="GHEA Grapalat" w:hAnsi="GHEA Grapalat"/>
                  <w:color w:val="0563C1"/>
                  <w:sz w:val="24"/>
                  <w:szCs w:val="24"/>
                  <w:u w:val="single"/>
                  <w:lang w:val="hy-AM"/>
                </w:rPr>
                <w:t>ԱՊՔ.pdf</w:t>
              </w:r>
            </w:hyperlink>
            <w:hyperlink r:id="rId186">
              <w:r w:rsidR="00C12D7A" w:rsidRPr="00013C29">
                <w:rPr>
                  <w:rFonts w:ascii="GHEA Grapalat" w:eastAsia="Sylfaen" w:hAnsi="GHEA Grapalat" w:cs="Sylfaen"/>
                  <w:color w:val="828282"/>
                  <w:sz w:val="24"/>
                  <w:szCs w:val="24"/>
                  <w:lang w:val="hy-AM"/>
                </w:rPr>
                <w:t xml:space="preserve"> </w:t>
              </w:r>
            </w:hyperlink>
            <w:r w:rsidR="00C12D7A" w:rsidRPr="00013C29">
              <w:rPr>
                <w:rFonts w:ascii="GHEA Grapalat" w:eastAsia="Sylfaen" w:hAnsi="GHEA Grapalat" w:cs="Sylfaen"/>
                <w:color w:val="828282"/>
                <w:sz w:val="24"/>
                <w:szCs w:val="24"/>
                <w:lang w:val="hy-AM"/>
              </w:rPr>
              <w:t xml:space="preserve"> </w:t>
            </w:r>
          </w:p>
        </w:tc>
      </w:tr>
      <w:tr w:rsidR="00C12D7A" w:rsidRPr="00BA52C6" w:rsidTr="00B10932">
        <w:trPr>
          <w:trHeight w:val="516"/>
        </w:trPr>
        <w:tc>
          <w:tcPr>
            <w:tcW w:w="9781" w:type="dxa"/>
            <w:gridSpan w:val="15"/>
            <w:tcBorders>
              <w:top w:val="double" w:sz="4" w:space="0" w:color="000000"/>
              <w:left w:val="double" w:sz="4" w:space="0" w:color="000000"/>
              <w:bottom w:val="single" w:sz="4" w:space="0" w:color="000000"/>
              <w:right w:val="double" w:sz="4" w:space="0" w:color="000000"/>
            </w:tcBorders>
            <w:shd w:val="clear" w:color="auto" w:fill="B8CCE4"/>
          </w:tcPr>
          <w:p w:rsidR="00C12D7A" w:rsidRPr="00D62B0D" w:rsidRDefault="00C12D7A" w:rsidP="00C12D7A">
            <w:pPr>
              <w:spacing w:line="216" w:lineRule="auto"/>
              <w:ind w:left="89" w:right="308"/>
              <w:jc w:val="both"/>
              <w:rPr>
                <w:rFonts w:ascii="GHEA Grapalat" w:hAnsi="GHEA Grapalat"/>
                <w:sz w:val="24"/>
                <w:szCs w:val="24"/>
                <w:lang w:val="hy-AM"/>
              </w:rPr>
            </w:pPr>
            <w:r w:rsidRPr="00013C29">
              <w:rPr>
                <w:rFonts w:ascii="GHEA Grapalat" w:eastAsia="Sylfaen" w:hAnsi="GHEA Grapalat" w:cs="Sylfaen"/>
                <w:sz w:val="24"/>
                <w:szCs w:val="24"/>
                <w:lang w:val="hy-AM"/>
              </w:rPr>
              <w:t xml:space="preserve"> </w:t>
            </w:r>
            <w:r w:rsidRPr="00D62B0D">
              <w:rPr>
                <w:rFonts w:ascii="GHEA Grapalat" w:eastAsia="Sylfaen" w:hAnsi="GHEA Grapalat" w:cs="Sylfaen"/>
                <w:sz w:val="24"/>
                <w:szCs w:val="24"/>
                <w:lang w:val="hy-AM"/>
              </w:rPr>
              <w:t xml:space="preserve">Ուսումնական հաստատությունում ուսանողների թիվը`ըստ կրթական ծրագրերի և ուսուցման ձևերի: </w:t>
            </w:r>
          </w:p>
          <w:p w:rsidR="00C12D7A" w:rsidRPr="00D62B0D" w:rsidRDefault="00C12D7A" w:rsidP="00C12D7A">
            <w:pPr>
              <w:ind w:left="81"/>
              <w:rPr>
                <w:rFonts w:ascii="GHEA Grapalat" w:hAnsi="GHEA Grapalat"/>
                <w:sz w:val="24"/>
                <w:szCs w:val="24"/>
                <w:lang w:val="hy-AM"/>
              </w:rPr>
            </w:pPr>
            <w:r w:rsidRPr="00D62B0D">
              <w:rPr>
                <w:rFonts w:ascii="GHEA Grapalat" w:eastAsia="Sylfaen" w:hAnsi="GHEA Grapalat" w:cs="Sylfaen"/>
                <w:sz w:val="24"/>
                <w:szCs w:val="24"/>
                <w:lang w:val="hy-AM"/>
              </w:rPr>
              <w:t xml:space="preserve"> </w:t>
            </w:r>
          </w:p>
        </w:tc>
      </w:tr>
      <w:tr w:rsidR="00C12D7A" w:rsidRPr="005756BF" w:rsidTr="00B10932">
        <w:trPr>
          <w:trHeight w:val="529"/>
        </w:trPr>
        <w:tc>
          <w:tcPr>
            <w:tcW w:w="2675" w:type="dxa"/>
            <w:gridSpan w:val="3"/>
            <w:tcBorders>
              <w:top w:val="single" w:sz="4" w:space="0" w:color="000000"/>
              <w:left w:val="double" w:sz="4" w:space="0" w:color="000000"/>
              <w:bottom w:val="single" w:sz="4" w:space="0" w:color="000000"/>
              <w:right w:val="single" w:sz="4" w:space="0" w:color="000000"/>
            </w:tcBorders>
          </w:tcPr>
          <w:p w:rsidR="00C12D7A" w:rsidRPr="00D62B0D" w:rsidRDefault="00C12D7A" w:rsidP="00C12D7A">
            <w:pPr>
              <w:spacing w:after="128"/>
              <w:ind w:left="89"/>
              <w:rPr>
                <w:rFonts w:ascii="GHEA Grapalat" w:hAnsi="GHEA Grapalat"/>
                <w:sz w:val="24"/>
                <w:szCs w:val="24"/>
                <w:lang w:val="hy-AM"/>
              </w:rPr>
            </w:pPr>
            <w:r w:rsidRPr="00D62B0D">
              <w:rPr>
                <w:rFonts w:ascii="GHEA Grapalat" w:eastAsia="Sylfaen" w:hAnsi="GHEA Grapalat" w:cs="Sylfaen"/>
                <w:sz w:val="24"/>
                <w:szCs w:val="24"/>
                <w:lang w:val="hy-AM"/>
              </w:rPr>
              <w:t xml:space="preserve"> </w:t>
            </w:r>
          </w:p>
          <w:p w:rsidR="00C12D7A" w:rsidRPr="005756BF" w:rsidRDefault="00C12D7A" w:rsidP="00C12D7A">
            <w:pPr>
              <w:ind w:left="89"/>
              <w:rPr>
                <w:rFonts w:ascii="GHEA Grapalat" w:hAnsi="GHEA Grapalat"/>
                <w:sz w:val="24"/>
                <w:szCs w:val="24"/>
              </w:rPr>
            </w:pPr>
            <w:r w:rsidRPr="005756BF">
              <w:rPr>
                <w:rFonts w:ascii="GHEA Grapalat" w:eastAsia="Sylfaen" w:hAnsi="GHEA Grapalat" w:cs="Sylfaen"/>
                <w:sz w:val="24"/>
                <w:szCs w:val="24"/>
              </w:rPr>
              <w:t xml:space="preserve">Ուսանողների թիվը </w:t>
            </w:r>
          </w:p>
        </w:tc>
        <w:tc>
          <w:tcPr>
            <w:tcW w:w="1119" w:type="dxa"/>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ind w:left="85"/>
              <w:rPr>
                <w:rFonts w:ascii="GHEA Grapalat" w:hAnsi="GHEA Grapalat"/>
                <w:sz w:val="24"/>
                <w:szCs w:val="24"/>
              </w:rPr>
            </w:pPr>
            <w:r w:rsidRPr="005756BF">
              <w:rPr>
                <w:rFonts w:ascii="GHEA Grapalat" w:eastAsia="Sylfaen" w:hAnsi="GHEA Grapalat" w:cs="Sylfaen"/>
                <w:sz w:val="24"/>
                <w:szCs w:val="24"/>
              </w:rPr>
              <w:t xml:space="preserve"> </w:t>
            </w:r>
          </w:p>
          <w:p w:rsidR="00C12D7A" w:rsidRPr="005756BF" w:rsidRDefault="00C12D7A" w:rsidP="00C12D7A">
            <w:pPr>
              <w:ind w:left="85"/>
              <w:rPr>
                <w:rFonts w:ascii="GHEA Grapalat" w:hAnsi="GHEA Grapalat"/>
                <w:sz w:val="24"/>
                <w:szCs w:val="24"/>
              </w:rPr>
            </w:pPr>
            <w:r w:rsidRPr="005756BF">
              <w:rPr>
                <w:rFonts w:ascii="GHEA Grapalat" w:eastAsia="Sylfaen" w:hAnsi="GHEA Grapalat" w:cs="Sylfaen"/>
                <w:sz w:val="24"/>
                <w:szCs w:val="24"/>
              </w:rPr>
              <w:t xml:space="preserve"> </w:t>
            </w:r>
          </w:p>
          <w:p w:rsidR="00C12D7A" w:rsidRPr="005756BF" w:rsidRDefault="00C12D7A" w:rsidP="00C12D7A">
            <w:pPr>
              <w:ind w:left="85"/>
              <w:rPr>
                <w:rFonts w:ascii="GHEA Grapalat" w:hAnsi="GHEA Grapalat"/>
                <w:sz w:val="24"/>
                <w:szCs w:val="24"/>
              </w:rPr>
            </w:pPr>
            <w:r w:rsidRPr="005756BF">
              <w:rPr>
                <w:rFonts w:ascii="GHEA Grapalat" w:eastAsia="Sylfaen" w:hAnsi="GHEA Grapalat" w:cs="Sylfaen"/>
                <w:sz w:val="24"/>
                <w:szCs w:val="24"/>
              </w:rPr>
              <w:t xml:space="preserve"> </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A03626" w:rsidRDefault="00C12D7A" w:rsidP="00A03626">
            <w:pPr>
              <w:jc w:val="center"/>
              <w:rPr>
                <w:rFonts w:ascii="GHEA Grapalat" w:eastAsia="Sylfaen" w:hAnsi="GHEA Grapalat" w:cs="Sylfaen"/>
                <w:sz w:val="24"/>
                <w:szCs w:val="24"/>
              </w:rPr>
            </w:pPr>
            <w:r w:rsidRPr="005756BF">
              <w:rPr>
                <w:rFonts w:ascii="GHEA Grapalat" w:eastAsia="Sylfaen" w:hAnsi="GHEA Grapalat" w:cs="Sylfaen"/>
                <w:sz w:val="24"/>
                <w:szCs w:val="24"/>
              </w:rPr>
              <w:t>2019</w:t>
            </w:r>
            <w:r w:rsidR="005756BF">
              <w:rPr>
                <w:rFonts w:ascii="GHEA Grapalat" w:eastAsia="Sylfaen" w:hAnsi="GHEA Grapalat" w:cs="Sylfaen"/>
                <w:sz w:val="24"/>
                <w:szCs w:val="24"/>
              </w:rPr>
              <w:t>/</w:t>
            </w:r>
          </w:p>
          <w:p w:rsidR="00C12D7A" w:rsidRPr="005756BF" w:rsidRDefault="00C12D7A" w:rsidP="00A03626">
            <w:pPr>
              <w:jc w:val="center"/>
              <w:rPr>
                <w:rFonts w:ascii="GHEA Grapalat" w:hAnsi="GHEA Grapalat"/>
                <w:sz w:val="24"/>
                <w:szCs w:val="24"/>
              </w:rPr>
            </w:pPr>
            <w:r w:rsidRPr="005756BF">
              <w:rPr>
                <w:rFonts w:ascii="GHEA Grapalat" w:eastAsia="Sylfaen" w:hAnsi="GHEA Grapalat" w:cs="Sylfaen"/>
                <w:sz w:val="24"/>
                <w:szCs w:val="24"/>
              </w:rPr>
              <w:t>2020</w:t>
            </w:r>
          </w:p>
        </w:tc>
        <w:tc>
          <w:tcPr>
            <w:tcW w:w="1218" w:type="dxa"/>
            <w:gridSpan w:val="2"/>
            <w:tcBorders>
              <w:top w:val="single" w:sz="4" w:space="0" w:color="000000"/>
              <w:left w:val="single" w:sz="4" w:space="0" w:color="000000"/>
              <w:bottom w:val="single" w:sz="4" w:space="0" w:color="000000"/>
              <w:right w:val="single" w:sz="4" w:space="0" w:color="000000"/>
            </w:tcBorders>
            <w:vAlign w:val="center"/>
          </w:tcPr>
          <w:p w:rsidR="00A03626" w:rsidRDefault="00C12D7A" w:rsidP="00A03626">
            <w:pPr>
              <w:jc w:val="center"/>
              <w:rPr>
                <w:rFonts w:ascii="GHEA Grapalat" w:hAnsi="GHEA Grapalat"/>
                <w:sz w:val="24"/>
                <w:szCs w:val="24"/>
              </w:rPr>
            </w:pPr>
            <w:r w:rsidRPr="005756BF">
              <w:rPr>
                <w:rFonts w:ascii="GHEA Grapalat" w:hAnsi="GHEA Grapalat"/>
                <w:sz w:val="24"/>
                <w:szCs w:val="24"/>
              </w:rPr>
              <w:t>2020/</w:t>
            </w:r>
          </w:p>
          <w:p w:rsidR="00C12D7A" w:rsidRPr="005756BF" w:rsidRDefault="00C12D7A" w:rsidP="00A03626">
            <w:pPr>
              <w:jc w:val="center"/>
              <w:rPr>
                <w:rFonts w:ascii="GHEA Grapalat" w:hAnsi="GHEA Grapalat"/>
                <w:sz w:val="24"/>
                <w:szCs w:val="24"/>
              </w:rPr>
            </w:pPr>
            <w:r w:rsidRPr="005756BF">
              <w:rPr>
                <w:rFonts w:ascii="GHEA Grapalat" w:hAnsi="GHEA Grapalat"/>
                <w:sz w:val="24"/>
                <w:szCs w:val="24"/>
              </w:rPr>
              <w:t>2021</w:t>
            </w:r>
          </w:p>
        </w:tc>
        <w:tc>
          <w:tcPr>
            <w:tcW w:w="1259" w:type="dxa"/>
            <w:gridSpan w:val="2"/>
            <w:tcBorders>
              <w:top w:val="single" w:sz="4" w:space="0" w:color="000000"/>
              <w:left w:val="single" w:sz="4" w:space="0" w:color="000000"/>
              <w:bottom w:val="single" w:sz="4" w:space="0" w:color="000000"/>
              <w:right w:val="single" w:sz="4" w:space="0" w:color="000000"/>
            </w:tcBorders>
            <w:vAlign w:val="center"/>
          </w:tcPr>
          <w:p w:rsidR="00A03626" w:rsidRDefault="00C12D7A" w:rsidP="00A03626">
            <w:pPr>
              <w:jc w:val="center"/>
              <w:rPr>
                <w:rFonts w:ascii="GHEA Grapalat" w:hAnsi="GHEA Grapalat"/>
                <w:sz w:val="24"/>
                <w:szCs w:val="24"/>
              </w:rPr>
            </w:pPr>
            <w:r w:rsidRPr="005756BF">
              <w:rPr>
                <w:rFonts w:ascii="GHEA Grapalat" w:hAnsi="GHEA Grapalat"/>
                <w:sz w:val="24"/>
                <w:szCs w:val="24"/>
              </w:rPr>
              <w:t>2021/</w:t>
            </w:r>
          </w:p>
          <w:p w:rsidR="00C12D7A" w:rsidRPr="005756BF" w:rsidRDefault="00C12D7A" w:rsidP="00A03626">
            <w:pPr>
              <w:jc w:val="center"/>
              <w:rPr>
                <w:rFonts w:ascii="GHEA Grapalat" w:hAnsi="GHEA Grapalat"/>
                <w:sz w:val="24"/>
                <w:szCs w:val="24"/>
              </w:rPr>
            </w:pPr>
            <w:r w:rsidRPr="005756BF">
              <w:rPr>
                <w:rFonts w:ascii="GHEA Grapalat" w:hAnsi="GHEA Grapalat"/>
                <w:sz w:val="24"/>
                <w:szCs w:val="24"/>
              </w:rPr>
              <w:t>2022</w:t>
            </w:r>
          </w:p>
        </w:tc>
        <w:tc>
          <w:tcPr>
            <w:tcW w:w="1207" w:type="dxa"/>
            <w:gridSpan w:val="2"/>
            <w:tcBorders>
              <w:top w:val="single" w:sz="4" w:space="0" w:color="000000"/>
              <w:left w:val="single" w:sz="4" w:space="0" w:color="000000"/>
              <w:bottom w:val="single" w:sz="4" w:space="0" w:color="000000"/>
              <w:right w:val="single" w:sz="4" w:space="0" w:color="000000"/>
            </w:tcBorders>
            <w:vAlign w:val="center"/>
          </w:tcPr>
          <w:p w:rsidR="00A03626" w:rsidRDefault="00C12D7A" w:rsidP="00A03626">
            <w:pPr>
              <w:jc w:val="center"/>
              <w:rPr>
                <w:rFonts w:ascii="GHEA Grapalat" w:hAnsi="GHEA Grapalat"/>
                <w:sz w:val="24"/>
                <w:szCs w:val="24"/>
              </w:rPr>
            </w:pPr>
            <w:r w:rsidRPr="005756BF">
              <w:rPr>
                <w:rFonts w:ascii="GHEA Grapalat" w:hAnsi="GHEA Grapalat"/>
                <w:sz w:val="24"/>
                <w:szCs w:val="24"/>
              </w:rPr>
              <w:t>2022/</w:t>
            </w:r>
          </w:p>
          <w:p w:rsidR="00C12D7A" w:rsidRPr="005756BF" w:rsidRDefault="00C12D7A" w:rsidP="00A03626">
            <w:pPr>
              <w:jc w:val="center"/>
              <w:rPr>
                <w:rFonts w:ascii="GHEA Grapalat" w:hAnsi="GHEA Grapalat"/>
                <w:sz w:val="24"/>
                <w:szCs w:val="24"/>
              </w:rPr>
            </w:pPr>
            <w:r w:rsidRPr="005756BF">
              <w:rPr>
                <w:rFonts w:ascii="GHEA Grapalat" w:hAnsi="GHEA Grapalat"/>
                <w:sz w:val="24"/>
                <w:szCs w:val="24"/>
              </w:rPr>
              <w:t>2023</w:t>
            </w:r>
          </w:p>
        </w:tc>
        <w:tc>
          <w:tcPr>
            <w:tcW w:w="1061" w:type="dxa"/>
            <w:gridSpan w:val="3"/>
            <w:tcBorders>
              <w:top w:val="single" w:sz="4" w:space="0" w:color="000000"/>
              <w:left w:val="single" w:sz="4" w:space="0" w:color="000000"/>
              <w:bottom w:val="single" w:sz="4" w:space="0" w:color="000000"/>
              <w:right w:val="double" w:sz="4" w:space="0" w:color="000000"/>
            </w:tcBorders>
            <w:vAlign w:val="center"/>
          </w:tcPr>
          <w:p w:rsidR="00A03626" w:rsidRDefault="00C12D7A" w:rsidP="00A03626">
            <w:pPr>
              <w:jc w:val="center"/>
              <w:rPr>
                <w:rFonts w:ascii="GHEA Grapalat" w:hAnsi="GHEA Grapalat"/>
              </w:rPr>
            </w:pPr>
            <w:r w:rsidRPr="00A03626">
              <w:rPr>
                <w:rFonts w:ascii="GHEA Grapalat" w:hAnsi="GHEA Grapalat"/>
              </w:rPr>
              <w:t>2023/</w:t>
            </w:r>
          </w:p>
          <w:p w:rsidR="00C12D7A" w:rsidRPr="00A03626" w:rsidRDefault="00C12D7A" w:rsidP="00A03626">
            <w:pPr>
              <w:jc w:val="center"/>
              <w:rPr>
                <w:rFonts w:ascii="GHEA Grapalat" w:hAnsi="GHEA Grapalat"/>
              </w:rPr>
            </w:pPr>
            <w:r w:rsidRPr="00A03626">
              <w:rPr>
                <w:rFonts w:ascii="GHEA Grapalat" w:hAnsi="GHEA Grapalat"/>
              </w:rPr>
              <w:t>2024</w:t>
            </w:r>
          </w:p>
        </w:tc>
      </w:tr>
      <w:tr w:rsidR="00C12D7A" w:rsidRPr="005756BF" w:rsidTr="00B10932">
        <w:trPr>
          <w:trHeight w:val="322"/>
        </w:trPr>
        <w:tc>
          <w:tcPr>
            <w:tcW w:w="2675" w:type="dxa"/>
            <w:gridSpan w:val="3"/>
            <w:vMerge w:val="restart"/>
            <w:tcBorders>
              <w:top w:val="single" w:sz="4" w:space="0" w:color="000000"/>
              <w:left w:val="double" w:sz="4" w:space="0" w:color="000000"/>
              <w:bottom w:val="single" w:sz="4" w:space="0" w:color="000000"/>
              <w:right w:val="single" w:sz="4" w:space="0" w:color="000000"/>
            </w:tcBorders>
          </w:tcPr>
          <w:p w:rsidR="00C12D7A" w:rsidRPr="005756BF" w:rsidRDefault="00C12D7A" w:rsidP="00A03626">
            <w:pPr>
              <w:spacing w:after="128"/>
              <w:ind w:left="89"/>
              <w:rPr>
                <w:rFonts w:ascii="GHEA Grapalat" w:hAnsi="GHEA Grapalat"/>
                <w:sz w:val="24"/>
                <w:szCs w:val="24"/>
              </w:rPr>
            </w:pPr>
            <w:r w:rsidRPr="005756BF">
              <w:rPr>
                <w:rFonts w:ascii="GHEA Grapalat" w:eastAsia="Sylfaen" w:hAnsi="GHEA Grapalat" w:cs="Sylfaen"/>
                <w:sz w:val="24"/>
                <w:szCs w:val="24"/>
              </w:rPr>
              <w:lastRenderedPageBreak/>
              <w:t xml:space="preserve"> </w:t>
            </w:r>
          </w:p>
        </w:tc>
        <w:tc>
          <w:tcPr>
            <w:tcW w:w="1119" w:type="dxa"/>
            <w:tcBorders>
              <w:top w:val="single" w:sz="4" w:space="0" w:color="000000"/>
              <w:left w:val="single" w:sz="4" w:space="0" w:color="000000"/>
              <w:bottom w:val="single" w:sz="4" w:space="0" w:color="000000"/>
              <w:right w:val="single" w:sz="4" w:space="0" w:color="000000"/>
            </w:tcBorders>
          </w:tcPr>
          <w:p w:rsidR="00C12D7A" w:rsidRPr="005756BF" w:rsidRDefault="00C12D7A" w:rsidP="00B10932">
            <w:pPr>
              <w:ind w:left="85"/>
              <w:jc w:val="center"/>
              <w:rPr>
                <w:rFonts w:ascii="GHEA Grapalat" w:hAnsi="GHEA Grapalat"/>
                <w:sz w:val="24"/>
                <w:szCs w:val="24"/>
              </w:rPr>
            </w:pPr>
            <w:r w:rsidRPr="005756BF">
              <w:rPr>
                <w:rFonts w:ascii="GHEA Grapalat" w:eastAsia="Sylfaen" w:hAnsi="GHEA Grapalat" w:cs="Sylfaen"/>
                <w:sz w:val="24"/>
                <w:szCs w:val="24"/>
              </w:rPr>
              <w:t>առկա</w:t>
            </w:r>
          </w:p>
        </w:tc>
        <w:tc>
          <w:tcPr>
            <w:tcW w:w="1242" w:type="dxa"/>
            <w:gridSpan w:val="2"/>
            <w:vMerge w:val="restart"/>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right="21"/>
              <w:jc w:val="center"/>
              <w:rPr>
                <w:rFonts w:ascii="GHEA Grapalat" w:hAnsi="GHEA Grapalat"/>
                <w:sz w:val="24"/>
                <w:szCs w:val="24"/>
              </w:rPr>
            </w:pPr>
            <w:r w:rsidRPr="005756BF">
              <w:rPr>
                <w:rFonts w:ascii="GHEA Grapalat" w:eastAsia="Sylfaen" w:hAnsi="GHEA Grapalat" w:cs="Sylfaen"/>
                <w:sz w:val="24"/>
                <w:szCs w:val="24"/>
              </w:rPr>
              <w:t>406</w:t>
            </w:r>
          </w:p>
        </w:tc>
        <w:tc>
          <w:tcPr>
            <w:tcW w:w="1218" w:type="dxa"/>
            <w:gridSpan w:val="2"/>
            <w:vMerge w:val="restart"/>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right="16"/>
              <w:jc w:val="center"/>
              <w:rPr>
                <w:rFonts w:ascii="GHEA Grapalat" w:hAnsi="GHEA Grapalat"/>
                <w:sz w:val="24"/>
                <w:szCs w:val="24"/>
              </w:rPr>
            </w:pPr>
            <w:r w:rsidRPr="005756BF">
              <w:rPr>
                <w:rFonts w:ascii="GHEA Grapalat" w:hAnsi="GHEA Grapalat"/>
                <w:sz w:val="24"/>
                <w:szCs w:val="24"/>
              </w:rPr>
              <w:t>500</w:t>
            </w:r>
          </w:p>
        </w:tc>
        <w:tc>
          <w:tcPr>
            <w:tcW w:w="1259" w:type="dxa"/>
            <w:gridSpan w:val="2"/>
            <w:vMerge w:val="restart"/>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right="21"/>
              <w:jc w:val="center"/>
              <w:rPr>
                <w:rFonts w:ascii="GHEA Grapalat" w:hAnsi="GHEA Grapalat"/>
                <w:sz w:val="24"/>
                <w:szCs w:val="24"/>
              </w:rPr>
            </w:pPr>
            <w:r w:rsidRPr="005756BF">
              <w:rPr>
                <w:rFonts w:ascii="GHEA Grapalat" w:hAnsi="GHEA Grapalat"/>
                <w:sz w:val="24"/>
                <w:szCs w:val="24"/>
              </w:rPr>
              <w:t>568</w:t>
            </w:r>
          </w:p>
        </w:tc>
        <w:tc>
          <w:tcPr>
            <w:tcW w:w="1207" w:type="dxa"/>
            <w:gridSpan w:val="2"/>
            <w:vMerge w:val="restart"/>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right="26"/>
              <w:jc w:val="center"/>
              <w:rPr>
                <w:rFonts w:ascii="GHEA Grapalat" w:hAnsi="GHEA Grapalat"/>
                <w:sz w:val="24"/>
                <w:szCs w:val="24"/>
              </w:rPr>
            </w:pPr>
            <w:r w:rsidRPr="005756BF">
              <w:rPr>
                <w:rFonts w:ascii="GHEA Grapalat" w:hAnsi="GHEA Grapalat"/>
                <w:sz w:val="24"/>
                <w:szCs w:val="24"/>
              </w:rPr>
              <w:t>622</w:t>
            </w:r>
          </w:p>
        </w:tc>
        <w:tc>
          <w:tcPr>
            <w:tcW w:w="1061" w:type="dxa"/>
            <w:gridSpan w:val="3"/>
            <w:vMerge w:val="restart"/>
            <w:tcBorders>
              <w:top w:val="single" w:sz="4" w:space="0" w:color="000000"/>
              <w:left w:val="single" w:sz="4" w:space="0" w:color="000000"/>
              <w:bottom w:val="single" w:sz="4" w:space="0" w:color="000000"/>
              <w:right w:val="double" w:sz="4" w:space="0" w:color="000000"/>
            </w:tcBorders>
            <w:vAlign w:val="center"/>
          </w:tcPr>
          <w:p w:rsidR="00C12D7A" w:rsidRPr="005756BF" w:rsidRDefault="00C12D7A" w:rsidP="00C12D7A">
            <w:pPr>
              <w:ind w:right="20"/>
              <w:jc w:val="center"/>
              <w:rPr>
                <w:rFonts w:ascii="GHEA Grapalat" w:hAnsi="GHEA Grapalat"/>
                <w:sz w:val="24"/>
                <w:szCs w:val="24"/>
              </w:rPr>
            </w:pPr>
            <w:r w:rsidRPr="005756BF">
              <w:rPr>
                <w:rFonts w:ascii="GHEA Grapalat" w:hAnsi="GHEA Grapalat"/>
                <w:sz w:val="24"/>
                <w:szCs w:val="24"/>
              </w:rPr>
              <w:t>537</w:t>
            </w:r>
          </w:p>
        </w:tc>
      </w:tr>
      <w:tr w:rsidR="00C12D7A" w:rsidRPr="005756BF" w:rsidTr="00B10932">
        <w:trPr>
          <w:trHeight w:val="304"/>
        </w:trPr>
        <w:tc>
          <w:tcPr>
            <w:tcW w:w="2675" w:type="dxa"/>
            <w:gridSpan w:val="3"/>
            <w:vMerge/>
            <w:tcBorders>
              <w:top w:val="nil"/>
              <w:left w:val="double" w:sz="4" w:space="0" w:color="000000"/>
              <w:bottom w:val="single" w:sz="4" w:space="0" w:color="000000"/>
              <w:right w:val="single" w:sz="4" w:space="0" w:color="000000"/>
            </w:tcBorders>
          </w:tcPr>
          <w:p w:rsidR="00C12D7A" w:rsidRPr="005756BF" w:rsidRDefault="00C12D7A" w:rsidP="00C12D7A">
            <w:pPr>
              <w:rPr>
                <w:rFonts w:ascii="GHEA Grapalat" w:hAnsi="GHEA Grapalat"/>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ind w:left="85"/>
              <w:rPr>
                <w:rFonts w:ascii="GHEA Grapalat" w:hAnsi="GHEA Grapalat"/>
                <w:sz w:val="24"/>
                <w:szCs w:val="24"/>
              </w:rPr>
            </w:pPr>
            <w:r w:rsidRPr="005756BF">
              <w:rPr>
                <w:rFonts w:ascii="GHEA Grapalat" w:eastAsia="Sylfaen" w:hAnsi="GHEA Grapalat" w:cs="Sylfaen"/>
                <w:sz w:val="24"/>
                <w:szCs w:val="24"/>
              </w:rPr>
              <w:t xml:space="preserve">հեռակա </w:t>
            </w:r>
          </w:p>
        </w:tc>
        <w:tc>
          <w:tcPr>
            <w:tcW w:w="1242" w:type="dxa"/>
            <w:gridSpan w:val="2"/>
            <w:vMerge/>
            <w:tcBorders>
              <w:top w:val="nil"/>
              <w:left w:val="single" w:sz="4" w:space="0" w:color="000000"/>
              <w:bottom w:val="single" w:sz="4" w:space="0" w:color="000000"/>
              <w:right w:val="single" w:sz="4" w:space="0" w:color="000000"/>
            </w:tcBorders>
          </w:tcPr>
          <w:p w:rsidR="00C12D7A" w:rsidRPr="005756BF" w:rsidRDefault="00C12D7A" w:rsidP="00C12D7A">
            <w:pPr>
              <w:rPr>
                <w:rFonts w:ascii="GHEA Grapalat" w:hAnsi="GHEA Grapalat"/>
                <w:sz w:val="24"/>
                <w:szCs w:val="24"/>
              </w:rPr>
            </w:pPr>
          </w:p>
        </w:tc>
        <w:tc>
          <w:tcPr>
            <w:tcW w:w="1218" w:type="dxa"/>
            <w:gridSpan w:val="2"/>
            <w:vMerge/>
            <w:tcBorders>
              <w:top w:val="nil"/>
              <w:left w:val="single" w:sz="4" w:space="0" w:color="000000"/>
              <w:bottom w:val="single" w:sz="4" w:space="0" w:color="000000"/>
              <w:right w:val="single" w:sz="4" w:space="0" w:color="000000"/>
            </w:tcBorders>
          </w:tcPr>
          <w:p w:rsidR="00C12D7A" w:rsidRPr="005756BF" w:rsidRDefault="00C12D7A" w:rsidP="00C12D7A">
            <w:pPr>
              <w:rPr>
                <w:rFonts w:ascii="GHEA Grapalat" w:hAnsi="GHEA Grapalat"/>
                <w:sz w:val="24"/>
                <w:szCs w:val="24"/>
              </w:rPr>
            </w:pPr>
          </w:p>
        </w:tc>
        <w:tc>
          <w:tcPr>
            <w:tcW w:w="1259" w:type="dxa"/>
            <w:gridSpan w:val="2"/>
            <w:vMerge/>
            <w:tcBorders>
              <w:top w:val="nil"/>
              <w:left w:val="single" w:sz="4" w:space="0" w:color="000000"/>
              <w:bottom w:val="single" w:sz="4" w:space="0" w:color="000000"/>
              <w:right w:val="single" w:sz="4" w:space="0" w:color="000000"/>
            </w:tcBorders>
          </w:tcPr>
          <w:p w:rsidR="00C12D7A" w:rsidRPr="005756BF" w:rsidRDefault="00C12D7A" w:rsidP="00C12D7A">
            <w:pPr>
              <w:rPr>
                <w:rFonts w:ascii="GHEA Grapalat" w:hAnsi="GHEA Grapalat"/>
                <w:sz w:val="24"/>
                <w:szCs w:val="24"/>
              </w:rPr>
            </w:pPr>
          </w:p>
        </w:tc>
        <w:tc>
          <w:tcPr>
            <w:tcW w:w="1207" w:type="dxa"/>
            <w:gridSpan w:val="2"/>
            <w:vMerge/>
            <w:tcBorders>
              <w:top w:val="nil"/>
              <w:left w:val="single" w:sz="4" w:space="0" w:color="000000"/>
              <w:bottom w:val="single" w:sz="4" w:space="0" w:color="000000"/>
              <w:right w:val="single" w:sz="4" w:space="0" w:color="000000"/>
            </w:tcBorders>
          </w:tcPr>
          <w:p w:rsidR="00C12D7A" w:rsidRPr="005756BF" w:rsidRDefault="00C12D7A" w:rsidP="00C12D7A">
            <w:pPr>
              <w:rPr>
                <w:rFonts w:ascii="GHEA Grapalat" w:hAnsi="GHEA Grapalat"/>
                <w:sz w:val="24"/>
                <w:szCs w:val="24"/>
              </w:rPr>
            </w:pPr>
          </w:p>
        </w:tc>
        <w:tc>
          <w:tcPr>
            <w:tcW w:w="1061" w:type="dxa"/>
            <w:gridSpan w:val="3"/>
            <w:vMerge/>
            <w:tcBorders>
              <w:top w:val="nil"/>
              <w:left w:val="single" w:sz="4" w:space="0" w:color="000000"/>
              <w:bottom w:val="single" w:sz="4" w:space="0" w:color="000000"/>
              <w:right w:val="double" w:sz="4" w:space="0" w:color="000000"/>
            </w:tcBorders>
          </w:tcPr>
          <w:p w:rsidR="00C12D7A" w:rsidRPr="005756BF" w:rsidRDefault="00C12D7A" w:rsidP="00C12D7A">
            <w:pPr>
              <w:rPr>
                <w:rFonts w:ascii="GHEA Grapalat" w:hAnsi="GHEA Grapalat"/>
                <w:sz w:val="24"/>
                <w:szCs w:val="24"/>
              </w:rPr>
            </w:pPr>
          </w:p>
        </w:tc>
      </w:tr>
      <w:tr w:rsidR="00C12D7A" w:rsidRPr="005756BF" w:rsidTr="00B10932">
        <w:trPr>
          <w:trHeight w:val="545"/>
        </w:trPr>
        <w:tc>
          <w:tcPr>
            <w:tcW w:w="9781" w:type="dxa"/>
            <w:gridSpan w:val="15"/>
            <w:tcBorders>
              <w:top w:val="single" w:sz="4" w:space="0" w:color="000000"/>
              <w:left w:val="double" w:sz="4" w:space="0" w:color="000000"/>
              <w:bottom w:val="single" w:sz="4" w:space="0" w:color="000000"/>
              <w:right w:val="double" w:sz="4" w:space="0" w:color="000000"/>
            </w:tcBorders>
            <w:shd w:val="clear" w:color="auto" w:fill="B8CCE4"/>
            <w:vAlign w:val="center"/>
          </w:tcPr>
          <w:p w:rsidR="00C12D7A" w:rsidRPr="005756BF" w:rsidRDefault="00C12D7A" w:rsidP="003572EC">
            <w:pPr>
              <w:spacing w:line="216" w:lineRule="auto"/>
              <w:ind w:left="89" w:right="91"/>
              <w:jc w:val="center"/>
              <w:rPr>
                <w:rFonts w:ascii="GHEA Grapalat" w:hAnsi="GHEA Grapalat"/>
                <w:sz w:val="24"/>
                <w:szCs w:val="24"/>
              </w:rPr>
            </w:pPr>
            <w:r w:rsidRPr="005756BF">
              <w:rPr>
                <w:rFonts w:ascii="GHEA Grapalat" w:eastAsia="Sylfaen" w:hAnsi="GHEA Grapalat" w:cs="Sylfaen"/>
                <w:sz w:val="24"/>
                <w:szCs w:val="24"/>
              </w:rPr>
              <w:t>Ուսումնառողների շարժունությունը</w:t>
            </w:r>
          </w:p>
        </w:tc>
      </w:tr>
      <w:tr w:rsidR="00C12D7A" w:rsidRPr="005756BF" w:rsidTr="00B10932">
        <w:trPr>
          <w:trHeight w:val="524"/>
        </w:trPr>
        <w:tc>
          <w:tcPr>
            <w:tcW w:w="9781" w:type="dxa"/>
            <w:gridSpan w:val="15"/>
            <w:tcBorders>
              <w:top w:val="single" w:sz="4" w:space="0" w:color="000000"/>
              <w:left w:val="double" w:sz="4" w:space="0" w:color="000000"/>
              <w:bottom w:val="single" w:sz="4" w:space="0" w:color="000000"/>
              <w:right w:val="double" w:sz="4" w:space="0" w:color="000000"/>
            </w:tcBorders>
          </w:tcPr>
          <w:p w:rsidR="00C12D7A" w:rsidRPr="005756BF" w:rsidRDefault="00C12D7A" w:rsidP="003572EC">
            <w:pPr>
              <w:jc w:val="center"/>
              <w:rPr>
                <w:rFonts w:ascii="GHEA Grapalat" w:hAnsi="GHEA Grapalat"/>
                <w:sz w:val="24"/>
                <w:szCs w:val="24"/>
              </w:rPr>
            </w:pPr>
            <w:r w:rsidRPr="005756BF">
              <w:rPr>
                <w:rFonts w:ascii="GHEA Grapalat" w:eastAsia="Sylfaen" w:hAnsi="GHEA Grapalat" w:cs="Sylfaen"/>
                <w:sz w:val="24"/>
                <w:szCs w:val="24"/>
              </w:rPr>
              <w:t xml:space="preserve">Ուսումնառողների շարժը վերջին 5 տարվա կտրվածքով: </w:t>
            </w:r>
          </w:p>
        </w:tc>
      </w:tr>
      <w:tr w:rsidR="00C12D7A" w:rsidRPr="005756BF" w:rsidTr="00B10932">
        <w:trPr>
          <w:trHeight w:val="552"/>
        </w:trPr>
        <w:tc>
          <w:tcPr>
            <w:tcW w:w="9781" w:type="dxa"/>
            <w:gridSpan w:val="15"/>
            <w:tcBorders>
              <w:top w:val="single" w:sz="4" w:space="0" w:color="000000"/>
              <w:left w:val="double" w:sz="4" w:space="0" w:color="000000"/>
              <w:bottom w:val="single" w:sz="4" w:space="0" w:color="000000"/>
              <w:right w:val="double" w:sz="4" w:space="0" w:color="000000"/>
            </w:tcBorders>
          </w:tcPr>
          <w:p w:rsidR="00C12D7A" w:rsidRPr="005756BF" w:rsidRDefault="00C12D7A" w:rsidP="003572EC">
            <w:pPr>
              <w:spacing w:after="138"/>
              <w:ind w:left="5"/>
              <w:jc w:val="center"/>
              <w:rPr>
                <w:rFonts w:ascii="GHEA Grapalat" w:hAnsi="GHEA Grapalat"/>
                <w:sz w:val="24"/>
                <w:szCs w:val="24"/>
              </w:rPr>
            </w:pPr>
            <w:r w:rsidRPr="005756BF">
              <w:rPr>
                <w:rFonts w:ascii="GHEA Grapalat" w:eastAsia="Sylfaen" w:hAnsi="GHEA Grapalat" w:cs="Sylfaen"/>
                <w:sz w:val="24"/>
                <w:szCs w:val="24"/>
              </w:rPr>
              <w:t xml:space="preserve"> Ուսանողների արտահոսք  </w:t>
            </w:r>
          </w:p>
        </w:tc>
      </w:tr>
      <w:tr w:rsidR="00C12D7A" w:rsidRPr="005756BF" w:rsidTr="00B10932">
        <w:trPr>
          <w:trHeight w:val="547"/>
        </w:trPr>
        <w:tc>
          <w:tcPr>
            <w:tcW w:w="3953" w:type="dxa"/>
            <w:gridSpan w:val="5"/>
            <w:tcBorders>
              <w:top w:val="single" w:sz="4" w:space="0" w:color="000000"/>
              <w:left w:val="double" w:sz="4" w:space="0" w:color="000000"/>
              <w:bottom w:val="single" w:sz="4" w:space="0" w:color="000000"/>
              <w:right w:val="single" w:sz="4" w:space="0" w:color="000000"/>
            </w:tcBorders>
          </w:tcPr>
          <w:p w:rsidR="00C12D7A" w:rsidRPr="005756BF" w:rsidRDefault="00C12D7A" w:rsidP="00C12D7A">
            <w:pPr>
              <w:spacing w:after="133"/>
              <w:ind w:left="3"/>
              <w:jc w:val="center"/>
              <w:rPr>
                <w:rFonts w:ascii="GHEA Grapalat" w:hAnsi="GHEA Grapalat"/>
                <w:sz w:val="24"/>
                <w:szCs w:val="24"/>
              </w:rPr>
            </w:pPr>
            <w:r w:rsidRPr="005756BF">
              <w:rPr>
                <w:rFonts w:ascii="GHEA Grapalat" w:eastAsia="Sylfaen" w:hAnsi="GHEA Grapalat" w:cs="Sylfaen"/>
                <w:sz w:val="24"/>
                <w:szCs w:val="24"/>
              </w:rPr>
              <w:t xml:space="preserve"> </w:t>
            </w:r>
          </w:p>
          <w:p w:rsidR="00C12D7A" w:rsidRPr="005756BF" w:rsidRDefault="00C12D7A" w:rsidP="00C12D7A">
            <w:pPr>
              <w:ind w:right="14"/>
              <w:jc w:val="center"/>
              <w:rPr>
                <w:rFonts w:ascii="GHEA Grapalat" w:hAnsi="GHEA Grapalat"/>
                <w:sz w:val="24"/>
                <w:szCs w:val="24"/>
              </w:rPr>
            </w:pPr>
            <w:r w:rsidRPr="005756BF">
              <w:rPr>
                <w:rFonts w:ascii="GHEA Grapalat" w:eastAsia="Sylfaen" w:hAnsi="GHEA Grapalat" w:cs="Sylfaen"/>
                <w:sz w:val="24"/>
                <w:szCs w:val="24"/>
              </w:rPr>
              <w:t xml:space="preserve">Հաստատություն/երկիր </w:t>
            </w:r>
          </w:p>
          <w:p w:rsidR="00C12D7A" w:rsidRPr="005756BF" w:rsidRDefault="00C12D7A" w:rsidP="00C12D7A">
            <w:pPr>
              <w:ind w:left="3"/>
              <w:jc w:val="center"/>
              <w:rPr>
                <w:rFonts w:ascii="GHEA Grapalat" w:hAnsi="GHEA Grapalat"/>
                <w:sz w:val="24"/>
                <w:szCs w:val="24"/>
              </w:rPr>
            </w:pPr>
            <w:r w:rsidRPr="005756BF">
              <w:rPr>
                <w:rFonts w:ascii="GHEA Grapalat" w:eastAsia="Sylfaen" w:hAnsi="GHEA Grapalat" w:cs="Sylfaen"/>
                <w:sz w:val="24"/>
                <w:szCs w:val="24"/>
              </w:rPr>
              <w:t xml:space="preserve"> </w:t>
            </w:r>
          </w:p>
        </w:tc>
        <w:tc>
          <w:tcPr>
            <w:tcW w:w="1228" w:type="dxa"/>
            <w:gridSpan w:val="2"/>
            <w:tcBorders>
              <w:top w:val="single" w:sz="4" w:space="0" w:color="000000"/>
              <w:left w:val="single" w:sz="4" w:space="0" w:color="000000"/>
              <w:bottom w:val="single" w:sz="4" w:space="0" w:color="000000"/>
              <w:right w:val="single" w:sz="4" w:space="0" w:color="000000"/>
            </w:tcBorders>
            <w:vAlign w:val="center"/>
          </w:tcPr>
          <w:p w:rsidR="00E13A26" w:rsidRDefault="00C12D7A" w:rsidP="00E13A26">
            <w:pPr>
              <w:ind w:left="62"/>
              <w:jc w:val="center"/>
              <w:rPr>
                <w:rFonts w:ascii="GHEA Grapalat" w:eastAsia="Sylfaen" w:hAnsi="GHEA Grapalat" w:cs="Sylfaen"/>
                <w:sz w:val="24"/>
                <w:szCs w:val="24"/>
              </w:rPr>
            </w:pPr>
            <w:r w:rsidRPr="005756BF">
              <w:rPr>
                <w:rFonts w:ascii="GHEA Grapalat" w:eastAsia="Sylfaen" w:hAnsi="GHEA Grapalat" w:cs="Sylfaen"/>
                <w:sz w:val="24"/>
                <w:szCs w:val="24"/>
              </w:rPr>
              <w:t>2019/</w:t>
            </w:r>
          </w:p>
          <w:p w:rsidR="00C12D7A" w:rsidRPr="005756BF" w:rsidRDefault="00C12D7A" w:rsidP="00E13A26">
            <w:pPr>
              <w:ind w:left="62"/>
              <w:jc w:val="center"/>
              <w:rPr>
                <w:rFonts w:ascii="GHEA Grapalat" w:hAnsi="GHEA Grapalat"/>
                <w:sz w:val="24"/>
                <w:szCs w:val="24"/>
              </w:rPr>
            </w:pPr>
            <w:r w:rsidRPr="005756BF">
              <w:rPr>
                <w:rFonts w:ascii="GHEA Grapalat" w:eastAsia="Sylfaen" w:hAnsi="GHEA Grapalat" w:cs="Sylfaen"/>
                <w:sz w:val="24"/>
                <w:szCs w:val="24"/>
              </w:rPr>
              <w:t>2020</w:t>
            </w:r>
          </w:p>
        </w:tc>
        <w:tc>
          <w:tcPr>
            <w:tcW w:w="1247" w:type="dxa"/>
            <w:gridSpan w:val="2"/>
            <w:tcBorders>
              <w:top w:val="single" w:sz="4" w:space="0" w:color="000000"/>
              <w:left w:val="single" w:sz="4" w:space="0" w:color="000000"/>
              <w:bottom w:val="single" w:sz="4" w:space="0" w:color="000000"/>
              <w:right w:val="single" w:sz="4" w:space="0" w:color="000000"/>
            </w:tcBorders>
            <w:vAlign w:val="center"/>
          </w:tcPr>
          <w:p w:rsidR="00E13A26" w:rsidRDefault="00C12D7A" w:rsidP="00E13A26">
            <w:pPr>
              <w:ind w:left="67"/>
              <w:jc w:val="center"/>
              <w:rPr>
                <w:rFonts w:ascii="GHEA Grapalat" w:hAnsi="GHEA Grapalat"/>
                <w:sz w:val="24"/>
                <w:szCs w:val="24"/>
              </w:rPr>
            </w:pPr>
            <w:r w:rsidRPr="005756BF">
              <w:rPr>
                <w:rFonts w:ascii="GHEA Grapalat" w:hAnsi="GHEA Grapalat"/>
                <w:sz w:val="24"/>
                <w:szCs w:val="24"/>
              </w:rPr>
              <w:t>2020/</w:t>
            </w:r>
          </w:p>
          <w:p w:rsidR="00C12D7A" w:rsidRPr="005756BF" w:rsidRDefault="00C12D7A" w:rsidP="00E13A26">
            <w:pPr>
              <w:ind w:left="67"/>
              <w:jc w:val="center"/>
              <w:rPr>
                <w:rFonts w:ascii="GHEA Grapalat" w:hAnsi="GHEA Grapalat"/>
                <w:sz w:val="24"/>
                <w:szCs w:val="24"/>
              </w:rPr>
            </w:pPr>
            <w:r w:rsidRPr="005756BF">
              <w:rPr>
                <w:rFonts w:ascii="GHEA Grapalat" w:hAnsi="GHEA Grapalat"/>
                <w:sz w:val="24"/>
                <w:szCs w:val="24"/>
              </w:rPr>
              <w:t>2021</w:t>
            </w:r>
          </w:p>
        </w:tc>
        <w:tc>
          <w:tcPr>
            <w:tcW w:w="1178" w:type="dxa"/>
            <w:gridSpan w:val="2"/>
            <w:tcBorders>
              <w:top w:val="single" w:sz="4" w:space="0" w:color="000000"/>
              <w:left w:val="single" w:sz="4" w:space="0" w:color="000000"/>
              <w:bottom w:val="single" w:sz="4" w:space="0" w:color="000000"/>
              <w:right w:val="single" w:sz="4" w:space="0" w:color="000000"/>
            </w:tcBorders>
            <w:vAlign w:val="center"/>
          </w:tcPr>
          <w:p w:rsidR="00E13A26" w:rsidRDefault="00C12D7A" w:rsidP="00E13A26">
            <w:pPr>
              <w:ind w:left="120"/>
              <w:jc w:val="center"/>
              <w:rPr>
                <w:rFonts w:ascii="GHEA Grapalat" w:hAnsi="GHEA Grapalat"/>
                <w:sz w:val="24"/>
                <w:szCs w:val="24"/>
              </w:rPr>
            </w:pPr>
            <w:r w:rsidRPr="005756BF">
              <w:rPr>
                <w:rFonts w:ascii="GHEA Grapalat" w:hAnsi="GHEA Grapalat"/>
                <w:sz w:val="24"/>
                <w:szCs w:val="24"/>
              </w:rPr>
              <w:t>2021/</w:t>
            </w:r>
          </w:p>
          <w:p w:rsidR="00C12D7A" w:rsidRPr="005756BF" w:rsidRDefault="00C12D7A" w:rsidP="00E13A26">
            <w:pPr>
              <w:ind w:left="120"/>
              <w:jc w:val="center"/>
              <w:rPr>
                <w:rFonts w:ascii="GHEA Grapalat" w:hAnsi="GHEA Grapalat"/>
                <w:sz w:val="24"/>
                <w:szCs w:val="24"/>
              </w:rPr>
            </w:pPr>
            <w:r w:rsidRPr="005756BF">
              <w:rPr>
                <w:rFonts w:ascii="GHEA Grapalat" w:hAnsi="GHEA Grapalat"/>
                <w:sz w:val="24"/>
                <w:szCs w:val="24"/>
              </w:rPr>
              <w:t>2022</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E13A26" w:rsidRDefault="00C12D7A" w:rsidP="00E13A26">
            <w:pPr>
              <w:ind w:left="67"/>
              <w:jc w:val="center"/>
              <w:rPr>
                <w:rFonts w:ascii="GHEA Grapalat" w:hAnsi="GHEA Grapalat"/>
                <w:sz w:val="24"/>
                <w:szCs w:val="24"/>
              </w:rPr>
            </w:pPr>
            <w:r w:rsidRPr="005756BF">
              <w:rPr>
                <w:rFonts w:ascii="GHEA Grapalat" w:hAnsi="GHEA Grapalat"/>
                <w:sz w:val="24"/>
                <w:szCs w:val="24"/>
              </w:rPr>
              <w:t>2022/</w:t>
            </w:r>
          </w:p>
          <w:p w:rsidR="00C12D7A" w:rsidRPr="005756BF" w:rsidRDefault="00C12D7A" w:rsidP="00E13A26">
            <w:pPr>
              <w:ind w:left="67"/>
              <w:jc w:val="center"/>
              <w:rPr>
                <w:rFonts w:ascii="GHEA Grapalat" w:hAnsi="GHEA Grapalat"/>
                <w:sz w:val="24"/>
                <w:szCs w:val="24"/>
              </w:rPr>
            </w:pPr>
            <w:r w:rsidRPr="005756BF">
              <w:rPr>
                <w:rFonts w:ascii="GHEA Grapalat" w:hAnsi="GHEA Grapalat"/>
                <w:sz w:val="24"/>
                <w:szCs w:val="24"/>
              </w:rPr>
              <w:t>2023</w:t>
            </w:r>
          </w:p>
        </w:tc>
        <w:tc>
          <w:tcPr>
            <w:tcW w:w="1015" w:type="dxa"/>
            <w:gridSpan w:val="2"/>
            <w:tcBorders>
              <w:top w:val="single" w:sz="4" w:space="0" w:color="000000"/>
              <w:left w:val="single" w:sz="4" w:space="0" w:color="000000"/>
              <w:bottom w:val="single" w:sz="4" w:space="0" w:color="000000"/>
              <w:right w:val="double" w:sz="4" w:space="0" w:color="000000"/>
            </w:tcBorders>
            <w:vAlign w:val="center"/>
          </w:tcPr>
          <w:p w:rsidR="00E13A26" w:rsidRDefault="00C12D7A" w:rsidP="00E13A26">
            <w:pPr>
              <w:ind w:left="130"/>
              <w:jc w:val="center"/>
              <w:rPr>
                <w:rFonts w:ascii="GHEA Grapalat" w:hAnsi="GHEA Grapalat"/>
                <w:sz w:val="24"/>
                <w:szCs w:val="24"/>
              </w:rPr>
            </w:pPr>
            <w:r w:rsidRPr="005756BF">
              <w:rPr>
                <w:rFonts w:ascii="GHEA Grapalat" w:hAnsi="GHEA Grapalat"/>
                <w:sz w:val="24"/>
                <w:szCs w:val="24"/>
              </w:rPr>
              <w:t>2023/</w:t>
            </w:r>
          </w:p>
          <w:p w:rsidR="00C12D7A" w:rsidRPr="005756BF" w:rsidRDefault="00C12D7A" w:rsidP="00E13A26">
            <w:pPr>
              <w:ind w:left="130"/>
              <w:jc w:val="center"/>
              <w:rPr>
                <w:rFonts w:ascii="GHEA Grapalat" w:hAnsi="GHEA Grapalat"/>
                <w:sz w:val="24"/>
                <w:szCs w:val="24"/>
              </w:rPr>
            </w:pPr>
            <w:r w:rsidRPr="005756BF">
              <w:rPr>
                <w:rFonts w:ascii="GHEA Grapalat" w:hAnsi="GHEA Grapalat"/>
                <w:sz w:val="24"/>
                <w:szCs w:val="24"/>
              </w:rPr>
              <w:t>2024</w:t>
            </w:r>
          </w:p>
        </w:tc>
      </w:tr>
      <w:tr w:rsidR="00C12D7A" w:rsidRPr="005756BF" w:rsidTr="00B10932">
        <w:trPr>
          <w:trHeight w:val="635"/>
        </w:trPr>
        <w:tc>
          <w:tcPr>
            <w:tcW w:w="674" w:type="dxa"/>
            <w:tcBorders>
              <w:top w:val="single" w:sz="4" w:space="0" w:color="000000"/>
              <w:left w:val="double" w:sz="4" w:space="0" w:color="000000"/>
              <w:bottom w:val="single" w:sz="4" w:space="0" w:color="000000"/>
              <w:right w:val="single" w:sz="4" w:space="0" w:color="000000"/>
            </w:tcBorders>
            <w:vAlign w:val="center"/>
          </w:tcPr>
          <w:p w:rsidR="00C12D7A" w:rsidRPr="005756BF" w:rsidRDefault="00C12D7A" w:rsidP="00C12D7A">
            <w:pPr>
              <w:ind w:left="94"/>
              <w:rPr>
                <w:rFonts w:ascii="GHEA Grapalat" w:hAnsi="GHEA Grapalat"/>
                <w:sz w:val="24"/>
                <w:szCs w:val="24"/>
              </w:rPr>
            </w:pPr>
            <w:r w:rsidRPr="005756BF">
              <w:rPr>
                <w:rFonts w:ascii="GHEA Grapalat" w:eastAsia="Sylfaen" w:hAnsi="GHEA Grapalat" w:cs="Sylfaen"/>
                <w:sz w:val="24"/>
                <w:szCs w:val="24"/>
              </w:rPr>
              <w:t>1</w:t>
            </w:r>
          </w:p>
        </w:tc>
        <w:tc>
          <w:tcPr>
            <w:tcW w:w="3279" w:type="dxa"/>
            <w:gridSpan w:val="4"/>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spacing w:after="138"/>
              <w:ind w:right="10"/>
              <w:rPr>
                <w:rFonts w:ascii="GHEA Grapalat" w:hAnsi="GHEA Grapalat"/>
                <w:sz w:val="24"/>
                <w:szCs w:val="24"/>
              </w:rPr>
            </w:pPr>
            <w:r w:rsidRPr="005756BF">
              <w:rPr>
                <w:rFonts w:ascii="GHEA Grapalat" w:eastAsia="Sylfaen" w:hAnsi="GHEA Grapalat" w:cs="Sylfaen"/>
                <w:sz w:val="24"/>
                <w:szCs w:val="24"/>
              </w:rPr>
              <w:t xml:space="preserve"> </w:t>
            </w:r>
            <w:r w:rsidRPr="005756BF">
              <w:rPr>
                <w:rFonts w:ascii="GHEA Grapalat" w:hAnsi="GHEA Grapalat"/>
                <w:sz w:val="24"/>
                <w:szCs w:val="24"/>
              </w:rPr>
              <w:t>ՀՀ ուսումնական այլ հաստատություն</w:t>
            </w:r>
            <w:r w:rsidRPr="005756BF">
              <w:rPr>
                <w:rFonts w:ascii="GHEA Grapalat" w:eastAsia="Sylfaen" w:hAnsi="GHEA Grapalat" w:cs="Sylfaen"/>
                <w:sz w:val="24"/>
                <w:szCs w:val="24"/>
              </w:rPr>
              <w:t xml:space="preserve"> </w:t>
            </w:r>
          </w:p>
        </w:tc>
        <w:tc>
          <w:tcPr>
            <w:tcW w:w="1228" w:type="dxa"/>
            <w:gridSpan w:val="2"/>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left="8"/>
              <w:jc w:val="center"/>
              <w:rPr>
                <w:rFonts w:ascii="GHEA Grapalat" w:hAnsi="GHEA Grapalat"/>
                <w:sz w:val="24"/>
                <w:szCs w:val="24"/>
              </w:rPr>
            </w:pPr>
            <w:r w:rsidRPr="005756BF">
              <w:rPr>
                <w:rFonts w:ascii="GHEA Grapalat" w:eastAsia="Sylfaen" w:hAnsi="GHEA Grapalat" w:cs="Sylfaen"/>
                <w:sz w:val="24"/>
                <w:szCs w:val="24"/>
              </w:rPr>
              <w:t xml:space="preserve">- </w:t>
            </w:r>
          </w:p>
        </w:tc>
        <w:tc>
          <w:tcPr>
            <w:tcW w:w="1247" w:type="dxa"/>
            <w:gridSpan w:val="2"/>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left="8"/>
              <w:jc w:val="center"/>
              <w:rPr>
                <w:rFonts w:ascii="GHEA Grapalat" w:hAnsi="GHEA Grapalat"/>
                <w:sz w:val="24"/>
                <w:szCs w:val="24"/>
              </w:rPr>
            </w:pPr>
            <w:r w:rsidRPr="005756BF">
              <w:rPr>
                <w:rFonts w:ascii="GHEA Grapalat" w:eastAsia="Sylfaen" w:hAnsi="GHEA Grapalat" w:cs="Sylfaen"/>
                <w:sz w:val="24"/>
                <w:szCs w:val="24"/>
              </w:rPr>
              <w:t>2</w:t>
            </w:r>
          </w:p>
        </w:tc>
        <w:tc>
          <w:tcPr>
            <w:tcW w:w="1178" w:type="dxa"/>
            <w:gridSpan w:val="2"/>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left="13"/>
              <w:jc w:val="center"/>
              <w:rPr>
                <w:rFonts w:ascii="GHEA Grapalat" w:hAnsi="GHEA Grapalat"/>
                <w:sz w:val="24"/>
                <w:szCs w:val="24"/>
              </w:rPr>
            </w:pPr>
            <w:r w:rsidRPr="005756BF">
              <w:rPr>
                <w:rFonts w:ascii="GHEA Grapalat" w:hAnsi="GHEA Grapalat"/>
                <w:sz w:val="24"/>
                <w:szCs w:val="24"/>
              </w:rPr>
              <w:t>3</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right="16"/>
              <w:jc w:val="center"/>
              <w:rPr>
                <w:rFonts w:ascii="GHEA Grapalat" w:hAnsi="GHEA Grapalat"/>
                <w:sz w:val="24"/>
                <w:szCs w:val="24"/>
              </w:rPr>
            </w:pPr>
            <w:r w:rsidRPr="005756BF">
              <w:rPr>
                <w:rFonts w:ascii="GHEA Grapalat" w:hAnsi="GHEA Grapalat"/>
                <w:sz w:val="24"/>
                <w:szCs w:val="24"/>
              </w:rPr>
              <w:t>15</w:t>
            </w:r>
          </w:p>
        </w:tc>
        <w:tc>
          <w:tcPr>
            <w:tcW w:w="1015" w:type="dxa"/>
            <w:gridSpan w:val="2"/>
            <w:tcBorders>
              <w:top w:val="single" w:sz="4" w:space="0" w:color="000000"/>
              <w:left w:val="single" w:sz="4" w:space="0" w:color="000000"/>
              <w:bottom w:val="single" w:sz="4" w:space="0" w:color="000000"/>
              <w:right w:val="double" w:sz="4" w:space="0" w:color="000000"/>
            </w:tcBorders>
            <w:vAlign w:val="center"/>
          </w:tcPr>
          <w:p w:rsidR="00C12D7A" w:rsidRPr="005756BF" w:rsidRDefault="00C12D7A" w:rsidP="00C12D7A">
            <w:pPr>
              <w:ind w:left="14"/>
              <w:jc w:val="center"/>
              <w:rPr>
                <w:rFonts w:ascii="GHEA Grapalat" w:hAnsi="GHEA Grapalat"/>
                <w:sz w:val="24"/>
                <w:szCs w:val="24"/>
              </w:rPr>
            </w:pPr>
            <w:r w:rsidRPr="005756BF">
              <w:rPr>
                <w:rFonts w:ascii="GHEA Grapalat" w:eastAsia="Sylfaen" w:hAnsi="GHEA Grapalat" w:cs="Sylfaen"/>
                <w:sz w:val="24"/>
                <w:szCs w:val="24"/>
              </w:rPr>
              <w:t xml:space="preserve">27 </w:t>
            </w:r>
          </w:p>
        </w:tc>
      </w:tr>
      <w:tr w:rsidR="00C12D7A" w:rsidRPr="005756BF" w:rsidTr="00B10932">
        <w:trPr>
          <w:trHeight w:val="548"/>
        </w:trPr>
        <w:tc>
          <w:tcPr>
            <w:tcW w:w="674" w:type="dxa"/>
            <w:tcBorders>
              <w:top w:val="single" w:sz="4" w:space="0" w:color="000000"/>
              <w:left w:val="double" w:sz="4" w:space="0" w:color="000000"/>
              <w:bottom w:val="single" w:sz="4" w:space="0" w:color="000000"/>
              <w:right w:val="single" w:sz="4" w:space="0" w:color="000000"/>
            </w:tcBorders>
            <w:vAlign w:val="center"/>
          </w:tcPr>
          <w:p w:rsidR="00C12D7A" w:rsidRPr="005756BF" w:rsidRDefault="00C12D7A" w:rsidP="00C12D7A">
            <w:pPr>
              <w:ind w:left="94"/>
              <w:rPr>
                <w:rFonts w:ascii="GHEA Grapalat" w:hAnsi="GHEA Grapalat"/>
                <w:sz w:val="24"/>
                <w:szCs w:val="24"/>
              </w:rPr>
            </w:pPr>
            <w:r w:rsidRPr="005756BF">
              <w:rPr>
                <w:rFonts w:ascii="GHEA Grapalat" w:eastAsia="Sylfaen" w:hAnsi="GHEA Grapalat" w:cs="Sylfaen"/>
                <w:sz w:val="24"/>
                <w:szCs w:val="24"/>
              </w:rPr>
              <w:t xml:space="preserve">2 </w:t>
            </w:r>
          </w:p>
        </w:tc>
        <w:tc>
          <w:tcPr>
            <w:tcW w:w="3279" w:type="dxa"/>
            <w:gridSpan w:val="4"/>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spacing w:after="138"/>
              <w:ind w:right="10"/>
              <w:rPr>
                <w:rFonts w:ascii="GHEA Grapalat" w:hAnsi="GHEA Grapalat"/>
                <w:sz w:val="24"/>
                <w:szCs w:val="24"/>
              </w:rPr>
            </w:pPr>
            <w:r w:rsidRPr="005756BF">
              <w:rPr>
                <w:rFonts w:ascii="GHEA Grapalat" w:eastAsia="Sylfaen" w:hAnsi="GHEA Grapalat" w:cs="Sylfaen"/>
                <w:sz w:val="24"/>
                <w:szCs w:val="24"/>
              </w:rPr>
              <w:t xml:space="preserve"> </w:t>
            </w:r>
            <w:r w:rsidRPr="005756BF">
              <w:rPr>
                <w:rFonts w:ascii="GHEA Grapalat" w:hAnsi="GHEA Grapalat"/>
                <w:sz w:val="24"/>
                <w:szCs w:val="24"/>
              </w:rPr>
              <w:t>ՀՀ, Ք. Վեդու ավագ դպրոց</w:t>
            </w:r>
            <w:r w:rsidRPr="005756BF">
              <w:rPr>
                <w:rFonts w:ascii="GHEA Grapalat" w:eastAsia="Sylfaen" w:hAnsi="GHEA Grapalat" w:cs="Sylfaen"/>
                <w:sz w:val="24"/>
                <w:szCs w:val="24"/>
              </w:rPr>
              <w:t xml:space="preserve"> </w:t>
            </w:r>
          </w:p>
        </w:tc>
        <w:tc>
          <w:tcPr>
            <w:tcW w:w="1228" w:type="dxa"/>
            <w:gridSpan w:val="2"/>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left="8"/>
              <w:jc w:val="center"/>
              <w:rPr>
                <w:rFonts w:ascii="GHEA Grapalat" w:hAnsi="GHEA Grapalat"/>
                <w:sz w:val="24"/>
                <w:szCs w:val="24"/>
              </w:rPr>
            </w:pPr>
            <w:r w:rsidRPr="005756BF">
              <w:rPr>
                <w:rFonts w:ascii="GHEA Grapalat" w:eastAsia="Sylfaen" w:hAnsi="GHEA Grapalat" w:cs="Sylfaen"/>
                <w:sz w:val="24"/>
                <w:szCs w:val="24"/>
              </w:rPr>
              <w:t xml:space="preserve">- </w:t>
            </w:r>
          </w:p>
        </w:tc>
        <w:tc>
          <w:tcPr>
            <w:tcW w:w="1247" w:type="dxa"/>
            <w:gridSpan w:val="2"/>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left="8"/>
              <w:jc w:val="center"/>
              <w:rPr>
                <w:rFonts w:ascii="GHEA Grapalat" w:hAnsi="GHEA Grapalat"/>
                <w:sz w:val="24"/>
                <w:szCs w:val="24"/>
              </w:rPr>
            </w:pPr>
            <w:r w:rsidRPr="005756BF">
              <w:rPr>
                <w:rFonts w:ascii="GHEA Grapalat" w:eastAsia="Sylfaen" w:hAnsi="GHEA Grapalat" w:cs="Sylfaen"/>
                <w:sz w:val="24"/>
                <w:szCs w:val="24"/>
              </w:rPr>
              <w:t>1</w:t>
            </w:r>
          </w:p>
        </w:tc>
        <w:tc>
          <w:tcPr>
            <w:tcW w:w="1178" w:type="dxa"/>
            <w:gridSpan w:val="2"/>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left="13"/>
              <w:jc w:val="center"/>
              <w:rPr>
                <w:rFonts w:ascii="GHEA Grapalat" w:hAnsi="GHEA Grapalat"/>
                <w:sz w:val="24"/>
                <w:szCs w:val="24"/>
              </w:rPr>
            </w:pPr>
            <w:r w:rsidRPr="005756BF">
              <w:rPr>
                <w:rFonts w:ascii="GHEA Grapalat" w:hAnsi="GHEA Grapalat"/>
                <w:sz w:val="24"/>
                <w:szCs w:val="24"/>
              </w:rPr>
              <w:t>2</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right="16"/>
              <w:jc w:val="center"/>
              <w:rPr>
                <w:rFonts w:ascii="GHEA Grapalat" w:hAnsi="GHEA Grapalat"/>
                <w:sz w:val="24"/>
                <w:szCs w:val="24"/>
              </w:rPr>
            </w:pPr>
            <w:r w:rsidRPr="005756BF">
              <w:rPr>
                <w:rFonts w:ascii="GHEA Grapalat" w:hAnsi="GHEA Grapalat"/>
                <w:sz w:val="24"/>
                <w:szCs w:val="24"/>
              </w:rPr>
              <w:t>1</w:t>
            </w:r>
          </w:p>
        </w:tc>
        <w:tc>
          <w:tcPr>
            <w:tcW w:w="1015" w:type="dxa"/>
            <w:gridSpan w:val="2"/>
            <w:tcBorders>
              <w:top w:val="single" w:sz="4" w:space="0" w:color="000000"/>
              <w:left w:val="single" w:sz="4" w:space="0" w:color="000000"/>
              <w:bottom w:val="single" w:sz="4" w:space="0" w:color="000000"/>
              <w:right w:val="double" w:sz="4" w:space="0" w:color="000000"/>
            </w:tcBorders>
            <w:vAlign w:val="center"/>
          </w:tcPr>
          <w:p w:rsidR="00C12D7A" w:rsidRPr="005756BF" w:rsidRDefault="00C12D7A" w:rsidP="00C12D7A">
            <w:pPr>
              <w:ind w:left="14"/>
              <w:jc w:val="center"/>
              <w:rPr>
                <w:rFonts w:ascii="GHEA Grapalat" w:hAnsi="GHEA Grapalat"/>
                <w:sz w:val="24"/>
                <w:szCs w:val="24"/>
              </w:rPr>
            </w:pPr>
            <w:r w:rsidRPr="005756BF">
              <w:rPr>
                <w:rFonts w:ascii="GHEA Grapalat" w:eastAsia="Sylfaen" w:hAnsi="GHEA Grapalat" w:cs="Sylfaen"/>
                <w:sz w:val="24"/>
                <w:szCs w:val="24"/>
              </w:rPr>
              <w:t xml:space="preserve">2 </w:t>
            </w:r>
          </w:p>
        </w:tc>
      </w:tr>
      <w:tr w:rsidR="00C12D7A" w:rsidRPr="005756BF" w:rsidTr="00B10932">
        <w:trPr>
          <w:trHeight w:val="523"/>
        </w:trPr>
        <w:tc>
          <w:tcPr>
            <w:tcW w:w="674" w:type="dxa"/>
            <w:tcBorders>
              <w:top w:val="single" w:sz="4" w:space="0" w:color="000000"/>
              <w:left w:val="double" w:sz="4" w:space="0" w:color="000000"/>
              <w:bottom w:val="single" w:sz="4" w:space="0" w:color="000000"/>
              <w:right w:val="single" w:sz="4" w:space="0" w:color="000000"/>
            </w:tcBorders>
            <w:vAlign w:val="center"/>
          </w:tcPr>
          <w:p w:rsidR="00C12D7A" w:rsidRPr="005756BF" w:rsidRDefault="00C12D7A" w:rsidP="00C12D7A">
            <w:pPr>
              <w:ind w:left="94"/>
              <w:rPr>
                <w:rFonts w:ascii="GHEA Grapalat" w:hAnsi="GHEA Grapalat"/>
                <w:sz w:val="24"/>
                <w:szCs w:val="24"/>
              </w:rPr>
            </w:pPr>
            <w:r w:rsidRPr="005756BF">
              <w:rPr>
                <w:rFonts w:ascii="GHEA Grapalat" w:eastAsia="Sylfaen" w:hAnsi="GHEA Grapalat" w:cs="Sylfaen"/>
                <w:sz w:val="24"/>
                <w:szCs w:val="24"/>
              </w:rPr>
              <w:t>3</w:t>
            </w:r>
          </w:p>
        </w:tc>
        <w:tc>
          <w:tcPr>
            <w:tcW w:w="3279" w:type="dxa"/>
            <w:gridSpan w:val="4"/>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rPr>
                <w:rFonts w:ascii="GHEA Grapalat" w:eastAsia="Times New Roman" w:hAnsi="GHEA Grapalat"/>
                <w:sz w:val="24"/>
                <w:szCs w:val="24"/>
              </w:rPr>
            </w:pPr>
            <w:r w:rsidRPr="005756BF">
              <w:rPr>
                <w:rFonts w:ascii="GHEA Grapalat" w:hAnsi="GHEA Grapalat"/>
                <w:sz w:val="24"/>
                <w:szCs w:val="24"/>
              </w:rPr>
              <w:t>ՀՀ, գ. Արարատի միջնակարգ դպրոց</w:t>
            </w:r>
          </w:p>
          <w:p w:rsidR="00C12D7A" w:rsidRPr="005756BF" w:rsidRDefault="00C12D7A" w:rsidP="00C12D7A">
            <w:pPr>
              <w:spacing w:after="128"/>
              <w:ind w:right="10"/>
              <w:rPr>
                <w:rFonts w:ascii="GHEA Grapalat" w:hAnsi="GHEA Grapalat"/>
                <w:sz w:val="24"/>
                <w:szCs w:val="24"/>
              </w:rPr>
            </w:pPr>
          </w:p>
        </w:tc>
        <w:tc>
          <w:tcPr>
            <w:tcW w:w="1228" w:type="dxa"/>
            <w:gridSpan w:val="2"/>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left="8"/>
              <w:jc w:val="center"/>
              <w:rPr>
                <w:rFonts w:ascii="GHEA Grapalat" w:hAnsi="GHEA Grapalat"/>
                <w:sz w:val="24"/>
                <w:szCs w:val="24"/>
              </w:rPr>
            </w:pPr>
            <w:r w:rsidRPr="005756BF">
              <w:rPr>
                <w:rFonts w:ascii="GHEA Grapalat" w:eastAsia="Sylfaen" w:hAnsi="GHEA Grapalat" w:cs="Sylfaen"/>
                <w:sz w:val="24"/>
                <w:szCs w:val="24"/>
              </w:rPr>
              <w:t xml:space="preserve">- </w:t>
            </w:r>
          </w:p>
        </w:tc>
        <w:tc>
          <w:tcPr>
            <w:tcW w:w="1247" w:type="dxa"/>
            <w:gridSpan w:val="2"/>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left="8"/>
              <w:jc w:val="center"/>
              <w:rPr>
                <w:rFonts w:ascii="GHEA Grapalat" w:hAnsi="GHEA Grapalat"/>
                <w:sz w:val="24"/>
                <w:szCs w:val="24"/>
              </w:rPr>
            </w:pPr>
            <w:r w:rsidRPr="005756BF">
              <w:rPr>
                <w:rFonts w:ascii="GHEA Grapalat" w:eastAsia="Sylfaen" w:hAnsi="GHEA Grapalat" w:cs="Sylfaen"/>
                <w:sz w:val="24"/>
                <w:szCs w:val="24"/>
              </w:rPr>
              <w:t>1</w:t>
            </w:r>
          </w:p>
        </w:tc>
        <w:tc>
          <w:tcPr>
            <w:tcW w:w="1178" w:type="dxa"/>
            <w:gridSpan w:val="2"/>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right="21"/>
              <w:jc w:val="center"/>
              <w:rPr>
                <w:rFonts w:ascii="GHEA Grapalat" w:hAnsi="GHEA Grapalat"/>
                <w:sz w:val="24"/>
                <w:szCs w:val="24"/>
              </w:rPr>
            </w:pPr>
            <w:r w:rsidRPr="005756BF">
              <w:rPr>
                <w:rFonts w:ascii="GHEA Grapalat" w:hAnsi="GHEA Grapalat"/>
                <w:sz w:val="24"/>
                <w:szCs w:val="24"/>
              </w:rPr>
              <w:t>3</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left="18"/>
              <w:jc w:val="center"/>
              <w:rPr>
                <w:rFonts w:ascii="GHEA Grapalat" w:hAnsi="GHEA Grapalat"/>
                <w:sz w:val="24"/>
                <w:szCs w:val="24"/>
              </w:rPr>
            </w:pPr>
            <w:r w:rsidRPr="005756BF">
              <w:rPr>
                <w:rFonts w:ascii="GHEA Grapalat" w:hAnsi="GHEA Grapalat"/>
                <w:sz w:val="24"/>
                <w:szCs w:val="24"/>
              </w:rPr>
              <w:t>-</w:t>
            </w:r>
          </w:p>
        </w:tc>
        <w:tc>
          <w:tcPr>
            <w:tcW w:w="1015" w:type="dxa"/>
            <w:gridSpan w:val="2"/>
            <w:tcBorders>
              <w:top w:val="single" w:sz="4" w:space="0" w:color="000000"/>
              <w:left w:val="single" w:sz="4" w:space="0" w:color="000000"/>
              <w:bottom w:val="single" w:sz="4" w:space="0" w:color="000000"/>
              <w:right w:val="double" w:sz="4" w:space="0" w:color="000000"/>
            </w:tcBorders>
            <w:vAlign w:val="center"/>
          </w:tcPr>
          <w:p w:rsidR="00C12D7A" w:rsidRPr="005756BF" w:rsidRDefault="00C12D7A" w:rsidP="00C12D7A">
            <w:pPr>
              <w:ind w:left="14"/>
              <w:jc w:val="center"/>
              <w:rPr>
                <w:rFonts w:ascii="GHEA Grapalat" w:hAnsi="GHEA Grapalat"/>
                <w:sz w:val="24"/>
                <w:szCs w:val="24"/>
              </w:rPr>
            </w:pPr>
            <w:r w:rsidRPr="005756BF">
              <w:rPr>
                <w:rFonts w:ascii="GHEA Grapalat" w:eastAsia="Sylfaen" w:hAnsi="GHEA Grapalat" w:cs="Sylfaen"/>
                <w:sz w:val="24"/>
                <w:szCs w:val="24"/>
              </w:rPr>
              <w:t xml:space="preserve">- </w:t>
            </w:r>
          </w:p>
        </w:tc>
      </w:tr>
      <w:tr w:rsidR="00C12D7A" w:rsidRPr="005756BF" w:rsidTr="00B10932">
        <w:trPr>
          <w:trHeight w:val="523"/>
        </w:trPr>
        <w:tc>
          <w:tcPr>
            <w:tcW w:w="674" w:type="dxa"/>
            <w:tcBorders>
              <w:top w:val="single" w:sz="4" w:space="0" w:color="000000"/>
              <w:left w:val="double" w:sz="4" w:space="0" w:color="000000"/>
              <w:bottom w:val="single" w:sz="4" w:space="0" w:color="000000"/>
              <w:right w:val="single" w:sz="4" w:space="0" w:color="000000"/>
            </w:tcBorders>
            <w:vAlign w:val="center"/>
          </w:tcPr>
          <w:p w:rsidR="00C12D7A" w:rsidRPr="005756BF" w:rsidRDefault="00C12D7A" w:rsidP="00C12D7A">
            <w:pPr>
              <w:ind w:left="94"/>
              <w:rPr>
                <w:rFonts w:ascii="GHEA Grapalat" w:eastAsia="Sylfaen" w:hAnsi="GHEA Grapalat" w:cs="Sylfaen"/>
                <w:sz w:val="24"/>
                <w:szCs w:val="24"/>
              </w:rPr>
            </w:pPr>
            <w:r w:rsidRPr="005756BF">
              <w:rPr>
                <w:rFonts w:ascii="GHEA Grapalat" w:eastAsia="Sylfaen" w:hAnsi="GHEA Grapalat" w:cs="Sylfaen"/>
                <w:sz w:val="24"/>
                <w:szCs w:val="24"/>
              </w:rPr>
              <w:t>4</w:t>
            </w:r>
          </w:p>
        </w:tc>
        <w:tc>
          <w:tcPr>
            <w:tcW w:w="3279" w:type="dxa"/>
            <w:gridSpan w:val="4"/>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rPr>
                <w:rFonts w:ascii="GHEA Grapalat" w:eastAsia="Times New Roman" w:hAnsi="GHEA Grapalat"/>
                <w:sz w:val="24"/>
                <w:szCs w:val="24"/>
              </w:rPr>
            </w:pPr>
            <w:r w:rsidRPr="005756BF">
              <w:rPr>
                <w:rFonts w:ascii="GHEA Grapalat" w:hAnsi="GHEA Grapalat"/>
                <w:sz w:val="24"/>
                <w:szCs w:val="24"/>
              </w:rPr>
              <w:t>ՀՀ, Գ. Այգավանի միջնակարգ  դպրոց</w:t>
            </w:r>
          </w:p>
          <w:p w:rsidR="00C12D7A" w:rsidRPr="005756BF" w:rsidRDefault="00C12D7A" w:rsidP="00C12D7A">
            <w:pPr>
              <w:rPr>
                <w:rFonts w:ascii="GHEA Grapalat" w:eastAsia="Sylfaen" w:hAnsi="GHEA Grapalat" w:cs="Sylfaen"/>
                <w:sz w:val="24"/>
                <w:szCs w:val="24"/>
              </w:rPr>
            </w:pPr>
          </w:p>
        </w:tc>
        <w:tc>
          <w:tcPr>
            <w:tcW w:w="1228" w:type="dxa"/>
            <w:gridSpan w:val="2"/>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left="8"/>
              <w:jc w:val="center"/>
              <w:rPr>
                <w:rFonts w:ascii="GHEA Grapalat" w:eastAsia="Sylfaen" w:hAnsi="GHEA Grapalat" w:cs="Sylfaen"/>
                <w:sz w:val="24"/>
                <w:szCs w:val="24"/>
              </w:rPr>
            </w:pPr>
            <w:r w:rsidRPr="005756BF">
              <w:rPr>
                <w:rFonts w:ascii="GHEA Grapalat" w:eastAsia="Sylfaen" w:hAnsi="GHEA Grapalat" w:cs="Sylfaen"/>
                <w:sz w:val="24"/>
                <w:szCs w:val="24"/>
              </w:rPr>
              <w:t>-</w:t>
            </w:r>
          </w:p>
        </w:tc>
        <w:tc>
          <w:tcPr>
            <w:tcW w:w="1247" w:type="dxa"/>
            <w:gridSpan w:val="2"/>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left="8"/>
              <w:jc w:val="center"/>
              <w:rPr>
                <w:rFonts w:ascii="GHEA Grapalat" w:eastAsia="Sylfaen" w:hAnsi="GHEA Grapalat" w:cs="Sylfaen"/>
                <w:sz w:val="24"/>
                <w:szCs w:val="24"/>
              </w:rPr>
            </w:pPr>
            <w:r w:rsidRPr="005756BF">
              <w:rPr>
                <w:rFonts w:ascii="GHEA Grapalat" w:eastAsia="Sylfaen" w:hAnsi="GHEA Grapalat" w:cs="Sylfaen"/>
                <w:sz w:val="24"/>
                <w:szCs w:val="24"/>
              </w:rPr>
              <w:t>1</w:t>
            </w:r>
          </w:p>
        </w:tc>
        <w:tc>
          <w:tcPr>
            <w:tcW w:w="1178" w:type="dxa"/>
            <w:gridSpan w:val="2"/>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right="21"/>
              <w:jc w:val="center"/>
              <w:rPr>
                <w:rFonts w:ascii="GHEA Grapalat" w:hAnsi="GHEA Grapalat"/>
                <w:sz w:val="24"/>
                <w:szCs w:val="24"/>
              </w:rPr>
            </w:pPr>
            <w:r w:rsidRPr="005756BF">
              <w:rPr>
                <w:rFonts w:ascii="GHEA Grapalat" w:hAnsi="GHEA Grapalat"/>
                <w:sz w:val="24"/>
                <w:szCs w:val="24"/>
              </w:rPr>
              <w:t>-</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left="18"/>
              <w:jc w:val="center"/>
              <w:rPr>
                <w:rFonts w:ascii="GHEA Grapalat" w:hAnsi="GHEA Grapalat"/>
                <w:sz w:val="24"/>
                <w:szCs w:val="24"/>
              </w:rPr>
            </w:pPr>
            <w:r w:rsidRPr="005756BF">
              <w:rPr>
                <w:rFonts w:ascii="GHEA Grapalat" w:hAnsi="GHEA Grapalat"/>
                <w:sz w:val="24"/>
                <w:szCs w:val="24"/>
              </w:rPr>
              <w:t>-</w:t>
            </w:r>
          </w:p>
        </w:tc>
        <w:tc>
          <w:tcPr>
            <w:tcW w:w="1015" w:type="dxa"/>
            <w:gridSpan w:val="2"/>
            <w:tcBorders>
              <w:top w:val="single" w:sz="4" w:space="0" w:color="000000"/>
              <w:left w:val="single" w:sz="4" w:space="0" w:color="000000"/>
              <w:bottom w:val="single" w:sz="4" w:space="0" w:color="000000"/>
              <w:right w:val="double" w:sz="4" w:space="0" w:color="000000"/>
            </w:tcBorders>
            <w:vAlign w:val="center"/>
          </w:tcPr>
          <w:p w:rsidR="00C12D7A" w:rsidRPr="005756BF" w:rsidRDefault="00C12D7A" w:rsidP="00C12D7A">
            <w:pPr>
              <w:ind w:left="14"/>
              <w:jc w:val="center"/>
              <w:rPr>
                <w:rFonts w:ascii="GHEA Grapalat" w:eastAsia="Sylfaen" w:hAnsi="GHEA Grapalat" w:cs="Sylfaen"/>
                <w:sz w:val="24"/>
                <w:szCs w:val="24"/>
              </w:rPr>
            </w:pPr>
            <w:r w:rsidRPr="005756BF">
              <w:rPr>
                <w:rFonts w:ascii="GHEA Grapalat" w:eastAsia="Sylfaen" w:hAnsi="GHEA Grapalat" w:cs="Sylfaen"/>
                <w:sz w:val="24"/>
                <w:szCs w:val="24"/>
              </w:rPr>
              <w:t>-</w:t>
            </w:r>
          </w:p>
        </w:tc>
      </w:tr>
      <w:tr w:rsidR="00C12D7A" w:rsidRPr="005756BF" w:rsidTr="00B10932">
        <w:trPr>
          <w:trHeight w:val="523"/>
        </w:trPr>
        <w:tc>
          <w:tcPr>
            <w:tcW w:w="674" w:type="dxa"/>
            <w:tcBorders>
              <w:top w:val="single" w:sz="4" w:space="0" w:color="000000"/>
              <w:left w:val="double" w:sz="4" w:space="0" w:color="000000"/>
              <w:bottom w:val="single" w:sz="4" w:space="0" w:color="000000"/>
              <w:right w:val="single" w:sz="4" w:space="0" w:color="000000"/>
            </w:tcBorders>
            <w:vAlign w:val="center"/>
          </w:tcPr>
          <w:p w:rsidR="00C12D7A" w:rsidRPr="005756BF" w:rsidRDefault="00C12D7A" w:rsidP="00C12D7A">
            <w:pPr>
              <w:ind w:left="94"/>
              <w:rPr>
                <w:rFonts w:ascii="GHEA Grapalat" w:eastAsia="Sylfaen" w:hAnsi="GHEA Grapalat" w:cs="Sylfaen"/>
                <w:sz w:val="24"/>
                <w:szCs w:val="24"/>
              </w:rPr>
            </w:pPr>
            <w:r w:rsidRPr="005756BF">
              <w:rPr>
                <w:rFonts w:ascii="GHEA Grapalat" w:eastAsia="Sylfaen" w:hAnsi="GHEA Grapalat" w:cs="Sylfaen"/>
                <w:sz w:val="24"/>
                <w:szCs w:val="24"/>
              </w:rPr>
              <w:t>5</w:t>
            </w:r>
          </w:p>
        </w:tc>
        <w:tc>
          <w:tcPr>
            <w:tcW w:w="3279" w:type="dxa"/>
            <w:gridSpan w:val="4"/>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rPr>
                <w:rFonts w:ascii="GHEA Grapalat" w:eastAsia="Times New Roman" w:hAnsi="GHEA Grapalat"/>
                <w:sz w:val="24"/>
                <w:szCs w:val="24"/>
              </w:rPr>
            </w:pPr>
            <w:r w:rsidRPr="005756BF">
              <w:rPr>
                <w:rFonts w:ascii="GHEA Grapalat" w:hAnsi="GHEA Grapalat"/>
                <w:sz w:val="24"/>
                <w:szCs w:val="24"/>
              </w:rPr>
              <w:t>ՀՀ, ք. Արարատի ավագ դպրոց</w:t>
            </w:r>
          </w:p>
          <w:p w:rsidR="00C12D7A" w:rsidRPr="005756BF" w:rsidRDefault="00C12D7A" w:rsidP="00C12D7A">
            <w:pPr>
              <w:spacing w:after="128"/>
              <w:ind w:right="10"/>
              <w:rPr>
                <w:rFonts w:ascii="GHEA Grapalat" w:eastAsia="Sylfaen" w:hAnsi="GHEA Grapalat" w:cs="Sylfaen"/>
                <w:sz w:val="24"/>
                <w:szCs w:val="24"/>
              </w:rPr>
            </w:pPr>
          </w:p>
        </w:tc>
        <w:tc>
          <w:tcPr>
            <w:tcW w:w="1228" w:type="dxa"/>
            <w:gridSpan w:val="2"/>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left="8"/>
              <w:jc w:val="center"/>
              <w:rPr>
                <w:rFonts w:ascii="GHEA Grapalat" w:eastAsia="Sylfaen" w:hAnsi="GHEA Grapalat" w:cs="Sylfaen"/>
                <w:sz w:val="24"/>
                <w:szCs w:val="24"/>
              </w:rPr>
            </w:pPr>
            <w:r w:rsidRPr="005756BF">
              <w:rPr>
                <w:rFonts w:ascii="GHEA Grapalat" w:eastAsia="Sylfaen" w:hAnsi="GHEA Grapalat" w:cs="Sylfaen"/>
                <w:sz w:val="24"/>
                <w:szCs w:val="24"/>
              </w:rPr>
              <w:t>-</w:t>
            </w:r>
          </w:p>
        </w:tc>
        <w:tc>
          <w:tcPr>
            <w:tcW w:w="1247" w:type="dxa"/>
            <w:gridSpan w:val="2"/>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left="8"/>
              <w:jc w:val="center"/>
              <w:rPr>
                <w:rFonts w:ascii="GHEA Grapalat" w:eastAsia="Sylfaen" w:hAnsi="GHEA Grapalat" w:cs="Sylfaen"/>
                <w:sz w:val="24"/>
                <w:szCs w:val="24"/>
              </w:rPr>
            </w:pPr>
            <w:r w:rsidRPr="005756BF">
              <w:rPr>
                <w:rFonts w:ascii="GHEA Grapalat" w:eastAsia="Sylfaen" w:hAnsi="GHEA Grapalat" w:cs="Sylfaen"/>
                <w:sz w:val="24"/>
                <w:szCs w:val="24"/>
              </w:rPr>
              <w:t>-</w:t>
            </w:r>
          </w:p>
        </w:tc>
        <w:tc>
          <w:tcPr>
            <w:tcW w:w="1178" w:type="dxa"/>
            <w:gridSpan w:val="2"/>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right="21"/>
              <w:jc w:val="center"/>
              <w:rPr>
                <w:rFonts w:ascii="GHEA Grapalat" w:hAnsi="GHEA Grapalat"/>
                <w:sz w:val="24"/>
                <w:szCs w:val="24"/>
              </w:rPr>
            </w:pPr>
            <w:r w:rsidRPr="005756BF">
              <w:rPr>
                <w:rFonts w:ascii="GHEA Grapalat" w:hAnsi="GHEA Grapalat"/>
                <w:sz w:val="24"/>
                <w:szCs w:val="24"/>
              </w:rPr>
              <w:t>1</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left="18"/>
              <w:jc w:val="center"/>
              <w:rPr>
                <w:rFonts w:ascii="GHEA Grapalat" w:hAnsi="GHEA Grapalat"/>
                <w:sz w:val="24"/>
                <w:szCs w:val="24"/>
              </w:rPr>
            </w:pPr>
            <w:r w:rsidRPr="005756BF">
              <w:rPr>
                <w:rFonts w:ascii="GHEA Grapalat" w:hAnsi="GHEA Grapalat"/>
                <w:sz w:val="24"/>
                <w:szCs w:val="24"/>
              </w:rPr>
              <w:t>5</w:t>
            </w:r>
          </w:p>
        </w:tc>
        <w:tc>
          <w:tcPr>
            <w:tcW w:w="1015" w:type="dxa"/>
            <w:gridSpan w:val="2"/>
            <w:tcBorders>
              <w:top w:val="single" w:sz="4" w:space="0" w:color="000000"/>
              <w:left w:val="single" w:sz="4" w:space="0" w:color="000000"/>
              <w:bottom w:val="single" w:sz="4" w:space="0" w:color="000000"/>
              <w:right w:val="double" w:sz="4" w:space="0" w:color="000000"/>
            </w:tcBorders>
            <w:vAlign w:val="center"/>
          </w:tcPr>
          <w:p w:rsidR="00C12D7A" w:rsidRPr="005756BF" w:rsidRDefault="00C12D7A" w:rsidP="00C12D7A">
            <w:pPr>
              <w:ind w:left="14"/>
              <w:jc w:val="center"/>
              <w:rPr>
                <w:rFonts w:ascii="GHEA Grapalat" w:eastAsia="Sylfaen" w:hAnsi="GHEA Grapalat" w:cs="Sylfaen"/>
                <w:sz w:val="24"/>
                <w:szCs w:val="24"/>
              </w:rPr>
            </w:pPr>
            <w:r w:rsidRPr="005756BF">
              <w:rPr>
                <w:rFonts w:ascii="GHEA Grapalat" w:eastAsia="Sylfaen" w:hAnsi="GHEA Grapalat" w:cs="Sylfaen"/>
                <w:sz w:val="24"/>
                <w:szCs w:val="24"/>
              </w:rPr>
              <w:t>8</w:t>
            </w:r>
          </w:p>
        </w:tc>
      </w:tr>
      <w:tr w:rsidR="00C12D7A" w:rsidRPr="005756BF" w:rsidTr="00B10932">
        <w:trPr>
          <w:trHeight w:val="523"/>
        </w:trPr>
        <w:tc>
          <w:tcPr>
            <w:tcW w:w="674" w:type="dxa"/>
            <w:tcBorders>
              <w:top w:val="single" w:sz="4" w:space="0" w:color="000000"/>
              <w:left w:val="double" w:sz="4" w:space="0" w:color="000000"/>
              <w:bottom w:val="single" w:sz="4" w:space="0" w:color="000000"/>
              <w:right w:val="single" w:sz="4" w:space="0" w:color="000000"/>
            </w:tcBorders>
            <w:vAlign w:val="center"/>
          </w:tcPr>
          <w:p w:rsidR="00C12D7A" w:rsidRPr="005756BF" w:rsidRDefault="00C12D7A" w:rsidP="00C12D7A">
            <w:pPr>
              <w:ind w:left="94"/>
              <w:rPr>
                <w:rFonts w:ascii="GHEA Grapalat" w:eastAsia="Sylfaen" w:hAnsi="GHEA Grapalat" w:cs="Sylfaen"/>
                <w:sz w:val="24"/>
                <w:szCs w:val="24"/>
              </w:rPr>
            </w:pPr>
            <w:r w:rsidRPr="005756BF">
              <w:rPr>
                <w:rFonts w:ascii="GHEA Grapalat" w:eastAsia="Sylfaen" w:hAnsi="GHEA Grapalat" w:cs="Sylfaen"/>
                <w:sz w:val="24"/>
                <w:szCs w:val="24"/>
              </w:rPr>
              <w:t>6</w:t>
            </w:r>
          </w:p>
        </w:tc>
        <w:tc>
          <w:tcPr>
            <w:tcW w:w="3279" w:type="dxa"/>
            <w:gridSpan w:val="4"/>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rPr>
                <w:rFonts w:ascii="GHEA Grapalat" w:eastAsia="Times New Roman" w:hAnsi="GHEA Grapalat"/>
                <w:sz w:val="24"/>
                <w:szCs w:val="24"/>
              </w:rPr>
            </w:pPr>
            <w:r w:rsidRPr="005756BF">
              <w:rPr>
                <w:rFonts w:ascii="GHEA Grapalat" w:hAnsi="GHEA Grapalat"/>
                <w:sz w:val="24"/>
                <w:szCs w:val="24"/>
              </w:rPr>
              <w:t>ՀՀ, գ. Ոսկետափի միջնակարգ դպրոց</w:t>
            </w:r>
          </w:p>
          <w:p w:rsidR="00C12D7A" w:rsidRPr="005756BF" w:rsidRDefault="00C12D7A" w:rsidP="00C12D7A">
            <w:pPr>
              <w:spacing w:after="128"/>
              <w:ind w:right="10"/>
              <w:rPr>
                <w:rFonts w:ascii="GHEA Grapalat" w:eastAsia="Sylfaen" w:hAnsi="GHEA Grapalat" w:cs="Sylfaen"/>
                <w:sz w:val="24"/>
                <w:szCs w:val="24"/>
              </w:rPr>
            </w:pPr>
          </w:p>
        </w:tc>
        <w:tc>
          <w:tcPr>
            <w:tcW w:w="1228" w:type="dxa"/>
            <w:gridSpan w:val="2"/>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left="8"/>
              <w:jc w:val="center"/>
              <w:rPr>
                <w:rFonts w:ascii="GHEA Grapalat" w:eastAsia="Sylfaen" w:hAnsi="GHEA Grapalat" w:cs="Sylfaen"/>
                <w:sz w:val="24"/>
                <w:szCs w:val="24"/>
              </w:rPr>
            </w:pPr>
            <w:r w:rsidRPr="005756BF">
              <w:rPr>
                <w:rFonts w:ascii="GHEA Grapalat" w:eastAsia="Sylfaen" w:hAnsi="GHEA Grapalat" w:cs="Sylfaen"/>
                <w:sz w:val="24"/>
                <w:szCs w:val="24"/>
              </w:rPr>
              <w:t>-</w:t>
            </w:r>
          </w:p>
        </w:tc>
        <w:tc>
          <w:tcPr>
            <w:tcW w:w="1247" w:type="dxa"/>
            <w:gridSpan w:val="2"/>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left="8"/>
              <w:jc w:val="center"/>
              <w:rPr>
                <w:rFonts w:ascii="GHEA Grapalat" w:eastAsia="Sylfaen" w:hAnsi="GHEA Grapalat" w:cs="Sylfaen"/>
                <w:sz w:val="24"/>
                <w:szCs w:val="24"/>
              </w:rPr>
            </w:pPr>
            <w:r w:rsidRPr="005756BF">
              <w:rPr>
                <w:rFonts w:ascii="GHEA Grapalat" w:eastAsia="Sylfaen" w:hAnsi="GHEA Grapalat" w:cs="Sylfaen"/>
                <w:sz w:val="24"/>
                <w:szCs w:val="24"/>
              </w:rPr>
              <w:t>-</w:t>
            </w:r>
          </w:p>
        </w:tc>
        <w:tc>
          <w:tcPr>
            <w:tcW w:w="1178" w:type="dxa"/>
            <w:gridSpan w:val="2"/>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right="21"/>
              <w:jc w:val="center"/>
              <w:rPr>
                <w:rFonts w:ascii="GHEA Grapalat" w:hAnsi="GHEA Grapalat"/>
                <w:sz w:val="24"/>
                <w:szCs w:val="24"/>
              </w:rPr>
            </w:pPr>
            <w:r w:rsidRPr="005756BF">
              <w:rPr>
                <w:rFonts w:ascii="GHEA Grapalat" w:hAnsi="GHEA Grapalat"/>
                <w:sz w:val="24"/>
                <w:szCs w:val="24"/>
              </w:rPr>
              <w:t>-</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left="18"/>
              <w:jc w:val="center"/>
              <w:rPr>
                <w:rFonts w:ascii="GHEA Grapalat" w:hAnsi="GHEA Grapalat"/>
                <w:sz w:val="24"/>
                <w:szCs w:val="24"/>
              </w:rPr>
            </w:pPr>
            <w:r w:rsidRPr="005756BF">
              <w:rPr>
                <w:rFonts w:ascii="GHEA Grapalat" w:hAnsi="GHEA Grapalat"/>
                <w:sz w:val="24"/>
                <w:szCs w:val="24"/>
              </w:rPr>
              <w:t>1</w:t>
            </w:r>
          </w:p>
        </w:tc>
        <w:tc>
          <w:tcPr>
            <w:tcW w:w="1015" w:type="dxa"/>
            <w:gridSpan w:val="2"/>
            <w:tcBorders>
              <w:top w:val="single" w:sz="4" w:space="0" w:color="000000"/>
              <w:left w:val="single" w:sz="4" w:space="0" w:color="000000"/>
              <w:bottom w:val="single" w:sz="4" w:space="0" w:color="000000"/>
              <w:right w:val="double" w:sz="4" w:space="0" w:color="000000"/>
            </w:tcBorders>
            <w:vAlign w:val="center"/>
          </w:tcPr>
          <w:p w:rsidR="00C12D7A" w:rsidRPr="005756BF" w:rsidRDefault="00C12D7A" w:rsidP="00C12D7A">
            <w:pPr>
              <w:ind w:left="14"/>
              <w:jc w:val="center"/>
              <w:rPr>
                <w:rFonts w:ascii="GHEA Grapalat" w:eastAsia="Sylfaen" w:hAnsi="GHEA Grapalat" w:cs="Sylfaen"/>
                <w:sz w:val="24"/>
                <w:szCs w:val="24"/>
              </w:rPr>
            </w:pPr>
            <w:r w:rsidRPr="005756BF">
              <w:rPr>
                <w:rFonts w:ascii="GHEA Grapalat" w:eastAsia="Sylfaen" w:hAnsi="GHEA Grapalat" w:cs="Sylfaen"/>
                <w:sz w:val="24"/>
                <w:szCs w:val="24"/>
              </w:rPr>
              <w:t>-</w:t>
            </w:r>
          </w:p>
        </w:tc>
      </w:tr>
      <w:tr w:rsidR="00C12D7A" w:rsidRPr="005756BF" w:rsidTr="00B10932">
        <w:trPr>
          <w:trHeight w:val="523"/>
        </w:trPr>
        <w:tc>
          <w:tcPr>
            <w:tcW w:w="674" w:type="dxa"/>
            <w:tcBorders>
              <w:top w:val="single" w:sz="4" w:space="0" w:color="000000"/>
              <w:left w:val="double" w:sz="4" w:space="0" w:color="000000"/>
              <w:bottom w:val="single" w:sz="4" w:space="0" w:color="000000"/>
              <w:right w:val="single" w:sz="4" w:space="0" w:color="000000"/>
            </w:tcBorders>
            <w:vAlign w:val="center"/>
          </w:tcPr>
          <w:p w:rsidR="00C12D7A" w:rsidRPr="005756BF" w:rsidRDefault="00C12D7A" w:rsidP="00C12D7A">
            <w:pPr>
              <w:ind w:left="94"/>
              <w:rPr>
                <w:rFonts w:ascii="GHEA Grapalat" w:eastAsia="Sylfaen" w:hAnsi="GHEA Grapalat" w:cs="Sylfaen"/>
                <w:sz w:val="24"/>
                <w:szCs w:val="24"/>
              </w:rPr>
            </w:pPr>
            <w:r w:rsidRPr="005756BF">
              <w:rPr>
                <w:rFonts w:ascii="GHEA Grapalat" w:eastAsia="Sylfaen" w:hAnsi="GHEA Grapalat" w:cs="Sylfaen"/>
                <w:sz w:val="24"/>
                <w:szCs w:val="24"/>
              </w:rPr>
              <w:t>7</w:t>
            </w:r>
          </w:p>
        </w:tc>
        <w:tc>
          <w:tcPr>
            <w:tcW w:w="3279" w:type="dxa"/>
            <w:gridSpan w:val="4"/>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rPr>
                <w:rFonts w:ascii="GHEA Grapalat" w:eastAsia="Times New Roman" w:hAnsi="GHEA Grapalat"/>
                <w:sz w:val="24"/>
                <w:szCs w:val="24"/>
              </w:rPr>
            </w:pPr>
            <w:r w:rsidRPr="005756BF">
              <w:rPr>
                <w:rFonts w:ascii="GHEA Grapalat" w:hAnsi="GHEA Grapalat"/>
                <w:sz w:val="24"/>
                <w:szCs w:val="24"/>
              </w:rPr>
              <w:t>ՀՀ, Երևանի №184 ավագ դպրոց</w:t>
            </w:r>
          </w:p>
          <w:p w:rsidR="00C12D7A" w:rsidRPr="005756BF" w:rsidRDefault="00C12D7A" w:rsidP="00C12D7A">
            <w:pPr>
              <w:spacing w:after="128"/>
              <w:ind w:right="10"/>
              <w:rPr>
                <w:rFonts w:ascii="GHEA Grapalat" w:eastAsia="Sylfaen" w:hAnsi="GHEA Grapalat" w:cs="Sylfaen"/>
                <w:sz w:val="24"/>
                <w:szCs w:val="24"/>
              </w:rPr>
            </w:pPr>
          </w:p>
        </w:tc>
        <w:tc>
          <w:tcPr>
            <w:tcW w:w="1228" w:type="dxa"/>
            <w:gridSpan w:val="2"/>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left="8"/>
              <w:jc w:val="center"/>
              <w:rPr>
                <w:rFonts w:ascii="GHEA Grapalat" w:eastAsia="Sylfaen" w:hAnsi="GHEA Grapalat" w:cs="Sylfaen"/>
                <w:sz w:val="24"/>
                <w:szCs w:val="24"/>
              </w:rPr>
            </w:pPr>
            <w:r w:rsidRPr="005756BF">
              <w:rPr>
                <w:rFonts w:ascii="GHEA Grapalat" w:eastAsia="Sylfaen" w:hAnsi="GHEA Grapalat" w:cs="Sylfaen"/>
                <w:sz w:val="24"/>
                <w:szCs w:val="24"/>
              </w:rPr>
              <w:t>-</w:t>
            </w:r>
          </w:p>
        </w:tc>
        <w:tc>
          <w:tcPr>
            <w:tcW w:w="1247" w:type="dxa"/>
            <w:gridSpan w:val="2"/>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left="8"/>
              <w:jc w:val="center"/>
              <w:rPr>
                <w:rFonts w:ascii="GHEA Grapalat" w:eastAsia="Sylfaen" w:hAnsi="GHEA Grapalat" w:cs="Sylfaen"/>
                <w:sz w:val="24"/>
                <w:szCs w:val="24"/>
              </w:rPr>
            </w:pPr>
            <w:r w:rsidRPr="005756BF">
              <w:rPr>
                <w:rFonts w:ascii="GHEA Grapalat" w:eastAsia="Sylfaen" w:hAnsi="GHEA Grapalat" w:cs="Sylfaen"/>
                <w:sz w:val="24"/>
                <w:szCs w:val="24"/>
              </w:rPr>
              <w:t>-</w:t>
            </w:r>
          </w:p>
        </w:tc>
        <w:tc>
          <w:tcPr>
            <w:tcW w:w="1178" w:type="dxa"/>
            <w:gridSpan w:val="2"/>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right="21"/>
              <w:jc w:val="center"/>
              <w:rPr>
                <w:rFonts w:ascii="GHEA Grapalat" w:hAnsi="GHEA Grapalat"/>
                <w:sz w:val="24"/>
                <w:szCs w:val="24"/>
              </w:rPr>
            </w:pPr>
            <w:r w:rsidRPr="005756BF">
              <w:rPr>
                <w:rFonts w:ascii="GHEA Grapalat" w:hAnsi="GHEA Grapalat"/>
                <w:sz w:val="24"/>
                <w:szCs w:val="24"/>
              </w:rPr>
              <w:t>-</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left="18"/>
              <w:jc w:val="center"/>
              <w:rPr>
                <w:rFonts w:ascii="GHEA Grapalat" w:hAnsi="GHEA Grapalat"/>
                <w:sz w:val="24"/>
                <w:szCs w:val="24"/>
              </w:rPr>
            </w:pPr>
            <w:r w:rsidRPr="005756BF">
              <w:rPr>
                <w:rFonts w:ascii="GHEA Grapalat" w:hAnsi="GHEA Grapalat"/>
                <w:sz w:val="24"/>
                <w:szCs w:val="24"/>
              </w:rPr>
              <w:t>1</w:t>
            </w:r>
          </w:p>
        </w:tc>
        <w:tc>
          <w:tcPr>
            <w:tcW w:w="1015" w:type="dxa"/>
            <w:gridSpan w:val="2"/>
            <w:tcBorders>
              <w:top w:val="single" w:sz="4" w:space="0" w:color="000000"/>
              <w:left w:val="single" w:sz="4" w:space="0" w:color="000000"/>
              <w:bottom w:val="single" w:sz="4" w:space="0" w:color="000000"/>
              <w:right w:val="double" w:sz="4" w:space="0" w:color="000000"/>
            </w:tcBorders>
            <w:vAlign w:val="center"/>
          </w:tcPr>
          <w:p w:rsidR="00C12D7A" w:rsidRPr="005756BF" w:rsidRDefault="00C12D7A" w:rsidP="00C12D7A">
            <w:pPr>
              <w:ind w:left="14"/>
              <w:jc w:val="center"/>
              <w:rPr>
                <w:rFonts w:ascii="GHEA Grapalat" w:eastAsia="Sylfaen" w:hAnsi="GHEA Grapalat" w:cs="Sylfaen"/>
                <w:sz w:val="24"/>
                <w:szCs w:val="24"/>
              </w:rPr>
            </w:pPr>
            <w:r w:rsidRPr="005756BF">
              <w:rPr>
                <w:rFonts w:ascii="GHEA Grapalat" w:eastAsia="Sylfaen" w:hAnsi="GHEA Grapalat" w:cs="Sylfaen"/>
                <w:sz w:val="24"/>
                <w:szCs w:val="24"/>
              </w:rPr>
              <w:t>-</w:t>
            </w:r>
          </w:p>
        </w:tc>
      </w:tr>
      <w:tr w:rsidR="00C12D7A" w:rsidRPr="005756BF" w:rsidTr="00B10932">
        <w:trPr>
          <w:trHeight w:val="523"/>
        </w:trPr>
        <w:tc>
          <w:tcPr>
            <w:tcW w:w="674" w:type="dxa"/>
            <w:tcBorders>
              <w:top w:val="single" w:sz="4" w:space="0" w:color="000000"/>
              <w:left w:val="double" w:sz="4" w:space="0" w:color="000000"/>
              <w:bottom w:val="single" w:sz="4" w:space="0" w:color="000000"/>
              <w:right w:val="single" w:sz="4" w:space="0" w:color="000000"/>
            </w:tcBorders>
            <w:vAlign w:val="center"/>
          </w:tcPr>
          <w:p w:rsidR="00C12D7A" w:rsidRPr="005756BF" w:rsidRDefault="00C12D7A" w:rsidP="00C12D7A">
            <w:pPr>
              <w:ind w:left="94"/>
              <w:rPr>
                <w:rFonts w:ascii="GHEA Grapalat" w:eastAsia="Sylfaen" w:hAnsi="GHEA Grapalat" w:cs="Sylfaen"/>
                <w:sz w:val="24"/>
                <w:szCs w:val="24"/>
              </w:rPr>
            </w:pPr>
            <w:r w:rsidRPr="005756BF">
              <w:rPr>
                <w:rFonts w:ascii="GHEA Grapalat" w:eastAsia="Sylfaen" w:hAnsi="GHEA Grapalat" w:cs="Sylfaen"/>
                <w:sz w:val="24"/>
                <w:szCs w:val="24"/>
              </w:rPr>
              <w:t>8</w:t>
            </w:r>
          </w:p>
        </w:tc>
        <w:tc>
          <w:tcPr>
            <w:tcW w:w="3279" w:type="dxa"/>
            <w:gridSpan w:val="4"/>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rPr>
                <w:rFonts w:ascii="GHEA Grapalat" w:eastAsia="Times New Roman" w:hAnsi="GHEA Grapalat"/>
                <w:sz w:val="24"/>
                <w:szCs w:val="24"/>
              </w:rPr>
            </w:pPr>
            <w:r w:rsidRPr="005756BF">
              <w:rPr>
                <w:rFonts w:ascii="GHEA Grapalat" w:hAnsi="GHEA Grapalat"/>
                <w:sz w:val="24"/>
                <w:szCs w:val="24"/>
              </w:rPr>
              <w:t>ՀՀ, գ. Արալեզի միջնակարգ դպրոց</w:t>
            </w:r>
          </w:p>
          <w:p w:rsidR="00C12D7A" w:rsidRPr="005756BF" w:rsidRDefault="00C12D7A" w:rsidP="00C12D7A">
            <w:pPr>
              <w:spacing w:after="128"/>
              <w:ind w:right="10"/>
              <w:rPr>
                <w:rFonts w:ascii="GHEA Grapalat" w:eastAsia="Sylfaen" w:hAnsi="GHEA Grapalat" w:cs="Sylfaen"/>
                <w:sz w:val="24"/>
                <w:szCs w:val="24"/>
              </w:rPr>
            </w:pPr>
          </w:p>
        </w:tc>
        <w:tc>
          <w:tcPr>
            <w:tcW w:w="1228" w:type="dxa"/>
            <w:gridSpan w:val="2"/>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left="8"/>
              <w:jc w:val="center"/>
              <w:rPr>
                <w:rFonts w:ascii="GHEA Grapalat" w:eastAsia="Sylfaen" w:hAnsi="GHEA Grapalat" w:cs="Sylfaen"/>
                <w:sz w:val="24"/>
                <w:szCs w:val="24"/>
              </w:rPr>
            </w:pPr>
            <w:r w:rsidRPr="005756BF">
              <w:rPr>
                <w:rFonts w:ascii="GHEA Grapalat" w:eastAsia="Sylfaen" w:hAnsi="GHEA Grapalat" w:cs="Sylfaen"/>
                <w:sz w:val="24"/>
                <w:szCs w:val="24"/>
              </w:rPr>
              <w:t>-</w:t>
            </w:r>
          </w:p>
        </w:tc>
        <w:tc>
          <w:tcPr>
            <w:tcW w:w="1247" w:type="dxa"/>
            <w:gridSpan w:val="2"/>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left="8"/>
              <w:jc w:val="center"/>
              <w:rPr>
                <w:rFonts w:ascii="GHEA Grapalat" w:eastAsia="Sylfaen" w:hAnsi="GHEA Grapalat" w:cs="Sylfaen"/>
                <w:sz w:val="24"/>
                <w:szCs w:val="24"/>
              </w:rPr>
            </w:pPr>
            <w:r w:rsidRPr="005756BF">
              <w:rPr>
                <w:rFonts w:ascii="GHEA Grapalat" w:eastAsia="Sylfaen" w:hAnsi="GHEA Grapalat" w:cs="Sylfaen"/>
                <w:sz w:val="24"/>
                <w:szCs w:val="24"/>
              </w:rPr>
              <w:t>-</w:t>
            </w:r>
          </w:p>
        </w:tc>
        <w:tc>
          <w:tcPr>
            <w:tcW w:w="1178" w:type="dxa"/>
            <w:gridSpan w:val="2"/>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right="21"/>
              <w:jc w:val="center"/>
              <w:rPr>
                <w:rFonts w:ascii="GHEA Grapalat" w:hAnsi="GHEA Grapalat"/>
                <w:sz w:val="24"/>
                <w:szCs w:val="24"/>
              </w:rPr>
            </w:pPr>
            <w:r w:rsidRPr="005756BF">
              <w:rPr>
                <w:rFonts w:ascii="GHEA Grapalat" w:hAnsi="GHEA Grapalat"/>
                <w:sz w:val="24"/>
                <w:szCs w:val="24"/>
              </w:rPr>
              <w:t>-</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left="18"/>
              <w:jc w:val="center"/>
              <w:rPr>
                <w:rFonts w:ascii="GHEA Grapalat" w:hAnsi="GHEA Grapalat"/>
                <w:sz w:val="24"/>
                <w:szCs w:val="24"/>
              </w:rPr>
            </w:pPr>
            <w:r w:rsidRPr="005756BF">
              <w:rPr>
                <w:rFonts w:ascii="GHEA Grapalat" w:hAnsi="GHEA Grapalat"/>
                <w:sz w:val="24"/>
                <w:szCs w:val="24"/>
              </w:rPr>
              <w:t>-</w:t>
            </w:r>
          </w:p>
        </w:tc>
        <w:tc>
          <w:tcPr>
            <w:tcW w:w="1015" w:type="dxa"/>
            <w:gridSpan w:val="2"/>
            <w:tcBorders>
              <w:top w:val="single" w:sz="4" w:space="0" w:color="000000"/>
              <w:left w:val="single" w:sz="4" w:space="0" w:color="000000"/>
              <w:bottom w:val="single" w:sz="4" w:space="0" w:color="000000"/>
              <w:right w:val="double" w:sz="4" w:space="0" w:color="000000"/>
            </w:tcBorders>
            <w:vAlign w:val="center"/>
          </w:tcPr>
          <w:p w:rsidR="00C12D7A" w:rsidRPr="005756BF" w:rsidRDefault="00C12D7A" w:rsidP="00C12D7A">
            <w:pPr>
              <w:ind w:left="14"/>
              <w:jc w:val="center"/>
              <w:rPr>
                <w:rFonts w:ascii="GHEA Grapalat" w:eastAsia="Sylfaen" w:hAnsi="GHEA Grapalat" w:cs="Sylfaen"/>
                <w:sz w:val="24"/>
                <w:szCs w:val="24"/>
              </w:rPr>
            </w:pPr>
            <w:r w:rsidRPr="005756BF">
              <w:rPr>
                <w:rFonts w:ascii="GHEA Grapalat" w:eastAsia="Sylfaen" w:hAnsi="GHEA Grapalat" w:cs="Sylfaen"/>
                <w:sz w:val="24"/>
                <w:szCs w:val="24"/>
              </w:rPr>
              <w:t>1</w:t>
            </w:r>
          </w:p>
        </w:tc>
      </w:tr>
      <w:tr w:rsidR="00C12D7A" w:rsidRPr="005756BF" w:rsidTr="00B10932">
        <w:trPr>
          <w:trHeight w:val="523"/>
        </w:trPr>
        <w:tc>
          <w:tcPr>
            <w:tcW w:w="674" w:type="dxa"/>
            <w:tcBorders>
              <w:top w:val="single" w:sz="4" w:space="0" w:color="000000"/>
              <w:left w:val="double" w:sz="4" w:space="0" w:color="000000"/>
              <w:bottom w:val="single" w:sz="4" w:space="0" w:color="000000"/>
              <w:right w:val="single" w:sz="4" w:space="0" w:color="000000"/>
            </w:tcBorders>
            <w:vAlign w:val="center"/>
          </w:tcPr>
          <w:p w:rsidR="00C12D7A" w:rsidRPr="005756BF" w:rsidRDefault="00C12D7A" w:rsidP="00C12D7A">
            <w:pPr>
              <w:ind w:left="94"/>
              <w:rPr>
                <w:rFonts w:ascii="GHEA Grapalat" w:eastAsia="Sylfaen" w:hAnsi="GHEA Grapalat" w:cs="Sylfaen"/>
                <w:sz w:val="24"/>
                <w:szCs w:val="24"/>
              </w:rPr>
            </w:pPr>
            <w:r w:rsidRPr="005756BF">
              <w:rPr>
                <w:rFonts w:ascii="GHEA Grapalat" w:eastAsia="Sylfaen" w:hAnsi="GHEA Grapalat" w:cs="Sylfaen"/>
                <w:sz w:val="24"/>
                <w:szCs w:val="24"/>
              </w:rPr>
              <w:t>9</w:t>
            </w:r>
          </w:p>
        </w:tc>
        <w:tc>
          <w:tcPr>
            <w:tcW w:w="3279" w:type="dxa"/>
            <w:gridSpan w:val="4"/>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rPr>
                <w:rFonts w:ascii="GHEA Grapalat" w:eastAsia="Times New Roman" w:hAnsi="GHEA Grapalat"/>
                <w:sz w:val="24"/>
                <w:szCs w:val="24"/>
              </w:rPr>
            </w:pPr>
            <w:r w:rsidRPr="005756BF">
              <w:rPr>
                <w:rFonts w:ascii="GHEA Grapalat" w:hAnsi="GHEA Grapalat"/>
                <w:sz w:val="24"/>
                <w:szCs w:val="24"/>
              </w:rPr>
              <w:t>ՀՀ, Արտաշատի ավագ դպրոց</w:t>
            </w:r>
          </w:p>
          <w:p w:rsidR="00C12D7A" w:rsidRPr="005756BF" w:rsidRDefault="00C12D7A" w:rsidP="00C12D7A">
            <w:pPr>
              <w:spacing w:after="128"/>
              <w:ind w:right="10"/>
              <w:rPr>
                <w:rFonts w:ascii="GHEA Grapalat" w:eastAsia="Sylfaen" w:hAnsi="GHEA Grapalat" w:cs="Sylfaen"/>
                <w:sz w:val="24"/>
                <w:szCs w:val="24"/>
              </w:rPr>
            </w:pPr>
          </w:p>
        </w:tc>
        <w:tc>
          <w:tcPr>
            <w:tcW w:w="1228" w:type="dxa"/>
            <w:gridSpan w:val="2"/>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left="8"/>
              <w:jc w:val="center"/>
              <w:rPr>
                <w:rFonts w:ascii="GHEA Grapalat" w:eastAsia="Sylfaen" w:hAnsi="GHEA Grapalat" w:cs="Sylfaen"/>
                <w:sz w:val="24"/>
                <w:szCs w:val="24"/>
              </w:rPr>
            </w:pPr>
            <w:r w:rsidRPr="005756BF">
              <w:rPr>
                <w:rFonts w:ascii="GHEA Grapalat" w:eastAsia="Sylfaen" w:hAnsi="GHEA Grapalat" w:cs="Sylfaen"/>
                <w:sz w:val="24"/>
                <w:szCs w:val="24"/>
              </w:rPr>
              <w:t>-</w:t>
            </w:r>
          </w:p>
        </w:tc>
        <w:tc>
          <w:tcPr>
            <w:tcW w:w="1247" w:type="dxa"/>
            <w:gridSpan w:val="2"/>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jc w:val="center"/>
              <w:rPr>
                <w:rFonts w:ascii="GHEA Grapalat" w:eastAsia="Sylfaen" w:hAnsi="GHEA Grapalat" w:cs="Sylfaen"/>
                <w:sz w:val="24"/>
                <w:szCs w:val="24"/>
              </w:rPr>
            </w:pPr>
            <w:r w:rsidRPr="005756BF">
              <w:rPr>
                <w:rFonts w:ascii="GHEA Grapalat" w:eastAsia="Sylfaen" w:hAnsi="GHEA Grapalat" w:cs="Sylfaen"/>
                <w:sz w:val="24"/>
                <w:szCs w:val="24"/>
              </w:rPr>
              <w:t>-</w:t>
            </w:r>
          </w:p>
        </w:tc>
        <w:tc>
          <w:tcPr>
            <w:tcW w:w="1178" w:type="dxa"/>
            <w:gridSpan w:val="2"/>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right="21"/>
              <w:jc w:val="center"/>
              <w:rPr>
                <w:rFonts w:ascii="GHEA Grapalat" w:hAnsi="GHEA Grapalat"/>
                <w:sz w:val="24"/>
                <w:szCs w:val="24"/>
              </w:rPr>
            </w:pPr>
            <w:r w:rsidRPr="005756BF">
              <w:rPr>
                <w:rFonts w:ascii="GHEA Grapalat" w:hAnsi="GHEA Grapalat"/>
                <w:sz w:val="24"/>
                <w:szCs w:val="24"/>
              </w:rPr>
              <w:t>-</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left="18"/>
              <w:jc w:val="center"/>
              <w:rPr>
                <w:rFonts w:ascii="GHEA Grapalat" w:hAnsi="GHEA Grapalat"/>
                <w:sz w:val="24"/>
                <w:szCs w:val="24"/>
              </w:rPr>
            </w:pPr>
            <w:r w:rsidRPr="005756BF">
              <w:rPr>
                <w:rFonts w:ascii="GHEA Grapalat" w:hAnsi="GHEA Grapalat"/>
                <w:sz w:val="24"/>
                <w:szCs w:val="24"/>
              </w:rPr>
              <w:t>-</w:t>
            </w:r>
          </w:p>
        </w:tc>
        <w:tc>
          <w:tcPr>
            <w:tcW w:w="1015" w:type="dxa"/>
            <w:gridSpan w:val="2"/>
            <w:tcBorders>
              <w:top w:val="single" w:sz="4" w:space="0" w:color="000000"/>
              <w:left w:val="single" w:sz="4" w:space="0" w:color="000000"/>
              <w:bottom w:val="single" w:sz="4" w:space="0" w:color="000000"/>
              <w:right w:val="double" w:sz="4" w:space="0" w:color="000000"/>
            </w:tcBorders>
            <w:vAlign w:val="center"/>
          </w:tcPr>
          <w:p w:rsidR="00C12D7A" w:rsidRPr="005756BF" w:rsidRDefault="00C12D7A" w:rsidP="00C12D7A">
            <w:pPr>
              <w:ind w:left="14"/>
              <w:jc w:val="center"/>
              <w:rPr>
                <w:rFonts w:ascii="GHEA Grapalat" w:eastAsia="Sylfaen" w:hAnsi="GHEA Grapalat" w:cs="Sylfaen"/>
                <w:sz w:val="24"/>
                <w:szCs w:val="24"/>
              </w:rPr>
            </w:pPr>
            <w:r w:rsidRPr="005756BF">
              <w:rPr>
                <w:rFonts w:ascii="GHEA Grapalat" w:eastAsia="Sylfaen" w:hAnsi="GHEA Grapalat" w:cs="Sylfaen"/>
                <w:sz w:val="24"/>
                <w:szCs w:val="24"/>
              </w:rPr>
              <w:t>1</w:t>
            </w:r>
          </w:p>
        </w:tc>
      </w:tr>
      <w:tr w:rsidR="00C12D7A" w:rsidRPr="005756BF" w:rsidTr="00B10932">
        <w:trPr>
          <w:trHeight w:val="523"/>
        </w:trPr>
        <w:tc>
          <w:tcPr>
            <w:tcW w:w="674" w:type="dxa"/>
            <w:tcBorders>
              <w:top w:val="single" w:sz="4" w:space="0" w:color="000000"/>
              <w:left w:val="double" w:sz="4" w:space="0" w:color="000000"/>
              <w:bottom w:val="single" w:sz="4" w:space="0" w:color="000000"/>
              <w:right w:val="single" w:sz="4" w:space="0" w:color="000000"/>
            </w:tcBorders>
            <w:vAlign w:val="center"/>
          </w:tcPr>
          <w:p w:rsidR="00C12D7A" w:rsidRPr="005756BF" w:rsidRDefault="00C12D7A" w:rsidP="00C12D7A">
            <w:pPr>
              <w:ind w:left="94"/>
              <w:rPr>
                <w:rFonts w:ascii="GHEA Grapalat" w:eastAsia="Sylfaen" w:hAnsi="GHEA Grapalat" w:cs="Sylfaen"/>
                <w:sz w:val="24"/>
                <w:szCs w:val="24"/>
              </w:rPr>
            </w:pPr>
            <w:r w:rsidRPr="005756BF">
              <w:rPr>
                <w:rFonts w:ascii="GHEA Grapalat" w:eastAsia="Sylfaen" w:hAnsi="GHEA Grapalat" w:cs="Sylfaen"/>
                <w:sz w:val="24"/>
                <w:szCs w:val="24"/>
              </w:rPr>
              <w:t>10</w:t>
            </w:r>
          </w:p>
        </w:tc>
        <w:tc>
          <w:tcPr>
            <w:tcW w:w="3279" w:type="dxa"/>
            <w:gridSpan w:val="4"/>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rPr>
                <w:rFonts w:ascii="GHEA Grapalat" w:eastAsia="Times New Roman" w:hAnsi="GHEA Grapalat"/>
                <w:sz w:val="24"/>
                <w:szCs w:val="24"/>
              </w:rPr>
            </w:pPr>
            <w:r w:rsidRPr="005756BF">
              <w:rPr>
                <w:rFonts w:ascii="GHEA Grapalat" w:hAnsi="GHEA Grapalat"/>
                <w:sz w:val="24"/>
                <w:szCs w:val="24"/>
              </w:rPr>
              <w:t>ՀՀ, Արտաշատի տարածաշրջանային քոլեջ</w:t>
            </w:r>
          </w:p>
          <w:p w:rsidR="00C12D7A" w:rsidRPr="005756BF" w:rsidRDefault="00C12D7A" w:rsidP="00C12D7A">
            <w:pPr>
              <w:spacing w:after="128"/>
              <w:ind w:right="10"/>
              <w:rPr>
                <w:rFonts w:ascii="GHEA Grapalat" w:eastAsia="Sylfaen" w:hAnsi="GHEA Grapalat" w:cs="Sylfaen"/>
                <w:sz w:val="24"/>
                <w:szCs w:val="24"/>
              </w:rPr>
            </w:pPr>
          </w:p>
        </w:tc>
        <w:tc>
          <w:tcPr>
            <w:tcW w:w="1228" w:type="dxa"/>
            <w:gridSpan w:val="2"/>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left="8"/>
              <w:jc w:val="center"/>
              <w:rPr>
                <w:rFonts w:ascii="GHEA Grapalat" w:eastAsia="Sylfaen" w:hAnsi="GHEA Grapalat" w:cs="Sylfaen"/>
                <w:sz w:val="24"/>
                <w:szCs w:val="24"/>
              </w:rPr>
            </w:pPr>
            <w:r w:rsidRPr="005756BF">
              <w:rPr>
                <w:rFonts w:ascii="GHEA Grapalat" w:eastAsia="Sylfaen" w:hAnsi="GHEA Grapalat" w:cs="Sylfaen"/>
                <w:sz w:val="24"/>
                <w:szCs w:val="24"/>
              </w:rPr>
              <w:t>-</w:t>
            </w:r>
          </w:p>
        </w:tc>
        <w:tc>
          <w:tcPr>
            <w:tcW w:w="1247" w:type="dxa"/>
            <w:gridSpan w:val="2"/>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left="8"/>
              <w:jc w:val="center"/>
              <w:rPr>
                <w:rFonts w:ascii="GHEA Grapalat" w:eastAsia="Sylfaen" w:hAnsi="GHEA Grapalat" w:cs="Sylfaen"/>
                <w:sz w:val="24"/>
                <w:szCs w:val="24"/>
              </w:rPr>
            </w:pPr>
            <w:r w:rsidRPr="005756BF">
              <w:rPr>
                <w:rFonts w:ascii="GHEA Grapalat" w:eastAsia="Sylfaen" w:hAnsi="GHEA Grapalat" w:cs="Sylfaen"/>
                <w:sz w:val="24"/>
                <w:szCs w:val="24"/>
              </w:rPr>
              <w:t>-</w:t>
            </w:r>
          </w:p>
        </w:tc>
        <w:tc>
          <w:tcPr>
            <w:tcW w:w="1178" w:type="dxa"/>
            <w:gridSpan w:val="2"/>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right="21"/>
              <w:jc w:val="center"/>
              <w:rPr>
                <w:rFonts w:ascii="GHEA Grapalat" w:hAnsi="GHEA Grapalat"/>
                <w:sz w:val="24"/>
                <w:szCs w:val="24"/>
              </w:rPr>
            </w:pPr>
            <w:r w:rsidRPr="005756BF">
              <w:rPr>
                <w:rFonts w:ascii="GHEA Grapalat" w:hAnsi="GHEA Grapalat"/>
                <w:sz w:val="24"/>
                <w:szCs w:val="24"/>
              </w:rPr>
              <w:t>-</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left="18"/>
              <w:jc w:val="center"/>
              <w:rPr>
                <w:rFonts w:ascii="GHEA Grapalat" w:hAnsi="GHEA Grapalat"/>
                <w:sz w:val="24"/>
                <w:szCs w:val="24"/>
              </w:rPr>
            </w:pPr>
            <w:r w:rsidRPr="005756BF">
              <w:rPr>
                <w:rFonts w:ascii="GHEA Grapalat" w:hAnsi="GHEA Grapalat"/>
                <w:sz w:val="24"/>
                <w:szCs w:val="24"/>
              </w:rPr>
              <w:t>-</w:t>
            </w:r>
          </w:p>
        </w:tc>
        <w:tc>
          <w:tcPr>
            <w:tcW w:w="1015" w:type="dxa"/>
            <w:gridSpan w:val="2"/>
            <w:tcBorders>
              <w:top w:val="single" w:sz="4" w:space="0" w:color="000000"/>
              <w:left w:val="single" w:sz="4" w:space="0" w:color="000000"/>
              <w:bottom w:val="single" w:sz="4" w:space="0" w:color="000000"/>
              <w:right w:val="double" w:sz="4" w:space="0" w:color="000000"/>
            </w:tcBorders>
            <w:vAlign w:val="center"/>
          </w:tcPr>
          <w:p w:rsidR="00C12D7A" w:rsidRPr="005756BF" w:rsidRDefault="00C12D7A" w:rsidP="00C12D7A">
            <w:pPr>
              <w:ind w:left="14"/>
              <w:jc w:val="center"/>
              <w:rPr>
                <w:rFonts w:ascii="GHEA Grapalat" w:eastAsia="Sylfaen" w:hAnsi="GHEA Grapalat" w:cs="Sylfaen"/>
                <w:sz w:val="24"/>
                <w:szCs w:val="24"/>
              </w:rPr>
            </w:pPr>
            <w:r w:rsidRPr="005756BF">
              <w:rPr>
                <w:rFonts w:ascii="GHEA Grapalat" w:eastAsia="Sylfaen" w:hAnsi="GHEA Grapalat" w:cs="Sylfaen"/>
                <w:sz w:val="24"/>
                <w:szCs w:val="24"/>
              </w:rPr>
              <w:t>3</w:t>
            </w:r>
          </w:p>
        </w:tc>
      </w:tr>
      <w:tr w:rsidR="00C12D7A" w:rsidRPr="005756BF" w:rsidTr="00B10932">
        <w:trPr>
          <w:trHeight w:val="523"/>
        </w:trPr>
        <w:tc>
          <w:tcPr>
            <w:tcW w:w="674" w:type="dxa"/>
            <w:tcBorders>
              <w:top w:val="single" w:sz="4" w:space="0" w:color="000000"/>
              <w:left w:val="double" w:sz="4" w:space="0" w:color="000000"/>
              <w:bottom w:val="single" w:sz="4" w:space="0" w:color="000000"/>
              <w:right w:val="single" w:sz="4" w:space="0" w:color="000000"/>
            </w:tcBorders>
            <w:vAlign w:val="center"/>
          </w:tcPr>
          <w:p w:rsidR="00C12D7A" w:rsidRPr="005756BF" w:rsidRDefault="00C12D7A" w:rsidP="00C12D7A">
            <w:pPr>
              <w:ind w:left="94"/>
              <w:rPr>
                <w:rFonts w:ascii="GHEA Grapalat" w:eastAsia="Sylfaen" w:hAnsi="GHEA Grapalat" w:cs="Sylfaen"/>
                <w:sz w:val="24"/>
                <w:szCs w:val="24"/>
              </w:rPr>
            </w:pPr>
            <w:r w:rsidRPr="005756BF">
              <w:rPr>
                <w:rFonts w:ascii="GHEA Grapalat" w:eastAsia="Sylfaen" w:hAnsi="GHEA Grapalat" w:cs="Sylfaen"/>
                <w:sz w:val="24"/>
                <w:szCs w:val="24"/>
              </w:rPr>
              <w:lastRenderedPageBreak/>
              <w:t>11</w:t>
            </w:r>
          </w:p>
        </w:tc>
        <w:tc>
          <w:tcPr>
            <w:tcW w:w="3279" w:type="dxa"/>
            <w:gridSpan w:val="4"/>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rPr>
                <w:rFonts w:ascii="GHEA Grapalat" w:eastAsia="Times New Roman" w:hAnsi="GHEA Grapalat"/>
                <w:sz w:val="24"/>
                <w:szCs w:val="24"/>
              </w:rPr>
            </w:pPr>
            <w:r w:rsidRPr="005756BF">
              <w:rPr>
                <w:rFonts w:ascii="GHEA Grapalat" w:hAnsi="GHEA Grapalat"/>
                <w:sz w:val="24"/>
                <w:szCs w:val="24"/>
              </w:rPr>
              <w:t>ՀՀ, գ. Նոր կյանքի միջնակարգ դպրոց</w:t>
            </w:r>
          </w:p>
          <w:p w:rsidR="00C12D7A" w:rsidRPr="005756BF" w:rsidRDefault="00C12D7A" w:rsidP="00C12D7A">
            <w:pPr>
              <w:spacing w:after="128"/>
              <w:ind w:right="10"/>
              <w:rPr>
                <w:rFonts w:ascii="GHEA Grapalat" w:eastAsia="Sylfaen" w:hAnsi="GHEA Grapalat" w:cs="Sylfaen"/>
                <w:sz w:val="24"/>
                <w:szCs w:val="24"/>
              </w:rPr>
            </w:pPr>
          </w:p>
        </w:tc>
        <w:tc>
          <w:tcPr>
            <w:tcW w:w="1228" w:type="dxa"/>
            <w:gridSpan w:val="2"/>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jc w:val="center"/>
              <w:rPr>
                <w:rFonts w:ascii="GHEA Grapalat" w:hAnsi="GHEA Grapalat"/>
                <w:sz w:val="24"/>
                <w:szCs w:val="24"/>
              </w:rPr>
            </w:pPr>
            <w:r w:rsidRPr="005756BF">
              <w:rPr>
                <w:rFonts w:ascii="GHEA Grapalat" w:eastAsia="Sylfaen" w:hAnsi="GHEA Grapalat" w:cs="Sylfaen"/>
                <w:sz w:val="24"/>
                <w:szCs w:val="24"/>
              </w:rPr>
              <w:t>-</w:t>
            </w:r>
          </w:p>
        </w:tc>
        <w:tc>
          <w:tcPr>
            <w:tcW w:w="1247" w:type="dxa"/>
            <w:gridSpan w:val="2"/>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jc w:val="center"/>
              <w:rPr>
                <w:rFonts w:ascii="GHEA Grapalat" w:hAnsi="GHEA Grapalat"/>
                <w:sz w:val="24"/>
                <w:szCs w:val="24"/>
              </w:rPr>
            </w:pPr>
            <w:r w:rsidRPr="005756BF">
              <w:rPr>
                <w:rFonts w:ascii="GHEA Grapalat" w:eastAsia="Sylfaen" w:hAnsi="GHEA Grapalat" w:cs="Sylfaen"/>
                <w:sz w:val="24"/>
                <w:szCs w:val="24"/>
              </w:rPr>
              <w:t>-</w:t>
            </w:r>
          </w:p>
        </w:tc>
        <w:tc>
          <w:tcPr>
            <w:tcW w:w="1178" w:type="dxa"/>
            <w:gridSpan w:val="2"/>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jc w:val="center"/>
              <w:rPr>
                <w:rFonts w:ascii="GHEA Grapalat" w:hAnsi="GHEA Grapalat"/>
                <w:sz w:val="24"/>
                <w:szCs w:val="24"/>
              </w:rPr>
            </w:pPr>
            <w:r w:rsidRPr="005756BF">
              <w:rPr>
                <w:rFonts w:ascii="GHEA Grapalat" w:eastAsia="Sylfaen" w:hAnsi="GHEA Grapalat" w:cs="Sylfaen"/>
                <w:sz w:val="24"/>
                <w:szCs w:val="24"/>
              </w:rPr>
              <w:t>-</w:t>
            </w:r>
          </w:p>
        </w:tc>
        <w:tc>
          <w:tcPr>
            <w:tcW w:w="1160" w:type="dxa"/>
            <w:gridSpan w:val="2"/>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jc w:val="center"/>
              <w:rPr>
                <w:rFonts w:ascii="GHEA Grapalat" w:hAnsi="GHEA Grapalat"/>
                <w:sz w:val="24"/>
                <w:szCs w:val="24"/>
              </w:rPr>
            </w:pPr>
            <w:r w:rsidRPr="005756BF">
              <w:rPr>
                <w:rFonts w:ascii="GHEA Grapalat" w:eastAsia="Sylfaen" w:hAnsi="GHEA Grapalat" w:cs="Sylfaen"/>
                <w:sz w:val="24"/>
                <w:szCs w:val="24"/>
              </w:rPr>
              <w:t>-</w:t>
            </w:r>
          </w:p>
        </w:tc>
        <w:tc>
          <w:tcPr>
            <w:tcW w:w="1015" w:type="dxa"/>
            <w:gridSpan w:val="2"/>
            <w:tcBorders>
              <w:top w:val="single" w:sz="4" w:space="0" w:color="000000"/>
              <w:left w:val="single" w:sz="4" w:space="0" w:color="000000"/>
              <w:bottom w:val="single" w:sz="4" w:space="0" w:color="000000"/>
              <w:right w:val="double" w:sz="4" w:space="0" w:color="000000"/>
            </w:tcBorders>
            <w:vAlign w:val="center"/>
          </w:tcPr>
          <w:p w:rsidR="00C12D7A" w:rsidRPr="005756BF" w:rsidRDefault="00C12D7A" w:rsidP="00C12D7A">
            <w:pPr>
              <w:ind w:left="14"/>
              <w:jc w:val="center"/>
              <w:rPr>
                <w:rFonts w:ascii="GHEA Grapalat" w:eastAsia="Sylfaen" w:hAnsi="GHEA Grapalat" w:cs="Sylfaen"/>
                <w:sz w:val="24"/>
                <w:szCs w:val="24"/>
              </w:rPr>
            </w:pPr>
            <w:r w:rsidRPr="005756BF">
              <w:rPr>
                <w:rFonts w:ascii="GHEA Grapalat" w:eastAsia="Sylfaen" w:hAnsi="GHEA Grapalat" w:cs="Sylfaen"/>
                <w:sz w:val="24"/>
                <w:szCs w:val="24"/>
              </w:rPr>
              <w:t>1</w:t>
            </w:r>
          </w:p>
        </w:tc>
      </w:tr>
      <w:tr w:rsidR="00C12D7A" w:rsidRPr="005756BF" w:rsidTr="00B10932">
        <w:trPr>
          <w:trHeight w:val="523"/>
        </w:trPr>
        <w:tc>
          <w:tcPr>
            <w:tcW w:w="674" w:type="dxa"/>
            <w:tcBorders>
              <w:top w:val="single" w:sz="4" w:space="0" w:color="000000"/>
              <w:left w:val="double" w:sz="4" w:space="0" w:color="000000"/>
              <w:bottom w:val="single" w:sz="4" w:space="0" w:color="000000"/>
              <w:right w:val="single" w:sz="4" w:space="0" w:color="000000"/>
            </w:tcBorders>
            <w:vAlign w:val="center"/>
          </w:tcPr>
          <w:p w:rsidR="00C12D7A" w:rsidRPr="005756BF" w:rsidRDefault="00C12D7A" w:rsidP="00C12D7A">
            <w:pPr>
              <w:ind w:left="94"/>
              <w:rPr>
                <w:rFonts w:ascii="GHEA Grapalat" w:eastAsia="Sylfaen" w:hAnsi="GHEA Grapalat" w:cs="Sylfaen"/>
                <w:sz w:val="24"/>
                <w:szCs w:val="24"/>
              </w:rPr>
            </w:pPr>
            <w:r w:rsidRPr="005756BF">
              <w:rPr>
                <w:rFonts w:ascii="GHEA Grapalat" w:eastAsia="Sylfaen" w:hAnsi="GHEA Grapalat" w:cs="Sylfaen"/>
                <w:sz w:val="24"/>
                <w:szCs w:val="24"/>
              </w:rPr>
              <w:t>12</w:t>
            </w:r>
          </w:p>
        </w:tc>
        <w:tc>
          <w:tcPr>
            <w:tcW w:w="3279" w:type="dxa"/>
            <w:gridSpan w:val="4"/>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rPr>
                <w:rFonts w:ascii="GHEA Grapalat" w:eastAsia="Times New Roman" w:hAnsi="GHEA Grapalat"/>
                <w:sz w:val="24"/>
                <w:szCs w:val="24"/>
              </w:rPr>
            </w:pPr>
            <w:r w:rsidRPr="005756BF">
              <w:rPr>
                <w:rFonts w:ascii="GHEA Grapalat" w:hAnsi="GHEA Grapalat"/>
                <w:sz w:val="24"/>
                <w:szCs w:val="24"/>
              </w:rPr>
              <w:t>ՀՀ, գ. Լուսառատի միջնակարգ դպրոց</w:t>
            </w:r>
          </w:p>
        </w:tc>
        <w:tc>
          <w:tcPr>
            <w:tcW w:w="1228" w:type="dxa"/>
            <w:gridSpan w:val="2"/>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jc w:val="center"/>
              <w:rPr>
                <w:rFonts w:ascii="GHEA Grapalat" w:hAnsi="GHEA Grapalat"/>
                <w:sz w:val="24"/>
                <w:szCs w:val="24"/>
              </w:rPr>
            </w:pPr>
            <w:r w:rsidRPr="005756BF">
              <w:rPr>
                <w:rFonts w:ascii="GHEA Grapalat" w:eastAsia="Sylfaen" w:hAnsi="GHEA Grapalat" w:cs="Sylfaen"/>
                <w:sz w:val="24"/>
                <w:szCs w:val="24"/>
              </w:rPr>
              <w:t>-</w:t>
            </w:r>
          </w:p>
        </w:tc>
        <w:tc>
          <w:tcPr>
            <w:tcW w:w="1247" w:type="dxa"/>
            <w:gridSpan w:val="2"/>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jc w:val="center"/>
              <w:rPr>
                <w:rFonts w:ascii="GHEA Grapalat" w:hAnsi="GHEA Grapalat"/>
                <w:sz w:val="24"/>
                <w:szCs w:val="24"/>
              </w:rPr>
            </w:pPr>
            <w:r w:rsidRPr="005756BF">
              <w:rPr>
                <w:rFonts w:ascii="GHEA Grapalat" w:eastAsia="Sylfaen" w:hAnsi="GHEA Grapalat" w:cs="Sylfaen"/>
                <w:sz w:val="24"/>
                <w:szCs w:val="24"/>
              </w:rPr>
              <w:t>-</w:t>
            </w:r>
          </w:p>
        </w:tc>
        <w:tc>
          <w:tcPr>
            <w:tcW w:w="1178" w:type="dxa"/>
            <w:gridSpan w:val="2"/>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jc w:val="center"/>
              <w:rPr>
                <w:rFonts w:ascii="GHEA Grapalat" w:hAnsi="GHEA Grapalat"/>
                <w:sz w:val="24"/>
                <w:szCs w:val="24"/>
              </w:rPr>
            </w:pPr>
            <w:r w:rsidRPr="005756BF">
              <w:rPr>
                <w:rFonts w:ascii="GHEA Grapalat" w:eastAsia="Sylfaen" w:hAnsi="GHEA Grapalat" w:cs="Sylfaen"/>
                <w:sz w:val="24"/>
                <w:szCs w:val="24"/>
              </w:rPr>
              <w:t>-</w:t>
            </w:r>
          </w:p>
        </w:tc>
        <w:tc>
          <w:tcPr>
            <w:tcW w:w="1160" w:type="dxa"/>
            <w:gridSpan w:val="2"/>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jc w:val="center"/>
              <w:rPr>
                <w:rFonts w:ascii="GHEA Grapalat" w:hAnsi="GHEA Grapalat"/>
                <w:sz w:val="24"/>
                <w:szCs w:val="24"/>
              </w:rPr>
            </w:pPr>
            <w:r w:rsidRPr="005756BF">
              <w:rPr>
                <w:rFonts w:ascii="GHEA Grapalat" w:eastAsia="Sylfaen" w:hAnsi="GHEA Grapalat" w:cs="Sylfaen"/>
                <w:sz w:val="24"/>
                <w:szCs w:val="24"/>
              </w:rPr>
              <w:t>-</w:t>
            </w:r>
          </w:p>
        </w:tc>
        <w:tc>
          <w:tcPr>
            <w:tcW w:w="1015" w:type="dxa"/>
            <w:gridSpan w:val="2"/>
            <w:tcBorders>
              <w:top w:val="single" w:sz="4" w:space="0" w:color="000000"/>
              <w:left w:val="single" w:sz="4" w:space="0" w:color="000000"/>
              <w:bottom w:val="single" w:sz="4" w:space="0" w:color="000000"/>
              <w:right w:val="double" w:sz="4" w:space="0" w:color="000000"/>
            </w:tcBorders>
            <w:vAlign w:val="center"/>
          </w:tcPr>
          <w:p w:rsidR="00C12D7A" w:rsidRPr="005756BF" w:rsidRDefault="00C12D7A" w:rsidP="00C12D7A">
            <w:pPr>
              <w:ind w:left="14"/>
              <w:jc w:val="center"/>
              <w:rPr>
                <w:rFonts w:ascii="GHEA Grapalat" w:eastAsia="Sylfaen" w:hAnsi="GHEA Grapalat" w:cs="Sylfaen"/>
                <w:sz w:val="24"/>
                <w:szCs w:val="24"/>
              </w:rPr>
            </w:pPr>
            <w:r w:rsidRPr="005756BF">
              <w:rPr>
                <w:rFonts w:ascii="GHEA Grapalat" w:eastAsia="Sylfaen" w:hAnsi="GHEA Grapalat" w:cs="Sylfaen"/>
                <w:sz w:val="24"/>
                <w:szCs w:val="24"/>
              </w:rPr>
              <w:t>1</w:t>
            </w:r>
          </w:p>
        </w:tc>
      </w:tr>
      <w:tr w:rsidR="00C12D7A" w:rsidRPr="005756BF" w:rsidTr="00B10932">
        <w:trPr>
          <w:trHeight w:val="523"/>
        </w:trPr>
        <w:tc>
          <w:tcPr>
            <w:tcW w:w="674" w:type="dxa"/>
            <w:tcBorders>
              <w:top w:val="single" w:sz="4" w:space="0" w:color="000000"/>
              <w:left w:val="double" w:sz="4" w:space="0" w:color="000000"/>
              <w:bottom w:val="single" w:sz="4" w:space="0" w:color="000000"/>
              <w:right w:val="single" w:sz="4" w:space="0" w:color="000000"/>
            </w:tcBorders>
            <w:vAlign w:val="center"/>
          </w:tcPr>
          <w:p w:rsidR="00C12D7A" w:rsidRPr="005756BF" w:rsidRDefault="00C12D7A" w:rsidP="00C12D7A">
            <w:pPr>
              <w:ind w:left="94"/>
              <w:rPr>
                <w:rFonts w:ascii="GHEA Grapalat" w:eastAsia="Sylfaen" w:hAnsi="GHEA Grapalat" w:cs="Sylfaen"/>
                <w:sz w:val="24"/>
                <w:szCs w:val="24"/>
              </w:rPr>
            </w:pPr>
            <w:r w:rsidRPr="005756BF">
              <w:rPr>
                <w:rFonts w:ascii="GHEA Grapalat" w:eastAsia="Sylfaen" w:hAnsi="GHEA Grapalat" w:cs="Sylfaen"/>
                <w:sz w:val="24"/>
                <w:szCs w:val="24"/>
              </w:rPr>
              <w:t>13</w:t>
            </w:r>
          </w:p>
        </w:tc>
        <w:tc>
          <w:tcPr>
            <w:tcW w:w="3279" w:type="dxa"/>
            <w:gridSpan w:val="4"/>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rFonts w:ascii="GHEA Grapalat" w:hAnsi="GHEA Grapalat"/>
                <w:sz w:val="24"/>
                <w:szCs w:val="24"/>
              </w:rPr>
              <w:t>ՀՀ, գ. Նոյակերտի միջնակարգ դպրոց</w:t>
            </w:r>
          </w:p>
        </w:tc>
        <w:tc>
          <w:tcPr>
            <w:tcW w:w="1228" w:type="dxa"/>
            <w:gridSpan w:val="2"/>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jc w:val="center"/>
              <w:rPr>
                <w:rFonts w:ascii="GHEA Grapalat" w:hAnsi="GHEA Grapalat"/>
                <w:sz w:val="24"/>
                <w:szCs w:val="24"/>
              </w:rPr>
            </w:pPr>
            <w:r w:rsidRPr="005756BF">
              <w:rPr>
                <w:rFonts w:ascii="GHEA Grapalat" w:eastAsia="Sylfaen" w:hAnsi="GHEA Grapalat" w:cs="Sylfaen"/>
                <w:sz w:val="24"/>
                <w:szCs w:val="24"/>
              </w:rPr>
              <w:t>-</w:t>
            </w:r>
          </w:p>
        </w:tc>
        <w:tc>
          <w:tcPr>
            <w:tcW w:w="1247" w:type="dxa"/>
            <w:gridSpan w:val="2"/>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jc w:val="center"/>
              <w:rPr>
                <w:rFonts w:ascii="GHEA Grapalat" w:hAnsi="GHEA Grapalat"/>
                <w:sz w:val="24"/>
                <w:szCs w:val="24"/>
              </w:rPr>
            </w:pPr>
            <w:r w:rsidRPr="005756BF">
              <w:rPr>
                <w:rFonts w:ascii="GHEA Grapalat" w:eastAsia="Sylfaen" w:hAnsi="GHEA Grapalat" w:cs="Sylfaen"/>
                <w:sz w:val="24"/>
                <w:szCs w:val="24"/>
              </w:rPr>
              <w:t>-</w:t>
            </w:r>
          </w:p>
        </w:tc>
        <w:tc>
          <w:tcPr>
            <w:tcW w:w="1178" w:type="dxa"/>
            <w:gridSpan w:val="2"/>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jc w:val="center"/>
              <w:rPr>
                <w:rFonts w:ascii="GHEA Grapalat" w:hAnsi="GHEA Grapalat"/>
                <w:sz w:val="24"/>
                <w:szCs w:val="24"/>
              </w:rPr>
            </w:pPr>
            <w:r w:rsidRPr="005756BF">
              <w:rPr>
                <w:rFonts w:ascii="GHEA Grapalat" w:eastAsia="Sylfaen" w:hAnsi="GHEA Grapalat" w:cs="Sylfaen"/>
                <w:sz w:val="24"/>
                <w:szCs w:val="24"/>
              </w:rPr>
              <w:t>-</w:t>
            </w:r>
          </w:p>
        </w:tc>
        <w:tc>
          <w:tcPr>
            <w:tcW w:w="1160" w:type="dxa"/>
            <w:gridSpan w:val="2"/>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jc w:val="center"/>
              <w:rPr>
                <w:rFonts w:ascii="GHEA Grapalat" w:hAnsi="GHEA Grapalat"/>
                <w:sz w:val="24"/>
                <w:szCs w:val="24"/>
              </w:rPr>
            </w:pPr>
            <w:r w:rsidRPr="005756BF">
              <w:rPr>
                <w:rFonts w:ascii="GHEA Grapalat" w:eastAsia="Sylfaen" w:hAnsi="GHEA Grapalat" w:cs="Sylfaen"/>
                <w:sz w:val="24"/>
                <w:szCs w:val="24"/>
              </w:rPr>
              <w:t>-</w:t>
            </w:r>
          </w:p>
        </w:tc>
        <w:tc>
          <w:tcPr>
            <w:tcW w:w="1015" w:type="dxa"/>
            <w:gridSpan w:val="2"/>
            <w:tcBorders>
              <w:top w:val="single" w:sz="4" w:space="0" w:color="000000"/>
              <w:left w:val="single" w:sz="4" w:space="0" w:color="000000"/>
              <w:bottom w:val="single" w:sz="4" w:space="0" w:color="000000"/>
              <w:right w:val="double" w:sz="4" w:space="0" w:color="000000"/>
            </w:tcBorders>
            <w:vAlign w:val="center"/>
          </w:tcPr>
          <w:p w:rsidR="00C12D7A" w:rsidRPr="005756BF" w:rsidRDefault="00C12D7A" w:rsidP="00C12D7A">
            <w:pPr>
              <w:ind w:left="14"/>
              <w:jc w:val="center"/>
              <w:rPr>
                <w:rFonts w:ascii="GHEA Grapalat" w:eastAsia="Sylfaen" w:hAnsi="GHEA Grapalat" w:cs="Sylfaen"/>
                <w:sz w:val="24"/>
                <w:szCs w:val="24"/>
              </w:rPr>
            </w:pPr>
            <w:r w:rsidRPr="005756BF">
              <w:rPr>
                <w:rFonts w:ascii="GHEA Grapalat" w:eastAsia="Sylfaen" w:hAnsi="GHEA Grapalat" w:cs="Sylfaen"/>
                <w:sz w:val="24"/>
                <w:szCs w:val="24"/>
              </w:rPr>
              <w:t>1</w:t>
            </w:r>
          </w:p>
        </w:tc>
      </w:tr>
      <w:tr w:rsidR="00C12D7A" w:rsidRPr="005756BF" w:rsidTr="00B10932">
        <w:trPr>
          <w:trHeight w:val="523"/>
        </w:trPr>
        <w:tc>
          <w:tcPr>
            <w:tcW w:w="674" w:type="dxa"/>
            <w:tcBorders>
              <w:top w:val="single" w:sz="4" w:space="0" w:color="000000"/>
              <w:left w:val="double" w:sz="4" w:space="0" w:color="000000"/>
              <w:bottom w:val="single" w:sz="4" w:space="0" w:color="000000"/>
              <w:right w:val="single" w:sz="4" w:space="0" w:color="000000"/>
            </w:tcBorders>
            <w:vAlign w:val="center"/>
          </w:tcPr>
          <w:p w:rsidR="00C12D7A" w:rsidRPr="005756BF" w:rsidRDefault="00C12D7A" w:rsidP="00C12D7A">
            <w:pPr>
              <w:ind w:left="94"/>
              <w:rPr>
                <w:rFonts w:ascii="GHEA Grapalat" w:eastAsia="Sylfaen" w:hAnsi="GHEA Grapalat" w:cs="Sylfaen"/>
                <w:sz w:val="24"/>
                <w:szCs w:val="24"/>
              </w:rPr>
            </w:pPr>
            <w:r w:rsidRPr="005756BF">
              <w:rPr>
                <w:rFonts w:ascii="GHEA Grapalat" w:eastAsia="Sylfaen" w:hAnsi="GHEA Grapalat" w:cs="Sylfaen"/>
                <w:sz w:val="24"/>
                <w:szCs w:val="24"/>
              </w:rPr>
              <w:t>14</w:t>
            </w:r>
          </w:p>
        </w:tc>
        <w:tc>
          <w:tcPr>
            <w:tcW w:w="3279" w:type="dxa"/>
            <w:gridSpan w:val="4"/>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rFonts w:ascii="GHEA Grapalat" w:hAnsi="GHEA Grapalat"/>
                <w:sz w:val="24"/>
                <w:szCs w:val="24"/>
              </w:rPr>
              <w:t>ՀՀ, Երևանի պետական հումանիտար քոլեջ</w:t>
            </w:r>
          </w:p>
        </w:tc>
        <w:tc>
          <w:tcPr>
            <w:tcW w:w="1228" w:type="dxa"/>
            <w:gridSpan w:val="2"/>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jc w:val="center"/>
              <w:rPr>
                <w:rFonts w:ascii="GHEA Grapalat" w:hAnsi="GHEA Grapalat"/>
                <w:sz w:val="24"/>
                <w:szCs w:val="24"/>
              </w:rPr>
            </w:pPr>
            <w:r w:rsidRPr="005756BF">
              <w:rPr>
                <w:rFonts w:ascii="GHEA Grapalat" w:eastAsia="Sylfaen" w:hAnsi="GHEA Grapalat" w:cs="Sylfaen"/>
                <w:sz w:val="24"/>
                <w:szCs w:val="24"/>
              </w:rPr>
              <w:t>-</w:t>
            </w:r>
          </w:p>
        </w:tc>
        <w:tc>
          <w:tcPr>
            <w:tcW w:w="1247" w:type="dxa"/>
            <w:gridSpan w:val="2"/>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jc w:val="center"/>
              <w:rPr>
                <w:rFonts w:ascii="GHEA Grapalat" w:hAnsi="GHEA Grapalat"/>
                <w:sz w:val="24"/>
                <w:szCs w:val="24"/>
              </w:rPr>
            </w:pPr>
            <w:r w:rsidRPr="005756BF">
              <w:rPr>
                <w:rFonts w:ascii="GHEA Grapalat" w:eastAsia="Sylfaen" w:hAnsi="GHEA Grapalat" w:cs="Sylfaen"/>
                <w:sz w:val="24"/>
                <w:szCs w:val="24"/>
              </w:rPr>
              <w:t>-</w:t>
            </w:r>
          </w:p>
        </w:tc>
        <w:tc>
          <w:tcPr>
            <w:tcW w:w="1178" w:type="dxa"/>
            <w:gridSpan w:val="2"/>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jc w:val="center"/>
              <w:rPr>
                <w:rFonts w:ascii="GHEA Grapalat" w:hAnsi="GHEA Grapalat"/>
                <w:sz w:val="24"/>
                <w:szCs w:val="24"/>
              </w:rPr>
            </w:pPr>
            <w:r w:rsidRPr="005756BF">
              <w:rPr>
                <w:rFonts w:ascii="GHEA Grapalat" w:eastAsia="Sylfaen" w:hAnsi="GHEA Grapalat" w:cs="Sylfaen"/>
                <w:sz w:val="24"/>
                <w:szCs w:val="24"/>
              </w:rPr>
              <w:t>-</w:t>
            </w:r>
          </w:p>
        </w:tc>
        <w:tc>
          <w:tcPr>
            <w:tcW w:w="1160" w:type="dxa"/>
            <w:gridSpan w:val="2"/>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jc w:val="center"/>
              <w:rPr>
                <w:rFonts w:ascii="GHEA Grapalat" w:hAnsi="GHEA Grapalat"/>
                <w:sz w:val="24"/>
                <w:szCs w:val="24"/>
              </w:rPr>
            </w:pPr>
            <w:r w:rsidRPr="005756BF">
              <w:rPr>
                <w:rFonts w:ascii="GHEA Grapalat" w:eastAsia="Sylfaen" w:hAnsi="GHEA Grapalat" w:cs="Sylfaen"/>
                <w:sz w:val="24"/>
                <w:szCs w:val="24"/>
              </w:rPr>
              <w:t>-</w:t>
            </w:r>
          </w:p>
        </w:tc>
        <w:tc>
          <w:tcPr>
            <w:tcW w:w="1015" w:type="dxa"/>
            <w:gridSpan w:val="2"/>
            <w:tcBorders>
              <w:top w:val="single" w:sz="4" w:space="0" w:color="000000"/>
              <w:left w:val="single" w:sz="4" w:space="0" w:color="000000"/>
              <w:bottom w:val="single" w:sz="4" w:space="0" w:color="000000"/>
              <w:right w:val="double" w:sz="4" w:space="0" w:color="000000"/>
            </w:tcBorders>
            <w:vAlign w:val="center"/>
          </w:tcPr>
          <w:p w:rsidR="00C12D7A" w:rsidRPr="005756BF" w:rsidRDefault="00C12D7A" w:rsidP="00C12D7A">
            <w:pPr>
              <w:ind w:left="14"/>
              <w:jc w:val="center"/>
              <w:rPr>
                <w:rFonts w:ascii="GHEA Grapalat" w:eastAsia="Sylfaen" w:hAnsi="GHEA Grapalat" w:cs="Sylfaen"/>
                <w:sz w:val="24"/>
                <w:szCs w:val="24"/>
              </w:rPr>
            </w:pPr>
            <w:r w:rsidRPr="005756BF">
              <w:rPr>
                <w:rFonts w:ascii="GHEA Grapalat" w:eastAsia="Sylfaen" w:hAnsi="GHEA Grapalat" w:cs="Sylfaen"/>
                <w:sz w:val="24"/>
                <w:szCs w:val="24"/>
              </w:rPr>
              <w:t>1</w:t>
            </w:r>
          </w:p>
        </w:tc>
      </w:tr>
      <w:tr w:rsidR="00C12D7A" w:rsidRPr="005756BF" w:rsidTr="00B10932">
        <w:trPr>
          <w:trHeight w:val="523"/>
        </w:trPr>
        <w:tc>
          <w:tcPr>
            <w:tcW w:w="674" w:type="dxa"/>
            <w:tcBorders>
              <w:top w:val="single" w:sz="4" w:space="0" w:color="000000"/>
              <w:left w:val="double" w:sz="4" w:space="0" w:color="000000"/>
              <w:bottom w:val="single" w:sz="4" w:space="0" w:color="000000"/>
              <w:right w:val="single" w:sz="4" w:space="0" w:color="000000"/>
            </w:tcBorders>
            <w:vAlign w:val="center"/>
          </w:tcPr>
          <w:p w:rsidR="00C12D7A" w:rsidRPr="005756BF" w:rsidRDefault="00C12D7A" w:rsidP="00C12D7A">
            <w:pPr>
              <w:ind w:left="94"/>
              <w:rPr>
                <w:rFonts w:ascii="GHEA Grapalat" w:eastAsia="Sylfaen" w:hAnsi="GHEA Grapalat" w:cs="Sylfaen"/>
                <w:sz w:val="24"/>
                <w:szCs w:val="24"/>
              </w:rPr>
            </w:pPr>
            <w:r w:rsidRPr="005756BF">
              <w:rPr>
                <w:rFonts w:ascii="GHEA Grapalat" w:eastAsia="Sylfaen" w:hAnsi="GHEA Grapalat" w:cs="Sylfaen"/>
                <w:sz w:val="24"/>
                <w:szCs w:val="24"/>
              </w:rPr>
              <w:t>15</w:t>
            </w:r>
          </w:p>
        </w:tc>
        <w:tc>
          <w:tcPr>
            <w:tcW w:w="3279" w:type="dxa"/>
            <w:gridSpan w:val="4"/>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rPr>
                <w:rFonts w:ascii="GHEA Grapalat" w:eastAsia="Times New Roman" w:hAnsi="GHEA Grapalat"/>
                <w:sz w:val="24"/>
                <w:szCs w:val="24"/>
              </w:rPr>
            </w:pPr>
            <w:r w:rsidRPr="005756BF">
              <w:rPr>
                <w:rFonts w:ascii="GHEA Grapalat" w:hAnsi="GHEA Grapalat"/>
                <w:sz w:val="24"/>
                <w:szCs w:val="24"/>
              </w:rPr>
              <w:t>Արտերկիր</w:t>
            </w:r>
          </w:p>
          <w:p w:rsidR="00C12D7A" w:rsidRPr="005756BF" w:rsidRDefault="00C12D7A" w:rsidP="00C12D7A">
            <w:pPr>
              <w:spacing w:after="128"/>
              <w:ind w:right="10"/>
              <w:rPr>
                <w:rFonts w:ascii="GHEA Grapalat" w:eastAsia="Sylfaen" w:hAnsi="GHEA Grapalat" w:cs="Sylfaen"/>
                <w:sz w:val="24"/>
                <w:szCs w:val="24"/>
              </w:rPr>
            </w:pPr>
          </w:p>
        </w:tc>
        <w:tc>
          <w:tcPr>
            <w:tcW w:w="1228" w:type="dxa"/>
            <w:gridSpan w:val="2"/>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jc w:val="center"/>
              <w:rPr>
                <w:rFonts w:ascii="GHEA Grapalat" w:hAnsi="GHEA Grapalat"/>
                <w:sz w:val="24"/>
                <w:szCs w:val="24"/>
              </w:rPr>
            </w:pPr>
            <w:r w:rsidRPr="005756BF">
              <w:rPr>
                <w:rFonts w:ascii="GHEA Grapalat" w:eastAsia="Sylfaen" w:hAnsi="GHEA Grapalat" w:cs="Sylfaen"/>
                <w:sz w:val="24"/>
                <w:szCs w:val="24"/>
              </w:rPr>
              <w:t>-</w:t>
            </w:r>
          </w:p>
        </w:tc>
        <w:tc>
          <w:tcPr>
            <w:tcW w:w="1247" w:type="dxa"/>
            <w:gridSpan w:val="2"/>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jc w:val="center"/>
              <w:rPr>
                <w:rFonts w:ascii="GHEA Grapalat" w:hAnsi="GHEA Grapalat"/>
                <w:sz w:val="24"/>
                <w:szCs w:val="24"/>
              </w:rPr>
            </w:pPr>
            <w:r w:rsidRPr="005756BF">
              <w:rPr>
                <w:rFonts w:ascii="GHEA Grapalat" w:eastAsia="Sylfaen" w:hAnsi="GHEA Grapalat" w:cs="Sylfaen"/>
                <w:sz w:val="24"/>
                <w:szCs w:val="24"/>
              </w:rPr>
              <w:t>-</w:t>
            </w:r>
          </w:p>
        </w:tc>
        <w:tc>
          <w:tcPr>
            <w:tcW w:w="1178" w:type="dxa"/>
            <w:gridSpan w:val="2"/>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right="21"/>
              <w:jc w:val="center"/>
              <w:rPr>
                <w:rFonts w:ascii="GHEA Grapalat" w:hAnsi="GHEA Grapalat"/>
                <w:sz w:val="24"/>
                <w:szCs w:val="24"/>
              </w:rPr>
            </w:pPr>
            <w:r w:rsidRPr="005756BF">
              <w:rPr>
                <w:rFonts w:ascii="GHEA Grapalat" w:hAnsi="GHEA Grapalat"/>
                <w:sz w:val="24"/>
                <w:szCs w:val="24"/>
              </w:rPr>
              <w:t>3</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left="18"/>
              <w:jc w:val="center"/>
              <w:rPr>
                <w:rFonts w:ascii="GHEA Grapalat" w:hAnsi="GHEA Grapalat"/>
                <w:sz w:val="24"/>
                <w:szCs w:val="24"/>
              </w:rPr>
            </w:pPr>
            <w:r w:rsidRPr="005756BF">
              <w:rPr>
                <w:rFonts w:ascii="GHEA Grapalat" w:hAnsi="GHEA Grapalat"/>
                <w:sz w:val="24"/>
                <w:szCs w:val="24"/>
              </w:rPr>
              <w:t>6</w:t>
            </w:r>
          </w:p>
        </w:tc>
        <w:tc>
          <w:tcPr>
            <w:tcW w:w="1015" w:type="dxa"/>
            <w:gridSpan w:val="2"/>
            <w:tcBorders>
              <w:top w:val="single" w:sz="4" w:space="0" w:color="000000"/>
              <w:left w:val="single" w:sz="4" w:space="0" w:color="000000"/>
              <w:bottom w:val="single" w:sz="4" w:space="0" w:color="000000"/>
              <w:right w:val="double" w:sz="4" w:space="0" w:color="000000"/>
            </w:tcBorders>
            <w:vAlign w:val="center"/>
          </w:tcPr>
          <w:p w:rsidR="00C12D7A" w:rsidRPr="005756BF" w:rsidRDefault="00C12D7A" w:rsidP="00C12D7A">
            <w:pPr>
              <w:ind w:left="14"/>
              <w:jc w:val="center"/>
              <w:rPr>
                <w:rFonts w:ascii="GHEA Grapalat" w:eastAsia="Sylfaen" w:hAnsi="GHEA Grapalat" w:cs="Sylfaen"/>
                <w:sz w:val="24"/>
                <w:szCs w:val="24"/>
              </w:rPr>
            </w:pPr>
            <w:r w:rsidRPr="005756BF">
              <w:rPr>
                <w:rFonts w:ascii="GHEA Grapalat" w:eastAsia="Sylfaen" w:hAnsi="GHEA Grapalat" w:cs="Sylfaen"/>
                <w:sz w:val="24"/>
                <w:szCs w:val="24"/>
              </w:rPr>
              <w:t>18</w:t>
            </w:r>
          </w:p>
        </w:tc>
      </w:tr>
      <w:tr w:rsidR="00C12D7A" w:rsidRPr="005756BF" w:rsidTr="00B10932">
        <w:trPr>
          <w:trHeight w:val="523"/>
        </w:trPr>
        <w:tc>
          <w:tcPr>
            <w:tcW w:w="674" w:type="dxa"/>
            <w:tcBorders>
              <w:top w:val="single" w:sz="4" w:space="0" w:color="000000"/>
              <w:left w:val="double" w:sz="4" w:space="0" w:color="000000"/>
              <w:bottom w:val="single" w:sz="4" w:space="0" w:color="000000"/>
              <w:right w:val="single" w:sz="4" w:space="0" w:color="000000"/>
            </w:tcBorders>
          </w:tcPr>
          <w:p w:rsidR="00C12D7A" w:rsidRPr="005756BF" w:rsidRDefault="00C12D7A" w:rsidP="00C12D7A">
            <w:pPr>
              <w:jc w:val="center"/>
              <w:rPr>
                <w:rFonts w:ascii="GHEA Grapalat" w:eastAsia="Times New Roman" w:hAnsi="GHEA Grapalat"/>
                <w:sz w:val="24"/>
                <w:szCs w:val="24"/>
              </w:rPr>
            </w:pPr>
            <w:r w:rsidRPr="005756BF">
              <w:rPr>
                <w:rFonts w:ascii="GHEA Grapalat" w:hAnsi="GHEA Grapalat"/>
                <w:sz w:val="24"/>
                <w:szCs w:val="24"/>
              </w:rPr>
              <w:t>16</w:t>
            </w:r>
          </w:p>
        </w:tc>
        <w:tc>
          <w:tcPr>
            <w:tcW w:w="3279" w:type="dxa"/>
            <w:gridSpan w:val="4"/>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rFonts w:ascii="GHEA Grapalat" w:hAnsi="GHEA Grapalat"/>
                <w:sz w:val="24"/>
                <w:szCs w:val="24"/>
              </w:rPr>
              <w:t>Զորակոչված ուսանողներ</w:t>
            </w:r>
          </w:p>
        </w:tc>
        <w:tc>
          <w:tcPr>
            <w:tcW w:w="1228" w:type="dxa"/>
            <w:gridSpan w:val="2"/>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jc w:val="center"/>
              <w:rPr>
                <w:rFonts w:ascii="GHEA Grapalat" w:hAnsi="GHEA Grapalat"/>
                <w:sz w:val="24"/>
                <w:szCs w:val="24"/>
              </w:rPr>
            </w:pPr>
            <w:r w:rsidRPr="005756BF">
              <w:rPr>
                <w:rFonts w:ascii="GHEA Grapalat" w:hAnsi="GHEA Grapalat"/>
                <w:sz w:val="24"/>
                <w:szCs w:val="24"/>
              </w:rPr>
              <w:t>-</w:t>
            </w:r>
          </w:p>
        </w:tc>
        <w:tc>
          <w:tcPr>
            <w:tcW w:w="1247" w:type="dxa"/>
            <w:gridSpan w:val="2"/>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jc w:val="center"/>
              <w:rPr>
                <w:rFonts w:ascii="GHEA Grapalat" w:hAnsi="GHEA Grapalat"/>
                <w:sz w:val="24"/>
                <w:szCs w:val="24"/>
              </w:rPr>
            </w:pPr>
            <w:r w:rsidRPr="005756BF">
              <w:rPr>
                <w:rFonts w:ascii="GHEA Grapalat" w:hAnsi="GHEA Grapalat"/>
                <w:sz w:val="24"/>
                <w:szCs w:val="24"/>
              </w:rPr>
              <w:t>-</w:t>
            </w:r>
          </w:p>
        </w:tc>
        <w:tc>
          <w:tcPr>
            <w:tcW w:w="1178" w:type="dxa"/>
            <w:gridSpan w:val="2"/>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jc w:val="center"/>
              <w:rPr>
                <w:rFonts w:ascii="GHEA Grapalat" w:hAnsi="GHEA Grapalat"/>
                <w:sz w:val="24"/>
                <w:szCs w:val="24"/>
              </w:rPr>
            </w:pPr>
            <w:r w:rsidRPr="005756BF">
              <w:rPr>
                <w:rFonts w:ascii="GHEA Grapalat" w:hAnsi="GHEA Grapalat"/>
                <w:sz w:val="24"/>
                <w:szCs w:val="24"/>
              </w:rPr>
              <w:t>-</w:t>
            </w:r>
          </w:p>
        </w:tc>
        <w:tc>
          <w:tcPr>
            <w:tcW w:w="1160" w:type="dxa"/>
            <w:gridSpan w:val="2"/>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jc w:val="center"/>
              <w:rPr>
                <w:rFonts w:ascii="GHEA Grapalat" w:hAnsi="GHEA Grapalat"/>
                <w:sz w:val="24"/>
                <w:szCs w:val="24"/>
              </w:rPr>
            </w:pPr>
            <w:r w:rsidRPr="005756BF">
              <w:rPr>
                <w:rFonts w:ascii="GHEA Grapalat" w:hAnsi="GHEA Grapalat"/>
                <w:sz w:val="24"/>
                <w:szCs w:val="24"/>
              </w:rPr>
              <w:t>2</w:t>
            </w:r>
          </w:p>
        </w:tc>
        <w:tc>
          <w:tcPr>
            <w:tcW w:w="1015" w:type="dxa"/>
            <w:gridSpan w:val="2"/>
            <w:tcBorders>
              <w:top w:val="single" w:sz="4" w:space="0" w:color="000000"/>
              <w:left w:val="single" w:sz="4" w:space="0" w:color="000000"/>
              <w:bottom w:val="single" w:sz="4" w:space="0" w:color="000000"/>
              <w:right w:val="double" w:sz="4" w:space="0" w:color="000000"/>
            </w:tcBorders>
          </w:tcPr>
          <w:p w:rsidR="00C12D7A" w:rsidRPr="005756BF" w:rsidRDefault="00C12D7A" w:rsidP="00C12D7A">
            <w:pPr>
              <w:jc w:val="center"/>
              <w:rPr>
                <w:rFonts w:ascii="GHEA Grapalat" w:hAnsi="GHEA Grapalat"/>
                <w:sz w:val="24"/>
                <w:szCs w:val="24"/>
              </w:rPr>
            </w:pPr>
            <w:r w:rsidRPr="005756BF">
              <w:rPr>
                <w:rFonts w:ascii="GHEA Grapalat" w:hAnsi="GHEA Grapalat"/>
                <w:sz w:val="24"/>
                <w:szCs w:val="24"/>
              </w:rPr>
              <w:t>12</w:t>
            </w:r>
          </w:p>
        </w:tc>
      </w:tr>
    </w:tbl>
    <w:p w:rsidR="00C12D7A" w:rsidRPr="005756BF" w:rsidRDefault="00C12D7A" w:rsidP="00C12D7A">
      <w:pPr>
        <w:spacing w:after="0"/>
        <w:ind w:left="-850" w:right="344"/>
        <w:rPr>
          <w:rFonts w:ascii="GHEA Grapalat" w:hAnsi="GHEA Grapalat"/>
          <w:sz w:val="24"/>
          <w:szCs w:val="24"/>
        </w:rPr>
      </w:pPr>
    </w:p>
    <w:tbl>
      <w:tblPr>
        <w:tblStyle w:val="TableGrid"/>
        <w:tblW w:w="9781" w:type="dxa"/>
        <w:tblInd w:w="127" w:type="dxa"/>
        <w:tblCellMar>
          <w:top w:w="26" w:type="dxa"/>
          <w:left w:w="1" w:type="dxa"/>
        </w:tblCellMar>
        <w:tblLook w:val="04A0" w:firstRow="1" w:lastRow="0" w:firstColumn="1" w:lastColumn="0" w:noHBand="0" w:noVBand="1"/>
      </w:tblPr>
      <w:tblGrid>
        <w:gridCol w:w="360"/>
        <w:gridCol w:w="3174"/>
        <w:gridCol w:w="1215"/>
        <w:gridCol w:w="1241"/>
        <w:gridCol w:w="1231"/>
        <w:gridCol w:w="1261"/>
        <w:gridCol w:w="1299"/>
      </w:tblGrid>
      <w:tr w:rsidR="00C12D7A" w:rsidRPr="005756BF" w:rsidTr="003B52EA">
        <w:trPr>
          <w:trHeight w:val="524"/>
        </w:trPr>
        <w:tc>
          <w:tcPr>
            <w:tcW w:w="9781" w:type="dxa"/>
            <w:gridSpan w:val="7"/>
            <w:tcBorders>
              <w:top w:val="single" w:sz="4" w:space="0" w:color="000000"/>
              <w:left w:val="double" w:sz="4" w:space="0" w:color="000000"/>
              <w:bottom w:val="single" w:sz="4" w:space="0" w:color="000000"/>
              <w:right w:val="double" w:sz="4" w:space="0" w:color="000000"/>
            </w:tcBorders>
            <w:vAlign w:val="center"/>
          </w:tcPr>
          <w:p w:rsidR="00C12D7A" w:rsidRPr="005756BF" w:rsidRDefault="00C12D7A" w:rsidP="00C12D7A">
            <w:pPr>
              <w:ind w:left="10"/>
              <w:jc w:val="center"/>
              <w:rPr>
                <w:rFonts w:ascii="GHEA Grapalat" w:hAnsi="GHEA Grapalat"/>
                <w:sz w:val="24"/>
                <w:szCs w:val="24"/>
              </w:rPr>
            </w:pPr>
            <w:r w:rsidRPr="005756BF">
              <w:rPr>
                <w:rFonts w:ascii="GHEA Grapalat" w:eastAsia="Sylfaen" w:hAnsi="GHEA Grapalat" w:cs="Sylfaen"/>
                <w:sz w:val="24"/>
                <w:szCs w:val="24"/>
              </w:rPr>
              <w:t xml:space="preserve">Ուսանողների ներհոսք </w:t>
            </w:r>
          </w:p>
        </w:tc>
      </w:tr>
      <w:tr w:rsidR="00C12D7A" w:rsidRPr="005756BF" w:rsidTr="003B52EA">
        <w:trPr>
          <w:trHeight w:val="610"/>
        </w:trPr>
        <w:tc>
          <w:tcPr>
            <w:tcW w:w="360" w:type="dxa"/>
            <w:tcBorders>
              <w:top w:val="single" w:sz="4" w:space="0" w:color="000000"/>
              <w:left w:val="double" w:sz="4" w:space="0" w:color="000000"/>
              <w:bottom w:val="single" w:sz="4" w:space="0" w:color="000000"/>
              <w:right w:val="single" w:sz="4" w:space="0" w:color="000000"/>
            </w:tcBorders>
            <w:vAlign w:val="center"/>
          </w:tcPr>
          <w:p w:rsidR="00C12D7A" w:rsidRPr="005756BF" w:rsidRDefault="00C12D7A" w:rsidP="00C12D7A">
            <w:pPr>
              <w:ind w:left="59"/>
              <w:jc w:val="center"/>
              <w:rPr>
                <w:rFonts w:ascii="GHEA Grapalat" w:hAnsi="GHEA Grapalat"/>
                <w:sz w:val="24"/>
                <w:szCs w:val="24"/>
              </w:rPr>
            </w:pPr>
            <w:r w:rsidRPr="005756BF">
              <w:rPr>
                <w:rFonts w:ascii="GHEA Grapalat" w:eastAsia="Sylfaen" w:hAnsi="GHEA Grapalat" w:cs="Sylfaen"/>
                <w:sz w:val="24"/>
                <w:szCs w:val="24"/>
              </w:rPr>
              <w:t xml:space="preserve"> </w:t>
            </w:r>
          </w:p>
        </w:tc>
        <w:tc>
          <w:tcPr>
            <w:tcW w:w="3174" w:type="dxa"/>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right="8"/>
              <w:jc w:val="center"/>
              <w:rPr>
                <w:rFonts w:ascii="GHEA Grapalat" w:hAnsi="GHEA Grapalat"/>
                <w:sz w:val="24"/>
                <w:szCs w:val="24"/>
              </w:rPr>
            </w:pPr>
            <w:r w:rsidRPr="005756BF">
              <w:rPr>
                <w:rFonts w:ascii="GHEA Grapalat" w:eastAsia="Sylfaen" w:hAnsi="GHEA Grapalat" w:cs="Sylfaen"/>
                <w:sz w:val="24"/>
                <w:szCs w:val="24"/>
              </w:rPr>
              <w:t xml:space="preserve">Հաստատություն/երկիր </w:t>
            </w:r>
          </w:p>
        </w:tc>
        <w:tc>
          <w:tcPr>
            <w:tcW w:w="1215" w:type="dxa"/>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3572EC">
            <w:pPr>
              <w:ind w:left="62"/>
              <w:jc w:val="center"/>
              <w:rPr>
                <w:rFonts w:ascii="GHEA Grapalat" w:hAnsi="GHEA Grapalat"/>
                <w:sz w:val="24"/>
                <w:szCs w:val="24"/>
              </w:rPr>
            </w:pPr>
            <w:r w:rsidRPr="005756BF">
              <w:rPr>
                <w:rFonts w:ascii="GHEA Grapalat" w:eastAsia="Sylfaen" w:hAnsi="GHEA Grapalat" w:cs="Sylfaen"/>
                <w:sz w:val="24"/>
                <w:szCs w:val="24"/>
              </w:rPr>
              <w:t>2019/2020</w:t>
            </w:r>
          </w:p>
        </w:tc>
        <w:tc>
          <w:tcPr>
            <w:tcW w:w="1241" w:type="dxa"/>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3572EC">
            <w:pPr>
              <w:ind w:left="67"/>
              <w:jc w:val="center"/>
              <w:rPr>
                <w:rFonts w:ascii="GHEA Grapalat" w:hAnsi="GHEA Grapalat"/>
                <w:sz w:val="24"/>
                <w:szCs w:val="24"/>
              </w:rPr>
            </w:pPr>
            <w:r w:rsidRPr="005756BF">
              <w:rPr>
                <w:rFonts w:ascii="GHEA Grapalat" w:hAnsi="GHEA Grapalat"/>
                <w:sz w:val="24"/>
                <w:szCs w:val="24"/>
              </w:rPr>
              <w:t>2020/2021</w:t>
            </w:r>
          </w:p>
        </w:tc>
        <w:tc>
          <w:tcPr>
            <w:tcW w:w="1231" w:type="dxa"/>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left="120"/>
              <w:jc w:val="both"/>
              <w:rPr>
                <w:rFonts w:ascii="GHEA Grapalat" w:hAnsi="GHEA Grapalat"/>
                <w:sz w:val="24"/>
                <w:szCs w:val="24"/>
              </w:rPr>
            </w:pPr>
            <w:r w:rsidRPr="005756BF">
              <w:rPr>
                <w:rFonts w:ascii="GHEA Grapalat" w:hAnsi="GHEA Grapalat"/>
                <w:sz w:val="24"/>
                <w:szCs w:val="24"/>
              </w:rPr>
              <w:t>2021/2022</w:t>
            </w:r>
          </w:p>
        </w:tc>
        <w:tc>
          <w:tcPr>
            <w:tcW w:w="1261" w:type="dxa"/>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left="67"/>
              <w:jc w:val="both"/>
              <w:rPr>
                <w:rFonts w:ascii="GHEA Grapalat" w:hAnsi="GHEA Grapalat"/>
                <w:sz w:val="24"/>
                <w:szCs w:val="24"/>
              </w:rPr>
            </w:pPr>
            <w:r w:rsidRPr="005756BF">
              <w:rPr>
                <w:rFonts w:ascii="GHEA Grapalat" w:hAnsi="GHEA Grapalat"/>
                <w:sz w:val="24"/>
                <w:szCs w:val="24"/>
              </w:rPr>
              <w:t>2022/2023</w:t>
            </w:r>
          </w:p>
        </w:tc>
        <w:tc>
          <w:tcPr>
            <w:tcW w:w="1299" w:type="dxa"/>
            <w:tcBorders>
              <w:top w:val="single" w:sz="4" w:space="0" w:color="000000"/>
              <w:left w:val="single" w:sz="4" w:space="0" w:color="000000"/>
              <w:bottom w:val="single" w:sz="4" w:space="0" w:color="000000"/>
              <w:right w:val="double" w:sz="4" w:space="0" w:color="000000"/>
            </w:tcBorders>
            <w:vAlign w:val="center"/>
          </w:tcPr>
          <w:p w:rsidR="00C12D7A" w:rsidRPr="005756BF" w:rsidRDefault="00C12D7A" w:rsidP="00C12D7A">
            <w:pPr>
              <w:ind w:left="130"/>
              <w:jc w:val="both"/>
              <w:rPr>
                <w:rFonts w:ascii="GHEA Grapalat" w:hAnsi="GHEA Grapalat"/>
                <w:sz w:val="24"/>
                <w:szCs w:val="24"/>
              </w:rPr>
            </w:pPr>
            <w:r w:rsidRPr="005756BF">
              <w:rPr>
                <w:rFonts w:ascii="GHEA Grapalat" w:hAnsi="GHEA Grapalat"/>
                <w:sz w:val="24"/>
                <w:szCs w:val="24"/>
              </w:rPr>
              <w:t>2023/2024</w:t>
            </w:r>
          </w:p>
        </w:tc>
      </w:tr>
      <w:tr w:rsidR="00C12D7A" w:rsidRPr="005756BF" w:rsidTr="003B52EA">
        <w:trPr>
          <w:trHeight w:val="523"/>
        </w:trPr>
        <w:tc>
          <w:tcPr>
            <w:tcW w:w="360" w:type="dxa"/>
            <w:tcBorders>
              <w:top w:val="single" w:sz="4" w:space="0" w:color="000000"/>
              <w:left w:val="double" w:sz="4" w:space="0" w:color="000000"/>
              <w:bottom w:val="single" w:sz="4" w:space="0" w:color="000000"/>
              <w:right w:val="single" w:sz="4" w:space="0" w:color="000000"/>
            </w:tcBorders>
            <w:vAlign w:val="center"/>
          </w:tcPr>
          <w:p w:rsidR="00C12D7A" w:rsidRPr="005756BF" w:rsidRDefault="00C12D7A" w:rsidP="00C12D7A">
            <w:pPr>
              <w:ind w:left="114"/>
              <w:rPr>
                <w:rFonts w:ascii="GHEA Grapalat" w:hAnsi="GHEA Grapalat"/>
                <w:sz w:val="24"/>
                <w:szCs w:val="24"/>
              </w:rPr>
            </w:pPr>
            <w:r w:rsidRPr="005756BF">
              <w:rPr>
                <w:rFonts w:ascii="GHEA Grapalat" w:eastAsia="Sylfaen" w:hAnsi="GHEA Grapalat" w:cs="Sylfaen"/>
                <w:sz w:val="24"/>
                <w:szCs w:val="24"/>
              </w:rPr>
              <w:t>1</w:t>
            </w:r>
          </w:p>
        </w:tc>
        <w:tc>
          <w:tcPr>
            <w:tcW w:w="3174" w:type="dxa"/>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rPr>
                <w:rFonts w:ascii="GHEA Grapalat" w:eastAsia="Times New Roman" w:hAnsi="GHEA Grapalat"/>
                <w:sz w:val="24"/>
                <w:szCs w:val="24"/>
              </w:rPr>
            </w:pPr>
            <w:r w:rsidRPr="005756BF">
              <w:rPr>
                <w:rFonts w:ascii="GHEA Grapalat" w:hAnsi="GHEA Grapalat"/>
                <w:sz w:val="24"/>
                <w:szCs w:val="24"/>
              </w:rPr>
              <w:t>Զորացրված ուսանողներ</w:t>
            </w:r>
          </w:p>
        </w:tc>
        <w:tc>
          <w:tcPr>
            <w:tcW w:w="1215" w:type="dxa"/>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left="80"/>
              <w:jc w:val="center"/>
              <w:rPr>
                <w:rFonts w:ascii="GHEA Grapalat" w:hAnsi="GHEA Grapalat"/>
                <w:sz w:val="24"/>
                <w:szCs w:val="24"/>
              </w:rPr>
            </w:pPr>
            <w:r w:rsidRPr="005756BF">
              <w:rPr>
                <w:rFonts w:ascii="GHEA Grapalat" w:eastAsia="Sylfaen" w:hAnsi="GHEA Grapalat" w:cs="Sylfaen"/>
                <w:sz w:val="24"/>
                <w:szCs w:val="24"/>
              </w:rPr>
              <w:t xml:space="preserve"> -</w:t>
            </w:r>
          </w:p>
        </w:tc>
        <w:tc>
          <w:tcPr>
            <w:tcW w:w="1241" w:type="dxa"/>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left="80"/>
              <w:jc w:val="center"/>
              <w:rPr>
                <w:rFonts w:ascii="GHEA Grapalat" w:hAnsi="GHEA Grapalat"/>
                <w:sz w:val="24"/>
                <w:szCs w:val="24"/>
              </w:rPr>
            </w:pPr>
            <w:r w:rsidRPr="005756BF">
              <w:rPr>
                <w:rFonts w:ascii="GHEA Grapalat" w:eastAsia="Sylfaen" w:hAnsi="GHEA Grapalat" w:cs="Sylfaen"/>
                <w:sz w:val="24"/>
                <w:szCs w:val="24"/>
              </w:rPr>
              <w:t xml:space="preserve"> -</w:t>
            </w:r>
          </w:p>
        </w:tc>
        <w:tc>
          <w:tcPr>
            <w:tcW w:w="1231" w:type="dxa"/>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left="53"/>
              <w:jc w:val="center"/>
              <w:rPr>
                <w:rFonts w:ascii="GHEA Grapalat" w:hAnsi="GHEA Grapalat"/>
                <w:sz w:val="24"/>
                <w:szCs w:val="24"/>
              </w:rPr>
            </w:pPr>
            <w:r w:rsidRPr="005756BF">
              <w:rPr>
                <w:rFonts w:ascii="GHEA Grapalat" w:eastAsia="Sylfaen" w:hAnsi="GHEA Grapalat" w:cs="Sylfaen"/>
                <w:sz w:val="24"/>
                <w:szCs w:val="24"/>
              </w:rPr>
              <w:t xml:space="preserve"> -</w:t>
            </w:r>
          </w:p>
        </w:tc>
        <w:tc>
          <w:tcPr>
            <w:tcW w:w="1261" w:type="dxa"/>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jc w:val="center"/>
              <w:rPr>
                <w:rFonts w:ascii="GHEA Grapalat" w:eastAsia="Times New Roman" w:hAnsi="GHEA Grapalat"/>
                <w:sz w:val="24"/>
                <w:szCs w:val="24"/>
              </w:rPr>
            </w:pPr>
            <w:r w:rsidRPr="005756BF">
              <w:rPr>
                <w:rFonts w:ascii="GHEA Grapalat" w:hAnsi="GHEA Grapalat"/>
                <w:sz w:val="24"/>
                <w:szCs w:val="24"/>
              </w:rPr>
              <w:t>12</w:t>
            </w:r>
          </w:p>
        </w:tc>
        <w:tc>
          <w:tcPr>
            <w:tcW w:w="1299" w:type="dxa"/>
            <w:tcBorders>
              <w:top w:val="single" w:sz="4" w:space="0" w:color="000000"/>
              <w:left w:val="single" w:sz="4" w:space="0" w:color="000000"/>
              <w:bottom w:val="single" w:sz="4" w:space="0" w:color="000000"/>
              <w:right w:val="double" w:sz="4" w:space="0" w:color="000000"/>
            </w:tcBorders>
          </w:tcPr>
          <w:p w:rsidR="00C12D7A" w:rsidRPr="005756BF" w:rsidRDefault="00C12D7A" w:rsidP="00C12D7A">
            <w:pPr>
              <w:jc w:val="center"/>
              <w:rPr>
                <w:rFonts w:ascii="GHEA Grapalat" w:hAnsi="GHEA Grapalat"/>
                <w:sz w:val="24"/>
                <w:szCs w:val="24"/>
              </w:rPr>
            </w:pPr>
            <w:r w:rsidRPr="005756BF">
              <w:rPr>
                <w:rFonts w:ascii="GHEA Grapalat" w:hAnsi="GHEA Grapalat"/>
                <w:sz w:val="24"/>
                <w:szCs w:val="24"/>
              </w:rPr>
              <w:t>5</w:t>
            </w:r>
          </w:p>
        </w:tc>
      </w:tr>
      <w:tr w:rsidR="00C12D7A" w:rsidRPr="005756BF" w:rsidTr="003B52EA">
        <w:trPr>
          <w:trHeight w:val="524"/>
        </w:trPr>
        <w:tc>
          <w:tcPr>
            <w:tcW w:w="360" w:type="dxa"/>
            <w:tcBorders>
              <w:top w:val="single" w:sz="4" w:space="0" w:color="000000"/>
              <w:left w:val="double" w:sz="4" w:space="0" w:color="000000"/>
              <w:bottom w:val="single" w:sz="4" w:space="0" w:color="000000"/>
              <w:right w:val="single" w:sz="4" w:space="0" w:color="000000"/>
            </w:tcBorders>
            <w:vAlign w:val="center"/>
          </w:tcPr>
          <w:p w:rsidR="00C12D7A" w:rsidRPr="005756BF" w:rsidRDefault="00C12D7A" w:rsidP="00C12D7A">
            <w:pPr>
              <w:ind w:left="114"/>
              <w:rPr>
                <w:rFonts w:ascii="GHEA Grapalat" w:hAnsi="GHEA Grapalat"/>
                <w:sz w:val="24"/>
                <w:szCs w:val="24"/>
              </w:rPr>
            </w:pPr>
            <w:r w:rsidRPr="005756BF">
              <w:rPr>
                <w:rFonts w:ascii="GHEA Grapalat" w:eastAsia="Sylfaen" w:hAnsi="GHEA Grapalat" w:cs="Sylfaen"/>
                <w:sz w:val="24"/>
                <w:szCs w:val="24"/>
              </w:rPr>
              <w:t xml:space="preserve">2 </w:t>
            </w:r>
          </w:p>
        </w:tc>
        <w:tc>
          <w:tcPr>
            <w:tcW w:w="3174" w:type="dxa"/>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rFonts w:ascii="GHEA Grapalat" w:hAnsi="GHEA Grapalat"/>
                <w:sz w:val="24"/>
                <w:szCs w:val="24"/>
              </w:rPr>
              <w:t>ՀՀ այլ ուսումնական հաստատություններից եկած</w:t>
            </w:r>
          </w:p>
        </w:tc>
        <w:tc>
          <w:tcPr>
            <w:tcW w:w="1215" w:type="dxa"/>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left="80"/>
              <w:jc w:val="center"/>
              <w:rPr>
                <w:rFonts w:ascii="GHEA Grapalat" w:hAnsi="GHEA Grapalat"/>
                <w:sz w:val="24"/>
                <w:szCs w:val="24"/>
              </w:rPr>
            </w:pPr>
            <w:r w:rsidRPr="005756BF">
              <w:rPr>
                <w:rFonts w:ascii="GHEA Grapalat" w:eastAsia="Sylfaen" w:hAnsi="GHEA Grapalat" w:cs="Sylfaen"/>
                <w:sz w:val="24"/>
                <w:szCs w:val="24"/>
              </w:rPr>
              <w:t xml:space="preserve">- </w:t>
            </w:r>
          </w:p>
        </w:tc>
        <w:tc>
          <w:tcPr>
            <w:tcW w:w="1241" w:type="dxa"/>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left="80"/>
              <w:jc w:val="center"/>
              <w:rPr>
                <w:rFonts w:ascii="GHEA Grapalat" w:hAnsi="GHEA Grapalat"/>
                <w:sz w:val="24"/>
                <w:szCs w:val="24"/>
              </w:rPr>
            </w:pPr>
            <w:r w:rsidRPr="005756BF">
              <w:rPr>
                <w:rFonts w:ascii="GHEA Grapalat" w:eastAsia="Sylfaen" w:hAnsi="GHEA Grapalat" w:cs="Sylfaen"/>
                <w:sz w:val="24"/>
                <w:szCs w:val="24"/>
              </w:rPr>
              <w:t xml:space="preserve">- </w:t>
            </w:r>
          </w:p>
        </w:tc>
        <w:tc>
          <w:tcPr>
            <w:tcW w:w="1231" w:type="dxa"/>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left="53"/>
              <w:jc w:val="center"/>
              <w:rPr>
                <w:rFonts w:ascii="GHEA Grapalat" w:hAnsi="GHEA Grapalat"/>
                <w:sz w:val="24"/>
                <w:szCs w:val="24"/>
              </w:rPr>
            </w:pPr>
            <w:r w:rsidRPr="005756BF">
              <w:rPr>
                <w:rFonts w:ascii="GHEA Grapalat" w:eastAsia="Sylfaen" w:hAnsi="GHEA Grapalat" w:cs="Sylfaen"/>
                <w:sz w:val="24"/>
                <w:szCs w:val="24"/>
              </w:rPr>
              <w:t xml:space="preserve"> -</w:t>
            </w:r>
          </w:p>
        </w:tc>
        <w:tc>
          <w:tcPr>
            <w:tcW w:w="1261" w:type="dxa"/>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jc w:val="center"/>
              <w:rPr>
                <w:rFonts w:ascii="GHEA Grapalat" w:hAnsi="GHEA Grapalat"/>
                <w:sz w:val="24"/>
                <w:szCs w:val="24"/>
              </w:rPr>
            </w:pPr>
            <w:r w:rsidRPr="005756BF">
              <w:rPr>
                <w:rFonts w:ascii="GHEA Grapalat" w:hAnsi="GHEA Grapalat"/>
                <w:sz w:val="24"/>
                <w:szCs w:val="24"/>
              </w:rPr>
              <w:t>2</w:t>
            </w:r>
          </w:p>
        </w:tc>
        <w:tc>
          <w:tcPr>
            <w:tcW w:w="1299" w:type="dxa"/>
            <w:tcBorders>
              <w:top w:val="single" w:sz="4" w:space="0" w:color="000000"/>
              <w:left w:val="single" w:sz="4" w:space="0" w:color="000000"/>
              <w:bottom w:val="single" w:sz="4" w:space="0" w:color="000000"/>
              <w:right w:val="double" w:sz="4" w:space="0" w:color="000000"/>
            </w:tcBorders>
          </w:tcPr>
          <w:p w:rsidR="00C12D7A" w:rsidRPr="005756BF" w:rsidRDefault="00C12D7A" w:rsidP="00C12D7A">
            <w:pPr>
              <w:jc w:val="center"/>
              <w:rPr>
                <w:rFonts w:ascii="GHEA Grapalat" w:hAnsi="GHEA Grapalat"/>
                <w:sz w:val="24"/>
                <w:szCs w:val="24"/>
              </w:rPr>
            </w:pPr>
            <w:r w:rsidRPr="005756BF">
              <w:rPr>
                <w:rFonts w:ascii="GHEA Grapalat" w:hAnsi="GHEA Grapalat"/>
                <w:sz w:val="24"/>
                <w:szCs w:val="24"/>
              </w:rPr>
              <w:t>1</w:t>
            </w:r>
          </w:p>
        </w:tc>
      </w:tr>
      <w:tr w:rsidR="00C12D7A" w:rsidRPr="005756BF" w:rsidTr="003B52EA">
        <w:trPr>
          <w:trHeight w:val="524"/>
        </w:trPr>
        <w:tc>
          <w:tcPr>
            <w:tcW w:w="360" w:type="dxa"/>
            <w:tcBorders>
              <w:top w:val="single" w:sz="4" w:space="0" w:color="000000"/>
              <w:left w:val="double" w:sz="4" w:space="0" w:color="000000"/>
              <w:bottom w:val="single" w:sz="4" w:space="0" w:color="000000"/>
              <w:right w:val="single" w:sz="4" w:space="0" w:color="000000"/>
            </w:tcBorders>
            <w:vAlign w:val="center"/>
          </w:tcPr>
          <w:p w:rsidR="00C12D7A" w:rsidRPr="005756BF" w:rsidRDefault="00C12D7A" w:rsidP="00C12D7A">
            <w:pPr>
              <w:ind w:left="114"/>
              <w:rPr>
                <w:rFonts w:ascii="GHEA Grapalat" w:eastAsia="Sylfaen" w:hAnsi="GHEA Grapalat" w:cs="Sylfaen"/>
                <w:sz w:val="24"/>
                <w:szCs w:val="24"/>
              </w:rPr>
            </w:pPr>
            <w:r w:rsidRPr="005756BF">
              <w:rPr>
                <w:rFonts w:ascii="GHEA Grapalat" w:eastAsia="Sylfaen" w:hAnsi="GHEA Grapalat" w:cs="Sylfaen"/>
                <w:sz w:val="24"/>
                <w:szCs w:val="24"/>
              </w:rPr>
              <w:t>3</w:t>
            </w:r>
          </w:p>
        </w:tc>
        <w:tc>
          <w:tcPr>
            <w:tcW w:w="3174" w:type="dxa"/>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rFonts w:ascii="GHEA Grapalat" w:hAnsi="GHEA Grapalat"/>
                <w:sz w:val="24"/>
                <w:szCs w:val="24"/>
              </w:rPr>
              <w:t>Արցախի Հանրապետության ուս. հաստատություններից եկած</w:t>
            </w:r>
          </w:p>
        </w:tc>
        <w:tc>
          <w:tcPr>
            <w:tcW w:w="1215" w:type="dxa"/>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left="80"/>
              <w:jc w:val="center"/>
              <w:rPr>
                <w:rFonts w:ascii="GHEA Grapalat" w:eastAsia="Sylfaen" w:hAnsi="GHEA Grapalat" w:cs="Sylfaen"/>
                <w:sz w:val="24"/>
                <w:szCs w:val="24"/>
              </w:rPr>
            </w:pPr>
            <w:r w:rsidRPr="005756BF">
              <w:rPr>
                <w:rFonts w:ascii="GHEA Grapalat" w:eastAsia="Sylfaen" w:hAnsi="GHEA Grapalat" w:cs="Sylfaen"/>
                <w:sz w:val="24"/>
                <w:szCs w:val="24"/>
              </w:rPr>
              <w:t>-</w:t>
            </w:r>
          </w:p>
        </w:tc>
        <w:tc>
          <w:tcPr>
            <w:tcW w:w="1241" w:type="dxa"/>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left="80"/>
              <w:jc w:val="center"/>
              <w:rPr>
                <w:rFonts w:ascii="GHEA Grapalat" w:eastAsia="Sylfaen" w:hAnsi="GHEA Grapalat" w:cs="Sylfaen"/>
                <w:sz w:val="24"/>
                <w:szCs w:val="24"/>
              </w:rPr>
            </w:pPr>
            <w:r w:rsidRPr="005756BF">
              <w:rPr>
                <w:rFonts w:ascii="GHEA Grapalat" w:eastAsia="Sylfaen" w:hAnsi="GHEA Grapalat" w:cs="Sylfaen"/>
                <w:sz w:val="24"/>
                <w:szCs w:val="24"/>
              </w:rPr>
              <w:t>-</w:t>
            </w:r>
          </w:p>
        </w:tc>
        <w:tc>
          <w:tcPr>
            <w:tcW w:w="1231" w:type="dxa"/>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left="53"/>
              <w:jc w:val="center"/>
              <w:rPr>
                <w:rFonts w:ascii="GHEA Grapalat" w:eastAsia="Sylfaen" w:hAnsi="GHEA Grapalat" w:cs="Sylfaen"/>
                <w:sz w:val="24"/>
                <w:szCs w:val="24"/>
              </w:rPr>
            </w:pPr>
            <w:r w:rsidRPr="005756BF">
              <w:rPr>
                <w:rFonts w:ascii="GHEA Grapalat" w:eastAsia="Sylfaen" w:hAnsi="GHEA Grapalat" w:cs="Sylfaen"/>
                <w:sz w:val="24"/>
                <w:szCs w:val="24"/>
              </w:rPr>
              <w:t>-</w:t>
            </w:r>
          </w:p>
        </w:tc>
        <w:tc>
          <w:tcPr>
            <w:tcW w:w="1261" w:type="dxa"/>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jc w:val="center"/>
              <w:rPr>
                <w:rFonts w:ascii="GHEA Grapalat" w:hAnsi="GHEA Grapalat"/>
                <w:sz w:val="24"/>
                <w:szCs w:val="24"/>
              </w:rPr>
            </w:pPr>
            <w:r w:rsidRPr="005756BF">
              <w:rPr>
                <w:rFonts w:ascii="GHEA Grapalat" w:hAnsi="GHEA Grapalat"/>
                <w:sz w:val="24"/>
                <w:szCs w:val="24"/>
              </w:rPr>
              <w:t>-</w:t>
            </w:r>
            <w:r w:rsidRPr="005756BF">
              <w:rPr>
                <w:sz w:val="24"/>
                <w:szCs w:val="24"/>
              </w:rPr>
              <w:t> </w:t>
            </w:r>
          </w:p>
        </w:tc>
        <w:tc>
          <w:tcPr>
            <w:tcW w:w="1299" w:type="dxa"/>
            <w:tcBorders>
              <w:top w:val="single" w:sz="4" w:space="0" w:color="000000"/>
              <w:left w:val="single" w:sz="4" w:space="0" w:color="000000"/>
              <w:bottom w:val="single" w:sz="4" w:space="0" w:color="000000"/>
              <w:right w:val="double" w:sz="4" w:space="0" w:color="000000"/>
            </w:tcBorders>
          </w:tcPr>
          <w:p w:rsidR="00C12D7A" w:rsidRPr="005756BF" w:rsidRDefault="00C12D7A" w:rsidP="00C12D7A">
            <w:pPr>
              <w:jc w:val="center"/>
              <w:rPr>
                <w:rFonts w:ascii="GHEA Grapalat" w:hAnsi="GHEA Grapalat"/>
                <w:sz w:val="24"/>
                <w:szCs w:val="24"/>
              </w:rPr>
            </w:pPr>
            <w:r w:rsidRPr="005756BF">
              <w:rPr>
                <w:rFonts w:ascii="GHEA Grapalat" w:hAnsi="GHEA Grapalat"/>
                <w:sz w:val="24"/>
                <w:szCs w:val="24"/>
              </w:rPr>
              <w:t>21</w:t>
            </w:r>
          </w:p>
        </w:tc>
      </w:tr>
      <w:tr w:rsidR="00C12D7A" w:rsidRPr="005756BF" w:rsidTr="003B52EA">
        <w:trPr>
          <w:trHeight w:val="524"/>
        </w:trPr>
        <w:tc>
          <w:tcPr>
            <w:tcW w:w="360" w:type="dxa"/>
            <w:tcBorders>
              <w:top w:val="single" w:sz="4" w:space="0" w:color="000000"/>
              <w:left w:val="double" w:sz="4" w:space="0" w:color="000000"/>
              <w:bottom w:val="single" w:sz="4" w:space="0" w:color="000000"/>
              <w:right w:val="single" w:sz="4" w:space="0" w:color="000000"/>
            </w:tcBorders>
            <w:vAlign w:val="center"/>
          </w:tcPr>
          <w:p w:rsidR="00C12D7A" w:rsidRPr="005756BF" w:rsidRDefault="00C12D7A" w:rsidP="00C12D7A">
            <w:pPr>
              <w:ind w:left="114"/>
              <w:rPr>
                <w:rFonts w:ascii="GHEA Grapalat" w:eastAsia="Sylfaen" w:hAnsi="GHEA Grapalat" w:cs="Sylfaen"/>
                <w:sz w:val="24"/>
                <w:szCs w:val="24"/>
              </w:rPr>
            </w:pPr>
            <w:r w:rsidRPr="005756BF">
              <w:rPr>
                <w:rFonts w:ascii="GHEA Grapalat" w:eastAsia="Sylfaen" w:hAnsi="GHEA Grapalat" w:cs="Sylfaen"/>
                <w:sz w:val="24"/>
                <w:szCs w:val="24"/>
              </w:rPr>
              <w:t>4</w:t>
            </w:r>
          </w:p>
        </w:tc>
        <w:tc>
          <w:tcPr>
            <w:tcW w:w="3174" w:type="dxa"/>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rFonts w:ascii="GHEA Grapalat" w:hAnsi="GHEA Grapalat"/>
                <w:sz w:val="24"/>
                <w:szCs w:val="24"/>
              </w:rPr>
              <w:t>ՌԴ ուսումնական հաստատություններից եկած</w:t>
            </w:r>
          </w:p>
        </w:tc>
        <w:tc>
          <w:tcPr>
            <w:tcW w:w="1215" w:type="dxa"/>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left="80"/>
              <w:jc w:val="center"/>
              <w:rPr>
                <w:rFonts w:ascii="GHEA Grapalat" w:eastAsia="Sylfaen" w:hAnsi="GHEA Grapalat" w:cs="Sylfaen"/>
                <w:sz w:val="24"/>
                <w:szCs w:val="24"/>
              </w:rPr>
            </w:pPr>
            <w:r w:rsidRPr="005756BF">
              <w:rPr>
                <w:rFonts w:ascii="GHEA Grapalat" w:eastAsia="Sylfaen" w:hAnsi="GHEA Grapalat" w:cs="Sylfaen"/>
                <w:sz w:val="24"/>
                <w:szCs w:val="24"/>
              </w:rPr>
              <w:t>-</w:t>
            </w:r>
          </w:p>
        </w:tc>
        <w:tc>
          <w:tcPr>
            <w:tcW w:w="1241" w:type="dxa"/>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left="80"/>
              <w:jc w:val="center"/>
              <w:rPr>
                <w:rFonts w:ascii="GHEA Grapalat" w:eastAsia="Sylfaen" w:hAnsi="GHEA Grapalat" w:cs="Sylfaen"/>
                <w:sz w:val="24"/>
                <w:szCs w:val="24"/>
              </w:rPr>
            </w:pPr>
            <w:r w:rsidRPr="005756BF">
              <w:rPr>
                <w:rFonts w:ascii="GHEA Grapalat" w:eastAsia="Sylfaen" w:hAnsi="GHEA Grapalat" w:cs="Sylfaen"/>
                <w:sz w:val="24"/>
                <w:szCs w:val="24"/>
              </w:rPr>
              <w:t>-</w:t>
            </w:r>
          </w:p>
        </w:tc>
        <w:tc>
          <w:tcPr>
            <w:tcW w:w="1231" w:type="dxa"/>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left="53"/>
              <w:jc w:val="center"/>
              <w:rPr>
                <w:rFonts w:ascii="GHEA Grapalat" w:eastAsia="Sylfaen" w:hAnsi="GHEA Grapalat" w:cs="Sylfaen"/>
                <w:sz w:val="24"/>
                <w:szCs w:val="24"/>
              </w:rPr>
            </w:pPr>
            <w:r w:rsidRPr="005756BF">
              <w:rPr>
                <w:rFonts w:ascii="GHEA Grapalat" w:eastAsia="Sylfaen" w:hAnsi="GHEA Grapalat" w:cs="Sylfaen"/>
                <w:sz w:val="24"/>
                <w:szCs w:val="24"/>
              </w:rPr>
              <w:t>-</w:t>
            </w:r>
          </w:p>
        </w:tc>
        <w:tc>
          <w:tcPr>
            <w:tcW w:w="1261" w:type="dxa"/>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jc w:val="center"/>
              <w:rPr>
                <w:rFonts w:ascii="GHEA Grapalat" w:hAnsi="GHEA Grapalat"/>
                <w:sz w:val="24"/>
                <w:szCs w:val="24"/>
              </w:rPr>
            </w:pPr>
            <w:r w:rsidRPr="005756BF">
              <w:rPr>
                <w:rFonts w:ascii="GHEA Grapalat" w:hAnsi="GHEA Grapalat"/>
                <w:sz w:val="24"/>
                <w:szCs w:val="24"/>
              </w:rPr>
              <w:t>1</w:t>
            </w:r>
          </w:p>
        </w:tc>
        <w:tc>
          <w:tcPr>
            <w:tcW w:w="1299" w:type="dxa"/>
            <w:tcBorders>
              <w:top w:val="single" w:sz="4" w:space="0" w:color="000000"/>
              <w:left w:val="single" w:sz="4" w:space="0" w:color="000000"/>
              <w:bottom w:val="single" w:sz="4" w:space="0" w:color="000000"/>
              <w:right w:val="double" w:sz="4" w:space="0" w:color="000000"/>
            </w:tcBorders>
          </w:tcPr>
          <w:p w:rsidR="00C12D7A" w:rsidRPr="005756BF" w:rsidRDefault="00C12D7A" w:rsidP="00C12D7A">
            <w:pPr>
              <w:jc w:val="center"/>
              <w:rPr>
                <w:rFonts w:ascii="GHEA Grapalat" w:hAnsi="GHEA Grapalat"/>
                <w:sz w:val="24"/>
                <w:szCs w:val="24"/>
              </w:rPr>
            </w:pPr>
            <w:r w:rsidRPr="005756BF">
              <w:rPr>
                <w:sz w:val="24"/>
                <w:szCs w:val="24"/>
              </w:rPr>
              <w:t> </w:t>
            </w:r>
            <w:r w:rsidRPr="005756BF">
              <w:rPr>
                <w:rFonts w:ascii="GHEA Grapalat" w:hAnsi="GHEA Grapalat"/>
                <w:sz w:val="24"/>
                <w:szCs w:val="24"/>
              </w:rPr>
              <w:t>-</w:t>
            </w:r>
          </w:p>
        </w:tc>
      </w:tr>
      <w:tr w:rsidR="00C12D7A" w:rsidRPr="005756BF" w:rsidTr="003B52EA">
        <w:trPr>
          <w:trHeight w:val="523"/>
        </w:trPr>
        <w:tc>
          <w:tcPr>
            <w:tcW w:w="9781" w:type="dxa"/>
            <w:gridSpan w:val="7"/>
            <w:tcBorders>
              <w:top w:val="single" w:sz="4" w:space="0" w:color="000000"/>
              <w:left w:val="double" w:sz="4" w:space="0" w:color="000000"/>
              <w:bottom w:val="single" w:sz="4" w:space="0" w:color="000000"/>
              <w:right w:val="double" w:sz="4" w:space="0" w:color="000000"/>
            </w:tcBorders>
            <w:vAlign w:val="center"/>
          </w:tcPr>
          <w:p w:rsidR="00C12D7A" w:rsidRPr="005756BF" w:rsidRDefault="00C12D7A" w:rsidP="00C12D7A">
            <w:pPr>
              <w:ind w:left="5"/>
              <w:jc w:val="center"/>
              <w:rPr>
                <w:rFonts w:ascii="GHEA Grapalat" w:hAnsi="GHEA Grapalat"/>
                <w:sz w:val="24"/>
                <w:szCs w:val="24"/>
              </w:rPr>
            </w:pPr>
            <w:r w:rsidRPr="005756BF">
              <w:rPr>
                <w:rFonts w:ascii="GHEA Grapalat" w:eastAsia="Sylfaen" w:hAnsi="GHEA Grapalat" w:cs="Sylfaen"/>
                <w:sz w:val="24"/>
                <w:szCs w:val="24"/>
              </w:rPr>
              <w:t xml:space="preserve">Հեռացումներ և վերականգնումներ </w:t>
            </w:r>
          </w:p>
        </w:tc>
      </w:tr>
      <w:tr w:rsidR="00C12D7A" w:rsidRPr="005756BF" w:rsidTr="003B52EA">
        <w:trPr>
          <w:trHeight w:val="557"/>
        </w:trPr>
        <w:tc>
          <w:tcPr>
            <w:tcW w:w="360" w:type="dxa"/>
            <w:tcBorders>
              <w:top w:val="single" w:sz="4" w:space="0" w:color="000000"/>
              <w:left w:val="double" w:sz="4" w:space="0" w:color="000000"/>
              <w:bottom w:val="single" w:sz="4" w:space="0" w:color="000000"/>
              <w:right w:val="single" w:sz="4" w:space="0" w:color="000000"/>
            </w:tcBorders>
            <w:vAlign w:val="center"/>
          </w:tcPr>
          <w:p w:rsidR="00C12D7A" w:rsidRPr="005756BF" w:rsidRDefault="00C12D7A" w:rsidP="00C12D7A">
            <w:pPr>
              <w:ind w:left="59"/>
              <w:jc w:val="center"/>
              <w:rPr>
                <w:rFonts w:ascii="GHEA Grapalat" w:hAnsi="GHEA Grapalat"/>
                <w:sz w:val="24"/>
                <w:szCs w:val="24"/>
              </w:rPr>
            </w:pPr>
            <w:r w:rsidRPr="005756BF">
              <w:rPr>
                <w:rFonts w:ascii="GHEA Grapalat" w:eastAsia="Sylfaen" w:hAnsi="GHEA Grapalat" w:cs="Sylfaen"/>
                <w:sz w:val="24"/>
                <w:szCs w:val="24"/>
              </w:rPr>
              <w:t xml:space="preserve"> </w:t>
            </w:r>
          </w:p>
        </w:tc>
        <w:tc>
          <w:tcPr>
            <w:tcW w:w="3174" w:type="dxa"/>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right="7"/>
              <w:jc w:val="center"/>
              <w:rPr>
                <w:rFonts w:ascii="GHEA Grapalat" w:hAnsi="GHEA Grapalat"/>
                <w:sz w:val="24"/>
                <w:szCs w:val="24"/>
              </w:rPr>
            </w:pPr>
            <w:r w:rsidRPr="005756BF">
              <w:rPr>
                <w:rFonts w:ascii="GHEA Grapalat" w:eastAsia="Sylfaen" w:hAnsi="GHEA Grapalat" w:cs="Sylfaen"/>
                <w:sz w:val="24"/>
                <w:szCs w:val="24"/>
              </w:rPr>
              <w:t xml:space="preserve">Ուսանողների թիվ </w:t>
            </w:r>
          </w:p>
        </w:tc>
        <w:tc>
          <w:tcPr>
            <w:tcW w:w="1215" w:type="dxa"/>
            <w:tcBorders>
              <w:top w:val="single" w:sz="4" w:space="0" w:color="000000"/>
              <w:left w:val="single" w:sz="4" w:space="0" w:color="000000"/>
              <w:bottom w:val="single" w:sz="4" w:space="0" w:color="000000"/>
              <w:right w:val="single" w:sz="4" w:space="0" w:color="000000"/>
            </w:tcBorders>
            <w:vAlign w:val="center"/>
          </w:tcPr>
          <w:p w:rsidR="00C12D7A" w:rsidRPr="005756BF" w:rsidRDefault="00D453E7" w:rsidP="00D453E7">
            <w:pPr>
              <w:ind w:left="62"/>
              <w:jc w:val="center"/>
              <w:rPr>
                <w:rFonts w:ascii="GHEA Grapalat" w:hAnsi="GHEA Grapalat"/>
                <w:sz w:val="24"/>
                <w:szCs w:val="24"/>
              </w:rPr>
            </w:pPr>
            <w:r>
              <w:rPr>
                <w:rFonts w:ascii="GHEA Grapalat" w:eastAsia="Sylfaen" w:hAnsi="GHEA Grapalat" w:cs="Sylfaen"/>
                <w:sz w:val="24"/>
                <w:szCs w:val="24"/>
              </w:rPr>
              <w:t>2019</w:t>
            </w:r>
            <w:r w:rsidR="00C12D7A" w:rsidRPr="005756BF">
              <w:rPr>
                <w:rFonts w:ascii="GHEA Grapalat" w:eastAsia="Sylfaen" w:hAnsi="GHEA Grapalat" w:cs="Sylfaen"/>
                <w:sz w:val="24"/>
                <w:szCs w:val="24"/>
              </w:rPr>
              <w:t>/ 2020</w:t>
            </w:r>
          </w:p>
        </w:tc>
        <w:tc>
          <w:tcPr>
            <w:tcW w:w="1241" w:type="dxa"/>
            <w:tcBorders>
              <w:top w:val="single" w:sz="4" w:space="0" w:color="000000"/>
              <w:left w:val="single" w:sz="4" w:space="0" w:color="000000"/>
              <w:bottom w:val="single" w:sz="4" w:space="0" w:color="000000"/>
              <w:right w:val="single" w:sz="4" w:space="0" w:color="000000"/>
            </w:tcBorders>
            <w:vAlign w:val="center"/>
          </w:tcPr>
          <w:p w:rsidR="00D453E7" w:rsidRDefault="00C12D7A" w:rsidP="00D453E7">
            <w:pPr>
              <w:ind w:left="67"/>
              <w:jc w:val="center"/>
              <w:rPr>
                <w:rFonts w:ascii="GHEA Grapalat" w:hAnsi="GHEA Grapalat"/>
                <w:sz w:val="24"/>
                <w:szCs w:val="24"/>
              </w:rPr>
            </w:pPr>
            <w:r w:rsidRPr="005756BF">
              <w:rPr>
                <w:rFonts w:ascii="GHEA Grapalat" w:hAnsi="GHEA Grapalat"/>
                <w:sz w:val="24"/>
                <w:szCs w:val="24"/>
              </w:rPr>
              <w:t>2020/</w:t>
            </w:r>
          </w:p>
          <w:p w:rsidR="00C12D7A" w:rsidRPr="005756BF" w:rsidRDefault="00C12D7A" w:rsidP="00D453E7">
            <w:pPr>
              <w:ind w:left="67"/>
              <w:jc w:val="center"/>
              <w:rPr>
                <w:rFonts w:ascii="GHEA Grapalat" w:hAnsi="GHEA Grapalat"/>
                <w:sz w:val="24"/>
                <w:szCs w:val="24"/>
              </w:rPr>
            </w:pPr>
            <w:r w:rsidRPr="005756BF">
              <w:rPr>
                <w:rFonts w:ascii="GHEA Grapalat" w:hAnsi="GHEA Grapalat"/>
                <w:sz w:val="24"/>
                <w:szCs w:val="24"/>
              </w:rPr>
              <w:t>2021</w:t>
            </w:r>
          </w:p>
        </w:tc>
        <w:tc>
          <w:tcPr>
            <w:tcW w:w="1231" w:type="dxa"/>
            <w:tcBorders>
              <w:top w:val="single" w:sz="4" w:space="0" w:color="000000"/>
              <w:left w:val="single" w:sz="4" w:space="0" w:color="000000"/>
              <w:bottom w:val="single" w:sz="4" w:space="0" w:color="000000"/>
              <w:right w:val="single" w:sz="4" w:space="0" w:color="000000"/>
            </w:tcBorders>
            <w:vAlign w:val="center"/>
          </w:tcPr>
          <w:p w:rsidR="00D453E7" w:rsidRDefault="00C12D7A" w:rsidP="00D453E7">
            <w:pPr>
              <w:ind w:left="120"/>
              <w:jc w:val="center"/>
              <w:rPr>
                <w:rFonts w:ascii="GHEA Grapalat" w:hAnsi="GHEA Grapalat"/>
                <w:sz w:val="24"/>
                <w:szCs w:val="24"/>
              </w:rPr>
            </w:pPr>
            <w:r w:rsidRPr="005756BF">
              <w:rPr>
                <w:rFonts w:ascii="GHEA Grapalat" w:hAnsi="GHEA Grapalat"/>
                <w:sz w:val="24"/>
                <w:szCs w:val="24"/>
              </w:rPr>
              <w:t>2021/</w:t>
            </w:r>
          </w:p>
          <w:p w:rsidR="00C12D7A" w:rsidRPr="005756BF" w:rsidRDefault="00C12D7A" w:rsidP="00D453E7">
            <w:pPr>
              <w:ind w:left="120"/>
              <w:jc w:val="center"/>
              <w:rPr>
                <w:rFonts w:ascii="GHEA Grapalat" w:hAnsi="GHEA Grapalat"/>
                <w:sz w:val="24"/>
                <w:szCs w:val="24"/>
              </w:rPr>
            </w:pPr>
            <w:r w:rsidRPr="005756BF">
              <w:rPr>
                <w:rFonts w:ascii="GHEA Grapalat" w:hAnsi="GHEA Grapalat"/>
                <w:sz w:val="24"/>
                <w:szCs w:val="24"/>
              </w:rPr>
              <w:t>2022</w:t>
            </w:r>
          </w:p>
        </w:tc>
        <w:tc>
          <w:tcPr>
            <w:tcW w:w="1261" w:type="dxa"/>
            <w:tcBorders>
              <w:top w:val="single" w:sz="4" w:space="0" w:color="000000"/>
              <w:left w:val="single" w:sz="4" w:space="0" w:color="000000"/>
              <w:bottom w:val="single" w:sz="4" w:space="0" w:color="000000"/>
              <w:right w:val="single" w:sz="4" w:space="0" w:color="000000"/>
            </w:tcBorders>
            <w:vAlign w:val="center"/>
          </w:tcPr>
          <w:p w:rsidR="00D453E7" w:rsidRDefault="00C12D7A" w:rsidP="00D453E7">
            <w:pPr>
              <w:ind w:left="67"/>
              <w:jc w:val="center"/>
              <w:rPr>
                <w:rFonts w:ascii="GHEA Grapalat" w:hAnsi="GHEA Grapalat"/>
                <w:sz w:val="24"/>
                <w:szCs w:val="24"/>
              </w:rPr>
            </w:pPr>
            <w:r w:rsidRPr="005756BF">
              <w:rPr>
                <w:rFonts w:ascii="GHEA Grapalat" w:hAnsi="GHEA Grapalat"/>
                <w:sz w:val="24"/>
                <w:szCs w:val="24"/>
              </w:rPr>
              <w:t>2022/</w:t>
            </w:r>
          </w:p>
          <w:p w:rsidR="00C12D7A" w:rsidRPr="005756BF" w:rsidRDefault="00C12D7A" w:rsidP="00D453E7">
            <w:pPr>
              <w:ind w:left="67"/>
              <w:jc w:val="center"/>
              <w:rPr>
                <w:rFonts w:ascii="GHEA Grapalat" w:hAnsi="GHEA Grapalat"/>
                <w:sz w:val="24"/>
                <w:szCs w:val="24"/>
              </w:rPr>
            </w:pPr>
            <w:r w:rsidRPr="005756BF">
              <w:rPr>
                <w:rFonts w:ascii="GHEA Grapalat" w:hAnsi="GHEA Grapalat"/>
                <w:sz w:val="24"/>
                <w:szCs w:val="24"/>
              </w:rPr>
              <w:t>2023</w:t>
            </w:r>
          </w:p>
        </w:tc>
        <w:tc>
          <w:tcPr>
            <w:tcW w:w="1299" w:type="dxa"/>
            <w:tcBorders>
              <w:top w:val="single" w:sz="4" w:space="0" w:color="000000"/>
              <w:left w:val="single" w:sz="4" w:space="0" w:color="000000"/>
              <w:bottom w:val="single" w:sz="4" w:space="0" w:color="000000"/>
              <w:right w:val="double" w:sz="4" w:space="0" w:color="000000"/>
            </w:tcBorders>
            <w:vAlign w:val="center"/>
          </w:tcPr>
          <w:p w:rsidR="00D453E7" w:rsidRDefault="00C12D7A" w:rsidP="00D453E7">
            <w:pPr>
              <w:ind w:left="130"/>
              <w:jc w:val="center"/>
              <w:rPr>
                <w:rFonts w:ascii="GHEA Grapalat" w:hAnsi="GHEA Grapalat"/>
                <w:sz w:val="24"/>
                <w:szCs w:val="24"/>
              </w:rPr>
            </w:pPr>
            <w:r w:rsidRPr="005756BF">
              <w:rPr>
                <w:rFonts w:ascii="GHEA Grapalat" w:hAnsi="GHEA Grapalat"/>
                <w:sz w:val="24"/>
                <w:szCs w:val="24"/>
              </w:rPr>
              <w:t>2023/</w:t>
            </w:r>
          </w:p>
          <w:p w:rsidR="00C12D7A" w:rsidRPr="005756BF" w:rsidRDefault="00C12D7A" w:rsidP="00D453E7">
            <w:pPr>
              <w:ind w:left="130"/>
              <w:jc w:val="center"/>
              <w:rPr>
                <w:rFonts w:ascii="GHEA Grapalat" w:hAnsi="GHEA Grapalat"/>
                <w:sz w:val="24"/>
                <w:szCs w:val="24"/>
              </w:rPr>
            </w:pPr>
            <w:r w:rsidRPr="005756BF">
              <w:rPr>
                <w:rFonts w:ascii="GHEA Grapalat" w:hAnsi="GHEA Grapalat"/>
                <w:sz w:val="24"/>
                <w:szCs w:val="24"/>
              </w:rPr>
              <w:t>2024</w:t>
            </w:r>
          </w:p>
        </w:tc>
      </w:tr>
      <w:tr w:rsidR="00C12D7A" w:rsidRPr="005756BF" w:rsidTr="003B52EA">
        <w:trPr>
          <w:trHeight w:val="706"/>
        </w:trPr>
        <w:tc>
          <w:tcPr>
            <w:tcW w:w="360" w:type="dxa"/>
            <w:tcBorders>
              <w:top w:val="single" w:sz="4" w:space="0" w:color="000000"/>
              <w:left w:val="double" w:sz="4" w:space="0" w:color="000000"/>
              <w:bottom w:val="single" w:sz="4" w:space="0" w:color="000000"/>
              <w:right w:val="single" w:sz="4" w:space="0" w:color="000000"/>
            </w:tcBorders>
            <w:vAlign w:val="center"/>
          </w:tcPr>
          <w:p w:rsidR="00C12D7A" w:rsidRPr="005756BF" w:rsidRDefault="00C12D7A" w:rsidP="00C12D7A">
            <w:pPr>
              <w:ind w:left="114"/>
              <w:rPr>
                <w:rFonts w:ascii="GHEA Grapalat" w:hAnsi="GHEA Grapalat"/>
                <w:sz w:val="24"/>
                <w:szCs w:val="24"/>
              </w:rPr>
            </w:pPr>
            <w:r w:rsidRPr="005756BF">
              <w:rPr>
                <w:rFonts w:ascii="GHEA Grapalat" w:eastAsia="Sylfaen" w:hAnsi="GHEA Grapalat" w:cs="Sylfaen"/>
                <w:sz w:val="24"/>
                <w:szCs w:val="24"/>
              </w:rPr>
              <w:t xml:space="preserve">1. </w:t>
            </w:r>
          </w:p>
        </w:tc>
        <w:tc>
          <w:tcPr>
            <w:tcW w:w="3174" w:type="dxa"/>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jc w:val="center"/>
              <w:rPr>
                <w:rFonts w:ascii="GHEA Grapalat" w:hAnsi="GHEA Grapalat"/>
                <w:sz w:val="24"/>
                <w:szCs w:val="24"/>
              </w:rPr>
            </w:pPr>
            <w:r w:rsidRPr="005756BF">
              <w:rPr>
                <w:rFonts w:ascii="GHEA Grapalat" w:eastAsia="Sylfaen" w:hAnsi="GHEA Grapalat" w:cs="Sylfaen"/>
                <w:sz w:val="24"/>
                <w:szCs w:val="24"/>
              </w:rPr>
              <w:t xml:space="preserve">Դուրս մնացած ուսանողների տոկոսը/թիվը </w:t>
            </w:r>
          </w:p>
        </w:tc>
        <w:tc>
          <w:tcPr>
            <w:tcW w:w="1215" w:type="dxa"/>
            <w:tcBorders>
              <w:top w:val="single" w:sz="4" w:space="0" w:color="000000"/>
              <w:left w:val="single" w:sz="4" w:space="0" w:color="000000"/>
              <w:bottom w:val="single" w:sz="4" w:space="0" w:color="000000"/>
              <w:right w:val="single" w:sz="4" w:space="0" w:color="000000"/>
            </w:tcBorders>
            <w:vAlign w:val="center"/>
          </w:tcPr>
          <w:p w:rsidR="00C12D7A" w:rsidRPr="005756BF" w:rsidRDefault="00C12D7A" w:rsidP="00C12D7A">
            <w:pPr>
              <w:ind w:right="2"/>
              <w:jc w:val="center"/>
              <w:rPr>
                <w:rFonts w:ascii="GHEA Grapalat" w:hAnsi="GHEA Grapalat"/>
                <w:sz w:val="24"/>
                <w:szCs w:val="24"/>
              </w:rPr>
            </w:pPr>
          </w:p>
        </w:tc>
        <w:tc>
          <w:tcPr>
            <w:tcW w:w="1241" w:type="dxa"/>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jc w:val="center"/>
              <w:rPr>
                <w:rFonts w:ascii="GHEA Grapalat" w:eastAsia="Times New Roman" w:hAnsi="GHEA Grapalat"/>
                <w:sz w:val="24"/>
                <w:szCs w:val="24"/>
              </w:rPr>
            </w:pPr>
          </w:p>
        </w:tc>
        <w:tc>
          <w:tcPr>
            <w:tcW w:w="1231" w:type="dxa"/>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jc w:val="center"/>
              <w:rPr>
                <w:rFonts w:ascii="GHEA Grapalat" w:hAnsi="GHEA Grapalat"/>
                <w:sz w:val="24"/>
                <w:szCs w:val="24"/>
              </w:rPr>
            </w:pPr>
          </w:p>
        </w:tc>
        <w:tc>
          <w:tcPr>
            <w:tcW w:w="1261" w:type="dxa"/>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jc w:val="center"/>
              <w:rPr>
                <w:rFonts w:ascii="GHEA Grapalat" w:hAnsi="GHEA Grapalat"/>
                <w:sz w:val="24"/>
                <w:szCs w:val="24"/>
              </w:rPr>
            </w:pPr>
          </w:p>
        </w:tc>
        <w:tc>
          <w:tcPr>
            <w:tcW w:w="1299" w:type="dxa"/>
            <w:tcBorders>
              <w:top w:val="single" w:sz="4" w:space="0" w:color="000000"/>
              <w:left w:val="single" w:sz="4" w:space="0" w:color="000000"/>
              <w:bottom w:val="single" w:sz="4" w:space="0" w:color="000000"/>
              <w:right w:val="double" w:sz="4" w:space="0" w:color="000000"/>
            </w:tcBorders>
          </w:tcPr>
          <w:p w:rsidR="00C12D7A" w:rsidRPr="005756BF" w:rsidRDefault="00C12D7A" w:rsidP="00C12D7A">
            <w:pPr>
              <w:jc w:val="center"/>
              <w:rPr>
                <w:rFonts w:ascii="GHEA Grapalat" w:hAnsi="GHEA Grapalat"/>
                <w:sz w:val="24"/>
                <w:szCs w:val="24"/>
              </w:rPr>
            </w:pPr>
            <w:r w:rsidRPr="005756BF">
              <w:rPr>
                <w:rFonts w:ascii="GHEA Grapalat" w:hAnsi="GHEA Grapalat"/>
                <w:sz w:val="24"/>
                <w:szCs w:val="24"/>
              </w:rPr>
              <w:t>1,49 / 8</w:t>
            </w:r>
          </w:p>
        </w:tc>
      </w:tr>
      <w:tr w:rsidR="00C12D7A" w:rsidRPr="005756BF" w:rsidTr="003B52EA">
        <w:trPr>
          <w:trHeight w:val="725"/>
        </w:trPr>
        <w:tc>
          <w:tcPr>
            <w:tcW w:w="360" w:type="dxa"/>
            <w:tcBorders>
              <w:top w:val="single" w:sz="4" w:space="0" w:color="000000"/>
              <w:left w:val="double" w:sz="4" w:space="0" w:color="000000"/>
              <w:bottom w:val="double" w:sz="4" w:space="0" w:color="000000"/>
              <w:right w:val="single" w:sz="4" w:space="0" w:color="000000"/>
            </w:tcBorders>
            <w:vAlign w:val="center"/>
          </w:tcPr>
          <w:p w:rsidR="00C12D7A" w:rsidRPr="005756BF" w:rsidRDefault="00C12D7A" w:rsidP="00C12D7A">
            <w:pPr>
              <w:ind w:left="114"/>
              <w:rPr>
                <w:rFonts w:ascii="GHEA Grapalat" w:hAnsi="GHEA Grapalat"/>
                <w:sz w:val="24"/>
                <w:szCs w:val="24"/>
              </w:rPr>
            </w:pPr>
            <w:r w:rsidRPr="005756BF">
              <w:rPr>
                <w:rFonts w:ascii="GHEA Grapalat" w:eastAsia="Sylfaen" w:hAnsi="GHEA Grapalat" w:cs="Sylfaen"/>
                <w:sz w:val="24"/>
                <w:szCs w:val="24"/>
              </w:rPr>
              <w:t xml:space="preserve">2. </w:t>
            </w:r>
          </w:p>
        </w:tc>
        <w:tc>
          <w:tcPr>
            <w:tcW w:w="3174" w:type="dxa"/>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jc w:val="center"/>
              <w:rPr>
                <w:rFonts w:ascii="GHEA Grapalat" w:eastAsia="Sylfaen" w:hAnsi="GHEA Grapalat" w:cs="Sylfaen"/>
                <w:sz w:val="24"/>
                <w:szCs w:val="24"/>
              </w:rPr>
            </w:pPr>
            <w:r w:rsidRPr="005756BF">
              <w:rPr>
                <w:rFonts w:ascii="GHEA Grapalat" w:eastAsia="Sylfaen" w:hAnsi="GHEA Grapalat" w:cs="Sylfaen"/>
                <w:sz w:val="24"/>
                <w:szCs w:val="24"/>
              </w:rPr>
              <w:t xml:space="preserve">Վերականգնված ուսանողների </w:t>
            </w:r>
          </w:p>
          <w:p w:rsidR="00C12D7A" w:rsidRPr="005756BF" w:rsidRDefault="00C12D7A" w:rsidP="00C12D7A">
            <w:pPr>
              <w:jc w:val="center"/>
              <w:rPr>
                <w:rFonts w:ascii="GHEA Grapalat" w:hAnsi="GHEA Grapalat"/>
                <w:sz w:val="24"/>
                <w:szCs w:val="24"/>
              </w:rPr>
            </w:pPr>
            <w:r w:rsidRPr="005756BF">
              <w:rPr>
                <w:rFonts w:ascii="GHEA Grapalat" w:eastAsia="Sylfaen" w:hAnsi="GHEA Grapalat" w:cs="Sylfaen"/>
                <w:sz w:val="24"/>
                <w:szCs w:val="24"/>
              </w:rPr>
              <w:t xml:space="preserve">տոկոսը/թիվը </w:t>
            </w:r>
          </w:p>
        </w:tc>
        <w:tc>
          <w:tcPr>
            <w:tcW w:w="1215" w:type="dxa"/>
            <w:tcBorders>
              <w:top w:val="single" w:sz="4" w:space="0" w:color="000000"/>
              <w:left w:val="single" w:sz="4" w:space="0" w:color="000000"/>
              <w:bottom w:val="double" w:sz="4" w:space="0" w:color="000000"/>
              <w:right w:val="single" w:sz="4" w:space="0" w:color="000000"/>
            </w:tcBorders>
            <w:vAlign w:val="center"/>
          </w:tcPr>
          <w:p w:rsidR="00C12D7A" w:rsidRPr="005756BF" w:rsidRDefault="00C12D7A" w:rsidP="00C12D7A">
            <w:pPr>
              <w:ind w:right="2"/>
              <w:jc w:val="center"/>
              <w:rPr>
                <w:rFonts w:ascii="GHEA Grapalat" w:hAnsi="GHEA Grapalat"/>
                <w:sz w:val="24"/>
                <w:szCs w:val="24"/>
              </w:rPr>
            </w:pPr>
          </w:p>
        </w:tc>
        <w:tc>
          <w:tcPr>
            <w:tcW w:w="1241" w:type="dxa"/>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jc w:val="center"/>
              <w:rPr>
                <w:rFonts w:ascii="GHEA Grapalat" w:hAnsi="GHEA Grapalat"/>
                <w:sz w:val="24"/>
                <w:szCs w:val="24"/>
              </w:rPr>
            </w:pPr>
          </w:p>
        </w:tc>
        <w:tc>
          <w:tcPr>
            <w:tcW w:w="1231" w:type="dxa"/>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jc w:val="center"/>
              <w:rPr>
                <w:rFonts w:ascii="GHEA Grapalat" w:hAnsi="GHEA Grapalat"/>
                <w:sz w:val="24"/>
                <w:szCs w:val="24"/>
              </w:rPr>
            </w:pPr>
          </w:p>
        </w:tc>
        <w:tc>
          <w:tcPr>
            <w:tcW w:w="1261" w:type="dxa"/>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jc w:val="center"/>
              <w:rPr>
                <w:rFonts w:ascii="GHEA Grapalat" w:hAnsi="GHEA Grapalat"/>
                <w:sz w:val="24"/>
                <w:szCs w:val="24"/>
              </w:rPr>
            </w:pPr>
            <w:r w:rsidRPr="005756BF">
              <w:rPr>
                <w:rFonts w:ascii="GHEA Grapalat" w:hAnsi="GHEA Grapalat"/>
                <w:sz w:val="24"/>
                <w:szCs w:val="24"/>
              </w:rPr>
              <w:t>2,41 / 15</w:t>
            </w:r>
          </w:p>
        </w:tc>
        <w:tc>
          <w:tcPr>
            <w:tcW w:w="1299" w:type="dxa"/>
            <w:tcBorders>
              <w:top w:val="single" w:sz="4" w:space="0" w:color="000000"/>
              <w:left w:val="single" w:sz="4" w:space="0" w:color="000000"/>
              <w:bottom w:val="double" w:sz="4" w:space="0" w:color="000000"/>
              <w:right w:val="double" w:sz="4" w:space="0" w:color="000000"/>
            </w:tcBorders>
          </w:tcPr>
          <w:p w:rsidR="00C12D7A" w:rsidRPr="005756BF" w:rsidRDefault="00C12D7A" w:rsidP="00C12D7A">
            <w:pPr>
              <w:jc w:val="center"/>
              <w:rPr>
                <w:rFonts w:ascii="GHEA Grapalat" w:hAnsi="GHEA Grapalat"/>
                <w:sz w:val="24"/>
                <w:szCs w:val="24"/>
              </w:rPr>
            </w:pPr>
            <w:r w:rsidRPr="005756BF">
              <w:rPr>
                <w:rFonts w:ascii="GHEA Grapalat" w:hAnsi="GHEA Grapalat"/>
                <w:sz w:val="24"/>
                <w:szCs w:val="24"/>
              </w:rPr>
              <w:t>5,03 / 27</w:t>
            </w:r>
          </w:p>
        </w:tc>
      </w:tr>
      <w:tr w:rsidR="00C12D7A" w:rsidRPr="00BA52C6" w:rsidTr="003B52EA">
        <w:trPr>
          <w:trHeight w:val="936"/>
        </w:trPr>
        <w:tc>
          <w:tcPr>
            <w:tcW w:w="9781" w:type="dxa"/>
            <w:gridSpan w:val="7"/>
            <w:tcBorders>
              <w:top w:val="double" w:sz="4" w:space="0" w:color="000000"/>
              <w:left w:val="double" w:sz="4" w:space="0" w:color="000000"/>
              <w:bottom w:val="single" w:sz="4" w:space="0" w:color="000000"/>
              <w:right w:val="double" w:sz="4" w:space="0" w:color="000000"/>
            </w:tcBorders>
          </w:tcPr>
          <w:p w:rsidR="00C12D7A" w:rsidRPr="00B10932" w:rsidRDefault="00C12D7A" w:rsidP="00B10932">
            <w:pPr>
              <w:spacing w:after="122"/>
              <w:ind w:left="134"/>
              <w:rPr>
                <w:rFonts w:ascii="GHEA Grapalat" w:hAnsi="GHEA Grapalat"/>
                <w:i/>
                <w:sz w:val="24"/>
                <w:szCs w:val="24"/>
              </w:rPr>
            </w:pPr>
            <w:r w:rsidRPr="005756BF">
              <w:rPr>
                <w:rFonts w:ascii="GHEA Grapalat" w:eastAsia="Sylfaen" w:hAnsi="GHEA Grapalat" w:cs="Sylfaen"/>
                <w:sz w:val="24"/>
                <w:szCs w:val="24"/>
              </w:rPr>
              <w:t xml:space="preserve"> </w:t>
            </w:r>
            <w:r w:rsidRPr="005756BF">
              <w:rPr>
                <w:rFonts w:ascii="GHEA Grapalat" w:eastAsia="Sylfaen" w:hAnsi="GHEA Grapalat" w:cs="Sylfaen"/>
                <w:i/>
                <w:sz w:val="24"/>
                <w:szCs w:val="24"/>
              </w:rPr>
              <w:t xml:space="preserve">Վերլուծել հաստատությունում գործող ուսանողների հավաքագրման, ընտրության և ընդունելության իրականացման մեխանիզմների արդյունավետությունը /կատարել համառոտ մեջբերումներ համապատասխան հիմքերից/: </w:t>
            </w:r>
          </w:p>
          <w:p w:rsidR="00C12D7A" w:rsidRPr="005756BF" w:rsidRDefault="00C12D7A" w:rsidP="00C12D7A">
            <w:pPr>
              <w:spacing w:line="238" w:lineRule="auto"/>
              <w:ind w:left="109" w:right="102" w:firstLine="638"/>
              <w:jc w:val="both"/>
              <w:rPr>
                <w:rFonts w:ascii="GHEA Grapalat" w:hAnsi="GHEA Grapalat"/>
                <w:sz w:val="24"/>
                <w:szCs w:val="24"/>
              </w:rPr>
            </w:pPr>
            <w:r w:rsidRPr="005756BF">
              <w:rPr>
                <w:rFonts w:ascii="GHEA Grapalat" w:eastAsia="Sylfaen" w:hAnsi="GHEA Grapalat" w:cs="Sylfaen"/>
                <w:sz w:val="24"/>
                <w:szCs w:val="24"/>
              </w:rPr>
              <w:t>ՀՀ ԿԳՄՍՆ «Արարատի պետական քոլեջ» ՊՈԱԿ-ում առկա (ստացիոնար) ուսուցմամբ ընդունելությունը կատարվում է առնվազն հիմնական կրթություն ունեցող անձանց դիմումներով` համաձայն «Արարատի պետական քոլեջ» ՊՈԱԿ-ի ընդու</w:t>
            </w:r>
            <w:r w:rsidR="00B10932" w:rsidRPr="00B10932">
              <w:rPr>
                <w:rFonts w:ascii="GHEA Grapalat" w:eastAsia="Sylfaen" w:hAnsi="GHEA Grapalat" w:cs="Sylfaen"/>
                <w:sz w:val="24"/>
                <w:szCs w:val="24"/>
              </w:rPr>
              <w:t>-</w:t>
            </w:r>
            <w:r w:rsidRPr="005756BF">
              <w:rPr>
                <w:rFonts w:ascii="GHEA Grapalat" w:eastAsia="Sylfaen" w:hAnsi="GHEA Grapalat" w:cs="Sylfaen"/>
                <w:sz w:val="24"/>
                <w:szCs w:val="24"/>
              </w:rPr>
              <w:lastRenderedPageBreak/>
              <w:t xml:space="preserve">նելության կանոնակարգի: Ընդունելություն իրականացվում է առանց ընդունելության քննությունների` մրցութային հիմունքներով: </w:t>
            </w:r>
          </w:p>
          <w:p w:rsidR="00C12D7A" w:rsidRPr="005756BF" w:rsidRDefault="00C12D7A" w:rsidP="00C12D7A">
            <w:pPr>
              <w:spacing w:line="237" w:lineRule="auto"/>
              <w:ind w:left="109" w:right="101" w:firstLine="638"/>
              <w:jc w:val="both"/>
              <w:rPr>
                <w:rFonts w:ascii="GHEA Grapalat" w:eastAsia="Sylfaen" w:hAnsi="GHEA Grapalat" w:cs="Sylfaen"/>
                <w:sz w:val="24"/>
                <w:szCs w:val="24"/>
              </w:rPr>
            </w:pPr>
            <w:r w:rsidRPr="005756BF">
              <w:rPr>
                <w:rFonts w:ascii="GHEA Grapalat" w:eastAsia="Sylfaen" w:hAnsi="GHEA Grapalat" w:cs="Sylfaen"/>
                <w:sz w:val="24"/>
                <w:szCs w:val="24"/>
              </w:rPr>
              <w:t>Քոլեջն ընդունելությունն իրականացնում է պետական կառավարման լիազորված մարմնի</w:t>
            </w:r>
            <w:r w:rsidR="00B10932">
              <w:rPr>
                <w:rFonts w:ascii="GHEA Grapalat" w:eastAsia="Sylfaen" w:hAnsi="GHEA Grapalat" w:cs="Sylfaen"/>
                <w:sz w:val="24"/>
                <w:szCs w:val="24"/>
              </w:rPr>
              <w:t xml:space="preserve"> </w:t>
            </w:r>
            <w:r w:rsidRPr="005756BF">
              <w:rPr>
                <w:rFonts w:ascii="GHEA Grapalat" w:eastAsia="Sylfaen" w:hAnsi="GHEA Grapalat" w:cs="Sylfaen"/>
                <w:sz w:val="24"/>
                <w:szCs w:val="24"/>
              </w:rPr>
              <w:t>կողմից տվյալ ուսումնական տարվա համար հատկացված՝ արհեստա</w:t>
            </w:r>
            <w:r w:rsidR="00B10932" w:rsidRPr="00B10932">
              <w:rPr>
                <w:rFonts w:ascii="GHEA Grapalat" w:eastAsia="Sylfaen" w:hAnsi="GHEA Grapalat" w:cs="Sylfaen"/>
                <w:sz w:val="24"/>
                <w:szCs w:val="24"/>
              </w:rPr>
              <w:t>-</w:t>
            </w:r>
            <w:r w:rsidRPr="005756BF">
              <w:rPr>
                <w:rFonts w:ascii="GHEA Grapalat" w:eastAsia="Sylfaen" w:hAnsi="GHEA Grapalat" w:cs="Sylfaen"/>
                <w:sz w:val="24"/>
                <w:szCs w:val="24"/>
              </w:rPr>
              <w:t xml:space="preserve">գործական և միջին մասնագիտական կրթական ծրագրով առկա ուսուցմամբ անվճար և վճարովի տեղերին համապատասխան: </w:t>
            </w:r>
          </w:p>
          <w:p w:rsidR="00C12D7A" w:rsidRPr="005756BF" w:rsidRDefault="00C12D7A" w:rsidP="00C12D7A">
            <w:pPr>
              <w:spacing w:after="11"/>
              <w:ind w:left="106" w:right="144"/>
              <w:jc w:val="both"/>
              <w:rPr>
                <w:rFonts w:ascii="GHEA Grapalat" w:eastAsia="Arial" w:hAnsi="GHEA Grapalat" w:cs="Arial"/>
                <w:sz w:val="24"/>
                <w:szCs w:val="24"/>
              </w:rPr>
            </w:pPr>
            <w:r w:rsidRPr="005756BF">
              <w:rPr>
                <w:rFonts w:ascii="GHEA Grapalat" w:hAnsi="GHEA Grapalat"/>
                <w:sz w:val="24"/>
                <w:szCs w:val="24"/>
              </w:rPr>
              <w:t xml:space="preserve">           Լիազորված մարմնի կողմից առկա (ստացիոնար) ուսուցման տեղերը հատկաց</w:t>
            </w:r>
            <w:r w:rsidR="00B10932" w:rsidRPr="00B10932">
              <w:rPr>
                <w:rFonts w:ascii="GHEA Grapalat" w:hAnsi="GHEA Grapalat"/>
                <w:sz w:val="24"/>
                <w:szCs w:val="24"/>
              </w:rPr>
              <w:t>-</w:t>
            </w:r>
            <w:r w:rsidRPr="005756BF">
              <w:rPr>
                <w:rFonts w:ascii="GHEA Grapalat" w:hAnsi="GHEA Grapalat"/>
                <w:sz w:val="24"/>
                <w:szCs w:val="24"/>
              </w:rPr>
              <w:t>վելուց հետո՝ 5 աշխատանքային օրվա ընթացքում ԿՏԱԿ-ը` կրթության կառավարման տեղեկատվական համակարգում, իսկ տնօրենը պաշտոնական կայքէջում և սոցիա</w:t>
            </w:r>
            <w:r w:rsidR="00B10932" w:rsidRPr="00B10932">
              <w:rPr>
                <w:rFonts w:ascii="GHEA Grapalat" w:hAnsi="GHEA Grapalat"/>
                <w:sz w:val="24"/>
                <w:szCs w:val="24"/>
              </w:rPr>
              <w:t>-</w:t>
            </w:r>
            <w:r w:rsidRPr="005756BF">
              <w:rPr>
                <w:rFonts w:ascii="GHEA Grapalat" w:hAnsi="GHEA Grapalat"/>
                <w:sz w:val="24"/>
                <w:szCs w:val="24"/>
              </w:rPr>
              <w:t xml:space="preserve">լական ցանցի էջում հրապարակում են ընդունելության պայմանների վերաբերյալ հայտարարություն, որը ներառում է դիմորդի փաստաթղթերի ընդունման և մրցույթի անցկացման ժամկետները, ինչպես նաև յուրաքանչյուր մասնագիտության կրթության ձևը, հիմքը և այլ տեղեկություններ: </w:t>
            </w:r>
            <w:r w:rsidRPr="005756BF">
              <w:rPr>
                <w:rFonts w:ascii="GHEA Grapalat" w:eastAsia="Sylfaen" w:hAnsi="GHEA Grapalat" w:cs="Sylfaen"/>
                <w:sz w:val="24"/>
                <w:szCs w:val="24"/>
              </w:rPr>
              <w:t>Առկա ուսուցման մրցույթին մասնակցելու համար դիմորդի փաստաթղթերը սովորաբար ընդունվում են ընդունելության հայտա</w:t>
            </w:r>
            <w:r w:rsidR="00B10932" w:rsidRPr="00B10932">
              <w:rPr>
                <w:rFonts w:ascii="GHEA Grapalat" w:eastAsia="Sylfaen" w:hAnsi="GHEA Grapalat" w:cs="Sylfaen"/>
                <w:sz w:val="24"/>
                <w:szCs w:val="24"/>
              </w:rPr>
              <w:t>-</w:t>
            </w:r>
            <w:r w:rsidRPr="005756BF">
              <w:rPr>
                <w:rFonts w:ascii="GHEA Grapalat" w:eastAsia="Sylfaen" w:hAnsi="GHEA Grapalat" w:cs="Sylfaen"/>
                <w:sz w:val="24"/>
                <w:szCs w:val="24"/>
              </w:rPr>
              <w:t xml:space="preserve">րարության հրապարակման օրվանից </w:t>
            </w:r>
            <w:r w:rsidRPr="005756BF">
              <w:rPr>
                <w:rFonts w:ascii="GHEA Grapalat" w:hAnsi="GHEA Grapalat"/>
                <w:sz w:val="24"/>
                <w:szCs w:val="24"/>
              </w:rPr>
              <w:t>մինչև օգոստոսի 17-ը ներառյալ</w:t>
            </w:r>
            <w:r w:rsidRPr="005756BF">
              <w:rPr>
                <w:rFonts w:ascii="GHEA Grapalat" w:eastAsia="Sylfaen" w:hAnsi="GHEA Grapalat" w:cs="Sylfaen"/>
                <w:sz w:val="24"/>
                <w:szCs w:val="24"/>
              </w:rPr>
              <w:t xml:space="preserve">: Ընդունելության մրցույթի արդյունքները հրապարակվում են քոլեջի տվյալ մասնագիտության մրցույթի արդյունքների ամփոփումից անմիջապես հետո:  </w:t>
            </w:r>
          </w:p>
          <w:p w:rsidR="00C12D7A" w:rsidRPr="005756BF" w:rsidRDefault="00C12D7A" w:rsidP="00C12D7A">
            <w:pPr>
              <w:spacing w:after="2" w:line="238" w:lineRule="auto"/>
              <w:ind w:left="109" w:right="100" w:firstLine="638"/>
              <w:jc w:val="both"/>
              <w:rPr>
                <w:rFonts w:ascii="GHEA Grapalat" w:hAnsi="GHEA Grapalat"/>
                <w:sz w:val="24"/>
                <w:szCs w:val="24"/>
              </w:rPr>
            </w:pPr>
            <w:r w:rsidRPr="005756BF">
              <w:rPr>
                <w:rFonts w:ascii="GHEA Grapalat" w:eastAsia="Sylfaen" w:hAnsi="GHEA Grapalat" w:cs="Sylfaen"/>
                <w:sz w:val="24"/>
                <w:szCs w:val="24"/>
              </w:rPr>
              <w:t xml:space="preserve">2024-2025 ուսումնական տարում Արարատի պետական քոլեջի դիմում-հայտերն ընդունվում են  առցանց՝ հուլիսի 30-ից: Հայտերն ընդունվում են </w:t>
            </w:r>
            <w:hyperlink r:id="rId187" w:history="1">
              <w:r w:rsidRPr="005756BF">
                <w:rPr>
                  <w:rFonts w:ascii="GHEA Grapalat" w:hAnsi="GHEA Grapalat"/>
                  <w:color w:val="0563C1"/>
                  <w:sz w:val="24"/>
                  <w:szCs w:val="24"/>
                  <w:u w:val="single"/>
                </w:rPr>
                <w:t>https://dimord.emis.am/</w:t>
              </w:r>
            </w:hyperlink>
            <w:r w:rsidRPr="005756BF">
              <w:rPr>
                <w:rFonts w:ascii="GHEA Grapalat" w:hAnsi="GHEA Grapalat"/>
                <w:sz w:val="24"/>
                <w:szCs w:val="24"/>
              </w:rPr>
              <w:t xml:space="preserve"> </w:t>
            </w:r>
            <w:r w:rsidRPr="005756BF">
              <w:rPr>
                <w:rFonts w:ascii="GHEA Grapalat" w:eastAsia="Sylfaen" w:hAnsi="GHEA Grapalat" w:cs="Sylfaen"/>
                <w:sz w:val="24"/>
                <w:szCs w:val="24"/>
              </w:rPr>
              <w:t xml:space="preserve">կայքի միջոցով, որտեղ հայտերի լրացման հրահանգները ներկայացվել են Արարատի պետական քոլեջի ֆեյսբուքյան էջում : </w:t>
            </w:r>
          </w:p>
          <w:p w:rsidR="00C12D7A" w:rsidRDefault="00C12D7A" w:rsidP="00C12D7A">
            <w:pPr>
              <w:ind w:left="109" w:right="97" w:firstLine="566"/>
              <w:jc w:val="both"/>
              <w:rPr>
                <w:rFonts w:ascii="GHEA Grapalat" w:eastAsia="Sylfaen" w:hAnsi="GHEA Grapalat" w:cs="Sylfaen"/>
                <w:sz w:val="24"/>
                <w:szCs w:val="24"/>
              </w:rPr>
            </w:pPr>
            <w:r w:rsidRPr="005756BF">
              <w:rPr>
                <w:rFonts w:ascii="GHEA Grapalat" w:eastAsia="Sylfaen" w:hAnsi="GHEA Grapalat" w:cs="Sylfaen"/>
                <w:sz w:val="24"/>
                <w:szCs w:val="24"/>
              </w:rPr>
              <w:t>Ուսումնասիրելով դիտարկվող ժամանակաշրջանում կրթական ծրագրերում ընդգրկված  ուսանողների թիվը` աճի միտում է արտացոլվում: Ուսանողների թվի ավելացումը պայմանավորված է  քոլեջում կրթական ծառայությունների որակի բարձ</w:t>
            </w:r>
            <w:r w:rsidR="00B10932" w:rsidRPr="00B10932">
              <w:rPr>
                <w:rFonts w:ascii="GHEA Grapalat" w:eastAsia="Sylfaen" w:hAnsi="GHEA Grapalat" w:cs="Sylfaen"/>
                <w:sz w:val="24"/>
                <w:szCs w:val="24"/>
              </w:rPr>
              <w:t>-</w:t>
            </w:r>
            <w:r w:rsidRPr="005756BF">
              <w:rPr>
                <w:rFonts w:ascii="GHEA Grapalat" w:eastAsia="Sylfaen" w:hAnsi="GHEA Grapalat" w:cs="Sylfaen"/>
                <w:sz w:val="24"/>
                <w:szCs w:val="24"/>
              </w:rPr>
              <w:t xml:space="preserve">րացմամբ, ուսումնառության նկատմամբ առաջադրվող պահանջների խստացմամբ: </w:t>
            </w:r>
          </w:p>
          <w:p w:rsidR="00B10932" w:rsidRPr="00B10932" w:rsidRDefault="007613FA" w:rsidP="007613FA">
            <w:pPr>
              <w:spacing w:after="131"/>
              <w:ind w:left="101"/>
              <w:rPr>
                <w:rFonts w:ascii="GHEA Grapalat" w:eastAsia="Sylfaen" w:hAnsi="GHEA Grapalat" w:cs="Sylfaen"/>
                <w:sz w:val="8"/>
                <w:szCs w:val="24"/>
                <w:lang w:val="hy-AM"/>
              </w:rPr>
            </w:pPr>
            <w:r>
              <w:rPr>
                <w:rFonts w:ascii="GHEA Grapalat" w:eastAsia="Sylfaen" w:hAnsi="GHEA Grapalat" w:cs="Sylfaen"/>
                <w:sz w:val="24"/>
                <w:szCs w:val="24"/>
                <w:lang w:val="hy-AM"/>
              </w:rPr>
              <w:t xml:space="preserve">  </w:t>
            </w:r>
          </w:p>
          <w:p w:rsidR="007613FA" w:rsidRPr="00B603DF" w:rsidRDefault="007613FA" w:rsidP="007613FA">
            <w:pPr>
              <w:spacing w:after="131"/>
              <w:ind w:left="101"/>
              <w:rPr>
                <w:rFonts w:ascii="GHEA Grapalat" w:hAnsi="GHEA Grapalat"/>
                <w:i/>
                <w:sz w:val="24"/>
                <w:szCs w:val="24"/>
                <w:lang w:val="hy-AM"/>
              </w:rPr>
            </w:pPr>
            <w:r w:rsidRPr="00B603DF">
              <w:rPr>
                <w:rFonts w:ascii="GHEA Grapalat" w:eastAsia="Sylfaen" w:hAnsi="GHEA Grapalat" w:cs="Sylfaen"/>
                <w:i/>
                <w:sz w:val="24"/>
                <w:szCs w:val="24"/>
                <w:lang w:val="hy-AM"/>
              </w:rPr>
              <w:t xml:space="preserve">Վերհանել հեռացումների և վերականգնումների պատճառները և տրամադրել տվյալ խնդիրների լուծման տարբերակները /կատարել համառոտ մեջբերումներ համապատասխան հիմքերից/: </w:t>
            </w:r>
          </w:p>
          <w:p w:rsidR="007613FA" w:rsidRPr="00B603DF" w:rsidRDefault="007613FA" w:rsidP="00B10932">
            <w:pPr>
              <w:spacing w:line="237" w:lineRule="auto"/>
              <w:ind w:left="109" w:right="101" w:firstLine="638"/>
              <w:jc w:val="both"/>
              <w:rPr>
                <w:rFonts w:ascii="GHEA Grapalat" w:hAnsi="GHEA Grapalat"/>
                <w:sz w:val="24"/>
                <w:szCs w:val="24"/>
                <w:lang w:val="hy-AM"/>
              </w:rPr>
            </w:pPr>
            <w:r w:rsidRPr="00B603DF">
              <w:rPr>
                <w:rFonts w:ascii="GHEA Grapalat" w:eastAsia="Sylfaen" w:hAnsi="GHEA Grapalat" w:cs="Sylfaen"/>
                <w:sz w:val="24"/>
                <w:szCs w:val="24"/>
                <w:lang w:val="hy-AM"/>
              </w:rPr>
              <w:t>Ուսումնասիրվող ժամանակաշրջանում քոլեջից ուսանողների հեռացման պատ</w:t>
            </w:r>
            <w:r w:rsidR="00B10932" w:rsidRPr="00B10932">
              <w:rPr>
                <w:rFonts w:ascii="GHEA Grapalat" w:eastAsia="Sylfaen" w:hAnsi="GHEA Grapalat" w:cs="Sylfaen"/>
                <w:sz w:val="24"/>
                <w:szCs w:val="24"/>
                <w:lang w:val="hy-AM"/>
              </w:rPr>
              <w:t>-</w:t>
            </w:r>
            <w:r w:rsidRPr="00B603DF">
              <w:rPr>
                <w:rFonts w:ascii="GHEA Grapalat" w:eastAsia="Sylfaen" w:hAnsi="GHEA Grapalat" w:cs="Sylfaen"/>
                <w:sz w:val="24"/>
                <w:szCs w:val="24"/>
                <w:lang w:val="hy-AM"/>
              </w:rPr>
              <w:t>ճառը պայմանավորված է եղել անհարգելի բացակայությունների սահմանված քանակի գերազանցմամբ: Վերականգնված ուսանողների թիվը կազմել է 42 հոգի, ինչը հիմնա</w:t>
            </w:r>
            <w:r w:rsidR="00B10932" w:rsidRPr="00B10932">
              <w:rPr>
                <w:rFonts w:ascii="GHEA Grapalat" w:eastAsia="Sylfaen" w:hAnsi="GHEA Grapalat" w:cs="Sylfaen"/>
                <w:sz w:val="24"/>
                <w:szCs w:val="24"/>
                <w:lang w:val="hy-AM"/>
              </w:rPr>
              <w:t>-</w:t>
            </w:r>
            <w:r w:rsidRPr="00B603DF">
              <w:rPr>
                <w:rFonts w:ascii="GHEA Grapalat" w:eastAsia="Sylfaen" w:hAnsi="GHEA Grapalat" w:cs="Sylfaen"/>
                <w:sz w:val="24"/>
                <w:szCs w:val="24"/>
                <w:lang w:val="hy-AM"/>
              </w:rPr>
              <w:t xml:space="preserve">կանում պայմանավորված է պարտադիր զինվորական ծառայությունից վերադարձած ուսանողների թվով: </w:t>
            </w:r>
          </w:p>
        </w:tc>
      </w:tr>
    </w:tbl>
    <w:p w:rsidR="00905296" w:rsidRDefault="00905296">
      <w:pPr>
        <w:rPr>
          <w:lang w:val="hy-AM"/>
        </w:rPr>
      </w:pPr>
    </w:p>
    <w:p w:rsidR="00B10932" w:rsidRDefault="00B10932">
      <w:pPr>
        <w:rPr>
          <w:lang w:val="hy-AM"/>
        </w:rPr>
      </w:pPr>
    </w:p>
    <w:p w:rsidR="00B10932" w:rsidRDefault="00B10932">
      <w:pPr>
        <w:rPr>
          <w:lang w:val="hy-AM"/>
        </w:rPr>
      </w:pPr>
    </w:p>
    <w:p w:rsidR="00B10932" w:rsidRDefault="00B10932">
      <w:pPr>
        <w:rPr>
          <w:lang w:val="hy-AM"/>
        </w:rPr>
      </w:pPr>
    </w:p>
    <w:p w:rsidR="00B10932" w:rsidRPr="00B603DF" w:rsidRDefault="00B10932">
      <w:pPr>
        <w:rPr>
          <w:lang w:val="hy-AM"/>
        </w:rPr>
      </w:pPr>
    </w:p>
    <w:p w:rsidR="00C12D7A" w:rsidRPr="00B603DF" w:rsidRDefault="00C12D7A" w:rsidP="00C12D7A">
      <w:pPr>
        <w:spacing w:after="0"/>
        <w:ind w:left="-850" w:right="346"/>
        <w:rPr>
          <w:rFonts w:ascii="GHEA Grapalat" w:hAnsi="GHEA Grapalat"/>
          <w:sz w:val="24"/>
          <w:szCs w:val="24"/>
          <w:lang w:val="hy-AM"/>
        </w:rPr>
      </w:pPr>
    </w:p>
    <w:tbl>
      <w:tblPr>
        <w:tblStyle w:val="TableGrid"/>
        <w:tblW w:w="9781" w:type="dxa"/>
        <w:tblInd w:w="127" w:type="dxa"/>
        <w:tblCellMar>
          <w:top w:w="25" w:type="dxa"/>
          <w:left w:w="83" w:type="dxa"/>
        </w:tblCellMar>
        <w:tblLook w:val="04A0" w:firstRow="1" w:lastRow="0" w:firstColumn="1" w:lastColumn="0" w:noHBand="0" w:noVBand="1"/>
      </w:tblPr>
      <w:tblGrid>
        <w:gridCol w:w="2059"/>
        <w:gridCol w:w="7722"/>
      </w:tblGrid>
      <w:tr w:rsidR="00C12D7A" w:rsidRPr="00BA52C6" w:rsidTr="00195677">
        <w:trPr>
          <w:trHeight w:val="833"/>
        </w:trPr>
        <w:tc>
          <w:tcPr>
            <w:tcW w:w="9781" w:type="dxa"/>
            <w:gridSpan w:val="2"/>
            <w:tcBorders>
              <w:top w:val="double" w:sz="4" w:space="0" w:color="000000"/>
              <w:left w:val="double" w:sz="4" w:space="0" w:color="000000"/>
              <w:bottom w:val="double" w:sz="4" w:space="0" w:color="000000"/>
              <w:right w:val="double" w:sz="4" w:space="0" w:color="000000"/>
            </w:tcBorders>
            <w:shd w:val="clear" w:color="auto" w:fill="D9E2F3"/>
            <w:vAlign w:val="center"/>
          </w:tcPr>
          <w:p w:rsidR="00C12D7A" w:rsidRPr="00B10932" w:rsidRDefault="00C12D7A" w:rsidP="00B10932">
            <w:pPr>
              <w:spacing w:after="132"/>
              <w:ind w:left="18"/>
              <w:jc w:val="both"/>
              <w:rPr>
                <w:rFonts w:ascii="GHEA Grapalat" w:hAnsi="GHEA Grapalat"/>
                <w:i/>
                <w:sz w:val="24"/>
                <w:szCs w:val="24"/>
                <w:lang w:val="hy-AM"/>
              </w:rPr>
            </w:pPr>
            <w:r w:rsidRPr="00B10932">
              <w:rPr>
                <w:rFonts w:ascii="GHEA Grapalat" w:eastAsia="Sylfaen" w:hAnsi="GHEA Grapalat" w:cs="Sylfaen"/>
                <w:i/>
                <w:sz w:val="24"/>
                <w:szCs w:val="28"/>
                <w:lang w:val="hy-AM"/>
              </w:rPr>
              <w:lastRenderedPageBreak/>
              <w:t>ՉԱՓՈՐՈՇԻՉ բ. ՄՈՒՀ-ն ունի ուսանողների կրթական կարիքների վերհանման քա</w:t>
            </w:r>
            <w:r w:rsidR="00B10932" w:rsidRPr="00B10932">
              <w:rPr>
                <w:rFonts w:ascii="GHEA Grapalat" w:eastAsia="Sylfaen" w:hAnsi="GHEA Grapalat" w:cs="Sylfaen"/>
                <w:i/>
                <w:sz w:val="24"/>
                <w:szCs w:val="28"/>
                <w:lang w:val="hy-AM"/>
              </w:rPr>
              <w:t>-</w:t>
            </w:r>
            <w:r w:rsidRPr="00B10932">
              <w:rPr>
                <w:rFonts w:ascii="GHEA Grapalat" w:eastAsia="Sylfaen" w:hAnsi="GHEA Grapalat" w:cs="Sylfaen"/>
                <w:i/>
                <w:sz w:val="24"/>
                <w:szCs w:val="28"/>
                <w:lang w:val="hy-AM"/>
              </w:rPr>
              <w:t>ղաքականություն և ընթացակարգեր:</w:t>
            </w:r>
          </w:p>
        </w:tc>
      </w:tr>
      <w:tr w:rsidR="00C12D7A" w:rsidRPr="005756BF" w:rsidTr="00195677">
        <w:trPr>
          <w:trHeight w:val="1504"/>
        </w:trPr>
        <w:tc>
          <w:tcPr>
            <w:tcW w:w="2059" w:type="dxa"/>
            <w:tcBorders>
              <w:top w:val="double" w:sz="4" w:space="0" w:color="000000"/>
              <w:left w:val="double" w:sz="4" w:space="0" w:color="000000"/>
              <w:bottom w:val="double" w:sz="4" w:space="0" w:color="000000"/>
              <w:right w:val="double" w:sz="4" w:space="0" w:color="000000"/>
            </w:tcBorders>
            <w:vAlign w:val="center"/>
          </w:tcPr>
          <w:p w:rsidR="00C12D7A" w:rsidRPr="005E3285" w:rsidRDefault="00C12D7A" w:rsidP="008C7000">
            <w:pPr>
              <w:jc w:val="center"/>
              <w:rPr>
                <w:rFonts w:ascii="GHEA Grapalat" w:hAnsi="GHEA Grapalat"/>
                <w:color w:val="FF0000"/>
                <w:sz w:val="24"/>
                <w:szCs w:val="24"/>
                <w:lang w:val="en-US"/>
              </w:rPr>
            </w:pPr>
            <w:r w:rsidRPr="005756BF">
              <w:rPr>
                <w:rFonts w:ascii="GHEA Grapalat" w:eastAsia="Sylfaen" w:hAnsi="GHEA Grapalat" w:cs="Sylfaen"/>
                <w:sz w:val="24"/>
                <w:szCs w:val="24"/>
              </w:rPr>
              <w:t>Հիմքեր</w:t>
            </w:r>
            <w:r w:rsidR="005E3285">
              <w:rPr>
                <w:rFonts w:ascii="GHEA Grapalat" w:eastAsia="Sylfaen" w:hAnsi="GHEA Grapalat" w:cs="Sylfaen"/>
                <w:sz w:val="24"/>
                <w:szCs w:val="24"/>
                <w:lang w:val="hy-AM"/>
              </w:rPr>
              <w:t xml:space="preserve"> </w:t>
            </w:r>
          </w:p>
          <w:p w:rsidR="00C12D7A" w:rsidRPr="005756BF" w:rsidRDefault="00C12D7A" w:rsidP="008C7000">
            <w:pPr>
              <w:ind w:left="18"/>
              <w:jc w:val="center"/>
              <w:rPr>
                <w:rFonts w:ascii="GHEA Grapalat" w:hAnsi="GHEA Grapalat"/>
                <w:sz w:val="24"/>
                <w:szCs w:val="24"/>
              </w:rPr>
            </w:pPr>
          </w:p>
        </w:tc>
        <w:tc>
          <w:tcPr>
            <w:tcW w:w="7722" w:type="dxa"/>
            <w:tcBorders>
              <w:top w:val="double" w:sz="4" w:space="0" w:color="000000"/>
              <w:left w:val="double" w:sz="4" w:space="0" w:color="000000"/>
              <w:bottom w:val="double" w:sz="4" w:space="0" w:color="000000"/>
              <w:right w:val="double" w:sz="4" w:space="0" w:color="000000"/>
            </w:tcBorders>
          </w:tcPr>
          <w:p w:rsidR="00C12D7A" w:rsidRPr="005756BF" w:rsidRDefault="009E3F81" w:rsidP="002A23EF">
            <w:pPr>
              <w:ind w:left="28"/>
              <w:rPr>
                <w:rFonts w:ascii="GHEA Grapalat" w:eastAsia="Sylfaen" w:hAnsi="GHEA Grapalat" w:cs="Sylfaen"/>
                <w:color w:val="828282"/>
                <w:sz w:val="24"/>
                <w:szCs w:val="24"/>
                <w:u w:val="single" w:color="828282"/>
              </w:rPr>
            </w:pPr>
            <w:hyperlink r:id="rId188" w:history="1">
              <w:r w:rsidR="00C12D7A" w:rsidRPr="005756BF">
                <w:rPr>
                  <w:rFonts w:ascii="GHEA Grapalat" w:eastAsia="Sylfaen" w:hAnsi="GHEA Grapalat" w:cs="Sylfaen"/>
                  <w:color w:val="0563C1"/>
                  <w:sz w:val="24"/>
                  <w:szCs w:val="24"/>
                  <w:u w:val="single" w:color="828282"/>
                </w:rPr>
                <w:t>Ուսանողների օգնության հատկացման կարգ ԱՊՔ.pdf</w:t>
              </w:r>
            </w:hyperlink>
          </w:p>
          <w:p w:rsidR="00C12D7A" w:rsidRPr="005756BF" w:rsidRDefault="009E3F81" w:rsidP="002A23EF">
            <w:pPr>
              <w:ind w:left="28"/>
              <w:rPr>
                <w:rFonts w:ascii="GHEA Grapalat" w:eastAsia="Sylfaen" w:hAnsi="GHEA Grapalat" w:cs="Sylfaen"/>
                <w:color w:val="828282"/>
                <w:sz w:val="24"/>
                <w:szCs w:val="24"/>
                <w:u w:val="single" w:color="828282"/>
              </w:rPr>
            </w:pPr>
            <w:hyperlink r:id="rId189" w:history="1">
              <w:r w:rsidR="00C12D7A" w:rsidRPr="005756BF">
                <w:rPr>
                  <w:rFonts w:ascii="GHEA Grapalat" w:eastAsia="Sylfaen" w:hAnsi="GHEA Grapalat" w:cs="Sylfaen"/>
                  <w:color w:val="0563C1"/>
                  <w:sz w:val="24"/>
                  <w:szCs w:val="24"/>
                  <w:u w:val="single" w:color="828282"/>
                </w:rPr>
                <w:t>Ուսանողական նպաստ և կրթաթոշակ.pdf</w:t>
              </w:r>
            </w:hyperlink>
          </w:p>
          <w:p w:rsidR="00C12D7A" w:rsidRDefault="009E3F81" w:rsidP="002A23EF">
            <w:pPr>
              <w:ind w:left="28"/>
              <w:rPr>
                <w:rFonts w:ascii="GHEA Grapalat" w:eastAsia="Sylfaen" w:hAnsi="GHEA Grapalat" w:cs="Sylfaen"/>
                <w:color w:val="0563C1"/>
                <w:sz w:val="24"/>
                <w:szCs w:val="24"/>
                <w:u w:val="single" w:color="828282"/>
              </w:rPr>
            </w:pPr>
            <w:hyperlink r:id="rId190" w:history="1">
              <w:r w:rsidR="00C12D7A" w:rsidRPr="005756BF">
                <w:rPr>
                  <w:rFonts w:ascii="GHEA Grapalat" w:eastAsia="Sylfaen" w:hAnsi="GHEA Grapalat" w:cs="Sylfaen"/>
                  <w:color w:val="0563C1"/>
                  <w:sz w:val="24"/>
                  <w:szCs w:val="24"/>
                  <w:u w:val="single" w:color="828282"/>
                </w:rPr>
                <w:t>Ուսանողների գիտելիքների, կարողությունների ընթացիկ գնահատման,գնահատման արդյունքների բողոքարկման, մատենավարման և հաճախումների ընթացակարգ.pdf</w:t>
              </w:r>
            </w:hyperlink>
          </w:p>
          <w:p w:rsidR="002A23EF" w:rsidRPr="005756BF" w:rsidRDefault="002A23EF" w:rsidP="002A23EF">
            <w:pPr>
              <w:ind w:left="28"/>
              <w:rPr>
                <w:rFonts w:ascii="GHEA Grapalat" w:hAnsi="GHEA Grapalat"/>
                <w:sz w:val="24"/>
                <w:szCs w:val="24"/>
              </w:rPr>
            </w:pPr>
          </w:p>
        </w:tc>
      </w:tr>
      <w:tr w:rsidR="00C12D7A" w:rsidRPr="005756BF" w:rsidTr="00195677">
        <w:trPr>
          <w:trHeight w:val="3734"/>
        </w:trPr>
        <w:tc>
          <w:tcPr>
            <w:tcW w:w="9781" w:type="dxa"/>
            <w:gridSpan w:val="2"/>
            <w:tcBorders>
              <w:top w:val="double" w:sz="4" w:space="0" w:color="000000"/>
              <w:left w:val="double" w:sz="4" w:space="0" w:color="000000"/>
              <w:bottom w:val="double" w:sz="4" w:space="0" w:color="000000"/>
              <w:right w:val="double" w:sz="4" w:space="0" w:color="000000"/>
            </w:tcBorders>
          </w:tcPr>
          <w:p w:rsidR="00C12D7A" w:rsidRPr="005756BF" w:rsidRDefault="00C12D7A" w:rsidP="00C12D7A">
            <w:pPr>
              <w:spacing w:after="126"/>
              <w:ind w:left="18"/>
              <w:rPr>
                <w:rFonts w:ascii="GHEA Grapalat" w:hAnsi="GHEA Grapalat"/>
                <w:sz w:val="24"/>
                <w:szCs w:val="24"/>
              </w:rPr>
            </w:pPr>
            <w:r w:rsidRPr="005756BF">
              <w:rPr>
                <w:rFonts w:ascii="GHEA Grapalat" w:eastAsia="Sylfaen" w:hAnsi="GHEA Grapalat" w:cs="Sylfaen"/>
                <w:sz w:val="24"/>
                <w:szCs w:val="24"/>
              </w:rPr>
              <w:t xml:space="preserve"> </w:t>
            </w:r>
          </w:p>
          <w:p w:rsidR="00C12D7A" w:rsidRPr="005756BF" w:rsidRDefault="00C12D7A" w:rsidP="00C12D7A">
            <w:pPr>
              <w:spacing w:after="2" w:line="226" w:lineRule="auto"/>
              <w:ind w:left="4" w:right="50" w:firstLine="566"/>
              <w:jc w:val="both"/>
              <w:rPr>
                <w:rFonts w:ascii="GHEA Grapalat" w:hAnsi="GHEA Grapalat"/>
                <w:i/>
                <w:sz w:val="24"/>
                <w:szCs w:val="24"/>
              </w:rPr>
            </w:pPr>
            <w:r w:rsidRPr="005756BF">
              <w:rPr>
                <w:rFonts w:ascii="GHEA Grapalat" w:eastAsia="Sylfaen" w:hAnsi="GHEA Grapalat" w:cs="Sylfaen"/>
                <w:i/>
                <w:sz w:val="24"/>
                <w:szCs w:val="24"/>
              </w:rPr>
              <w:t xml:space="preserve">Վերլուծել ուսանողների կարիքների վերհանման ՄՈՒՀ-ի քաղաքականության և ընթացակարգերի իրականացման մեխանիզմների արդյունավետությունը /կատարել համառոտ մեջբերումներ համապատասխան հիմքերից/: </w:t>
            </w:r>
          </w:p>
          <w:p w:rsidR="00C12D7A" w:rsidRPr="005756BF" w:rsidRDefault="00C12D7A" w:rsidP="00C12D7A">
            <w:pPr>
              <w:spacing w:after="4" w:line="237" w:lineRule="auto"/>
              <w:ind w:left="27" w:right="102" w:firstLine="499"/>
              <w:jc w:val="both"/>
              <w:rPr>
                <w:rFonts w:ascii="GHEA Grapalat" w:hAnsi="GHEA Grapalat"/>
                <w:sz w:val="24"/>
                <w:szCs w:val="24"/>
              </w:rPr>
            </w:pPr>
            <w:r w:rsidRPr="005756BF">
              <w:rPr>
                <w:rFonts w:ascii="GHEA Grapalat" w:eastAsia="Sylfaen" w:hAnsi="GHEA Grapalat" w:cs="Sylfaen"/>
                <w:sz w:val="24"/>
                <w:szCs w:val="24"/>
              </w:rPr>
              <w:t>Ուսանողների կարիքների վերհանման քաղաքականությունը Արարատի պետա</w:t>
            </w:r>
            <w:r w:rsidR="00B10932" w:rsidRPr="00B10932">
              <w:rPr>
                <w:rFonts w:ascii="GHEA Grapalat" w:eastAsia="Sylfaen" w:hAnsi="GHEA Grapalat" w:cs="Sylfaen"/>
                <w:sz w:val="24"/>
                <w:szCs w:val="24"/>
              </w:rPr>
              <w:t>-</w:t>
            </w:r>
            <w:r w:rsidRPr="005756BF">
              <w:rPr>
                <w:rFonts w:ascii="GHEA Grapalat" w:eastAsia="Sylfaen" w:hAnsi="GHEA Grapalat" w:cs="Sylfaen"/>
                <w:sz w:val="24"/>
                <w:szCs w:val="24"/>
              </w:rPr>
              <w:t>կան քոլեջում դրսևորվում է ուսանողների ուսման վարձավճարի լրիվ և մասնակի փոխհատուցման ձևով, ուսանողական նպաստների հատկացման, կրթաթոշակների տրամադրումով՝ համաձայն</w:t>
            </w:r>
            <w:hyperlink r:id="rId191">
              <w:r w:rsidRPr="005756BF">
                <w:rPr>
                  <w:rFonts w:ascii="GHEA Grapalat" w:eastAsia="Sylfaen" w:hAnsi="GHEA Grapalat" w:cs="Sylfaen"/>
                  <w:sz w:val="24"/>
                  <w:szCs w:val="24"/>
                </w:rPr>
                <w:t xml:space="preserve"> </w:t>
              </w:r>
            </w:hyperlink>
            <w:r w:rsidRPr="005756BF">
              <w:rPr>
                <w:rFonts w:ascii="GHEA Grapalat" w:hAnsi="GHEA Grapalat"/>
                <w:sz w:val="24"/>
                <w:szCs w:val="24"/>
              </w:rPr>
              <w:t xml:space="preserve"> </w:t>
            </w:r>
            <w:hyperlink r:id="rId192" w:history="1">
              <w:r w:rsidR="00C00F4D" w:rsidRPr="005756BF">
                <w:rPr>
                  <w:rFonts w:ascii="GHEA Grapalat" w:eastAsia="Sylfaen" w:hAnsi="GHEA Grapalat" w:cs="Sylfaen"/>
                  <w:color w:val="0563C1"/>
                  <w:sz w:val="24"/>
                  <w:szCs w:val="24"/>
                  <w:u w:val="single" w:color="828282"/>
                </w:rPr>
                <w:t>Ուսանողների օգնության հատկացման կարգ ԱՊՔ.pdf</w:t>
              </w:r>
            </w:hyperlink>
            <w:hyperlink r:id="rId193">
              <w:r w:rsidRPr="005756BF">
                <w:rPr>
                  <w:rFonts w:ascii="GHEA Grapalat" w:eastAsia="Sylfaen" w:hAnsi="GHEA Grapalat" w:cs="Sylfaen"/>
                  <w:sz w:val="24"/>
                  <w:szCs w:val="24"/>
                </w:rPr>
                <w:t>-</w:t>
              </w:r>
            </w:hyperlink>
            <w:r w:rsidRPr="005756BF">
              <w:rPr>
                <w:rFonts w:ascii="GHEA Grapalat" w:eastAsia="Sylfaen" w:hAnsi="GHEA Grapalat" w:cs="Sylfaen"/>
                <w:sz w:val="24"/>
                <w:szCs w:val="24"/>
              </w:rPr>
              <w:t xml:space="preserve">ի և </w:t>
            </w:r>
            <w:hyperlink r:id="rId194" w:history="1">
              <w:r w:rsidR="00C00F4D" w:rsidRPr="005756BF">
                <w:rPr>
                  <w:rFonts w:ascii="GHEA Grapalat" w:eastAsia="Sylfaen" w:hAnsi="GHEA Grapalat" w:cs="Sylfaen"/>
                  <w:color w:val="0563C1"/>
                  <w:sz w:val="24"/>
                  <w:szCs w:val="24"/>
                  <w:u w:val="single" w:color="828282"/>
                </w:rPr>
                <w:t>Ուսանողական նպաստ և կրթաթոշակ.pdf</w:t>
              </w:r>
            </w:hyperlink>
            <w:r w:rsidRPr="005756BF">
              <w:rPr>
                <w:rFonts w:ascii="GHEA Grapalat" w:eastAsia="Sylfaen" w:hAnsi="GHEA Grapalat" w:cs="Sylfaen"/>
                <w:sz w:val="24"/>
                <w:szCs w:val="24"/>
              </w:rPr>
              <w:t xml:space="preserve">-ի: Արարատի պետական քոլեջում առանց ծնողի խնամքի մնացած, 1-ին և 2-րդ կարգի հաշմանդամներին ու հաշմանդամի կարգավիճակ ունեցող անձանց, զոհված զինծառայողների երեխաներին հատկացվում է օգնություն՝ սահմանված ՀՀ օրենքներով: </w:t>
            </w:r>
          </w:p>
          <w:p w:rsidR="00C12D7A" w:rsidRPr="005756BF" w:rsidRDefault="00C12D7A" w:rsidP="00C12D7A">
            <w:pPr>
              <w:tabs>
                <w:tab w:val="left" w:pos="2822"/>
                <w:tab w:val="left" w:pos="4020"/>
              </w:tabs>
              <w:rPr>
                <w:rFonts w:ascii="GHEA Grapalat" w:hAnsi="GHEA Grapalat"/>
                <w:sz w:val="24"/>
                <w:szCs w:val="24"/>
              </w:rPr>
            </w:pPr>
            <w:r w:rsidRPr="005756BF">
              <w:rPr>
                <w:rFonts w:ascii="GHEA Grapalat" w:hAnsi="GHEA Grapalat"/>
                <w:sz w:val="24"/>
                <w:szCs w:val="24"/>
              </w:rPr>
              <w:tab/>
            </w:r>
            <w:r w:rsidRPr="005756BF">
              <w:rPr>
                <w:rFonts w:ascii="GHEA Grapalat" w:hAnsi="GHEA Grapalat"/>
                <w:sz w:val="24"/>
                <w:szCs w:val="24"/>
              </w:rPr>
              <w:tab/>
            </w:r>
          </w:p>
        </w:tc>
      </w:tr>
    </w:tbl>
    <w:p w:rsidR="00872FB2" w:rsidRDefault="00872FB2"/>
    <w:tbl>
      <w:tblPr>
        <w:tblStyle w:val="TableGrid"/>
        <w:tblW w:w="9781" w:type="dxa"/>
        <w:tblInd w:w="127" w:type="dxa"/>
        <w:tblCellMar>
          <w:top w:w="25" w:type="dxa"/>
          <w:left w:w="83" w:type="dxa"/>
        </w:tblCellMar>
        <w:tblLook w:val="04A0" w:firstRow="1" w:lastRow="0" w:firstColumn="1" w:lastColumn="0" w:noHBand="0" w:noVBand="1"/>
      </w:tblPr>
      <w:tblGrid>
        <w:gridCol w:w="2059"/>
        <w:gridCol w:w="7722"/>
      </w:tblGrid>
      <w:tr w:rsidR="00C12D7A" w:rsidRPr="005756BF" w:rsidTr="00195677">
        <w:trPr>
          <w:trHeight w:val="1191"/>
        </w:trPr>
        <w:tc>
          <w:tcPr>
            <w:tcW w:w="9781" w:type="dxa"/>
            <w:gridSpan w:val="2"/>
            <w:tcBorders>
              <w:top w:val="double" w:sz="4" w:space="0" w:color="000000"/>
              <w:left w:val="double" w:sz="4" w:space="0" w:color="000000"/>
              <w:bottom w:val="double" w:sz="4" w:space="0" w:color="000000"/>
              <w:right w:val="double" w:sz="4" w:space="0" w:color="000000"/>
            </w:tcBorders>
            <w:shd w:val="clear" w:color="auto" w:fill="D9E2F3"/>
          </w:tcPr>
          <w:p w:rsidR="00C12D7A" w:rsidRPr="005756BF" w:rsidRDefault="00C12D7A" w:rsidP="00C12D7A">
            <w:pPr>
              <w:spacing w:after="126"/>
              <w:rPr>
                <w:rFonts w:ascii="GHEA Grapalat" w:hAnsi="GHEA Grapalat"/>
                <w:sz w:val="24"/>
                <w:szCs w:val="24"/>
              </w:rPr>
            </w:pPr>
          </w:p>
          <w:p w:rsidR="00C12D7A" w:rsidRPr="005756BF" w:rsidRDefault="00C12D7A" w:rsidP="00C12D7A">
            <w:pPr>
              <w:spacing w:line="258" w:lineRule="auto"/>
              <w:ind w:left="27" w:right="104"/>
              <w:jc w:val="both"/>
              <w:rPr>
                <w:rFonts w:ascii="GHEA Grapalat" w:hAnsi="GHEA Grapalat"/>
                <w:sz w:val="24"/>
                <w:szCs w:val="24"/>
              </w:rPr>
            </w:pPr>
            <w:r w:rsidRPr="005756BF">
              <w:rPr>
                <w:rFonts w:ascii="GHEA Grapalat" w:eastAsia="Sylfaen" w:hAnsi="GHEA Grapalat" w:cs="Sylfaen"/>
                <w:sz w:val="24"/>
                <w:szCs w:val="24"/>
              </w:rPr>
              <w:t xml:space="preserve">ՉԱՓՈՐՈՇԻՉ գ. ՄՈՒՀ-ը ստեղծում է լրացուցիչ պարապմունքների կազմակերպման և խորհրդատվություն տրամադրելու հնարավորություններ` ուսանողների արդյունավետ ուսումնառությանը նպաստելու համար:   </w:t>
            </w:r>
          </w:p>
          <w:p w:rsidR="00C12D7A" w:rsidRPr="005756BF" w:rsidRDefault="00C12D7A" w:rsidP="00C12D7A">
            <w:pPr>
              <w:ind w:left="18"/>
              <w:rPr>
                <w:rFonts w:ascii="GHEA Grapalat" w:hAnsi="GHEA Grapalat"/>
                <w:sz w:val="24"/>
                <w:szCs w:val="24"/>
              </w:rPr>
            </w:pPr>
            <w:r w:rsidRPr="005756BF">
              <w:rPr>
                <w:rFonts w:ascii="GHEA Grapalat" w:eastAsia="Sylfaen" w:hAnsi="GHEA Grapalat" w:cs="Sylfaen"/>
                <w:sz w:val="24"/>
                <w:szCs w:val="24"/>
              </w:rPr>
              <w:t xml:space="preserve"> </w:t>
            </w:r>
          </w:p>
        </w:tc>
      </w:tr>
      <w:tr w:rsidR="00C12D7A" w:rsidRPr="005756BF" w:rsidTr="00195677">
        <w:trPr>
          <w:trHeight w:val="826"/>
        </w:trPr>
        <w:tc>
          <w:tcPr>
            <w:tcW w:w="2059" w:type="dxa"/>
            <w:tcBorders>
              <w:top w:val="double" w:sz="4" w:space="0" w:color="000000"/>
              <w:left w:val="double" w:sz="4" w:space="0" w:color="000000"/>
              <w:bottom w:val="double" w:sz="4" w:space="0" w:color="000000"/>
              <w:right w:val="double" w:sz="4" w:space="0" w:color="000000"/>
            </w:tcBorders>
            <w:vAlign w:val="center"/>
          </w:tcPr>
          <w:p w:rsidR="00C12D7A" w:rsidRPr="005756BF" w:rsidRDefault="00C12D7A" w:rsidP="002A23EF">
            <w:pPr>
              <w:ind w:left="27"/>
              <w:jc w:val="center"/>
              <w:rPr>
                <w:rFonts w:ascii="GHEA Grapalat" w:hAnsi="GHEA Grapalat"/>
                <w:sz w:val="24"/>
                <w:szCs w:val="24"/>
              </w:rPr>
            </w:pPr>
            <w:r w:rsidRPr="005756BF">
              <w:rPr>
                <w:rFonts w:ascii="GHEA Grapalat" w:eastAsia="Sylfaen" w:hAnsi="GHEA Grapalat" w:cs="Sylfaen"/>
                <w:sz w:val="24"/>
                <w:szCs w:val="24"/>
              </w:rPr>
              <w:t>Հիմքեր</w:t>
            </w:r>
          </w:p>
        </w:tc>
        <w:tc>
          <w:tcPr>
            <w:tcW w:w="7722" w:type="dxa"/>
            <w:tcBorders>
              <w:top w:val="double" w:sz="4" w:space="0" w:color="000000"/>
              <w:left w:val="double" w:sz="4" w:space="0" w:color="000000"/>
              <w:bottom w:val="double" w:sz="4" w:space="0" w:color="000000"/>
              <w:right w:val="double" w:sz="4" w:space="0" w:color="000000"/>
            </w:tcBorders>
          </w:tcPr>
          <w:p w:rsidR="00C12D7A" w:rsidRPr="005756BF" w:rsidRDefault="009E3F81" w:rsidP="002A23EF">
            <w:pPr>
              <w:ind w:left="28"/>
              <w:rPr>
                <w:rFonts w:ascii="GHEA Grapalat" w:hAnsi="GHEA Grapalat"/>
                <w:sz w:val="24"/>
                <w:szCs w:val="24"/>
              </w:rPr>
            </w:pPr>
            <w:hyperlink r:id="rId195" w:history="1">
              <w:r w:rsidR="00C12D7A" w:rsidRPr="005756BF">
                <w:rPr>
                  <w:rFonts w:ascii="GHEA Grapalat" w:hAnsi="GHEA Grapalat"/>
                  <w:color w:val="0563C1"/>
                  <w:sz w:val="24"/>
                  <w:szCs w:val="24"/>
                  <w:u w:val="single"/>
                </w:rPr>
                <w:t>Հոգեբանի աշխատակարգ ԱՊՔ.pdf</w:t>
              </w:r>
            </w:hyperlink>
          </w:p>
          <w:p w:rsidR="00C12D7A" w:rsidRPr="005756BF" w:rsidRDefault="009E3F81" w:rsidP="002A23EF">
            <w:pPr>
              <w:ind w:left="28"/>
              <w:rPr>
                <w:rFonts w:ascii="GHEA Grapalat" w:hAnsi="GHEA Grapalat"/>
                <w:sz w:val="24"/>
                <w:szCs w:val="24"/>
              </w:rPr>
            </w:pPr>
            <w:hyperlink r:id="rId196" w:history="1">
              <w:r w:rsidR="00C12D7A" w:rsidRPr="005756BF">
                <w:rPr>
                  <w:rFonts w:ascii="GHEA Grapalat" w:hAnsi="GHEA Grapalat"/>
                  <w:color w:val="0563C1"/>
                  <w:sz w:val="24"/>
                  <w:szCs w:val="24"/>
                  <w:u w:val="single"/>
                </w:rPr>
                <w:t>Կարիերայի կենտրոնի աշխատանքների ընթացակարգ ԱՊՔ.pdf</w:t>
              </w:r>
            </w:hyperlink>
          </w:p>
          <w:p w:rsidR="00C12D7A" w:rsidRPr="00E42532" w:rsidRDefault="00E42532" w:rsidP="002A23EF">
            <w:pPr>
              <w:ind w:left="28"/>
              <w:rPr>
                <w:rStyle w:val="Hyperlink"/>
                <w:rFonts w:ascii="GHEA Grapalat" w:hAnsi="GHEA Grapalat"/>
                <w:sz w:val="24"/>
                <w:szCs w:val="24"/>
              </w:rPr>
            </w:pPr>
            <w:r>
              <w:rPr>
                <w:rFonts w:ascii="GHEA Grapalat" w:hAnsi="GHEA Grapalat"/>
                <w:color w:val="0563C1"/>
                <w:sz w:val="24"/>
                <w:szCs w:val="24"/>
                <w:u w:val="single"/>
              </w:rPr>
              <w:fldChar w:fldCharType="begin"/>
            </w:r>
            <w:r>
              <w:rPr>
                <w:rFonts w:ascii="GHEA Grapalat" w:hAnsi="GHEA Grapalat"/>
                <w:color w:val="0563C1"/>
                <w:sz w:val="24"/>
                <w:szCs w:val="24"/>
                <w:u w:val="single"/>
              </w:rPr>
              <w:instrText xml:space="preserve"> HYPERLINK "https://drive.google.com/file/d/17jqH_0LiHHtaeUUFwB561Sozs8-T4qqf/view?usp=drive_link" </w:instrText>
            </w:r>
            <w:r>
              <w:rPr>
                <w:rFonts w:ascii="GHEA Grapalat" w:hAnsi="GHEA Grapalat"/>
                <w:color w:val="0563C1"/>
                <w:sz w:val="24"/>
                <w:szCs w:val="24"/>
                <w:u w:val="single"/>
              </w:rPr>
              <w:fldChar w:fldCharType="separate"/>
            </w:r>
            <w:r w:rsidR="00C12D7A" w:rsidRPr="00E42532">
              <w:rPr>
                <w:rStyle w:val="Hyperlink"/>
                <w:rFonts w:ascii="GHEA Grapalat" w:hAnsi="GHEA Grapalat"/>
                <w:sz w:val="24"/>
                <w:szCs w:val="24"/>
              </w:rPr>
              <w:t>Կարիերայի կենտրոնի պատասխանատուի գործունեության կանոնակարգ ԱՊՔ.pdf</w:t>
            </w:r>
          </w:p>
          <w:p w:rsidR="002A23EF" w:rsidRPr="005756BF" w:rsidRDefault="00E42532" w:rsidP="002A23EF">
            <w:pPr>
              <w:ind w:left="28"/>
              <w:rPr>
                <w:rFonts w:ascii="GHEA Grapalat" w:hAnsi="GHEA Grapalat"/>
                <w:sz w:val="24"/>
                <w:szCs w:val="24"/>
              </w:rPr>
            </w:pPr>
            <w:r>
              <w:rPr>
                <w:rFonts w:ascii="GHEA Grapalat" w:hAnsi="GHEA Grapalat"/>
                <w:color w:val="0563C1"/>
                <w:sz w:val="24"/>
                <w:szCs w:val="24"/>
                <w:u w:val="single"/>
              </w:rPr>
              <w:fldChar w:fldCharType="end"/>
            </w:r>
          </w:p>
        </w:tc>
      </w:tr>
    </w:tbl>
    <w:p w:rsidR="002A23EF" w:rsidRDefault="002A23EF"/>
    <w:p w:rsidR="00B10932" w:rsidRDefault="00B10932"/>
    <w:p w:rsidR="00B10932" w:rsidRDefault="00B10932"/>
    <w:p w:rsidR="00B10932" w:rsidRDefault="00B10932"/>
    <w:p w:rsidR="00B10932" w:rsidRDefault="00B10932"/>
    <w:p w:rsidR="002A23EF" w:rsidRDefault="002A23EF"/>
    <w:p w:rsidR="002A23EF" w:rsidRDefault="002A23EF"/>
    <w:tbl>
      <w:tblPr>
        <w:tblStyle w:val="TableGrid"/>
        <w:tblW w:w="9781" w:type="dxa"/>
        <w:tblInd w:w="127" w:type="dxa"/>
        <w:tblCellMar>
          <w:top w:w="25" w:type="dxa"/>
          <w:left w:w="57" w:type="dxa"/>
          <w:right w:w="142" w:type="dxa"/>
        </w:tblCellMar>
        <w:tblLook w:val="04A0" w:firstRow="1" w:lastRow="0" w:firstColumn="1" w:lastColumn="0" w:noHBand="0" w:noVBand="1"/>
      </w:tblPr>
      <w:tblGrid>
        <w:gridCol w:w="8483"/>
        <w:gridCol w:w="712"/>
        <w:gridCol w:w="586"/>
      </w:tblGrid>
      <w:tr w:rsidR="00C12D7A" w:rsidRPr="005756BF" w:rsidTr="00195677">
        <w:trPr>
          <w:trHeight w:val="518"/>
        </w:trPr>
        <w:tc>
          <w:tcPr>
            <w:tcW w:w="8483" w:type="dxa"/>
            <w:tcBorders>
              <w:top w:val="double" w:sz="4" w:space="0" w:color="000000"/>
              <w:left w:val="double" w:sz="4" w:space="0" w:color="000000"/>
              <w:bottom w:val="single" w:sz="4" w:space="0" w:color="000000"/>
              <w:right w:val="single" w:sz="4" w:space="0" w:color="000000"/>
            </w:tcBorders>
            <w:shd w:val="clear" w:color="auto" w:fill="9CC2E5"/>
            <w:vAlign w:val="center"/>
          </w:tcPr>
          <w:p w:rsidR="00C12D7A" w:rsidRPr="005756BF" w:rsidRDefault="00C12D7A" w:rsidP="002A23EF">
            <w:pPr>
              <w:spacing w:after="122"/>
              <w:ind w:left="18"/>
              <w:jc w:val="center"/>
              <w:rPr>
                <w:rFonts w:ascii="GHEA Grapalat" w:hAnsi="GHEA Grapalat"/>
                <w:sz w:val="24"/>
                <w:szCs w:val="24"/>
              </w:rPr>
            </w:pPr>
          </w:p>
          <w:p w:rsidR="00C12D7A" w:rsidRPr="005756BF" w:rsidRDefault="00C12D7A" w:rsidP="002A23EF">
            <w:pPr>
              <w:ind w:left="4"/>
              <w:jc w:val="center"/>
              <w:rPr>
                <w:rFonts w:ascii="GHEA Grapalat" w:hAnsi="GHEA Grapalat"/>
                <w:sz w:val="24"/>
                <w:szCs w:val="24"/>
              </w:rPr>
            </w:pPr>
            <w:r w:rsidRPr="005756BF">
              <w:rPr>
                <w:rFonts w:ascii="GHEA Grapalat" w:eastAsia="Sylfaen" w:hAnsi="GHEA Grapalat" w:cs="Sylfaen"/>
                <w:sz w:val="24"/>
                <w:szCs w:val="24"/>
              </w:rPr>
              <w:t>Պատասխանել հետևյալ հարցին:</w:t>
            </w:r>
          </w:p>
          <w:p w:rsidR="00C12D7A" w:rsidRPr="005756BF" w:rsidRDefault="00C12D7A" w:rsidP="002A23EF">
            <w:pPr>
              <w:ind w:left="18"/>
              <w:jc w:val="center"/>
              <w:rPr>
                <w:rFonts w:ascii="GHEA Grapalat" w:hAnsi="GHEA Grapalat"/>
                <w:sz w:val="24"/>
                <w:szCs w:val="24"/>
              </w:rPr>
            </w:pPr>
          </w:p>
        </w:tc>
        <w:tc>
          <w:tcPr>
            <w:tcW w:w="1298" w:type="dxa"/>
            <w:gridSpan w:val="2"/>
            <w:tcBorders>
              <w:top w:val="double" w:sz="4" w:space="0" w:color="000000"/>
              <w:left w:val="single" w:sz="4" w:space="0" w:color="000000"/>
              <w:bottom w:val="single" w:sz="4" w:space="0" w:color="000000"/>
              <w:right w:val="double" w:sz="4" w:space="0" w:color="000000"/>
            </w:tcBorders>
            <w:shd w:val="clear" w:color="auto" w:fill="9CC2E5"/>
          </w:tcPr>
          <w:p w:rsidR="00C12D7A" w:rsidRPr="005756BF" w:rsidRDefault="00C12D7A" w:rsidP="00C12D7A">
            <w:pPr>
              <w:spacing w:after="143"/>
              <w:ind w:right="55"/>
              <w:jc w:val="center"/>
              <w:rPr>
                <w:rFonts w:ascii="GHEA Grapalat" w:hAnsi="GHEA Grapalat"/>
                <w:sz w:val="24"/>
                <w:szCs w:val="24"/>
              </w:rPr>
            </w:pPr>
            <w:r w:rsidRPr="005756BF">
              <w:rPr>
                <w:rFonts w:ascii="GHEA Grapalat" w:eastAsia="Sylfaen" w:hAnsi="GHEA Grapalat" w:cs="Sylfaen"/>
                <w:sz w:val="24"/>
                <w:szCs w:val="24"/>
              </w:rPr>
              <w:t xml:space="preserve"> </w:t>
            </w:r>
          </w:p>
          <w:p w:rsidR="00C12D7A" w:rsidRPr="005756BF" w:rsidRDefault="00C12D7A" w:rsidP="00C12D7A">
            <w:pPr>
              <w:ind w:right="84"/>
              <w:jc w:val="center"/>
              <w:rPr>
                <w:rFonts w:ascii="GHEA Grapalat" w:hAnsi="GHEA Grapalat"/>
                <w:sz w:val="24"/>
                <w:szCs w:val="24"/>
              </w:rPr>
            </w:pPr>
            <w:r w:rsidRPr="005756BF">
              <w:rPr>
                <w:rFonts w:ascii="GHEA Grapalat" w:eastAsia="Sylfaen" w:hAnsi="GHEA Grapalat" w:cs="Sylfaen"/>
                <w:sz w:val="24"/>
                <w:szCs w:val="24"/>
              </w:rPr>
              <w:t xml:space="preserve">% </w:t>
            </w:r>
          </w:p>
        </w:tc>
      </w:tr>
      <w:tr w:rsidR="00C12D7A" w:rsidRPr="005756BF" w:rsidTr="00195677">
        <w:trPr>
          <w:trHeight w:val="803"/>
        </w:trPr>
        <w:tc>
          <w:tcPr>
            <w:tcW w:w="8483" w:type="dxa"/>
            <w:tcBorders>
              <w:top w:val="single" w:sz="4" w:space="0" w:color="000000"/>
              <w:left w:val="double" w:sz="4" w:space="0" w:color="000000"/>
              <w:bottom w:val="dashed" w:sz="4" w:space="0" w:color="000000"/>
              <w:right w:val="single" w:sz="4" w:space="0" w:color="000000"/>
            </w:tcBorders>
            <w:vAlign w:val="center"/>
          </w:tcPr>
          <w:p w:rsidR="00C12D7A" w:rsidRPr="005756BF" w:rsidRDefault="00C12D7A" w:rsidP="00B10932">
            <w:pPr>
              <w:spacing w:after="122"/>
              <w:ind w:left="18"/>
              <w:rPr>
                <w:rFonts w:ascii="GHEA Grapalat" w:hAnsi="GHEA Grapalat"/>
                <w:sz w:val="24"/>
                <w:szCs w:val="24"/>
              </w:rPr>
            </w:pPr>
            <w:r w:rsidRPr="005756BF">
              <w:rPr>
                <w:rFonts w:ascii="GHEA Grapalat" w:eastAsia="Sylfaen" w:hAnsi="GHEA Grapalat" w:cs="Sylfaen"/>
                <w:sz w:val="24"/>
                <w:szCs w:val="24"/>
              </w:rPr>
              <w:t>Ուսանողների ո՞ր տոկոսն է տեղեկացված խորհրդատվական ծառայությունների մասին:</w:t>
            </w:r>
          </w:p>
        </w:tc>
        <w:tc>
          <w:tcPr>
            <w:tcW w:w="1298" w:type="dxa"/>
            <w:gridSpan w:val="2"/>
            <w:tcBorders>
              <w:top w:val="single" w:sz="4" w:space="0" w:color="000000"/>
              <w:left w:val="single" w:sz="4" w:space="0" w:color="000000"/>
              <w:bottom w:val="dashed" w:sz="4" w:space="0" w:color="000000"/>
              <w:right w:val="double" w:sz="4" w:space="0" w:color="000000"/>
            </w:tcBorders>
            <w:vAlign w:val="center"/>
          </w:tcPr>
          <w:p w:rsidR="00C12D7A" w:rsidRPr="005756BF" w:rsidRDefault="00C12D7A" w:rsidP="00C12D7A">
            <w:pPr>
              <w:ind w:right="92"/>
              <w:jc w:val="center"/>
              <w:rPr>
                <w:rFonts w:ascii="GHEA Grapalat" w:hAnsi="GHEA Grapalat"/>
                <w:sz w:val="24"/>
                <w:szCs w:val="24"/>
              </w:rPr>
            </w:pPr>
            <w:r w:rsidRPr="005756BF">
              <w:rPr>
                <w:rFonts w:ascii="GHEA Grapalat" w:eastAsia="Sylfaen" w:hAnsi="GHEA Grapalat" w:cs="Sylfaen"/>
                <w:sz w:val="24"/>
                <w:szCs w:val="24"/>
              </w:rPr>
              <w:t xml:space="preserve">100 </w:t>
            </w:r>
          </w:p>
        </w:tc>
      </w:tr>
      <w:tr w:rsidR="00C12D7A" w:rsidRPr="005756BF" w:rsidTr="00195677">
        <w:trPr>
          <w:trHeight w:val="797"/>
        </w:trPr>
        <w:tc>
          <w:tcPr>
            <w:tcW w:w="8483" w:type="dxa"/>
            <w:tcBorders>
              <w:top w:val="dashed" w:sz="4" w:space="0" w:color="000000"/>
              <w:left w:val="double" w:sz="4" w:space="0" w:color="000000"/>
              <w:bottom w:val="dashed" w:sz="4" w:space="0" w:color="000000"/>
              <w:right w:val="single" w:sz="4" w:space="0" w:color="000000"/>
            </w:tcBorders>
            <w:vAlign w:val="center"/>
          </w:tcPr>
          <w:p w:rsidR="00C12D7A" w:rsidRPr="005756BF" w:rsidRDefault="00C12D7A" w:rsidP="00B10932">
            <w:pPr>
              <w:spacing w:after="128"/>
              <w:ind w:left="27"/>
              <w:rPr>
                <w:rFonts w:ascii="GHEA Grapalat" w:hAnsi="GHEA Grapalat"/>
                <w:sz w:val="24"/>
                <w:szCs w:val="24"/>
              </w:rPr>
            </w:pPr>
            <w:r w:rsidRPr="005756BF">
              <w:rPr>
                <w:rFonts w:ascii="GHEA Grapalat" w:eastAsia="Sylfaen" w:hAnsi="GHEA Grapalat" w:cs="Sylfaen"/>
                <w:sz w:val="24"/>
                <w:szCs w:val="24"/>
              </w:rPr>
              <w:t>Ուսանողների ո՞ր տոկոսն է ընդգրկված լրացուցիչ խորհրդատվական պարապմունքներում:</w:t>
            </w:r>
          </w:p>
        </w:tc>
        <w:tc>
          <w:tcPr>
            <w:tcW w:w="1298" w:type="dxa"/>
            <w:gridSpan w:val="2"/>
            <w:tcBorders>
              <w:top w:val="dashed" w:sz="4" w:space="0" w:color="000000"/>
              <w:left w:val="single" w:sz="4" w:space="0" w:color="000000"/>
              <w:bottom w:val="dashed" w:sz="4" w:space="0" w:color="000000"/>
              <w:right w:val="double" w:sz="4" w:space="0" w:color="000000"/>
            </w:tcBorders>
            <w:vAlign w:val="center"/>
          </w:tcPr>
          <w:p w:rsidR="00C12D7A" w:rsidRPr="005756BF" w:rsidRDefault="00C12D7A" w:rsidP="00C12D7A">
            <w:pPr>
              <w:ind w:right="87"/>
              <w:jc w:val="center"/>
              <w:rPr>
                <w:rFonts w:ascii="GHEA Grapalat" w:hAnsi="GHEA Grapalat"/>
                <w:sz w:val="24"/>
                <w:szCs w:val="24"/>
              </w:rPr>
            </w:pPr>
            <w:r w:rsidRPr="005756BF">
              <w:rPr>
                <w:rFonts w:ascii="GHEA Grapalat" w:eastAsia="Sylfaen" w:hAnsi="GHEA Grapalat" w:cs="Sylfaen"/>
                <w:sz w:val="24"/>
                <w:szCs w:val="24"/>
              </w:rPr>
              <w:t>100</w:t>
            </w:r>
          </w:p>
        </w:tc>
      </w:tr>
      <w:tr w:rsidR="00C12D7A" w:rsidRPr="005756BF" w:rsidTr="00195677">
        <w:trPr>
          <w:trHeight w:val="544"/>
        </w:trPr>
        <w:tc>
          <w:tcPr>
            <w:tcW w:w="8483" w:type="dxa"/>
            <w:tcBorders>
              <w:top w:val="dashed" w:sz="4" w:space="0" w:color="000000"/>
              <w:left w:val="double" w:sz="4" w:space="0" w:color="000000"/>
              <w:bottom w:val="single" w:sz="4" w:space="0" w:color="000000"/>
              <w:right w:val="single" w:sz="4" w:space="0" w:color="000000"/>
            </w:tcBorders>
            <w:vAlign w:val="center"/>
          </w:tcPr>
          <w:p w:rsidR="00C12D7A" w:rsidRPr="005756BF" w:rsidRDefault="00C12D7A" w:rsidP="00DE3E64">
            <w:pPr>
              <w:spacing w:after="129"/>
              <w:ind w:left="27"/>
              <w:rPr>
                <w:rFonts w:ascii="GHEA Grapalat" w:hAnsi="GHEA Grapalat"/>
                <w:sz w:val="24"/>
                <w:szCs w:val="24"/>
              </w:rPr>
            </w:pPr>
            <w:r w:rsidRPr="005756BF">
              <w:rPr>
                <w:rFonts w:ascii="GHEA Grapalat" w:eastAsia="Sylfaen" w:hAnsi="GHEA Grapalat" w:cs="Sylfaen"/>
                <w:sz w:val="24"/>
                <w:szCs w:val="24"/>
              </w:rPr>
              <w:t>Ուսանողների ո՞ր տոկոսն է բավարարված խորհրդատվական ծառայություններից:</w:t>
            </w:r>
          </w:p>
        </w:tc>
        <w:tc>
          <w:tcPr>
            <w:tcW w:w="1298" w:type="dxa"/>
            <w:gridSpan w:val="2"/>
            <w:tcBorders>
              <w:top w:val="dashed" w:sz="4" w:space="0" w:color="000000"/>
              <w:left w:val="single" w:sz="4" w:space="0" w:color="000000"/>
              <w:bottom w:val="single" w:sz="4" w:space="0" w:color="000000"/>
              <w:right w:val="double" w:sz="4" w:space="0" w:color="000000"/>
            </w:tcBorders>
            <w:vAlign w:val="center"/>
          </w:tcPr>
          <w:p w:rsidR="00C12D7A" w:rsidRPr="005756BF" w:rsidRDefault="00C12D7A" w:rsidP="00C12D7A">
            <w:pPr>
              <w:ind w:right="87"/>
              <w:jc w:val="center"/>
              <w:rPr>
                <w:rFonts w:ascii="GHEA Grapalat" w:hAnsi="GHEA Grapalat"/>
                <w:sz w:val="24"/>
                <w:szCs w:val="24"/>
              </w:rPr>
            </w:pPr>
            <w:r w:rsidRPr="005756BF">
              <w:rPr>
                <w:rFonts w:ascii="GHEA Grapalat" w:eastAsia="Sylfaen" w:hAnsi="GHEA Grapalat" w:cs="Sylfaen"/>
                <w:sz w:val="24"/>
                <w:szCs w:val="24"/>
              </w:rPr>
              <w:t xml:space="preserve">90 </w:t>
            </w:r>
          </w:p>
        </w:tc>
      </w:tr>
      <w:tr w:rsidR="00C12D7A" w:rsidRPr="005756BF" w:rsidTr="00195677">
        <w:trPr>
          <w:trHeight w:val="593"/>
        </w:trPr>
        <w:tc>
          <w:tcPr>
            <w:tcW w:w="8483" w:type="dxa"/>
            <w:tcBorders>
              <w:top w:val="single" w:sz="4" w:space="0" w:color="000000"/>
              <w:left w:val="double" w:sz="4" w:space="0" w:color="000000"/>
              <w:bottom w:val="dashed" w:sz="4" w:space="0" w:color="000000"/>
              <w:right w:val="single" w:sz="4" w:space="0" w:color="000000"/>
            </w:tcBorders>
            <w:shd w:val="clear" w:color="auto" w:fill="9CC2E5"/>
            <w:vAlign w:val="center"/>
          </w:tcPr>
          <w:p w:rsidR="00C12D7A" w:rsidRPr="005756BF" w:rsidRDefault="00C12D7A" w:rsidP="00DE3E64">
            <w:pPr>
              <w:spacing w:line="216" w:lineRule="auto"/>
              <w:ind w:left="27" w:right="283"/>
              <w:jc w:val="center"/>
              <w:rPr>
                <w:rFonts w:ascii="GHEA Grapalat" w:hAnsi="GHEA Grapalat"/>
                <w:sz w:val="24"/>
                <w:szCs w:val="24"/>
              </w:rPr>
            </w:pPr>
            <w:r w:rsidRPr="005756BF">
              <w:rPr>
                <w:rFonts w:ascii="GHEA Grapalat" w:eastAsia="Sylfaen" w:hAnsi="GHEA Grapalat" w:cs="Sylfaen"/>
                <w:sz w:val="24"/>
                <w:szCs w:val="24"/>
              </w:rPr>
              <w:t xml:space="preserve">Հետևյալ հարցերին պատասխանել այո </w:t>
            </w:r>
            <w:r w:rsidR="00DE3E64">
              <w:rPr>
                <w:rFonts w:ascii="GHEA Grapalat" w:eastAsia="Sylfaen" w:hAnsi="GHEA Grapalat" w:cs="Sylfaen"/>
                <w:sz w:val="24"/>
                <w:szCs w:val="24"/>
                <w:lang w:val="hy-AM"/>
              </w:rPr>
              <w:t>կ</w:t>
            </w:r>
            <w:r w:rsidRPr="005756BF">
              <w:rPr>
                <w:rFonts w:ascii="GHEA Grapalat" w:eastAsia="Sylfaen" w:hAnsi="GHEA Grapalat" w:cs="Sylfaen"/>
                <w:sz w:val="24"/>
                <w:szCs w:val="24"/>
              </w:rPr>
              <w:t>ամ ոչ:</w:t>
            </w:r>
          </w:p>
          <w:p w:rsidR="00C12D7A" w:rsidRPr="005756BF" w:rsidRDefault="00C12D7A" w:rsidP="00DE3E64">
            <w:pPr>
              <w:ind w:left="18"/>
              <w:jc w:val="center"/>
              <w:rPr>
                <w:rFonts w:ascii="GHEA Grapalat" w:hAnsi="GHEA Grapalat"/>
                <w:sz w:val="24"/>
                <w:szCs w:val="24"/>
              </w:rPr>
            </w:pPr>
          </w:p>
        </w:tc>
        <w:tc>
          <w:tcPr>
            <w:tcW w:w="712" w:type="dxa"/>
            <w:tcBorders>
              <w:top w:val="single" w:sz="4" w:space="0" w:color="000000"/>
              <w:left w:val="single" w:sz="4" w:space="0" w:color="000000"/>
              <w:bottom w:val="dashed" w:sz="4" w:space="0" w:color="000000"/>
              <w:right w:val="single" w:sz="4" w:space="0" w:color="000000"/>
            </w:tcBorders>
            <w:shd w:val="clear" w:color="auto" w:fill="9CC2E5"/>
            <w:vAlign w:val="center"/>
          </w:tcPr>
          <w:p w:rsidR="00C12D7A" w:rsidRPr="005756BF" w:rsidRDefault="00C12D7A" w:rsidP="00DE3E64">
            <w:pPr>
              <w:rPr>
                <w:rFonts w:ascii="GHEA Grapalat" w:hAnsi="GHEA Grapalat"/>
                <w:sz w:val="24"/>
                <w:szCs w:val="24"/>
              </w:rPr>
            </w:pPr>
            <w:r w:rsidRPr="005756BF">
              <w:rPr>
                <w:rFonts w:ascii="GHEA Grapalat" w:eastAsia="Sylfaen" w:hAnsi="GHEA Grapalat" w:cs="Sylfaen"/>
                <w:sz w:val="24"/>
                <w:szCs w:val="24"/>
              </w:rPr>
              <w:t>ԱՅՈ</w:t>
            </w:r>
          </w:p>
        </w:tc>
        <w:tc>
          <w:tcPr>
            <w:tcW w:w="586" w:type="dxa"/>
            <w:tcBorders>
              <w:top w:val="single" w:sz="4" w:space="0" w:color="000000"/>
              <w:left w:val="single" w:sz="4" w:space="0" w:color="000000"/>
              <w:bottom w:val="dashed" w:sz="4" w:space="0" w:color="000000"/>
              <w:right w:val="double" w:sz="4" w:space="0" w:color="auto"/>
            </w:tcBorders>
            <w:shd w:val="clear" w:color="auto" w:fill="9CC2E5"/>
            <w:vAlign w:val="center"/>
          </w:tcPr>
          <w:p w:rsidR="00C12D7A" w:rsidRPr="005756BF" w:rsidRDefault="00C12D7A" w:rsidP="00DE3E64">
            <w:pPr>
              <w:spacing w:after="133"/>
              <w:ind w:right="70"/>
              <w:jc w:val="center"/>
              <w:rPr>
                <w:rFonts w:ascii="GHEA Grapalat" w:hAnsi="GHEA Grapalat"/>
                <w:sz w:val="24"/>
                <w:szCs w:val="24"/>
              </w:rPr>
            </w:pPr>
            <w:r w:rsidRPr="005756BF">
              <w:rPr>
                <w:rFonts w:ascii="GHEA Grapalat" w:eastAsia="Sylfaen" w:hAnsi="GHEA Grapalat" w:cs="Sylfaen"/>
                <w:sz w:val="24"/>
                <w:szCs w:val="24"/>
              </w:rPr>
              <w:t>ՈՉ</w:t>
            </w:r>
          </w:p>
        </w:tc>
      </w:tr>
      <w:tr w:rsidR="00C12D7A" w:rsidRPr="005756BF" w:rsidTr="00195677">
        <w:trPr>
          <w:trHeight w:val="582"/>
        </w:trPr>
        <w:tc>
          <w:tcPr>
            <w:tcW w:w="8483" w:type="dxa"/>
            <w:tcBorders>
              <w:top w:val="dashed" w:sz="4" w:space="0" w:color="000000"/>
              <w:left w:val="double" w:sz="4" w:space="0" w:color="000000"/>
              <w:bottom w:val="single" w:sz="4" w:space="0" w:color="auto"/>
              <w:right w:val="single" w:sz="4" w:space="0" w:color="000000"/>
            </w:tcBorders>
            <w:vAlign w:val="center"/>
          </w:tcPr>
          <w:p w:rsidR="00C12D7A" w:rsidRPr="005756BF" w:rsidRDefault="00C12D7A" w:rsidP="00DE3E64">
            <w:pPr>
              <w:ind w:left="27"/>
              <w:rPr>
                <w:rFonts w:ascii="GHEA Grapalat" w:hAnsi="GHEA Grapalat"/>
                <w:sz w:val="24"/>
                <w:szCs w:val="24"/>
              </w:rPr>
            </w:pPr>
            <w:r w:rsidRPr="005756BF">
              <w:rPr>
                <w:rFonts w:ascii="GHEA Grapalat" w:eastAsia="Sylfaen" w:hAnsi="GHEA Grapalat" w:cs="Sylfaen"/>
                <w:sz w:val="24"/>
                <w:szCs w:val="24"/>
              </w:rPr>
              <w:t>Արդյոք ուսումնառողներին հատկացվու՞մ են խորհրդատուներ:</w:t>
            </w:r>
          </w:p>
        </w:tc>
        <w:tc>
          <w:tcPr>
            <w:tcW w:w="712" w:type="dxa"/>
            <w:tcBorders>
              <w:top w:val="dashed" w:sz="4" w:space="0" w:color="000000"/>
              <w:left w:val="single" w:sz="4" w:space="0" w:color="000000"/>
              <w:bottom w:val="dashed" w:sz="4" w:space="0" w:color="000000"/>
              <w:right w:val="single" w:sz="4" w:space="0" w:color="000000"/>
            </w:tcBorders>
            <w:vAlign w:val="center"/>
          </w:tcPr>
          <w:p w:rsidR="00C12D7A" w:rsidRPr="005756BF" w:rsidRDefault="00C12D7A" w:rsidP="00DE3E64">
            <w:pPr>
              <w:spacing w:after="131"/>
              <w:ind w:left="14"/>
              <w:jc w:val="center"/>
              <w:rPr>
                <w:rFonts w:ascii="GHEA Grapalat" w:hAnsi="GHEA Grapalat"/>
                <w:sz w:val="24"/>
                <w:szCs w:val="24"/>
              </w:rPr>
            </w:pPr>
            <w:r w:rsidRPr="005756BF">
              <w:rPr>
                <w:rFonts w:ascii="GHEA Grapalat" w:eastAsia="Sylfaen" w:hAnsi="GHEA Grapalat" w:cs="Sylfaen"/>
                <w:sz w:val="24"/>
                <w:szCs w:val="24"/>
              </w:rPr>
              <w:t>+</w:t>
            </w:r>
          </w:p>
        </w:tc>
        <w:tc>
          <w:tcPr>
            <w:tcW w:w="586" w:type="dxa"/>
            <w:tcBorders>
              <w:top w:val="dashed" w:sz="4" w:space="0" w:color="000000"/>
              <w:left w:val="single" w:sz="4" w:space="0" w:color="000000"/>
              <w:bottom w:val="dashed" w:sz="4" w:space="0" w:color="000000"/>
              <w:right w:val="double" w:sz="4" w:space="0" w:color="000000"/>
            </w:tcBorders>
          </w:tcPr>
          <w:p w:rsidR="00C12D7A" w:rsidRPr="005756BF" w:rsidRDefault="00C12D7A" w:rsidP="00C12D7A">
            <w:pPr>
              <w:rPr>
                <w:rFonts w:ascii="GHEA Grapalat" w:hAnsi="GHEA Grapalat"/>
                <w:sz w:val="24"/>
                <w:szCs w:val="24"/>
              </w:rPr>
            </w:pPr>
            <w:r w:rsidRPr="005756BF">
              <w:rPr>
                <w:rFonts w:ascii="GHEA Grapalat" w:eastAsia="Sylfaen" w:hAnsi="GHEA Grapalat" w:cs="Sylfaen"/>
                <w:sz w:val="24"/>
                <w:szCs w:val="24"/>
              </w:rPr>
              <w:t xml:space="preserve"> </w:t>
            </w:r>
          </w:p>
        </w:tc>
      </w:tr>
      <w:tr w:rsidR="00C12D7A" w:rsidRPr="005756BF" w:rsidTr="00F51499">
        <w:trPr>
          <w:trHeight w:val="562"/>
        </w:trPr>
        <w:tc>
          <w:tcPr>
            <w:tcW w:w="8483" w:type="dxa"/>
            <w:tcBorders>
              <w:top w:val="single" w:sz="4" w:space="0" w:color="auto"/>
              <w:left w:val="single" w:sz="4" w:space="0" w:color="auto"/>
              <w:bottom w:val="single" w:sz="4" w:space="0" w:color="auto"/>
              <w:right w:val="single" w:sz="4" w:space="0" w:color="auto"/>
            </w:tcBorders>
            <w:vAlign w:val="center"/>
          </w:tcPr>
          <w:p w:rsidR="00C12D7A" w:rsidRPr="005756BF" w:rsidRDefault="00C12D7A" w:rsidP="00DE3E64">
            <w:pPr>
              <w:spacing w:after="139"/>
              <w:ind w:left="27"/>
              <w:rPr>
                <w:rFonts w:ascii="GHEA Grapalat" w:hAnsi="GHEA Grapalat"/>
                <w:sz w:val="24"/>
                <w:szCs w:val="24"/>
              </w:rPr>
            </w:pPr>
            <w:r w:rsidRPr="005756BF">
              <w:rPr>
                <w:rFonts w:ascii="GHEA Grapalat" w:eastAsia="Sylfaen" w:hAnsi="GHEA Grapalat" w:cs="Sylfaen"/>
                <w:sz w:val="24"/>
                <w:szCs w:val="24"/>
              </w:rPr>
              <w:t>Եթե ոչ, արդյոք դա նախատեսվու՞մ է:</w:t>
            </w:r>
          </w:p>
        </w:tc>
        <w:tc>
          <w:tcPr>
            <w:tcW w:w="712" w:type="dxa"/>
            <w:tcBorders>
              <w:top w:val="dashed" w:sz="4" w:space="0" w:color="000000"/>
              <w:left w:val="single" w:sz="4" w:space="0" w:color="auto"/>
              <w:bottom w:val="double" w:sz="4" w:space="0" w:color="000000"/>
              <w:right w:val="single" w:sz="4" w:space="0" w:color="000000"/>
            </w:tcBorders>
            <w:vAlign w:val="center"/>
          </w:tcPr>
          <w:p w:rsidR="00C12D7A" w:rsidRPr="00F51499" w:rsidRDefault="00C12D7A" w:rsidP="00F51499">
            <w:pPr>
              <w:ind w:left="14" w:right="17"/>
              <w:jc w:val="center"/>
              <w:rPr>
                <w:rFonts w:ascii="GHEA Grapalat" w:hAnsi="GHEA Grapalat"/>
                <w:sz w:val="24"/>
                <w:szCs w:val="24"/>
                <w:lang w:val="hy-AM"/>
              </w:rPr>
            </w:pPr>
          </w:p>
        </w:tc>
        <w:tc>
          <w:tcPr>
            <w:tcW w:w="586" w:type="dxa"/>
            <w:tcBorders>
              <w:top w:val="dashed" w:sz="4" w:space="0" w:color="000000"/>
              <w:left w:val="single" w:sz="4" w:space="0" w:color="000000"/>
              <w:bottom w:val="double" w:sz="4" w:space="0" w:color="000000"/>
              <w:right w:val="double" w:sz="4" w:space="0" w:color="000000"/>
            </w:tcBorders>
          </w:tcPr>
          <w:p w:rsidR="00C12D7A" w:rsidRPr="005756BF" w:rsidRDefault="00C12D7A" w:rsidP="00C12D7A">
            <w:pPr>
              <w:rPr>
                <w:rFonts w:ascii="GHEA Grapalat" w:hAnsi="GHEA Grapalat"/>
                <w:sz w:val="24"/>
                <w:szCs w:val="24"/>
              </w:rPr>
            </w:pPr>
            <w:r w:rsidRPr="005756BF">
              <w:rPr>
                <w:rFonts w:ascii="GHEA Grapalat" w:eastAsia="Sylfaen" w:hAnsi="GHEA Grapalat" w:cs="Sylfaen"/>
                <w:sz w:val="24"/>
                <w:szCs w:val="24"/>
              </w:rPr>
              <w:t xml:space="preserve"> </w:t>
            </w:r>
          </w:p>
        </w:tc>
      </w:tr>
      <w:tr w:rsidR="00C12D7A" w:rsidRPr="00BA52C6" w:rsidTr="00195677">
        <w:trPr>
          <w:trHeight w:val="7955"/>
        </w:trPr>
        <w:tc>
          <w:tcPr>
            <w:tcW w:w="9781" w:type="dxa"/>
            <w:gridSpan w:val="3"/>
            <w:tcBorders>
              <w:top w:val="double" w:sz="4" w:space="0" w:color="000000"/>
              <w:left w:val="double" w:sz="4" w:space="0" w:color="000000"/>
              <w:bottom w:val="double" w:sz="4" w:space="0" w:color="000000"/>
              <w:right w:val="double" w:sz="4" w:space="0" w:color="000000"/>
            </w:tcBorders>
          </w:tcPr>
          <w:p w:rsidR="00C12D7A" w:rsidRPr="005756BF" w:rsidRDefault="00C12D7A" w:rsidP="00C12D7A">
            <w:pPr>
              <w:spacing w:after="131"/>
              <w:ind w:left="18"/>
              <w:rPr>
                <w:rFonts w:ascii="GHEA Grapalat" w:hAnsi="GHEA Grapalat"/>
                <w:sz w:val="24"/>
                <w:szCs w:val="24"/>
              </w:rPr>
            </w:pPr>
            <w:r w:rsidRPr="005756BF">
              <w:rPr>
                <w:rFonts w:ascii="GHEA Grapalat" w:eastAsia="Sylfaen" w:hAnsi="GHEA Grapalat" w:cs="Sylfaen"/>
                <w:sz w:val="24"/>
                <w:szCs w:val="24"/>
              </w:rPr>
              <w:t xml:space="preserve"> </w:t>
            </w:r>
          </w:p>
          <w:p w:rsidR="00C12D7A" w:rsidRPr="008263B9" w:rsidRDefault="00C12D7A" w:rsidP="00C12D7A">
            <w:pPr>
              <w:spacing w:after="164" w:line="243" w:lineRule="auto"/>
              <w:ind w:left="4" w:firstLine="566"/>
              <w:rPr>
                <w:rFonts w:ascii="GHEA Grapalat" w:hAnsi="GHEA Grapalat"/>
                <w:i/>
                <w:sz w:val="24"/>
                <w:szCs w:val="24"/>
              </w:rPr>
            </w:pPr>
            <w:r w:rsidRPr="008263B9">
              <w:rPr>
                <w:rFonts w:ascii="GHEA Grapalat" w:eastAsia="Sylfaen" w:hAnsi="GHEA Grapalat" w:cs="Sylfaen"/>
                <w:i/>
                <w:sz w:val="24"/>
                <w:szCs w:val="24"/>
              </w:rPr>
              <w:t xml:space="preserve">Վերլուծել լրացուցիչ խորհրդատվական պարապմունքների և ակադեմիական օժանդակություն ու ուղղորդում տրամադրելու համար գործընթացի կազմակերպման արդյունավետությունը /կատարել համառոտ մեջբերումներ համապատասխան հիմքերից/: </w:t>
            </w:r>
          </w:p>
          <w:p w:rsidR="002756FF" w:rsidRPr="00B603DF" w:rsidRDefault="00BD3260" w:rsidP="00BD3260">
            <w:pPr>
              <w:ind w:left="23"/>
              <w:jc w:val="both"/>
              <w:rPr>
                <w:rFonts w:ascii="GHEA Grapalat" w:hAnsi="GHEA Grapalat"/>
                <w:sz w:val="24"/>
                <w:szCs w:val="24"/>
                <w:lang w:val="hy-AM"/>
              </w:rPr>
            </w:pPr>
            <w:r>
              <w:rPr>
                <w:rFonts w:ascii="GHEA Grapalat" w:eastAsia="Sylfaen" w:hAnsi="GHEA Grapalat" w:cs="Sylfaen"/>
                <w:sz w:val="24"/>
                <w:szCs w:val="24"/>
                <w:lang w:val="hy-AM"/>
              </w:rPr>
              <w:t xml:space="preserve"> </w:t>
            </w:r>
            <w:r w:rsidR="00C12D7A" w:rsidRPr="00B603DF">
              <w:rPr>
                <w:rFonts w:ascii="GHEA Grapalat" w:eastAsia="Sylfaen" w:hAnsi="GHEA Grapalat" w:cs="Sylfaen"/>
                <w:sz w:val="24"/>
                <w:szCs w:val="24"/>
                <w:lang w:val="hy-AM"/>
              </w:rPr>
              <w:t>Արարատի պետական քոլեջը, որպես կրթական առաքելություն իրականացնող հաս</w:t>
            </w:r>
            <w:r w:rsidR="00B10932" w:rsidRPr="00B10932">
              <w:rPr>
                <w:rFonts w:ascii="GHEA Grapalat" w:eastAsia="Sylfaen" w:hAnsi="GHEA Grapalat" w:cs="Sylfaen"/>
                <w:sz w:val="24"/>
                <w:szCs w:val="24"/>
              </w:rPr>
              <w:t>-</w:t>
            </w:r>
            <w:r w:rsidR="00C12D7A" w:rsidRPr="00B603DF">
              <w:rPr>
                <w:rFonts w:ascii="GHEA Grapalat" w:eastAsia="Sylfaen" w:hAnsi="GHEA Grapalat" w:cs="Sylfaen"/>
                <w:sz w:val="24"/>
                <w:szCs w:val="24"/>
                <w:lang w:val="hy-AM"/>
              </w:rPr>
              <w:t xml:space="preserve">տատություն, մշտապես ձգտում է կրթության տրամադրման մատչելիությանը, դրա արդյունքում ձեռք բերվող կարողությունների և հմտությունների կայունությանը: Այս կոնտեքստում կա հստակ ներդրված մշակույթ՝ համաձայն որի դասախոսական և ուսումնաօժանդակ կազմի ներկայացուցիչները </w:t>
            </w:r>
            <w:r w:rsidR="002756FF" w:rsidRPr="00B603DF">
              <w:rPr>
                <w:rFonts w:ascii="GHEA Grapalat" w:eastAsia="Sylfaen" w:hAnsi="GHEA Grapalat" w:cs="Sylfaen"/>
                <w:sz w:val="24"/>
                <w:szCs w:val="24"/>
                <w:lang w:val="hy-AM"/>
              </w:rPr>
              <w:t>տրամադրում են լրացուցիչ խորհրդա</w:t>
            </w:r>
            <w:r w:rsidR="00B10932" w:rsidRPr="00B10932">
              <w:rPr>
                <w:rFonts w:ascii="GHEA Grapalat" w:eastAsia="Sylfaen" w:hAnsi="GHEA Grapalat" w:cs="Sylfaen"/>
                <w:sz w:val="24"/>
                <w:szCs w:val="24"/>
              </w:rPr>
              <w:t>-</w:t>
            </w:r>
            <w:r w:rsidR="002756FF" w:rsidRPr="00B603DF">
              <w:rPr>
                <w:rFonts w:ascii="GHEA Grapalat" w:eastAsia="Sylfaen" w:hAnsi="GHEA Grapalat" w:cs="Sylfaen"/>
                <w:sz w:val="24"/>
                <w:szCs w:val="24"/>
                <w:lang w:val="hy-AM"/>
              </w:rPr>
              <w:t xml:space="preserve">տվություն դասը դժվար յուրացնող ուսանողների շրջանում:  </w:t>
            </w:r>
          </w:p>
          <w:p w:rsidR="002756FF" w:rsidRPr="00B603DF" w:rsidRDefault="002756FF" w:rsidP="002756FF">
            <w:pPr>
              <w:spacing w:after="3" w:line="238" w:lineRule="auto"/>
              <w:ind w:left="23" w:right="106" w:firstLine="566"/>
              <w:jc w:val="both"/>
              <w:rPr>
                <w:rFonts w:ascii="GHEA Grapalat" w:hAnsi="GHEA Grapalat"/>
                <w:sz w:val="24"/>
                <w:szCs w:val="24"/>
                <w:lang w:val="hy-AM"/>
              </w:rPr>
            </w:pPr>
            <w:r w:rsidRPr="00B603DF">
              <w:rPr>
                <w:rFonts w:ascii="GHEA Grapalat" w:eastAsia="Sylfaen" w:hAnsi="GHEA Grapalat" w:cs="Sylfaen"/>
                <w:sz w:val="24"/>
                <w:szCs w:val="24"/>
                <w:lang w:val="hy-AM"/>
              </w:rPr>
              <w:t xml:space="preserve">Սկսած 2020թ. հունվար ամսից՝ քոլեջում իր ակտիվ գործունեությունն է ծավալում նաև մանկավարժ-հոգեբան-ը, որը ուսանողների հետ տարվող աշխատանքում իր դրական ազդեցությունն է ունենում վերջիններիս ոչ միայն հոգեբանական կայացման, այլ նաև կրթական մակարդակի բարձրացման մեջ: </w:t>
            </w:r>
          </w:p>
          <w:p w:rsidR="00C12D7A" w:rsidRPr="00282872" w:rsidRDefault="002756FF" w:rsidP="002756FF">
            <w:pPr>
              <w:ind w:left="27" w:right="101" w:firstLine="566"/>
              <w:jc w:val="both"/>
              <w:rPr>
                <w:rFonts w:ascii="GHEA Grapalat" w:hAnsi="GHEA Grapalat"/>
                <w:sz w:val="24"/>
                <w:szCs w:val="24"/>
                <w:lang w:val="hy-AM"/>
              </w:rPr>
            </w:pPr>
            <w:r w:rsidRPr="00B603DF">
              <w:rPr>
                <w:rFonts w:ascii="GHEA Grapalat" w:eastAsia="Sylfaen" w:hAnsi="GHEA Grapalat" w:cs="Sylfaen"/>
                <w:sz w:val="24"/>
                <w:szCs w:val="24"/>
                <w:lang w:val="hy-AM"/>
              </w:rPr>
              <w:t>Կարևոր և էֆեկտիվ են նաև կարիերայի կենտրոնի պատասխանատուի կողմից անցկացվող սեմինար-պարապմունքները, որոնք իրենց հերթին դրական են ազդում ուսանողների ուսումնառության արդյունավետության վրա: Այն անհատական եղա</w:t>
            </w:r>
            <w:r w:rsidR="0057603F" w:rsidRPr="0057603F">
              <w:rPr>
                <w:rFonts w:ascii="GHEA Grapalat" w:eastAsia="Sylfaen" w:hAnsi="GHEA Grapalat" w:cs="Sylfaen"/>
                <w:sz w:val="24"/>
                <w:szCs w:val="24"/>
                <w:lang w:val="hy-AM"/>
              </w:rPr>
              <w:t>-</w:t>
            </w:r>
            <w:r w:rsidRPr="00B603DF">
              <w:rPr>
                <w:rFonts w:ascii="GHEA Grapalat" w:eastAsia="Sylfaen" w:hAnsi="GHEA Grapalat" w:cs="Sylfaen"/>
                <w:sz w:val="24"/>
                <w:szCs w:val="24"/>
                <w:lang w:val="hy-AM"/>
              </w:rPr>
              <w:t>նակով ուսանողներին մատուցում է կարիերայի վերաբերյալ տեղեկություն, խորհրդա</w:t>
            </w:r>
            <w:r w:rsidR="0057603F" w:rsidRPr="0057603F">
              <w:rPr>
                <w:rFonts w:ascii="GHEA Grapalat" w:eastAsia="Sylfaen" w:hAnsi="GHEA Grapalat" w:cs="Sylfaen"/>
                <w:sz w:val="24"/>
                <w:szCs w:val="24"/>
                <w:lang w:val="hy-AM"/>
              </w:rPr>
              <w:t>-</w:t>
            </w:r>
            <w:r w:rsidRPr="00B603DF">
              <w:rPr>
                <w:rFonts w:ascii="GHEA Grapalat" w:eastAsia="Sylfaen" w:hAnsi="GHEA Grapalat" w:cs="Sylfaen"/>
                <w:sz w:val="24"/>
                <w:szCs w:val="24"/>
                <w:lang w:val="hy-AM"/>
              </w:rPr>
              <w:t>տվություն և ուղղորդում, ուղղորդում է դեպի իրենց մասնագիտությանը համապատաս</w:t>
            </w:r>
            <w:r w:rsidR="0057603F" w:rsidRPr="0057603F">
              <w:rPr>
                <w:rFonts w:ascii="GHEA Grapalat" w:eastAsia="Sylfaen" w:hAnsi="GHEA Grapalat" w:cs="Sylfaen"/>
                <w:sz w:val="24"/>
                <w:szCs w:val="24"/>
                <w:lang w:val="hy-AM"/>
              </w:rPr>
              <w:t>-</w:t>
            </w:r>
            <w:r w:rsidRPr="00B603DF">
              <w:rPr>
                <w:rFonts w:ascii="GHEA Grapalat" w:eastAsia="Sylfaen" w:hAnsi="GHEA Grapalat" w:cs="Sylfaen"/>
                <w:sz w:val="24"/>
                <w:szCs w:val="24"/>
                <w:lang w:val="hy-AM"/>
              </w:rPr>
              <w:t>խան աշխատաշուկա՝ տրամադրելով տեղեկություն աշխատաշուկայում առկա և կանխատեսելի թափուր աշխատատեղերի մասին</w:t>
            </w:r>
            <w:r w:rsidRPr="00B603DF">
              <w:rPr>
                <w:rFonts w:ascii="GHEA Grapalat" w:eastAsia="Sylfaen" w:hAnsi="GHEA Grapalat" w:cs="Sylfaen"/>
                <w:color w:val="828282"/>
                <w:sz w:val="24"/>
                <w:szCs w:val="24"/>
                <w:u w:val="single" w:color="828282"/>
                <w:lang w:val="hy-AM"/>
              </w:rPr>
              <w:t xml:space="preserve"> </w:t>
            </w:r>
            <w:hyperlink r:id="rId197" w:history="1">
              <w:r w:rsidRPr="00B603DF">
                <w:rPr>
                  <w:rFonts w:ascii="GHEA Grapalat" w:eastAsia="Sylfaen" w:hAnsi="GHEA Grapalat" w:cs="Sylfaen"/>
                  <w:color w:val="0563C1"/>
                  <w:sz w:val="24"/>
                  <w:szCs w:val="24"/>
                  <w:u w:val="single" w:color="828282"/>
                  <w:lang w:val="hy-AM"/>
                </w:rPr>
                <w:t>Կարիերայի կենտրոնի պատասխա</w:t>
              </w:r>
              <w:r w:rsidR="0057603F" w:rsidRPr="0057603F">
                <w:rPr>
                  <w:rFonts w:ascii="GHEA Grapalat" w:eastAsia="Sylfaen" w:hAnsi="GHEA Grapalat" w:cs="Sylfaen"/>
                  <w:color w:val="0563C1"/>
                  <w:sz w:val="24"/>
                  <w:szCs w:val="24"/>
                  <w:u w:val="single" w:color="828282"/>
                  <w:lang w:val="hy-AM"/>
                </w:rPr>
                <w:t>-</w:t>
              </w:r>
              <w:r w:rsidRPr="00B603DF">
                <w:rPr>
                  <w:rFonts w:ascii="GHEA Grapalat" w:eastAsia="Sylfaen" w:hAnsi="GHEA Grapalat" w:cs="Sylfaen"/>
                  <w:color w:val="0563C1"/>
                  <w:sz w:val="24"/>
                  <w:szCs w:val="24"/>
                  <w:u w:val="single" w:color="828282"/>
                  <w:lang w:val="hy-AM"/>
                </w:rPr>
                <w:t>նատուի գործունեության կանոնակարգ ԱՊՔ.pdf</w:t>
              </w:r>
            </w:hyperlink>
            <w:r>
              <w:rPr>
                <w:rFonts w:ascii="GHEA Grapalat" w:eastAsia="Sylfaen" w:hAnsi="GHEA Grapalat" w:cs="Sylfaen"/>
                <w:color w:val="0563C1"/>
                <w:sz w:val="24"/>
                <w:szCs w:val="24"/>
                <w:u w:val="single" w:color="828282"/>
                <w:lang w:val="hy-AM"/>
              </w:rPr>
              <w:t>։</w:t>
            </w:r>
            <w:r w:rsidR="00C12D7A" w:rsidRPr="005E3285">
              <w:rPr>
                <w:rFonts w:ascii="GHEA Grapalat" w:eastAsia="Sylfaen" w:hAnsi="GHEA Grapalat" w:cs="Sylfaen"/>
                <w:color w:val="FF0000"/>
                <w:sz w:val="24"/>
                <w:szCs w:val="24"/>
                <w:lang w:val="hy-AM"/>
              </w:rPr>
              <w:t xml:space="preserve"> </w:t>
            </w:r>
          </w:p>
        </w:tc>
      </w:tr>
    </w:tbl>
    <w:p w:rsidR="00C12D7A" w:rsidRPr="00B603DF" w:rsidRDefault="00C12D7A" w:rsidP="00C12D7A">
      <w:pPr>
        <w:spacing w:after="0"/>
        <w:ind w:left="-850" w:right="346"/>
        <w:rPr>
          <w:rFonts w:ascii="GHEA Grapalat" w:hAnsi="GHEA Grapalat"/>
          <w:sz w:val="24"/>
          <w:szCs w:val="24"/>
          <w:lang w:val="hy-AM"/>
        </w:rPr>
      </w:pPr>
    </w:p>
    <w:tbl>
      <w:tblPr>
        <w:tblStyle w:val="TableGrid"/>
        <w:tblW w:w="9781" w:type="dxa"/>
        <w:tblInd w:w="127" w:type="dxa"/>
        <w:tblCellMar>
          <w:top w:w="26" w:type="dxa"/>
          <w:left w:w="87" w:type="dxa"/>
        </w:tblCellMar>
        <w:tblLook w:val="04A0" w:firstRow="1" w:lastRow="0" w:firstColumn="1" w:lastColumn="0" w:noHBand="0" w:noVBand="1"/>
      </w:tblPr>
      <w:tblGrid>
        <w:gridCol w:w="9781"/>
      </w:tblGrid>
      <w:tr w:rsidR="00C12D7A" w:rsidRPr="00BA52C6" w:rsidTr="00195677">
        <w:trPr>
          <w:trHeight w:val="1436"/>
        </w:trPr>
        <w:tc>
          <w:tcPr>
            <w:tcW w:w="9781" w:type="dxa"/>
            <w:tcBorders>
              <w:top w:val="double" w:sz="4" w:space="0" w:color="000000"/>
              <w:left w:val="double" w:sz="4" w:space="0" w:color="000000"/>
              <w:bottom w:val="double" w:sz="4" w:space="0" w:color="000000"/>
              <w:right w:val="double" w:sz="4" w:space="0" w:color="000000"/>
            </w:tcBorders>
          </w:tcPr>
          <w:p w:rsidR="00C12D7A" w:rsidRPr="00B603DF" w:rsidRDefault="00C12D7A" w:rsidP="002756FF">
            <w:pPr>
              <w:spacing w:line="238" w:lineRule="auto"/>
              <w:ind w:left="23" w:right="102" w:firstLine="566"/>
              <w:jc w:val="both"/>
              <w:rPr>
                <w:rFonts w:ascii="GHEA Grapalat" w:hAnsi="GHEA Grapalat"/>
                <w:sz w:val="24"/>
                <w:szCs w:val="24"/>
                <w:lang w:val="hy-AM"/>
              </w:rPr>
            </w:pPr>
            <w:r w:rsidRPr="00B603DF">
              <w:rPr>
                <w:rFonts w:ascii="GHEA Grapalat" w:eastAsia="Sylfaen" w:hAnsi="GHEA Grapalat" w:cs="Sylfaen"/>
                <w:sz w:val="24"/>
                <w:szCs w:val="24"/>
                <w:lang w:val="hy-AM"/>
              </w:rPr>
              <w:lastRenderedPageBreak/>
              <w:t>Ե՛վ հոգեբանի, և՛ կարիերայի կենտրոնի պատասխանատուի կողմից կազմա</w:t>
            </w:r>
            <w:r w:rsidR="0057603F" w:rsidRPr="0057603F">
              <w:rPr>
                <w:rFonts w:ascii="GHEA Grapalat" w:eastAsia="Sylfaen" w:hAnsi="GHEA Grapalat" w:cs="Sylfaen"/>
                <w:sz w:val="24"/>
                <w:szCs w:val="24"/>
                <w:lang w:val="hy-AM"/>
              </w:rPr>
              <w:t>-</w:t>
            </w:r>
            <w:r w:rsidRPr="00B603DF">
              <w:rPr>
                <w:rFonts w:ascii="GHEA Grapalat" w:eastAsia="Sylfaen" w:hAnsi="GHEA Grapalat" w:cs="Sylfaen"/>
                <w:sz w:val="24"/>
                <w:szCs w:val="24"/>
                <w:lang w:val="hy-AM"/>
              </w:rPr>
              <w:t>կերպվող հանդիպումները սովորողների շրջանում անձնային որակների, նախասի</w:t>
            </w:r>
            <w:r w:rsidR="0057603F" w:rsidRPr="0057603F">
              <w:rPr>
                <w:rFonts w:ascii="GHEA Grapalat" w:eastAsia="Sylfaen" w:hAnsi="GHEA Grapalat" w:cs="Sylfaen"/>
                <w:sz w:val="24"/>
                <w:szCs w:val="24"/>
                <w:lang w:val="hy-AM"/>
              </w:rPr>
              <w:t>-</w:t>
            </w:r>
            <w:r w:rsidRPr="00B603DF">
              <w:rPr>
                <w:rFonts w:ascii="GHEA Grapalat" w:eastAsia="Sylfaen" w:hAnsi="GHEA Grapalat" w:cs="Sylfaen"/>
                <w:sz w:val="24"/>
                <w:szCs w:val="24"/>
                <w:lang w:val="hy-AM"/>
              </w:rPr>
              <w:t>րությունների, կարողությունների բացահայտման միտում ունեն և արդեն հասցրել են դառնալ սիրելի և սպասված:</w:t>
            </w:r>
            <w:r w:rsidRPr="00B603DF">
              <w:rPr>
                <w:rFonts w:ascii="GHEA Grapalat" w:eastAsia="Sylfaen" w:hAnsi="GHEA Grapalat" w:cs="Sylfaen"/>
                <w:color w:val="2E74B5"/>
                <w:sz w:val="24"/>
                <w:szCs w:val="24"/>
                <w:lang w:val="hy-AM"/>
              </w:rPr>
              <w:t xml:space="preserve"> </w:t>
            </w:r>
            <w:r w:rsidRPr="00B603DF">
              <w:rPr>
                <w:rFonts w:ascii="GHEA Grapalat" w:eastAsia="Sylfaen" w:hAnsi="GHEA Grapalat" w:cs="Sylfaen"/>
                <w:sz w:val="24"/>
                <w:szCs w:val="24"/>
                <w:lang w:val="hy-AM"/>
              </w:rPr>
              <w:t xml:space="preserve"> </w:t>
            </w:r>
          </w:p>
        </w:tc>
      </w:tr>
    </w:tbl>
    <w:p w:rsidR="002756FF" w:rsidRPr="00B603DF" w:rsidRDefault="002756FF">
      <w:pPr>
        <w:rPr>
          <w:lang w:val="hy-AM"/>
        </w:rPr>
      </w:pPr>
    </w:p>
    <w:tbl>
      <w:tblPr>
        <w:tblStyle w:val="TableGrid"/>
        <w:tblW w:w="9781" w:type="dxa"/>
        <w:tblInd w:w="127" w:type="dxa"/>
        <w:tblCellMar>
          <w:top w:w="26" w:type="dxa"/>
          <w:left w:w="87" w:type="dxa"/>
          <w:right w:w="85" w:type="dxa"/>
        </w:tblCellMar>
        <w:tblLook w:val="04A0" w:firstRow="1" w:lastRow="0" w:firstColumn="1" w:lastColumn="0" w:noHBand="0" w:noVBand="1"/>
      </w:tblPr>
      <w:tblGrid>
        <w:gridCol w:w="2059"/>
        <w:gridCol w:w="6910"/>
        <w:gridCol w:w="812"/>
      </w:tblGrid>
      <w:tr w:rsidR="00C12D7A" w:rsidRPr="00BA52C6" w:rsidTr="00195677">
        <w:trPr>
          <w:trHeight w:val="881"/>
        </w:trPr>
        <w:tc>
          <w:tcPr>
            <w:tcW w:w="9781" w:type="dxa"/>
            <w:gridSpan w:val="3"/>
            <w:tcBorders>
              <w:top w:val="double" w:sz="4" w:space="0" w:color="000000"/>
              <w:left w:val="double" w:sz="4" w:space="0" w:color="000000"/>
              <w:bottom w:val="double" w:sz="4" w:space="0" w:color="000000"/>
              <w:right w:val="double" w:sz="4" w:space="0" w:color="000000"/>
            </w:tcBorders>
            <w:shd w:val="clear" w:color="auto" w:fill="D9E2F3"/>
          </w:tcPr>
          <w:p w:rsidR="00C12D7A" w:rsidRPr="00B603DF" w:rsidRDefault="00C12D7A" w:rsidP="00B67D33">
            <w:pPr>
              <w:tabs>
                <w:tab w:val="left" w:pos="9945"/>
              </w:tabs>
              <w:spacing w:after="131"/>
              <w:ind w:left="14"/>
              <w:rPr>
                <w:rFonts w:ascii="GHEA Grapalat" w:hAnsi="GHEA Grapalat"/>
                <w:sz w:val="24"/>
                <w:szCs w:val="24"/>
                <w:lang w:val="hy-AM"/>
              </w:rPr>
            </w:pPr>
            <w:r w:rsidRPr="00B603DF">
              <w:rPr>
                <w:rFonts w:ascii="GHEA Grapalat" w:eastAsia="Sylfaen" w:hAnsi="GHEA Grapalat" w:cs="Sylfaen"/>
                <w:sz w:val="24"/>
                <w:szCs w:val="24"/>
                <w:lang w:val="hy-AM"/>
              </w:rPr>
              <w:t xml:space="preserve"> </w:t>
            </w:r>
          </w:p>
          <w:p w:rsidR="00C12D7A" w:rsidRPr="00B603DF" w:rsidRDefault="00C12D7A" w:rsidP="00C12D7A">
            <w:pPr>
              <w:spacing w:line="256" w:lineRule="auto"/>
              <w:ind w:left="23"/>
              <w:jc w:val="both"/>
              <w:rPr>
                <w:rFonts w:ascii="GHEA Grapalat" w:hAnsi="GHEA Grapalat"/>
                <w:sz w:val="24"/>
                <w:szCs w:val="24"/>
                <w:lang w:val="hy-AM"/>
              </w:rPr>
            </w:pPr>
            <w:r w:rsidRPr="00B603DF">
              <w:rPr>
                <w:rFonts w:ascii="GHEA Grapalat" w:eastAsia="Sylfaen" w:hAnsi="GHEA Grapalat" w:cs="Sylfaen"/>
                <w:sz w:val="24"/>
                <w:szCs w:val="24"/>
                <w:lang w:val="hy-AM"/>
              </w:rPr>
              <w:t xml:space="preserve">ՉԱՓՈՐՈՇԻՉ դ. ՄՈՒՀ-ում սահմանված է ուսանողներին օժանդակություն և ուղղորդում տրամադրելու նպատակով վարչական աշխատակազմին դիմելու հստակ կանոնակարգ և ժամանակացույց: </w:t>
            </w:r>
          </w:p>
          <w:p w:rsidR="00C12D7A" w:rsidRPr="00B603DF" w:rsidRDefault="00C12D7A" w:rsidP="00C12D7A">
            <w:pPr>
              <w:ind w:left="14"/>
              <w:rPr>
                <w:rFonts w:ascii="GHEA Grapalat" w:hAnsi="GHEA Grapalat"/>
                <w:sz w:val="24"/>
                <w:szCs w:val="24"/>
                <w:lang w:val="hy-AM"/>
              </w:rPr>
            </w:pPr>
            <w:r w:rsidRPr="00B603DF">
              <w:rPr>
                <w:rFonts w:ascii="GHEA Grapalat" w:eastAsia="Sylfaen" w:hAnsi="GHEA Grapalat" w:cs="Sylfaen"/>
                <w:sz w:val="24"/>
                <w:szCs w:val="24"/>
                <w:lang w:val="hy-AM"/>
              </w:rPr>
              <w:t xml:space="preserve"> </w:t>
            </w:r>
          </w:p>
        </w:tc>
      </w:tr>
      <w:tr w:rsidR="00C12D7A" w:rsidRPr="005756BF" w:rsidTr="00195677">
        <w:trPr>
          <w:trHeight w:val="884"/>
        </w:trPr>
        <w:tc>
          <w:tcPr>
            <w:tcW w:w="2059" w:type="dxa"/>
            <w:tcBorders>
              <w:top w:val="double" w:sz="4" w:space="0" w:color="000000"/>
              <w:left w:val="double" w:sz="4" w:space="0" w:color="000000"/>
              <w:bottom w:val="double" w:sz="4" w:space="0" w:color="000000"/>
              <w:right w:val="double" w:sz="4" w:space="0" w:color="000000"/>
            </w:tcBorders>
            <w:vAlign w:val="center"/>
          </w:tcPr>
          <w:p w:rsidR="00C12D7A" w:rsidRPr="005756BF" w:rsidRDefault="00C12D7A" w:rsidP="006F227D">
            <w:pPr>
              <w:ind w:left="23" w:right="227"/>
              <w:jc w:val="center"/>
              <w:rPr>
                <w:rFonts w:ascii="GHEA Grapalat" w:hAnsi="GHEA Grapalat"/>
                <w:sz w:val="24"/>
                <w:szCs w:val="24"/>
              </w:rPr>
            </w:pPr>
            <w:r w:rsidRPr="005756BF">
              <w:rPr>
                <w:rFonts w:ascii="GHEA Grapalat" w:eastAsia="Sylfaen" w:hAnsi="GHEA Grapalat" w:cs="Sylfaen"/>
                <w:sz w:val="24"/>
                <w:szCs w:val="24"/>
              </w:rPr>
              <w:t>Հիմքեր</w:t>
            </w:r>
          </w:p>
        </w:tc>
        <w:tc>
          <w:tcPr>
            <w:tcW w:w="7722" w:type="dxa"/>
            <w:gridSpan w:val="2"/>
            <w:tcBorders>
              <w:top w:val="double" w:sz="4" w:space="0" w:color="000000"/>
              <w:left w:val="double" w:sz="4" w:space="0" w:color="000000"/>
              <w:bottom w:val="double" w:sz="4" w:space="0" w:color="000000"/>
              <w:right w:val="double" w:sz="4" w:space="0" w:color="000000"/>
            </w:tcBorders>
          </w:tcPr>
          <w:p w:rsidR="00C12D7A" w:rsidRPr="005756BF" w:rsidRDefault="00C12D7A" w:rsidP="00C12D7A">
            <w:pPr>
              <w:spacing w:after="138"/>
              <w:ind w:left="24"/>
              <w:rPr>
                <w:rFonts w:ascii="GHEA Grapalat" w:hAnsi="GHEA Grapalat"/>
                <w:sz w:val="24"/>
                <w:szCs w:val="24"/>
              </w:rPr>
            </w:pPr>
            <w:r w:rsidRPr="005756BF">
              <w:rPr>
                <w:rFonts w:ascii="GHEA Grapalat" w:eastAsia="Sylfaen" w:hAnsi="GHEA Grapalat" w:cs="Sylfaen"/>
                <w:sz w:val="24"/>
                <w:szCs w:val="24"/>
              </w:rPr>
              <w:t xml:space="preserve"> </w:t>
            </w:r>
          </w:p>
          <w:p w:rsidR="00C12D7A" w:rsidRPr="000723BC" w:rsidRDefault="009E3F81" w:rsidP="00C12D7A">
            <w:pPr>
              <w:ind w:left="15"/>
              <w:rPr>
                <w:rFonts w:ascii="GHEA Grapalat" w:hAnsi="GHEA Grapalat"/>
                <w:color w:val="FF0000"/>
                <w:sz w:val="24"/>
                <w:szCs w:val="24"/>
              </w:rPr>
            </w:pPr>
            <w:hyperlink r:id="rId198" w:history="1">
              <w:r w:rsidR="00C12D7A" w:rsidRPr="005756BF">
                <w:rPr>
                  <w:rFonts w:ascii="GHEA Grapalat" w:hAnsi="GHEA Grapalat"/>
                  <w:color w:val="0563C1"/>
                  <w:sz w:val="24"/>
                  <w:szCs w:val="24"/>
                  <w:u w:val="single"/>
                </w:rPr>
                <w:t>Ուսանողի-ուղեցույց-ԱՊՔ.pdf</w:t>
              </w:r>
            </w:hyperlink>
            <w:r w:rsidR="005E3285" w:rsidRPr="000723BC">
              <w:rPr>
                <w:rFonts w:ascii="GHEA Grapalat" w:hAnsi="GHEA Grapalat"/>
                <w:color w:val="0563C1"/>
                <w:sz w:val="24"/>
                <w:szCs w:val="24"/>
                <w:u w:val="single"/>
              </w:rPr>
              <w:t xml:space="preserve">  </w:t>
            </w:r>
          </w:p>
          <w:p w:rsidR="00C12D7A" w:rsidRPr="005756BF" w:rsidRDefault="009E3F81" w:rsidP="00C12D7A">
            <w:pPr>
              <w:ind w:left="15"/>
              <w:rPr>
                <w:rFonts w:ascii="GHEA Grapalat" w:hAnsi="GHEA Grapalat"/>
                <w:sz w:val="24"/>
                <w:szCs w:val="24"/>
              </w:rPr>
            </w:pPr>
            <w:hyperlink r:id="rId199" w:history="1">
              <w:r w:rsidR="00C12D7A" w:rsidRPr="005756BF">
                <w:rPr>
                  <w:rFonts w:ascii="GHEA Grapalat" w:hAnsi="GHEA Grapalat"/>
                  <w:color w:val="0563C1"/>
                  <w:sz w:val="24"/>
                  <w:szCs w:val="24"/>
                  <w:u w:val="single"/>
                </w:rPr>
                <w:t>Ուսումնական աշխատանքների գծով տնօրենի տեղակալի գործունեության կանոնակարգ.pdf</w:t>
              </w:r>
            </w:hyperlink>
          </w:p>
          <w:p w:rsidR="00C12D7A" w:rsidRPr="005756BF" w:rsidRDefault="00C12D7A" w:rsidP="00C12D7A">
            <w:pPr>
              <w:ind w:left="15"/>
              <w:rPr>
                <w:rFonts w:ascii="GHEA Grapalat" w:hAnsi="GHEA Grapalat"/>
                <w:sz w:val="24"/>
                <w:szCs w:val="24"/>
              </w:rPr>
            </w:pPr>
          </w:p>
        </w:tc>
      </w:tr>
      <w:tr w:rsidR="00C12D7A" w:rsidRPr="005756BF" w:rsidTr="00195677">
        <w:trPr>
          <w:trHeight w:val="557"/>
        </w:trPr>
        <w:tc>
          <w:tcPr>
            <w:tcW w:w="8969" w:type="dxa"/>
            <w:gridSpan w:val="2"/>
            <w:tcBorders>
              <w:top w:val="double" w:sz="4" w:space="0" w:color="000000"/>
              <w:left w:val="double" w:sz="4" w:space="0" w:color="000000"/>
              <w:bottom w:val="single" w:sz="4" w:space="0" w:color="000000"/>
              <w:right w:val="single" w:sz="4" w:space="0" w:color="000000"/>
            </w:tcBorders>
            <w:shd w:val="clear" w:color="auto" w:fill="9CC2E5"/>
            <w:vAlign w:val="center"/>
          </w:tcPr>
          <w:p w:rsidR="00C12D7A" w:rsidRPr="005756BF" w:rsidRDefault="00C12D7A" w:rsidP="00192378">
            <w:pPr>
              <w:spacing w:after="126"/>
              <w:ind w:left="14"/>
              <w:jc w:val="center"/>
              <w:rPr>
                <w:rFonts w:ascii="GHEA Grapalat" w:hAnsi="GHEA Grapalat"/>
                <w:sz w:val="24"/>
                <w:szCs w:val="24"/>
              </w:rPr>
            </w:pPr>
          </w:p>
          <w:p w:rsidR="00C12D7A" w:rsidRPr="005756BF" w:rsidRDefault="00C12D7A" w:rsidP="00192378">
            <w:pPr>
              <w:jc w:val="center"/>
              <w:rPr>
                <w:rFonts w:ascii="GHEA Grapalat" w:hAnsi="GHEA Grapalat"/>
                <w:sz w:val="24"/>
                <w:szCs w:val="24"/>
              </w:rPr>
            </w:pPr>
            <w:r w:rsidRPr="005756BF">
              <w:rPr>
                <w:rFonts w:ascii="GHEA Grapalat" w:eastAsia="Sylfaen" w:hAnsi="GHEA Grapalat" w:cs="Sylfaen"/>
                <w:sz w:val="24"/>
                <w:szCs w:val="24"/>
              </w:rPr>
              <w:t>Պատասխանել հետևյալ հարցին:</w:t>
            </w:r>
          </w:p>
          <w:p w:rsidR="00C12D7A" w:rsidRPr="005756BF" w:rsidRDefault="00C12D7A" w:rsidP="00192378">
            <w:pPr>
              <w:ind w:left="14"/>
              <w:jc w:val="center"/>
              <w:rPr>
                <w:rFonts w:ascii="GHEA Grapalat" w:hAnsi="GHEA Grapalat"/>
                <w:sz w:val="24"/>
                <w:szCs w:val="24"/>
              </w:rPr>
            </w:pPr>
          </w:p>
        </w:tc>
        <w:tc>
          <w:tcPr>
            <w:tcW w:w="812" w:type="dxa"/>
            <w:tcBorders>
              <w:top w:val="double" w:sz="4" w:space="0" w:color="000000"/>
              <w:left w:val="single" w:sz="4" w:space="0" w:color="000000"/>
              <w:bottom w:val="single" w:sz="4" w:space="0" w:color="000000"/>
              <w:right w:val="double" w:sz="4" w:space="0" w:color="000000"/>
            </w:tcBorders>
            <w:shd w:val="clear" w:color="auto" w:fill="9CC2E5"/>
          </w:tcPr>
          <w:p w:rsidR="00C12D7A" w:rsidRPr="005756BF" w:rsidRDefault="00C12D7A" w:rsidP="00C12D7A">
            <w:pPr>
              <w:spacing w:after="143"/>
              <w:ind w:right="49"/>
              <w:jc w:val="center"/>
              <w:rPr>
                <w:rFonts w:ascii="GHEA Grapalat" w:hAnsi="GHEA Grapalat"/>
                <w:sz w:val="24"/>
                <w:szCs w:val="24"/>
              </w:rPr>
            </w:pPr>
            <w:r w:rsidRPr="005756BF">
              <w:rPr>
                <w:rFonts w:ascii="GHEA Grapalat" w:eastAsia="Sylfaen" w:hAnsi="GHEA Grapalat" w:cs="Sylfaen"/>
                <w:sz w:val="24"/>
                <w:szCs w:val="24"/>
              </w:rPr>
              <w:t xml:space="preserve"> </w:t>
            </w:r>
          </w:p>
          <w:p w:rsidR="00C12D7A" w:rsidRPr="005756BF" w:rsidRDefault="00C12D7A" w:rsidP="00C12D7A">
            <w:pPr>
              <w:ind w:right="78"/>
              <w:jc w:val="center"/>
              <w:rPr>
                <w:rFonts w:ascii="GHEA Grapalat" w:hAnsi="GHEA Grapalat"/>
                <w:sz w:val="24"/>
                <w:szCs w:val="24"/>
              </w:rPr>
            </w:pPr>
            <w:r w:rsidRPr="005756BF">
              <w:rPr>
                <w:rFonts w:ascii="GHEA Grapalat" w:eastAsia="Sylfaen" w:hAnsi="GHEA Grapalat" w:cs="Sylfaen"/>
                <w:sz w:val="24"/>
                <w:szCs w:val="24"/>
              </w:rPr>
              <w:t xml:space="preserve">% </w:t>
            </w:r>
          </w:p>
        </w:tc>
      </w:tr>
      <w:tr w:rsidR="00C12D7A" w:rsidRPr="005756BF" w:rsidTr="00195677">
        <w:trPr>
          <w:trHeight w:val="813"/>
        </w:trPr>
        <w:tc>
          <w:tcPr>
            <w:tcW w:w="8969" w:type="dxa"/>
            <w:gridSpan w:val="2"/>
            <w:tcBorders>
              <w:top w:val="single" w:sz="4" w:space="0" w:color="000000"/>
              <w:left w:val="double" w:sz="4" w:space="0" w:color="000000"/>
              <w:bottom w:val="dashed" w:sz="4" w:space="0" w:color="000000"/>
              <w:right w:val="single" w:sz="4" w:space="0" w:color="000000"/>
            </w:tcBorders>
          </w:tcPr>
          <w:p w:rsidR="00C12D7A" w:rsidRPr="005756BF" w:rsidRDefault="00C12D7A" w:rsidP="0057603F">
            <w:pPr>
              <w:spacing w:after="128"/>
              <w:ind w:left="23"/>
              <w:rPr>
                <w:rFonts w:ascii="GHEA Grapalat" w:hAnsi="GHEA Grapalat"/>
                <w:sz w:val="24"/>
                <w:szCs w:val="24"/>
              </w:rPr>
            </w:pPr>
            <w:r w:rsidRPr="005756BF">
              <w:rPr>
                <w:rFonts w:ascii="GHEA Grapalat" w:eastAsia="Sylfaen" w:hAnsi="GHEA Grapalat" w:cs="Sylfaen"/>
                <w:sz w:val="24"/>
                <w:szCs w:val="24"/>
              </w:rPr>
              <w:t xml:space="preserve"> Ուսանողների ո՞ր տոկոսն է տեղեկացված իրեն վերաբերող վարչական ծառայությունների մասին:  </w:t>
            </w:r>
          </w:p>
        </w:tc>
        <w:tc>
          <w:tcPr>
            <w:tcW w:w="812" w:type="dxa"/>
            <w:tcBorders>
              <w:top w:val="single" w:sz="4" w:space="0" w:color="000000"/>
              <w:left w:val="single" w:sz="4" w:space="0" w:color="000000"/>
              <w:bottom w:val="dashed" w:sz="4" w:space="0" w:color="000000"/>
              <w:right w:val="double" w:sz="4" w:space="0" w:color="000000"/>
            </w:tcBorders>
            <w:vAlign w:val="center"/>
          </w:tcPr>
          <w:p w:rsidR="00C12D7A" w:rsidRPr="005756BF" w:rsidRDefault="00C12D7A" w:rsidP="00192378">
            <w:pPr>
              <w:ind w:left="15"/>
              <w:jc w:val="center"/>
              <w:rPr>
                <w:rFonts w:ascii="GHEA Grapalat" w:hAnsi="GHEA Grapalat"/>
                <w:sz w:val="24"/>
                <w:szCs w:val="24"/>
              </w:rPr>
            </w:pPr>
            <w:r w:rsidRPr="005756BF">
              <w:rPr>
                <w:rFonts w:ascii="GHEA Grapalat" w:eastAsia="Sylfaen" w:hAnsi="GHEA Grapalat" w:cs="Sylfaen"/>
                <w:sz w:val="24"/>
                <w:szCs w:val="24"/>
              </w:rPr>
              <w:t>98%</w:t>
            </w:r>
          </w:p>
        </w:tc>
      </w:tr>
      <w:tr w:rsidR="00C12D7A" w:rsidRPr="005756BF" w:rsidTr="00195677">
        <w:trPr>
          <w:trHeight w:val="518"/>
        </w:trPr>
        <w:tc>
          <w:tcPr>
            <w:tcW w:w="8969" w:type="dxa"/>
            <w:gridSpan w:val="2"/>
            <w:tcBorders>
              <w:top w:val="dashed" w:sz="4" w:space="0" w:color="000000"/>
              <w:left w:val="double" w:sz="4" w:space="0" w:color="000000"/>
              <w:bottom w:val="dashed" w:sz="4" w:space="0" w:color="000000"/>
              <w:right w:val="single" w:sz="4" w:space="0" w:color="000000"/>
            </w:tcBorders>
          </w:tcPr>
          <w:p w:rsidR="00C12D7A" w:rsidRPr="005756BF" w:rsidRDefault="00C12D7A" w:rsidP="0057603F">
            <w:pPr>
              <w:spacing w:after="128"/>
              <w:ind w:left="23"/>
              <w:rPr>
                <w:rFonts w:ascii="GHEA Grapalat" w:hAnsi="GHEA Grapalat"/>
                <w:sz w:val="24"/>
                <w:szCs w:val="24"/>
              </w:rPr>
            </w:pPr>
            <w:r w:rsidRPr="005756BF">
              <w:rPr>
                <w:rFonts w:ascii="GHEA Grapalat" w:eastAsia="Sylfaen" w:hAnsi="GHEA Grapalat" w:cs="Sylfaen"/>
                <w:sz w:val="24"/>
                <w:szCs w:val="24"/>
              </w:rPr>
              <w:t xml:space="preserve"> Ուսանողների ո՞ր տոկոսն է օգտվում այդ ծառայություններից: </w:t>
            </w:r>
          </w:p>
        </w:tc>
        <w:tc>
          <w:tcPr>
            <w:tcW w:w="812" w:type="dxa"/>
            <w:tcBorders>
              <w:top w:val="dashed" w:sz="4" w:space="0" w:color="000000"/>
              <w:left w:val="single" w:sz="4" w:space="0" w:color="000000"/>
              <w:bottom w:val="dashed" w:sz="4" w:space="0" w:color="000000"/>
              <w:right w:val="double" w:sz="4" w:space="0" w:color="000000"/>
            </w:tcBorders>
            <w:vAlign w:val="center"/>
          </w:tcPr>
          <w:p w:rsidR="00C12D7A" w:rsidRPr="005756BF" w:rsidRDefault="00C12D7A" w:rsidP="00192378">
            <w:pPr>
              <w:ind w:left="15"/>
              <w:jc w:val="center"/>
              <w:rPr>
                <w:rFonts w:ascii="GHEA Grapalat" w:hAnsi="GHEA Grapalat"/>
                <w:sz w:val="24"/>
                <w:szCs w:val="24"/>
              </w:rPr>
            </w:pPr>
            <w:r w:rsidRPr="005756BF">
              <w:rPr>
                <w:rFonts w:ascii="GHEA Grapalat" w:eastAsia="Sylfaen" w:hAnsi="GHEA Grapalat" w:cs="Sylfaen"/>
                <w:sz w:val="24"/>
                <w:szCs w:val="24"/>
              </w:rPr>
              <w:t>98%</w:t>
            </w:r>
          </w:p>
        </w:tc>
      </w:tr>
      <w:tr w:rsidR="00C12D7A" w:rsidRPr="005756BF" w:rsidTr="00195677">
        <w:trPr>
          <w:trHeight w:val="610"/>
        </w:trPr>
        <w:tc>
          <w:tcPr>
            <w:tcW w:w="8969" w:type="dxa"/>
            <w:gridSpan w:val="2"/>
            <w:tcBorders>
              <w:top w:val="dashed" w:sz="4" w:space="0" w:color="000000"/>
              <w:left w:val="double" w:sz="4" w:space="0" w:color="000000"/>
              <w:bottom w:val="double" w:sz="4" w:space="0" w:color="000000"/>
              <w:right w:val="single" w:sz="4" w:space="0" w:color="000000"/>
            </w:tcBorders>
          </w:tcPr>
          <w:p w:rsidR="00C12D7A" w:rsidRPr="005756BF" w:rsidRDefault="00C12D7A" w:rsidP="00C12D7A">
            <w:pPr>
              <w:ind w:left="23"/>
              <w:rPr>
                <w:rFonts w:ascii="GHEA Grapalat" w:hAnsi="GHEA Grapalat"/>
                <w:sz w:val="24"/>
                <w:szCs w:val="24"/>
              </w:rPr>
            </w:pPr>
            <w:r w:rsidRPr="005756BF">
              <w:rPr>
                <w:rFonts w:ascii="GHEA Grapalat" w:eastAsia="Sylfaen" w:hAnsi="GHEA Grapalat" w:cs="Sylfaen"/>
                <w:sz w:val="24"/>
                <w:szCs w:val="24"/>
              </w:rPr>
              <w:t xml:space="preserve">Ուսանողների ո՞ր տոկոսն է բավարարված այդ ծառայություններից: </w:t>
            </w:r>
          </w:p>
        </w:tc>
        <w:tc>
          <w:tcPr>
            <w:tcW w:w="812" w:type="dxa"/>
            <w:tcBorders>
              <w:top w:val="dashed" w:sz="4" w:space="0" w:color="000000"/>
              <w:left w:val="single" w:sz="4" w:space="0" w:color="000000"/>
              <w:bottom w:val="double" w:sz="4" w:space="0" w:color="000000"/>
              <w:right w:val="double" w:sz="4" w:space="0" w:color="000000"/>
            </w:tcBorders>
            <w:vAlign w:val="center"/>
          </w:tcPr>
          <w:p w:rsidR="00C12D7A" w:rsidRPr="005756BF" w:rsidRDefault="00C12D7A" w:rsidP="00192378">
            <w:pPr>
              <w:ind w:left="15"/>
              <w:jc w:val="center"/>
              <w:rPr>
                <w:rFonts w:ascii="GHEA Grapalat" w:hAnsi="GHEA Grapalat"/>
                <w:sz w:val="24"/>
                <w:szCs w:val="24"/>
              </w:rPr>
            </w:pPr>
            <w:r w:rsidRPr="005756BF">
              <w:rPr>
                <w:rFonts w:ascii="GHEA Grapalat" w:eastAsia="Sylfaen" w:hAnsi="GHEA Grapalat" w:cs="Sylfaen"/>
                <w:sz w:val="24"/>
                <w:szCs w:val="24"/>
              </w:rPr>
              <w:t>98%</w:t>
            </w:r>
          </w:p>
        </w:tc>
      </w:tr>
      <w:tr w:rsidR="00C12D7A" w:rsidRPr="005756BF" w:rsidTr="00195677">
        <w:trPr>
          <w:trHeight w:val="1361"/>
        </w:trPr>
        <w:tc>
          <w:tcPr>
            <w:tcW w:w="9781" w:type="dxa"/>
            <w:gridSpan w:val="3"/>
            <w:tcBorders>
              <w:top w:val="double" w:sz="4" w:space="0" w:color="000000"/>
              <w:left w:val="double" w:sz="4" w:space="0" w:color="000000"/>
              <w:bottom w:val="double" w:sz="4" w:space="0" w:color="000000"/>
              <w:right w:val="double" w:sz="4" w:space="0" w:color="000000"/>
            </w:tcBorders>
          </w:tcPr>
          <w:p w:rsidR="00C12D7A" w:rsidRPr="0057603F" w:rsidRDefault="00C12D7A" w:rsidP="0057603F">
            <w:pPr>
              <w:spacing w:after="132"/>
              <w:ind w:left="14"/>
              <w:jc w:val="both"/>
              <w:rPr>
                <w:rFonts w:ascii="GHEA Grapalat" w:eastAsia="Sylfaen" w:hAnsi="GHEA Grapalat" w:cs="Sylfaen"/>
                <w:i/>
                <w:sz w:val="24"/>
                <w:szCs w:val="24"/>
              </w:rPr>
            </w:pPr>
            <w:r w:rsidRPr="005756BF">
              <w:rPr>
                <w:rFonts w:ascii="GHEA Grapalat" w:eastAsia="Sylfaen" w:hAnsi="GHEA Grapalat" w:cs="Sylfaen"/>
                <w:sz w:val="24"/>
                <w:szCs w:val="24"/>
              </w:rPr>
              <w:t xml:space="preserve"> </w:t>
            </w:r>
            <w:r w:rsidR="0057603F" w:rsidRPr="0057603F">
              <w:rPr>
                <w:rFonts w:ascii="GHEA Grapalat" w:eastAsia="Sylfaen" w:hAnsi="GHEA Grapalat" w:cs="Sylfaen"/>
                <w:sz w:val="24"/>
                <w:szCs w:val="24"/>
              </w:rPr>
              <w:t xml:space="preserve">    </w:t>
            </w:r>
            <w:r w:rsidRPr="00B67D33">
              <w:rPr>
                <w:rFonts w:ascii="GHEA Grapalat" w:eastAsia="Sylfaen" w:hAnsi="GHEA Grapalat" w:cs="Sylfaen"/>
                <w:i/>
                <w:sz w:val="24"/>
                <w:szCs w:val="24"/>
              </w:rPr>
              <w:t>Վերլուծել լրացուցիչ վարչական օժանդակություն ու ուղղորդում տրամադրելու համար գործընթացի կազմակերպման արդյունավետությունը /կատարել համառոտ մեջբերումներ համապատասխան հիմքերից/:</w:t>
            </w:r>
          </w:p>
          <w:p w:rsidR="00C12D7A" w:rsidRPr="005756BF" w:rsidRDefault="00C12D7A" w:rsidP="00C12D7A">
            <w:pPr>
              <w:ind w:left="14" w:right="38"/>
              <w:jc w:val="both"/>
              <w:rPr>
                <w:rFonts w:ascii="GHEA Grapalat" w:hAnsi="GHEA Grapalat"/>
                <w:sz w:val="24"/>
                <w:szCs w:val="24"/>
              </w:rPr>
            </w:pPr>
            <w:r w:rsidRPr="005756BF">
              <w:rPr>
                <w:rFonts w:ascii="GHEA Grapalat" w:hAnsi="GHEA Grapalat"/>
                <w:sz w:val="24"/>
                <w:szCs w:val="24"/>
              </w:rPr>
              <w:t xml:space="preserve">         Ուսանողների կողմից վարչական աշխատակազմին դիմելու պրակտիկան գործում է, ձևավորված են որոշակի մեխանիզմներ՝ </w:t>
            </w:r>
            <w:hyperlink r:id="rId200" w:history="1">
              <w:r w:rsidRPr="005756BF">
                <w:rPr>
                  <w:rFonts w:ascii="GHEA Grapalat" w:hAnsi="GHEA Grapalat"/>
                  <w:color w:val="0563C1"/>
                  <w:sz w:val="24"/>
                  <w:szCs w:val="24"/>
                  <w:u w:val="single"/>
                </w:rPr>
                <w:t>Ուսանողի-ուղեցույց-ԱՊՔ.pdf</w:t>
              </w:r>
            </w:hyperlink>
            <w:r w:rsidRPr="005756BF">
              <w:rPr>
                <w:rFonts w:ascii="GHEA Grapalat" w:hAnsi="GHEA Grapalat"/>
                <w:sz w:val="24"/>
                <w:szCs w:val="24"/>
              </w:rPr>
              <w:t>, իսկ առանձին հարցերի պարագայում սահմանված են նաև համապատասխան ընթացակարգեր: Ուսանողներն իրենց հուզող տարբեր հարցերով ու խնդիրներով բանավոր և գրավոր կարգով դիմում են կուրսղեկներին, տնօրենի ուսումնական աշխատանքների գծով տեղակալին, տնօրենի կազմակերպադաստիարակչական աշխատանքների գծով տեղակալին, մանկավարժական բաժնի վարիչին և վարչական այլ աշխատակիցներին</w:t>
            </w:r>
            <w:r w:rsidR="0057603F">
              <w:rPr>
                <w:rFonts w:ascii="GHEA Grapalat" w:hAnsi="GHEA Grapalat"/>
                <w:sz w:val="24"/>
                <w:szCs w:val="24"/>
              </w:rPr>
              <w:t>:</w:t>
            </w:r>
            <w:r w:rsidR="0057603F" w:rsidRPr="0057603F">
              <w:rPr>
                <w:rFonts w:ascii="GHEA Grapalat" w:hAnsi="GHEA Grapalat"/>
                <w:sz w:val="24"/>
                <w:szCs w:val="24"/>
              </w:rPr>
              <w:t xml:space="preserve"> </w:t>
            </w:r>
            <w:r w:rsidRPr="005756BF">
              <w:rPr>
                <w:rFonts w:ascii="GHEA Grapalat" w:hAnsi="GHEA Grapalat"/>
                <w:sz w:val="24"/>
                <w:szCs w:val="24"/>
              </w:rPr>
              <w:t>Բազմաթիվ խնդիրներ (վարձերի զեղչեր, տեղափոխություն</w:t>
            </w:r>
            <w:r w:rsidR="0057603F" w:rsidRPr="0057603F">
              <w:rPr>
                <w:rFonts w:ascii="GHEA Grapalat" w:hAnsi="GHEA Grapalat"/>
                <w:sz w:val="24"/>
                <w:szCs w:val="24"/>
              </w:rPr>
              <w:t>-</w:t>
            </w:r>
            <w:r w:rsidRPr="005756BF">
              <w:rPr>
                <w:rFonts w:ascii="GHEA Grapalat" w:hAnsi="GHEA Grapalat"/>
                <w:sz w:val="24"/>
                <w:szCs w:val="24"/>
              </w:rPr>
              <w:t>ներ, վերականգնում, այլ կրթական հարցեր) լուծվում են քոլեջային ֆորմալ ընթա</w:t>
            </w:r>
            <w:r w:rsidR="0057603F" w:rsidRPr="0057603F">
              <w:rPr>
                <w:rFonts w:ascii="GHEA Grapalat" w:hAnsi="GHEA Grapalat"/>
                <w:sz w:val="24"/>
                <w:szCs w:val="24"/>
              </w:rPr>
              <w:t>-</w:t>
            </w:r>
            <w:r w:rsidRPr="005756BF">
              <w:rPr>
                <w:rFonts w:ascii="GHEA Grapalat" w:hAnsi="GHEA Grapalat"/>
                <w:sz w:val="24"/>
                <w:szCs w:val="24"/>
              </w:rPr>
              <w:t>ցակարգերով:</w:t>
            </w:r>
            <w:r w:rsidRPr="005756BF">
              <w:rPr>
                <w:rFonts w:ascii="GHEA Grapalat" w:eastAsia="Sylfaen" w:hAnsi="GHEA Grapalat" w:cs="Sylfaen"/>
                <w:sz w:val="24"/>
                <w:szCs w:val="24"/>
              </w:rPr>
              <w:t xml:space="preserve"> </w:t>
            </w:r>
          </w:p>
        </w:tc>
      </w:tr>
    </w:tbl>
    <w:p w:rsidR="00B67D33" w:rsidRDefault="00B67D33"/>
    <w:p w:rsidR="0057603F" w:rsidRDefault="0057603F"/>
    <w:tbl>
      <w:tblPr>
        <w:tblStyle w:val="TableGrid"/>
        <w:tblW w:w="9781" w:type="dxa"/>
        <w:tblInd w:w="127" w:type="dxa"/>
        <w:tblCellMar>
          <w:top w:w="26" w:type="dxa"/>
          <w:left w:w="87" w:type="dxa"/>
          <w:right w:w="85" w:type="dxa"/>
        </w:tblCellMar>
        <w:tblLook w:val="04A0" w:firstRow="1" w:lastRow="0" w:firstColumn="1" w:lastColumn="0" w:noHBand="0" w:noVBand="1"/>
      </w:tblPr>
      <w:tblGrid>
        <w:gridCol w:w="2059"/>
        <w:gridCol w:w="7061"/>
        <w:gridCol w:w="661"/>
      </w:tblGrid>
      <w:tr w:rsidR="00C12D7A" w:rsidRPr="005756BF" w:rsidTr="00195677">
        <w:trPr>
          <w:trHeight w:val="569"/>
        </w:trPr>
        <w:tc>
          <w:tcPr>
            <w:tcW w:w="9781" w:type="dxa"/>
            <w:gridSpan w:val="3"/>
            <w:tcBorders>
              <w:top w:val="double" w:sz="4" w:space="0" w:color="000000"/>
              <w:left w:val="double" w:sz="4" w:space="0" w:color="000000"/>
              <w:bottom w:val="double" w:sz="4" w:space="0" w:color="000000"/>
              <w:right w:val="double" w:sz="4" w:space="0" w:color="000000"/>
            </w:tcBorders>
            <w:shd w:val="clear" w:color="auto" w:fill="D9E2F3"/>
          </w:tcPr>
          <w:p w:rsidR="00C12D7A" w:rsidRPr="0057603F" w:rsidRDefault="00C12D7A" w:rsidP="0057603F">
            <w:pPr>
              <w:spacing w:line="216" w:lineRule="auto"/>
              <w:ind w:hanging="8"/>
              <w:jc w:val="both"/>
              <w:rPr>
                <w:rFonts w:ascii="GHEA Grapalat" w:hAnsi="GHEA Grapalat"/>
                <w:i/>
                <w:sz w:val="24"/>
                <w:szCs w:val="24"/>
              </w:rPr>
            </w:pPr>
            <w:r w:rsidRPr="005756BF">
              <w:rPr>
                <w:rFonts w:ascii="GHEA Grapalat" w:eastAsia="Sylfaen" w:hAnsi="GHEA Grapalat" w:cs="Sylfaen"/>
                <w:sz w:val="24"/>
                <w:szCs w:val="24"/>
              </w:rPr>
              <w:lastRenderedPageBreak/>
              <w:t xml:space="preserve"> </w:t>
            </w:r>
            <w:r w:rsidRPr="0057603F">
              <w:rPr>
                <w:rFonts w:ascii="GHEA Grapalat" w:eastAsia="Sylfaen" w:hAnsi="GHEA Grapalat" w:cs="Sylfaen"/>
                <w:i/>
                <w:sz w:val="24"/>
                <w:szCs w:val="24"/>
              </w:rPr>
              <w:t xml:space="preserve">ՉԱՓՈՐՈՇԻՉ ե. ՄՈՒՀ-ում գործում են ուսանողների կարիերային նպաստող ծառայություններ: </w:t>
            </w:r>
          </w:p>
        </w:tc>
      </w:tr>
      <w:tr w:rsidR="00C12D7A" w:rsidRPr="00BA52C6" w:rsidTr="00195677">
        <w:trPr>
          <w:trHeight w:val="550"/>
        </w:trPr>
        <w:tc>
          <w:tcPr>
            <w:tcW w:w="2059" w:type="dxa"/>
            <w:tcBorders>
              <w:top w:val="double" w:sz="4" w:space="0" w:color="000000"/>
              <w:left w:val="double" w:sz="4" w:space="0" w:color="000000"/>
              <w:bottom w:val="double" w:sz="4" w:space="0" w:color="000000"/>
              <w:right w:val="double" w:sz="4" w:space="0" w:color="000000"/>
            </w:tcBorders>
            <w:vAlign w:val="center"/>
          </w:tcPr>
          <w:p w:rsidR="00C12D7A" w:rsidRPr="005E3285" w:rsidRDefault="00C12D7A" w:rsidP="003F352D">
            <w:pPr>
              <w:ind w:left="23"/>
              <w:jc w:val="center"/>
              <w:rPr>
                <w:rFonts w:ascii="GHEA Grapalat" w:hAnsi="GHEA Grapalat"/>
                <w:color w:val="FF0000"/>
                <w:sz w:val="24"/>
                <w:szCs w:val="24"/>
                <w:lang w:val="en-US"/>
              </w:rPr>
            </w:pPr>
            <w:r w:rsidRPr="005756BF">
              <w:rPr>
                <w:rFonts w:ascii="GHEA Grapalat" w:eastAsia="Sylfaen" w:hAnsi="GHEA Grapalat" w:cs="Sylfaen"/>
                <w:sz w:val="24"/>
                <w:szCs w:val="24"/>
              </w:rPr>
              <w:t>Հիմքեր</w:t>
            </w:r>
            <w:r w:rsidR="005E3285">
              <w:rPr>
                <w:rFonts w:ascii="GHEA Grapalat" w:eastAsia="Sylfaen" w:hAnsi="GHEA Grapalat" w:cs="Sylfaen"/>
                <w:sz w:val="24"/>
                <w:szCs w:val="24"/>
                <w:lang w:val="en-US"/>
              </w:rPr>
              <w:t xml:space="preserve"> </w:t>
            </w:r>
          </w:p>
        </w:tc>
        <w:tc>
          <w:tcPr>
            <w:tcW w:w="7722" w:type="dxa"/>
            <w:gridSpan w:val="2"/>
            <w:tcBorders>
              <w:top w:val="double" w:sz="4" w:space="0" w:color="000000"/>
              <w:left w:val="double" w:sz="4" w:space="0" w:color="000000"/>
              <w:bottom w:val="double" w:sz="4" w:space="0" w:color="000000"/>
              <w:right w:val="double" w:sz="4" w:space="0" w:color="000000"/>
            </w:tcBorders>
            <w:vAlign w:val="center"/>
          </w:tcPr>
          <w:p w:rsidR="00C12D7A" w:rsidRPr="000723BC" w:rsidRDefault="009E3F81" w:rsidP="003F352D">
            <w:pPr>
              <w:ind w:left="24"/>
              <w:rPr>
                <w:rFonts w:ascii="GHEA Grapalat" w:eastAsia="Sylfaen" w:hAnsi="GHEA Grapalat" w:cs="Sylfaen"/>
                <w:sz w:val="24"/>
                <w:szCs w:val="24"/>
                <w:lang w:val="en-US"/>
              </w:rPr>
            </w:pPr>
            <w:hyperlink r:id="rId201" w:history="1">
              <w:r w:rsidR="00C12D7A" w:rsidRPr="005756BF">
                <w:rPr>
                  <w:rFonts w:ascii="GHEA Grapalat" w:eastAsia="Sylfaen" w:hAnsi="GHEA Grapalat" w:cs="Sylfaen"/>
                  <w:color w:val="0563C1"/>
                  <w:sz w:val="24"/>
                  <w:szCs w:val="24"/>
                  <w:u w:val="single"/>
                </w:rPr>
                <w:t>Կարիերայի</w:t>
              </w:r>
              <w:r w:rsidR="00C12D7A" w:rsidRPr="000723BC">
                <w:rPr>
                  <w:rFonts w:ascii="GHEA Grapalat" w:eastAsia="Sylfaen" w:hAnsi="GHEA Grapalat" w:cs="Sylfaen"/>
                  <w:color w:val="0563C1"/>
                  <w:sz w:val="24"/>
                  <w:szCs w:val="24"/>
                  <w:u w:val="single"/>
                  <w:lang w:val="en-US"/>
                </w:rPr>
                <w:t xml:space="preserve"> </w:t>
              </w:r>
              <w:r w:rsidR="00C12D7A" w:rsidRPr="005756BF">
                <w:rPr>
                  <w:rFonts w:ascii="GHEA Grapalat" w:eastAsia="Sylfaen" w:hAnsi="GHEA Grapalat" w:cs="Sylfaen"/>
                  <w:color w:val="0563C1"/>
                  <w:sz w:val="24"/>
                  <w:szCs w:val="24"/>
                  <w:u w:val="single"/>
                </w:rPr>
                <w:t>կենտրոնի</w:t>
              </w:r>
              <w:r w:rsidR="00C12D7A" w:rsidRPr="000723BC">
                <w:rPr>
                  <w:rFonts w:ascii="GHEA Grapalat" w:eastAsia="Sylfaen" w:hAnsi="GHEA Grapalat" w:cs="Sylfaen"/>
                  <w:color w:val="0563C1"/>
                  <w:sz w:val="24"/>
                  <w:szCs w:val="24"/>
                  <w:u w:val="single"/>
                  <w:lang w:val="en-US"/>
                </w:rPr>
                <w:t xml:space="preserve"> </w:t>
              </w:r>
              <w:r w:rsidR="00C12D7A" w:rsidRPr="005756BF">
                <w:rPr>
                  <w:rFonts w:ascii="GHEA Grapalat" w:eastAsia="Sylfaen" w:hAnsi="GHEA Grapalat" w:cs="Sylfaen"/>
                  <w:color w:val="0563C1"/>
                  <w:sz w:val="24"/>
                  <w:szCs w:val="24"/>
                  <w:u w:val="single"/>
                </w:rPr>
                <w:t>աշխատանքների</w:t>
              </w:r>
              <w:r w:rsidR="00C12D7A" w:rsidRPr="000723BC">
                <w:rPr>
                  <w:rFonts w:ascii="GHEA Grapalat" w:eastAsia="Sylfaen" w:hAnsi="GHEA Grapalat" w:cs="Sylfaen"/>
                  <w:color w:val="0563C1"/>
                  <w:sz w:val="24"/>
                  <w:szCs w:val="24"/>
                  <w:u w:val="single"/>
                  <w:lang w:val="en-US"/>
                </w:rPr>
                <w:t xml:space="preserve"> </w:t>
              </w:r>
              <w:r w:rsidR="00C12D7A" w:rsidRPr="005756BF">
                <w:rPr>
                  <w:rFonts w:ascii="GHEA Grapalat" w:eastAsia="Sylfaen" w:hAnsi="GHEA Grapalat" w:cs="Sylfaen"/>
                  <w:color w:val="0563C1"/>
                  <w:sz w:val="24"/>
                  <w:szCs w:val="24"/>
                  <w:u w:val="single"/>
                </w:rPr>
                <w:t>ընթացակարգ</w:t>
              </w:r>
              <w:r w:rsidR="00C12D7A" w:rsidRPr="000723BC">
                <w:rPr>
                  <w:rFonts w:ascii="GHEA Grapalat" w:eastAsia="Sylfaen" w:hAnsi="GHEA Grapalat" w:cs="Sylfaen"/>
                  <w:color w:val="0563C1"/>
                  <w:sz w:val="24"/>
                  <w:szCs w:val="24"/>
                  <w:u w:val="single"/>
                  <w:lang w:val="en-US"/>
                </w:rPr>
                <w:t xml:space="preserve"> </w:t>
              </w:r>
              <w:r w:rsidR="00C12D7A" w:rsidRPr="005756BF">
                <w:rPr>
                  <w:rFonts w:ascii="GHEA Grapalat" w:eastAsia="Sylfaen" w:hAnsi="GHEA Grapalat" w:cs="Sylfaen"/>
                  <w:color w:val="0563C1"/>
                  <w:sz w:val="24"/>
                  <w:szCs w:val="24"/>
                  <w:u w:val="single"/>
                </w:rPr>
                <w:t>ԱՊՔ</w:t>
              </w:r>
              <w:r w:rsidR="00C12D7A" w:rsidRPr="000723BC">
                <w:rPr>
                  <w:rFonts w:ascii="GHEA Grapalat" w:eastAsia="Sylfaen" w:hAnsi="GHEA Grapalat" w:cs="Sylfaen"/>
                  <w:color w:val="0563C1"/>
                  <w:sz w:val="24"/>
                  <w:szCs w:val="24"/>
                  <w:u w:val="single"/>
                  <w:lang w:val="en-US"/>
                </w:rPr>
                <w:t>.pdf</w:t>
              </w:r>
            </w:hyperlink>
          </w:p>
          <w:p w:rsidR="00C12D7A" w:rsidRPr="000723BC" w:rsidRDefault="009E3F81" w:rsidP="003F352D">
            <w:pPr>
              <w:ind w:left="24"/>
              <w:rPr>
                <w:rFonts w:ascii="GHEA Grapalat" w:hAnsi="GHEA Grapalat"/>
                <w:color w:val="0563C1"/>
                <w:sz w:val="24"/>
                <w:szCs w:val="24"/>
                <w:u w:val="single"/>
                <w:lang w:val="en-US"/>
              </w:rPr>
            </w:pPr>
            <w:hyperlink r:id="rId202" w:history="1">
              <w:r w:rsidR="00C12D7A" w:rsidRPr="005756BF">
                <w:rPr>
                  <w:rFonts w:ascii="GHEA Grapalat" w:hAnsi="GHEA Grapalat"/>
                  <w:color w:val="0563C1"/>
                  <w:sz w:val="24"/>
                  <w:szCs w:val="24"/>
                  <w:u w:val="single"/>
                </w:rPr>
                <w:t>Կարիերայի</w:t>
              </w:r>
              <w:r w:rsidR="00C12D7A" w:rsidRPr="000723BC">
                <w:rPr>
                  <w:rFonts w:ascii="GHEA Grapalat" w:hAnsi="GHEA Grapalat"/>
                  <w:color w:val="0563C1"/>
                  <w:sz w:val="24"/>
                  <w:szCs w:val="24"/>
                  <w:u w:val="single"/>
                  <w:lang w:val="en-US"/>
                </w:rPr>
                <w:t xml:space="preserve"> </w:t>
              </w:r>
              <w:r w:rsidR="00C12D7A" w:rsidRPr="005756BF">
                <w:rPr>
                  <w:rFonts w:ascii="GHEA Grapalat" w:hAnsi="GHEA Grapalat"/>
                  <w:color w:val="0563C1"/>
                  <w:sz w:val="24"/>
                  <w:szCs w:val="24"/>
                  <w:u w:val="single"/>
                </w:rPr>
                <w:t>կենտրոնի</w:t>
              </w:r>
              <w:r w:rsidR="00C12D7A" w:rsidRPr="000723BC">
                <w:rPr>
                  <w:rFonts w:ascii="GHEA Grapalat" w:hAnsi="GHEA Grapalat"/>
                  <w:color w:val="0563C1"/>
                  <w:sz w:val="24"/>
                  <w:szCs w:val="24"/>
                  <w:u w:val="single"/>
                  <w:lang w:val="en-US"/>
                </w:rPr>
                <w:t xml:space="preserve"> </w:t>
              </w:r>
              <w:r w:rsidR="00C12D7A" w:rsidRPr="005756BF">
                <w:rPr>
                  <w:rFonts w:ascii="GHEA Grapalat" w:hAnsi="GHEA Grapalat"/>
                  <w:color w:val="0563C1"/>
                  <w:sz w:val="24"/>
                  <w:szCs w:val="24"/>
                  <w:u w:val="single"/>
                </w:rPr>
                <w:t>պատասխանատուի</w:t>
              </w:r>
              <w:r w:rsidR="00C12D7A" w:rsidRPr="000723BC">
                <w:rPr>
                  <w:rFonts w:ascii="GHEA Grapalat" w:hAnsi="GHEA Grapalat"/>
                  <w:color w:val="0563C1"/>
                  <w:sz w:val="24"/>
                  <w:szCs w:val="24"/>
                  <w:u w:val="single"/>
                  <w:lang w:val="en-US"/>
                </w:rPr>
                <w:t xml:space="preserve"> </w:t>
              </w:r>
              <w:r w:rsidR="00C12D7A" w:rsidRPr="005756BF">
                <w:rPr>
                  <w:rFonts w:ascii="GHEA Grapalat" w:hAnsi="GHEA Grapalat"/>
                  <w:color w:val="0563C1"/>
                  <w:sz w:val="24"/>
                  <w:szCs w:val="24"/>
                  <w:u w:val="single"/>
                </w:rPr>
                <w:t>գործունեության</w:t>
              </w:r>
              <w:r w:rsidR="00C12D7A" w:rsidRPr="000723BC">
                <w:rPr>
                  <w:rFonts w:ascii="GHEA Grapalat" w:hAnsi="GHEA Grapalat"/>
                  <w:color w:val="0563C1"/>
                  <w:sz w:val="24"/>
                  <w:szCs w:val="24"/>
                  <w:u w:val="single"/>
                  <w:lang w:val="en-US"/>
                </w:rPr>
                <w:t xml:space="preserve"> </w:t>
              </w:r>
              <w:r w:rsidR="00C12D7A" w:rsidRPr="005756BF">
                <w:rPr>
                  <w:rFonts w:ascii="GHEA Grapalat" w:hAnsi="GHEA Grapalat"/>
                  <w:color w:val="0563C1"/>
                  <w:sz w:val="24"/>
                  <w:szCs w:val="24"/>
                  <w:u w:val="single"/>
                </w:rPr>
                <w:t>կանոնակարգ</w:t>
              </w:r>
              <w:r w:rsidR="00C12D7A" w:rsidRPr="000723BC">
                <w:rPr>
                  <w:rFonts w:ascii="GHEA Grapalat" w:hAnsi="GHEA Grapalat"/>
                  <w:color w:val="0563C1"/>
                  <w:sz w:val="24"/>
                  <w:szCs w:val="24"/>
                  <w:u w:val="single"/>
                  <w:lang w:val="en-US"/>
                </w:rPr>
                <w:t xml:space="preserve"> </w:t>
              </w:r>
              <w:r w:rsidR="00C12D7A" w:rsidRPr="005756BF">
                <w:rPr>
                  <w:rFonts w:ascii="GHEA Grapalat" w:hAnsi="GHEA Grapalat"/>
                  <w:color w:val="0563C1"/>
                  <w:sz w:val="24"/>
                  <w:szCs w:val="24"/>
                  <w:u w:val="single"/>
                </w:rPr>
                <w:t>ԱՊՔ</w:t>
              </w:r>
              <w:r w:rsidR="00C12D7A" w:rsidRPr="000723BC">
                <w:rPr>
                  <w:rFonts w:ascii="GHEA Grapalat" w:hAnsi="GHEA Grapalat"/>
                  <w:color w:val="0563C1"/>
                  <w:sz w:val="24"/>
                  <w:szCs w:val="24"/>
                  <w:u w:val="single"/>
                  <w:lang w:val="en-US"/>
                </w:rPr>
                <w:t>.pdf</w:t>
              </w:r>
            </w:hyperlink>
          </w:p>
          <w:p w:rsidR="003F352D" w:rsidRPr="000723BC" w:rsidRDefault="003F352D" w:rsidP="003F352D">
            <w:pPr>
              <w:ind w:left="24"/>
              <w:rPr>
                <w:rFonts w:ascii="GHEA Grapalat" w:hAnsi="GHEA Grapalat"/>
                <w:sz w:val="24"/>
                <w:szCs w:val="24"/>
                <w:lang w:val="en-US"/>
              </w:rPr>
            </w:pPr>
          </w:p>
        </w:tc>
      </w:tr>
      <w:tr w:rsidR="00C12D7A" w:rsidRPr="005756BF" w:rsidTr="00195677">
        <w:trPr>
          <w:trHeight w:val="560"/>
        </w:trPr>
        <w:tc>
          <w:tcPr>
            <w:tcW w:w="9120" w:type="dxa"/>
            <w:gridSpan w:val="2"/>
            <w:tcBorders>
              <w:top w:val="double" w:sz="4" w:space="0" w:color="000000"/>
              <w:left w:val="double" w:sz="4" w:space="0" w:color="000000"/>
              <w:bottom w:val="single" w:sz="4" w:space="0" w:color="000000"/>
              <w:right w:val="single" w:sz="4" w:space="0" w:color="000000"/>
            </w:tcBorders>
            <w:shd w:val="clear" w:color="auto" w:fill="9CC2E5"/>
            <w:vAlign w:val="center"/>
          </w:tcPr>
          <w:p w:rsidR="00C12D7A" w:rsidRPr="005756BF" w:rsidRDefault="00C12D7A" w:rsidP="003F352D">
            <w:pPr>
              <w:spacing w:line="216" w:lineRule="auto"/>
              <w:ind w:left="22" w:hanging="8"/>
              <w:jc w:val="center"/>
              <w:rPr>
                <w:rFonts w:ascii="GHEA Grapalat" w:hAnsi="GHEA Grapalat"/>
                <w:sz w:val="24"/>
                <w:szCs w:val="24"/>
              </w:rPr>
            </w:pPr>
            <w:r w:rsidRPr="005756BF">
              <w:rPr>
                <w:rFonts w:ascii="GHEA Grapalat" w:eastAsia="Sylfaen" w:hAnsi="GHEA Grapalat" w:cs="Sylfaen"/>
                <w:sz w:val="24"/>
                <w:szCs w:val="24"/>
              </w:rPr>
              <w:t>Պատասխանել հետևյալ հարցերին:</w:t>
            </w:r>
          </w:p>
          <w:p w:rsidR="00C12D7A" w:rsidRPr="005756BF" w:rsidRDefault="00C12D7A" w:rsidP="003F352D">
            <w:pPr>
              <w:ind w:left="14"/>
              <w:jc w:val="center"/>
              <w:rPr>
                <w:rFonts w:ascii="GHEA Grapalat" w:hAnsi="GHEA Grapalat"/>
                <w:sz w:val="24"/>
                <w:szCs w:val="24"/>
              </w:rPr>
            </w:pPr>
          </w:p>
        </w:tc>
        <w:tc>
          <w:tcPr>
            <w:tcW w:w="661" w:type="dxa"/>
            <w:tcBorders>
              <w:top w:val="double" w:sz="4" w:space="0" w:color="000000"/>
              <w:left w:val="single" w:sz="4" w:space="0" w:color="000000"/>
              <w:bottom w:val="single" w:sz="4" w:space="0" w:color="000000"/>
              <w:right w:val="double" w:sz="4" w:space="0" w:color="000000"/>
            </w:tcBorders>
            <w:shd w:val="clear" w:color="auto" w:fill="9CC2E5"/>
          </w:tcPr>
          <w:p w:rsidR="00C12D7A" w:rsidRPr="005756BF" w:rsidRDefault="00C12D7A" w:rsidP="00C12D7A">
            <w:pPr>
              <w:spacing w:after="143"/>
              <w:ind w:left="11"/>
              <w:rPr>
                <w:rFonts w:ascii="GHEA Grapalat" w:hAnsi="GHEA Grapalat"/>
                <w:sz w:val="24"/>
                <w:szCs w:val="24"/>
              </w:rPr>
            </w:pPr>
            <w:r w:rsidRPr="005756BF">
              <w:rPr>
                <w:rFonts w:ascii="GHEA Grapalat" w:eastAsia="Sylfaen" w:hAnsi="GHEA Grapalat" w:cs="Sylfaen"/>
                <w:sz w:val="24"/>
                <w:szCs w:val="24"/>
              </w:rPr>
              <w:t xml:space="preserve"> </w:t>
            </w:r>
          </w:p>
          <w:p w:rsidR="00C12D7A" w:rsidRPr="005756BF" w:rsidRDefault="00C12D7A" w:rsidP="00C12D7A">
            <w:pPr>
              <w:ind w:right="88"/>
              <w:jc w:val="center"/>
              <w:rPr>
                <w:rFonts w:ascii="GHEA Grapalat" w:hAnsi="GHEA Grapalat"/>
                <w:sz w:val="24"/>
                <w:szCs w:val="24"/>
              </w:rPr>
            </w:pPr>
            <w:r w:rsidRPr="005756BF">
              <w:rPr>
                <w:rFonts w:ascii="GHEA Grapalat" w:eastAsia="Sylfaen" w:hAnsi="GHEA Grapalat" w:cs="Sylfaen"/>
                <w:sz w:val="24"/>
                <w:szCs w:val="24"/>
              </w:rPr>
              <w:t xml:space="preserve">% </w:t>
            </w:r>
          </w:p>
        </w:tc>
      </w:tr>
      <w:tr w:rsidR="00C12D7A" w:rsidRPr="005756BF" w:rsidTr="00195677">
        <w:trPr>
          <w:trHeight w:val="817"/>
        </w:trPr>
        <w:tc>
          <w:tcPr>
            <w:tcW w:w="9120" w:type="dxa"/>
            <w:gridSpan w:val="2"/>
            <w:tcBorders>
              <w:top w:val="single" w:sz="4" w:space="0" w:color="000000"/>
              <w:left w:val="double" w:sz="4" w:space="0" w:color="000000"/>
              <w:bottom w:val="dashed" w:sz="4" w:space="0" w:color="000000"/>
              <w:right w:val="single" w:sz="4" w:space="0" w:color="000000"/>
            </w:tcBorders>
          </w:tcPr>
          <w:p w:rsidR="00C12D7A" w:rsidRPr="005756BF" w:rsidRDefault="00C12D7A" w:rsidP="00C12D7A">
            <w:pPr>
              <w:spacing w:after="126"/>
              <w:ind w:left="14"/>
              <w:rPr>
                <w:rFonts w:ascii="GHEA Grapalat" w:hAnsi="GHEA Grapalat"/>
                <w:sz w:val="24"/>
                <w:szCs w:val="24"/>
              </w:rPr>
            </w:pPr>
            <w:r w:rsidRPr="005756BF">
              <w:rPr>
                <w:rFonts w:ascii="GHEA Grapalat" w:eastAsia="Sylfaen" w:hAnsi="GHEA Grapalat" w:cs="Sylfaen"/>
                <w:sz w:val="24"/>
                <w:szCs w:val="24"/>
              </w:rPr>
              <w:t xml:space="preserve"> </w:t>
            </w:r>
          </w:p>
          <w:p w:rsidR="00C12D7A" w:rsidRPr="005756BF" w:rsidRDefault="00C12D7A" w:rsidP="00C12D7A">
            <w:pPr>
              <w:ind w:left="23"/>
              <w:rPr>
                <w:rFonts w:ascii="GHEA Grapalat" w:hAnsi="GHEA Grapalat"/>
                <w:sz w:val="24"/>
                <w:szCs w:val="24"/>
              </w:rPr>
            </w:pPr>
            <w:r w:rsidRPr="005756BF">
              <w:rPr>
                <w:rFonts w:ascii="GHEA Grapalat" w:eastAsia="Sylfaen" w:hAnsi="GHEA Grapalat" w:cs="Sylfaen"/>
                <w:sz w:val="24"/>
                <w:szCs w:val="24"/>
              </w:rPr>
              <w:t xml:space="preserve">Ուսանողների ո՞ր տոկոսն է տեղեկացված կարիերային նպաստող ծառայությունների մասին:  </w:t>
            </w:r>
          </w:p>
          <w:p w:rsidR="00C12D7A" w:rsidRPr="005756BF" w:rsidRDefault="00C12D7A" w:rsidP="00C12D7A">
            <w:pPr>
              <w:ind w:left="14"/>
              <w:rPr>
                <w:rFonts w:ascii="GHEA Grapalat" w:hAnsi="GHEA Grapalat"/>
                <w:sz w:val="24"/>
                <w:szCs w:val="24"/>
              </w:rPr>
            </w:pPr>
            <w:r w:rsidRPr="005756BF">
              <w:rPr>
                <w:rFonts w:ascii="GHEA Grapalat" w:eastAsia="Sylfaen" w:hAnsi="GHEA Grapalat" w:cs="Sylfaen"/>
                <w:sz w:val="24"/>
                <w:szCs w:val="24"/>
              </w:rPr>
              <w:t xml:space="preserve"> </w:t>
            </w:r>
          </w:p>
        </w:tc>
        <w:tc>
          <w:tcPr>
            <w:tcW w:w="661" w:type="dxa"/>
            <w:tcBorders>
              <w:top w:val="single" w:sz="4" w:space="0" w:color="000000"/>
              <w:left w:val="single" w:sz="4" w:space="0" w:color="000000"/>
              <w:bottom w:val="dashed" w:sz="4" w:space="0" w:color="000000"/>
              <w:right w:val="double" w:sz="4" w:space="0" w:color="000000"/>
            </w:tcBorders>
            <w:vAlign w:val="center"/>
          </w:tcPr>
          <w:p w:rsidR="00C12D7A" w:rsidRPr="005756BF" w:rsidRDefault="00C12D7A" w:rsidP="00C12D7A">
            <w:pPr>
              <w:spacing w:after="126"/>
              <w:ind w:right="59"/>
              <w:jc w:val="center"/>
              <w:rPr>
                <w:rFonts w:ascii="GHEA Grapalat" w:hAnsi="GHEA Grapalat"/>
                <w:sz w:val="24"/>
                <w:szCs w:val="24"/>
              </w:rPr>
            </w:pPr>
            <w:r w:rsidRPr="005756BF">
              <w:rPr>
                <w:rFonts w:ascii="GHEA Grapalat" w:eastAsia="Sylfaen" w:hAnsi="GHEA Grapalat" w:cs="Sylfaen"/>
                <w:sz w:val="24"/>
                <w:szCs w:val="24"/>
              </w:rPr>
              <w:t xml:space="preserve"> </w:t>
            </w:r>
          </w:p>
          <w:p w:rsidR="00C12D7A" w:rsidRPr="005756BF" w:rsidRDefault="00C12D7A" w:rsidP="00C12D7A">
            <w:pPr>
              <w:ind w:right="96"/>
              <w:jc w:val="center"/>
              <w:rPr>
                <w:rFonts w:ascii="GHEA Grapalat" w:hAnsi="GHEA Grapalat"/>
                <w:sz w:val="24"/>
                <w:szCs w:val="24"/>
              </w:rPr>
            </w:pPr>
            <w:r w:rsidRPr="005756BF">
              <w:rPr>
                <w:rFonts w:ascii="GHEA Grapalat" w:eastAsia="Sylfaen" w:hAnsi="GHEA Grapalat" w:cs="Sylfaen"/>
                <w:sz w:val="24"/>
                <w:szCs w:val="24"/>
              </w:rPr>
              <w:t xml:space="preserve">100 </w:t>
            </w:r>
          </w:p>
          <w:p w:rsidR="00C12D7A" w:rsidRPr="005756BF" w:rsidRDefault="00C12D7A" w:rsidP="00C12D7A">
            <w:pPr>
              <w:ind w:right="59"/>
              <w:jc w:val="center"/>
              <w:rPr>
                <w:rFonts w:ascii="GHEA Grapalat" w:hAnsi="GHEA Grapalat"/>
                <w:sz w:val="24"/>
                <w:szCs w:val="24"/>
              </w:rPr>
            </w:pPr>
            <w:r w:rsidRPr="005756BF">
              <w:rPr>
                <w:rFonts w:ascii="GHEA Grapalat" w:eastAsia="Sylfaen" w:hAnsi="GHEA Grapalat" w:cs="Sylfaen"/>
                <w:sz w:val="24"/>
                <w:szCs w:val="24"/>
              </w:rPr>
              <w:t xml:space="preserve"> </w:t>
            </w:r>
          </w:p>
        </w:tc>
      </w:tr>
      <w:tr w:rsidR="00C12D7A" w:rsidRPr="005756BF" w:rsidTr="00195677">
        <w:trPr>
          <w:trHeight w:val="518"/>
        </w:trPr>
        <w:tc>
          <w:tcPr>
            <w:tcW w:w="9120" w:type="dxa"/>
            <w:gridSpan w:val="2"/>
            <w:tcBorders>
              <w:top w:val="dashed" w:sz="4" w:space="0" w:color="000000"/>
              <w:left w:val="double" w:sz="4" w:space="0" w:color="000000"/>
              <w:bottom w:val="dashed" w:sz="4" w:space="0" w:color="000000"/>
              <w:right w:val="single" w:sz="4" w:space="0" w:color="000000"/>
            </w:tcBorders>
          </w:tcPr>
          <w:p w:rsidR="00C12D7A" w:rsidRPr="005756BF" w:rsidRDefault="00C12D7A" w:rsidP="00C12D7A">
            <w:pPr>
              <w:spacing w:line="216" w:lineRule="auto"/>
              <w:ind w:left="23" w:right="3037"/>
              <w:rPr>
                <w:rFonts w:ascii="GHEA Grapalat" w:hAnsi="GHEA Grapalat"/>
                <w:sz w:val="24"/>
                <w:szCs w:val="24"/>
              </w:rPr>
            </w:pPr>
            <w:r w:rsidRPr="005756BF">
              <w:rPr>
                <w:rFonts w:ascii="GHEA Grapalat" w:eastAsia="Sylfaen" w:hAnsi="GHEA Grapalat" w:cs="Sylfaen"/>
                <w:sz w:val="24"/>
                <w:szCs w:val="24"/>
              </w:rPr>
              <w:t xml:space="preserve"> Ուսանողների ո՞ր տոկոսն է օգտվում այդ ծառայություններից: </w:t>
            </w:r>
          </w:p>
          <w:p w:rsidR="00C12D7A" w:rsidRPr="005756BF" w:rsidRDefault="00C12D7A" w:rsidP="00C12D7A">
            <w:pPr>
              <w:ind w:left="14"/>
              <w:rPr>
                <w:rFonts w:ascii="GHEA Grapalat" w:hAnsi="GHEA Grapalat"/>
                <w:sz w:val="24"/>
                <w:szCs w:val="24"/>
              </w:rPr>
            </w:pPr>
            <w:r w:rsidRPr="005756BF">
              <w:rPr>
                <w:rFonts w:ascii="GHEA Grapalat" w:eastAsia="Sylfaen" w:hAnsi="GHEA Grapalat" w:cs="Sylfaen"/>
                <w:sz w:val="24"/>
                <w:szCs w:val="24"/>
              </w:rPr>
              <w:t xml:space="preserve"> </w:t>
            </w:r>
          </w:p>
        </w:tc>
        <w:tc>
          <w:tcPr>
            <w:tcW w:w="661" w:type="dxa"/>
            <w:tcBorders>
              <w:top w:val="dashed" w:sz="4" w:space="0" w:color="000000"/>
              <w:left w:val="single" w:sz="4" w:space="0" w:color="000000"/>
              <w:bottom w:val="dashed" w:sz="4" w:space="0" w:color="000000"/>
              <w:right w:val="double" w:sz="4" w:space="0" w:color="000000"/>
            </w:tcBorders>
            <w:vAlign w:val="center"/>
          </w:tcPr>
          <w:p w:rsidR="00C12D7A" w:rsidRPr="005756BF" w:rsidRDefault="00C12D7A" w:rsidP="00C12D7A">
            <w:pPr>
              <w:ind w:right="91"/>
              <w:jc w:val="center"/>
              <w:rPr>
                <w:rFonts w:ascii="GHEA Grapalat" w:hAnsi="GHEA Grapalat"/>
                <w:sz w:val="24"/>
                <w:szCs w:val="24"/>
              </w:rPr>
            </w:pPr>
            <w:r w:rsidRPr="005756BF">
              <w:rPr>
                <w:rFonts w:ascii="GHEA Grapalat" w:eastAsia="Sylfaen" w:hAnsi="GHEA Grapalat" w:cs="Sylfaen"/>
                <w:sz w:val="24"/>
                <w:szCs w:val="24"/>
              </w:rPr>
              <w:t xml:space="preserve">80 </w:t>
            </w:r>
          </w:p>
        </w:tc>
      </w:tr>
      <w:tr w:rsidR="00C12D7A" w:rsidRPr="005756BF" w:rsidTr="00195677">
        <w:trPr>
          <w:trHeight w:val="591"/>
        </w:trPr>
        <w:tc>
          <w:tcPr>
            <w:tcW w:w="9120" w:type="dxa"/>
            <w:gridSpan w:val="2"/>
            <w:tcBorders>
              <w:top w:val="dashed" w:sz="4" w:space="0" w:color="000000"/>
              <w:left w:val="double" w:sz="4" w:space="0" w:color="000000"/>
              <w:bottom w:val="double" w:sz="4" w:space="0" w:color="000000"/>
              <w:right w:val="single" w:sz="4" w:space="0" w:color="000000"/>
            </w:tcBorders>
          </w:tcPr>
          <w:p w:rsidR="00C12D7A" w:rsidRPr="005756BF" w:rsidRDefault="00C12D7A" w:rsidP="00C12D7A">
            <w:pPr>
              <w:spacing w:after="129"/>
              <w:ind w:left="23"/>
              <w:rPr>
                <w:rFonts w:ascii="GHEA Grapalat" w:hAnsi="GHEA Grapalat"/>
                <w:sz w:val="24"/>
                <w:szCs w:val="24"/>
              </w:rPr>
            </w:pPr>
            <w:r w:rsidRPr="005756BF">
              <w:rPr>
                <w:rFonts w:ascii="GHEA Grapalat" w:eastAsia="Sylfaen" w:hAnsi="GHEA Grapalat" w:cs="Sylfaen"/>
                <w:sz w:val="24"/>
                <w:szCs w:val="24"/>
              </w:rPr>
              <w:t xml:space="preserve"> </w:t>
            </w:r>
          </w:p>
          <w:p w:rsidR="00C12D7A" w:rsidRPr="005756BF" w:rsidRDefault="00C12D7A" w:rsidP="00C12D7A">
            <w:pPr>
              <w:ind w:left="23"/>
              <w:rPr>
                <w:rFonts w:ascii="GHEA Grapalat" w:hAnsi="GHEA Grapalat"/>
                <w:sz w:val="24"/>
                <w:szCs w:val="24"/>
              </w:rPr>
            </w:pPr>
            <w:r w:rsidRPr="005756BF">
              <w:rPr>
                <w:rFonts w:ascii="GHEA Grapalat" w:eastAsia="Sylfaen" w:hAnsi="GHEA Grapalat" w:cs="Sylfaen"/>
                <w:sz w:val="24"/>
                <w:szCs w:val="24"/>
              </w:rPr>
              <w:t xml:space="preserve">Ուսանողների ո՞ր տոկոսն է բավարարված վերոնշյալ ծառայություններից: </w:t>
            </w:r>
          </w:p>
          <w:p w:rsidR="00C12D7A" w:rsidRPr="005756BF" w:rsidRDefault="00C12D7A" w:rsidP="00C12D7A">
            <w:pPr>
              <w:ind w:left="23"/>
              <w:rPr>
                <w:rFonts w:ascii="GHEA Grapalat" w:hAnsi="GHEA Grapalat"/>
                <w:sz w:val="24"/>
                <w:szCs w:val="24"/>
              </w:rPr>
            </w:pPr>
            <w:r w:rsidRPr="005756BF">
              <w:rPr>
                <w:rFonts w:ascii="GHEA Grapalat" w:eastAsia="Sylfaen" w:hAnsi="GHEA Grapalat" w:cs="Sylfaen"/>
                <w:sz w:val="24"/>
                <w:szCs w:val="24"/>
              </w:rPr>
              <w:t xml:space="preserve"> </w:t>
            </w:r>
          </w:p>
        </w:tc>
        <w:tc>
          <w:tcPr>
            <w:tcW w:w="661" w:type="dxa"/>
            <w:tcBorders>
              <w:top w:val="dashed" w:sz="4" w:space="0" w:color="000000"/>
              <w:left w:val="single" w:sz="4" w:space="0" w:color="000000"/>
              <w:bottom w:val="double" w:sz="4" w:space="0" w:color="000000"/>
              <w:right w:val="double" w:sz="4" w:space="0" w:color="000000"/>
            </w:tcBorders>
            <w:vAlign w:val="center"/>
          </w:tcPr>
          <w:p w:rsidR="00C12D7A" w:rsidRPr="005756BF" w:rsidRDefault="00C12D7A" w:rsidP="00C12D7A">
            <w:pPr>
              <w:ind w:right="91"/>
              <w:jc w:val="center"/>
              <w:rPr>
                <w:rFonts w:ascii="GHEA Grapalat" w:hAnsi="GHEA Grapalat"/>
                <w:sz w:val="24"/>
                <w:szCs w:val="24"/>
              </w:rPr>
            </w:pPr>
            <w:r w:rsidRPr="005756BF">
              <w:rPr>
                <w:rFonts w:ascii="GHEA Grapalat" w:eastAsia="Sylfaen" w:hAnsi="GHEA Grapalat" w:cs="Sylfaen"/>
                <w:sz w:val="24"/>
                <w:szCs w:val="24"/>
              </w:rPr>
              <w:t xml:space="preserve">60 </w:t>
            </w:r>
          </w:p>
        </w:tc>
      </w:tr>
      <w:tr w:rsidR="00C12D7A" w:rsidRPr="00BA52C6" w:rsidTr="00256450">
        <w:trPr>
          <w:trHeight w:val="1503"/>
        </w:trPr>
        <w:tc>
          <w:tcPr>
            <w:tcW w:w="9781" w:type="dxa"/>
            <w:gridSpan w:val="3"/>
            <w:tcBorders>
              <w:top w:val="double" w:sz="4" w:space="0" w:color="000000"/>
              <w:left w:val="double" w:sz="4" w:space="0" w:color="000000"/>
              <w:bottom w:val="single" w:sz="4" w:space="0" w:color="000000"/>
              <w:right w:val="double" w:sz="4" w:space="0" w:color="000000"/>
            </w:tcBorders>
          </w:tcPr>
          <w:p w:rsidR="00C12D7A" w:rsidRDefault="00C12D7A" w:rsidP="0057603F">
            <w:pPr>
              <w:ind w:firstLine="566"/>
              <w:jc w:val="both"/>
              <w:rPr>
                <w:rFonts w:ascii="GHEA Grapalat" w:eastAsia="Sylfaen" w:hAnsi="GHEA Grapalat" w:cs="Sylfaen"/>
                <w:i/>
                <w:sz w:val="24"/>
                <w:szCs w:val="24"/>
              </w:rPr>
            </w:pPr>
            <w:r w:rsidRPr="00877B95">
              <w:rPr>
                <w:rFonts w:ascii="GHEA Grapalat" w:eastAsia="Sylfaen" w:hAnsi="GHEA Grapalat" w:cs="Sylfaen"/>
                <w:i/>
                <w:sz w:val="24"/>
                <w:szCs w:val="24"/>
              </w:rPr>
              <w:t>Վերլուծել ուսանողների կարիերային նպաստող ծառայությունների արդյունա</w:t>
            </w:r>
            <w:r w:rsidR="0057603F" w:rsidRPr="0057603F">
              <w:rPr>
                <w:rFonts w:ascii="GHEA Grapalat" w:eastAsia="Sylfaen" w:hAnsi="GHEA Grapalat" w:cs="Sylfaen"/>
                <w:i/>
                <w:sz w:val="24"/>
                <w:szCs w:val="24"/>
              </w:rPr>
              <w:t>-</w:t>
            </w:r>
            <w:r w:rsidRPr="00877B95">
              <w:rPr>
                <w:rFonts w:ascii="GHEA Grapalat" w:eastAsia="Sylfaen" w:hAnsi="GHEA Grapalat" w:cs="Sylfaen"/>
                <w:i/>
                <w:sz w:val="24"/>
                <w:szCs w:val="24"/>
              </w:rPr>
              <w:t xml:space="preserve">վետությունը /կատարել համառոտ մեջբերումներ համապատասխան հիմքերից/: </w:t>
            </w:r>
          </w:p>
          <w:p w:rsidR="0057603F" w:rsidRDefault="0057603F" w:rsidP="0057603F">
            <w:pPr>
              <w:ind w:firstLine="566"/>
              <w:jc w:val="both"/>
              <w:rPr>
                <w:rFonts w:ascii="GHEA Grapalat" w:eastAsia="Sylfaen" w:hAnsi="GHEA Grapalat" w:cs="Sylfaen"/>
                <w:i/>
                <w:sz w:val="24"/>
                <w:szCs w:val="24"/>
              </w:rPr>
            </w:pPr>
          </w:p>
          <w:p w:rsidR="00877B95" w:rsidRPr="00B14B1D" w:rsidRDefault="00877B95" w:rsidP="00877B95">
            <w:pPr>
              <w:spacing w:line="256" w:lineRule="auto"/>
              <w:ind w:left="23" w:right="98" w:firstLine="566"/>
              <w:jc w:val="both"/>
              <w:rPr>
                <w:rFonts w:ascii="GHEA Grapalat" w:hAnsi="GHEA Grapalat"/>
                <w:sz w:val="24"/>
                <w:szCs w:val="24"/>
                <w:lang w:val="hy-AM"/>
              </w:rPr>
            </w:pPr>
            <w:r w:rsidRPr="005756BF">
              <w:rPr>
                <w:rFonts w:ascii="GHEA Grapalat" w:eastAsia="Sylfaen" w:hAnsi="GHEA Grapalat" w:cs="Sylfaen"/>
                <w:sz w:val="24"/>
                <w:szCs w:val="24"/>
              </w:rPr>
              <w:t>Արարատի պետական քոլեջի կարիերայի ստորաբաժանումը գործում է 2018 թվականից և պատասխանատու է ուսանողների կարիերայի արդյունավետ ուղղորդ</w:t>
            </w:r>
            <w:r w:rsidR="0057603F" w:rsidRPr="0057603F">
              <w:rPr>
                <w:rFonts w:ascii="GHEA Grapalat" w:eastAsia="Sylfaen" w:hAnsi="GHEA Grapalat" w:cs="Sylfaen"/>
                <w:sz w:val="24"/>
                <w:szCs w:val="24"/>
              </w:rPr>
              <w:t>-</w:t>
            </w:r>
            <w:r w:rsidRPr="005756BF">
              <w:rPr>
                <w:rFonts w:ascii="GHEA Grapalat" w:eastAsia="Sylfaen" w:hAnsi="GHEA Grapalat" w:cs="Sylfaen"/>
                <w:sz w:val="24"/>
                <w:szCs w:val="24"/>
              </w:rPr>
              <w:t>ման ծառայությունների մատուցման համար՝ համաձայն</w:t>
            </w:r>
            <w:r w:rsidR="0057603F">
              <w:rPr>
                <w:rFonts w:ascii="GHEA Grapalat" w:eastAsia="Sylfaen" w:hAnsi="GHEA Grapalat" w:cs="Sylfaen"/>
                <w:sz w:val="24"/>
                <w:szCs w:val="24"/>
              </w:rPr>
              <w:t xml:space="preserve"> </w:t>
            </w:r>
            <w:hyperlink r:id="rId203" w:history="1">
              <w:r w:rsidRPr="005756BF">
                <w:rPr>
                  <w:rFonts w:ascii="GHEA Grapalat" w:eastAsia="Sylfaen" w:hAnsi="GHEA Grapalat" w:cs="Sylfaen"/>
                  <w:color w:val="0563C1"/>
                  <w:sz w:val="24"/>
                  <w:szCs w:val="24"/>
                  <w:u w:val="single"/>
                </w:rPr>
                <w:t>Կարիերայի կենտրոնի պա</w:t>
              </w:r>
              <w:r w:rsidR="0057603F" w:rsidRPr="0057603F">
                <w:rPr>
                  <w:rFonts w:ascii="GHEA Grapalat" w:eastAsia="Sylfaen" w:hAnsi="GHEA Grapalat" w:cs="Sylfaen"/>
                  <w:color w:val="0563C1"/>
                  <w:sz w:val="24"/>
                  <w:szCs w:val="24"/>
                  <w:u w:val="single"/>
                </w:rPr>
                <w:t>-</w:t>
              </w:r>
              <w:r w:rsidRPr="005756BF">
                <w:rPr>
                  <w:rFonts w:ascii="GHEA Grapalat" w:eastAsia="Sylfaen" w:hAnsi="GHEA Grapalat" w:cs="Sylfaen"/>
                  <w:color w:val="0563C1"/>
                  <w:sz w:val="24"/>
                  <w:szCs w:val="24"/>
                  <w:u w:val="single"/>
                </w:rPr>
                <w:t>տասխանատուի գործունեության կանոնակարգ ԱՊՔ.pdf</w:t>
              </w:r>
            </w:hyperlink>
            <w:r w:rsidRPr="005756BF">
              <w:rPr>
                <w:rFonts w:ascii="GHEA Grapalat" w:eastAsia="Sylfaen" w:hAnsi="GHEA Grapalat" w:cs="Sylfaen"/>
                <w:sz w:val="24"/>
                <w:szCs w:val="24"/>
              </w:rPr>
              <w:t>-ի: Կարիերայի պլանա</w:t>
            </w:r>
            <w:r w:rsidR="0057603F" w:rsidRPr="0057603F">
              <w:rPr>
                <w:rFonts w:ascii="GHEA Grapalat" w:eastAsia="Sylfaen" w:hAnsi="GHEA Grapalat" w:cs="Sylfaen"/>
                <w:sz w:val="24"/>
                <w:szCs w:val="24"/>
              </w:rPr>
              <w:t>-</w:t>
            </w:r>
            <w:r w:rsidRPr="005756BF">
              <w:rPr>
                <w:rFonts w:ascii="GHEA Grapalat" w:eastAsia="Sylfaen" w:hAnsi="GHEA Grapalat" w:cs="Sylfaen"/>
                <w:sz w:val="24"/>
                <w:szCs w:val="24"/>
              </w:rPr>
              <w:t>վորման կարողությունների ձևավորման միջոցով այն նպաստում է աշխատաշուկայում ուսանողների և շրջանավարտների մրցունակության բարձրացմանը, աջակցում իրենց մասնագիտությամբ զբաղվածության հնարավորությունների բացահայտմանը: Կարի</w:t>
            </w:r>
            <w:r w:rsidR="0057603F" w:rsidRPr="0057603F">
              <w:rPr>
                <w:rFonts w:ascii="GHEA Grapalat" w:eastAsia="Sylfaen" w:hAnsi="GHEA Grapalat" w:cs="Sylfaen"/>
                <w:sz w:val="24"/>
                <w:szCs w:val="24"/>
              </w:rPr>
              <w:t>-</w:t>
            </w:r>
            <w:r w:rsidRPr="005756BF">
              <w:rPr>
                <w:rFonts w:ascii="GHEA Grapalat" w:eastAsia="Sylfaen" w:hAnsi="GHEA Grapalat" w:cs="Sylfaen"/>
                <w:sz w:val="24"/>
                <w:szCs w:val="24"/>
              </w:rPr>
              <w:t xml:space="preserve">երայի պատասխանատուն իր գործառույթներն արդյունավետ իրականացնելու շնորհիվ և գործատուների հետ համագործակցության արդյունքում ուսանողներին հնարավորություն է ընձեռում </w:t>
            </w:r>
            <w:r w:rsidR="00B14B1D">
              <w:rPr>
                <w:rFonts w:ascii="GHEA Grapalat" w:eastAsia="Sylfaen" w:hAnsi="GHEA Grapalat" w:cs="Sylfaen"/>
                <w:sz w:val="24"/>
                <w:szCs w:val="24"/>
                <w:lang w:val="hy-AM"/>
              </w:rPr>
              <w:t>ստա-</w:t>
            </w:r>
          </w:p>
          <w:p w:rsidR="00195677" w:rsidRPr="00B14B1D" w:rsidRDefault="00195677" w:rsidP="00195677">
            <w:pPr>
              <w:spacing w:line="256" w:lineRule="auto"/>
              <w:ind w:left="23" w:right="98"/>
              <w:jc w:val="both"/>
              <w:rPr>
                <w:rFonts w:ascii="GHEA Grapalat" w:hAnsi="GHEA Grapalat"/>
                <w:sz w:val="24"/>
                <w:szCs w:val="24"/>
                <w:lang w:val="hy-AM"/>
              </w:rPr>
            </w:pPr>
            <w:r w:rsidRPr="00B14B1D">
              <w:rPr>
                <w:rFonts w:ascii="GHEA Grapalat" w:eastAsia="Sylfaen" w:hAnsi="GHEA Grapalat" w:cs="Sylfaen"/>
                <w:sz w:val="24"/>
                <w:szCs w:val="24"/>
                <w:lang w:val="hy-AM"/>
              </w:rPr>
              <w:t xml:space="preserve">նալ տեղեկություն առկա և կանխատեսվող թափուր աշխատատեղերի մասին, զարգացնել աշխատանքային հմտություններ և ձեռք բերել փորձառություն: </w:t>
            </w:r>
          </w:p>
          <w:p w:rsidR="00877B95" w:rsidRPr="00195677" w:rsidRDefault="00195677" w:rsidP="00256450">
            <w:pPr>
              <w:spacing w:line="254" w:lineRule="auto"/>
              <w:ind w:left="23" w:right="100" w:firstLine="566"/>
              <w:jc w:val="both"/>
              <w:rPr>
                <w:rFonts w:ascii="GHEA Grapalat" w:hAnsi="GHEA Grapalat"/>
                <w:sz w:val="24"/>
                <w:szCs w:val="24"/>
                <w:lang w:val="hy-AM"/>
              </w:rPr>
            </w:pPr>
            <w:r w:rsidRPr="00B603DF">
              <w:rPr>
                <w:rFonts w:ascii="GHEA Grapalat" w:eastAsia="Sylfaen" w:hAnsi="GHEA Grapalat" w:cs="Sylfaen"/>
                <w:sz w:val="24"/>
                <w:szCs w:val="24"/>
                <w:lang w:val="hy-AM"/>
              </w:rPr>
              <w:t>Կարիերայի պատասխանատուն կարիերայի ուղղորդման գործառույթների շրջանակում համագործակցում է ՀՀ աշխատանքի և սոցիալական հարցերի նախարարության «Մասնագիտական կողմնորոշման մեթոդական կենտրոն» ՊՈԱԿ-ի, Զբաղվածության պետական գործակալության տարածքային կենտրոնների, սոցիա</w:t>
            </w:r>
            <w:r w:rsidR="009B261D" w:rsidRPr="009B261D">
              <w:rPr>
                <w:rFonts w:ascii="GHEA Grapalat" w:eastAsia="Sylfaen" w:hAnsi="GHEA Grapalat" w:cs="Sylfaen"/>
                <w:sz w:val="24"/>
                <w:szCs w:val="24"/>
                <w:lang w:val="hy-AM"/>
              </w:rPr>
              <w:t>-</w:t>
            </w:r>
            <w:r w:rsidRPr="00B603DF">
              <w:rPr>
                <w:rFonts w:ascii="GHEA Grapalat" w:eastAsia="Sylfaen" w:hAnsi="GHEA Grapalat" w:cs="Sylfaen"/>
                <w:sz w:val="24"/>
                <w:szCs w:val="24"/>
                <w:lang w:val="hy-AM"/>
              </w:rPr>
              <w:t>լական գործընկերների համապատասխան պետական և մասնավոր այլ կազմակեր</w:t>
            </w:r>
            <w:r w:rsidR="009B261D" w:rsidRPr="009B261D">
              <w:rPr>
                <w:rFonts w:ascii="GHEA Grapalat" w:eastAsia="Sylfaen" w:hAnsi="GHEA Grapalat" w:cs="Sylfaen"/>
                <w:sz w:val="24"/>
                <w:szCs w:val="24"/>
                <w:lang w:val="hy-AM"/>
              </w:rPr>
              <w:t>-</w:t>
            </w:r>
            <w:r w:rsidRPr="00B603DF">
              <w:rPr>
                <w:rFonts w:ascii="GHEA Grapalat" w:eastAsia="Sylfaen" w:hAnsi="GHEA Grapalat" w:cs="Sylfaen"/>
                <w:sz w:val="24"/>
                <w:szCs w:val="24"/>
                <w:lang w:val="hy-AM"/>
              </w:rPr>
              <w:t>պությունների հետ: Կարիերայի պատասխանատուի ջանքերով ուսանողները մաս</w:t>
            </w:r>
            <w:r w:rsidR="009B261D" w:rsidRPr="009B261D">
              <w:rPr>
                <w:rFonts w:ascii="GHEA Grapalat" w:eastAsia="Sylfaen" w:hAnsi="GHEA Grapalat" w:cs="Sylfaen"/>
                <w:sz w:val="24"/>
                <w:szCs w:val="24"/>
                <w:lang w:val="hy-AM"/>
              </w:rPr>
              <w:t>-</w:t>
            </w:r>
            <w:r w:rsidRPr="00B603DF">
              <w:rPr>
                <w:rFonts w:ascii="GHEA Grapalat" w:eastAsia="Sylfaen" w:hAnsi="GHEA Grapalat" w:cs="Sylfaen"/>
                <w:sz w:val="24"/>
                <w:szCs w:val="24"/>
                <w:lang w:val="hy-AM"/>
              </w:rPr>
              <w:t>նակցել են բազում աշխատանքային տոնավաճառների, սեմինարների, ցուցա</w:t>
            </w:r>
            <w:r w:rsidR="009B261D" w:rsidRPr="009B261D">
              <w:rPr>
                <w:rFonts w:ascii="GHEA Grapalat" w:eastAsia="Sylfaen" w:hAnsi="GHEA Grapalat" w:cs="Sylfaen"/>
                <w:sz w:val="24"/>
                <w:szCs w:val="24"/>
                <w:lang w:val="hy-AM"/>
              </w:rPr>
              <w:t>-</w:t>
            </w:r>
            <w:r w:rsidRPr="00B603DF">
              <w:rPr>
                <w:rFonts w:ascii="GHEA Grapalat" w:eastAsia="Sylfaen" w:hAnsi="GHEA Grapalat" w:cs="Sylfaen"/>
                <w:sz w:val="24"/>
                <w:szCs w:val="24"/>
                <w:lang w:val="hy-AM"/>
              </w:rPr>
              <w:t>հանդեսների:</w:t>
            </w:r>
          </w:p>
        </w:tc>
      </w:tr>
    </w:tbl>
    <w:p w:rsidR="00C12D7A" w:rsidRPr="00195677" w:rsidRDefault="00C12D7A" w:rsidP="00C12D7A">
      <w:pPr>
        <w:spacing w:after="0"/>
        <w:ind w:left="-850" w:right="346"/>
        <w:rPr>
          <w:rFonts w:ascii="GHEA Grapalat" w:hAnsi="GHEA Grapalat"/>
          <w:sz w:val="24"/>
          <w:szCs w:val="24"/>
          <w:lang w:val="hy-AM"/>
        </w:rPr>
      </w:pPr>
    </w:p>
    <w:p w:rsidR="00B14B1D" w:rsidRPr="00B603DF" w:rsidRDefault="00B14B1D">
      <w:pPr>
        <w:rPr>
          <w:lang w:val="hy-AM"/>
        </w:rPr>
      </w:pPr>
    </w:p>
    <w:tbl>
      <w:tblPr>
        <w:tblStyle w:val="TableGrid"/>
        <w:tblW w:w="9781" w:type="dxa"/>
        <w:tblInd w:w="127" w:type="dxa"/>
        <w:tblCellMar>
          <w:top w:w="25" w:type="dxa"/>
          <w:left w:w="87" w:type="dxa"/>
          <w:right w:w="85" w:type="dxa"/>
        </w:tblCellMar>
        <w:tblLook w:val="04A0" w:firstRow="1" w:lastRow="0" w:firstColumn="1" w:lastColumn="0" w:noHBand="0" w:noVBand="1"/>
      </w:tblPr>
      <w:tblGrid>
        <w:gridCol w:w="2892"/>
        <w:gridCol w:w="6889"/>
      </w:tblGrid>
      <w:tr w:rsidR="00C12D7A" w:rsidRPr="00BA52C6" w:rsidTr="00195677">
        <w:trPr>
          <w:trHeight w:val="878"/>
        </w:trPr>
        <w:tc>
          <w:tcPr>
            <w:tcW w:w="9781" w:type="dxa"/>
            <w:gridSpan w:val="2"/>
            <w:tcBorders>
              <w:top w:val="double" w:sz="4" w:space="0" w:color="000000"/>
              <w:left w:val="double" w:sz="4" w:space="0" w:color="000000"/>
              <w:bottom w:val="double" w:sz="4" w:space="0" w:color="000000"/>
              <w:right w:val="double" w:sz="4" w:space="0" w:color="000000"/>
            </w:tcBorders>
            <w:shd w:val="clear" w:color="auto" w:fill="D9E2F3"/>
          </w:tcPr>
          <w:p w:rsidR="00C12D7A" w:rsidRPr="00B603DF" w:rsidRDefault="00C12D7A" w:rsidP="00C12D7A">
            <w:pPr>
              <w:spacing w:after="126"/>
              <w:ind w:left="14"/>
              <w:rPr>
                <w:rFonts w:ascii="GHEA Grapalat" w:hAnsi="GHEA Grapalat"/>
                <w:sz w:val="24"/>
                <w:szCs w:val="24"/>
                <w:lang w:val="hy-AM"/>
              </w:rPr>
            </w:pPr>
            <w:r w:rsidRPr="00B603DF">
              <w:rPr>
                <w:rFonts w:ascii="GHEA Grapalat" w:eastAsia="Sylfaen" w:hAnsi="GHEA Grapalat" w:cs="Sylfaen"/>
                <w:sz w:val="24"/>
                <w:szCs w:val="24"/>
                <w:lang w:val="hy-AM"/>
              </w:rPr>
              <w:t xml:space="preserve"> </w:t>
            </w:r>
          </w:p>
          <w:p w:rsidR="00C12D7A" w:rsidRPr="00B603DF" w:rsidRDefault="00C12D7A" w:rsidP="00C12D7A">
            <w:pPr>
              <w:spacing w:line="256" w:lineRule="auto"/>
              <w:ind w:left="23"/>
              <w:jc w:val="both"/>
              <w:rPr>
                <w:rFonts w:ascii="GHEA Grapalat" w:hAnsi="GHEA Grapalat"/>
                <w:sz w:val="24"/>
                <w:szCs w:val="24"/>
                <w:lang w:val="hy-AM"/>
              </w:rPr>
            </w:pPr>
            <w:r w:rsidRPr="00B603DF">
              <w:rPr>
                <w:rFonts w:ascii="GHEA Grapalat" w:eastAsia="Sylfaen" w:hAnsi="GHEA Grapalat" w:cs="Sylfaen"/>
                <w:sz w:val="24"/>
                <w:szCs w:val="24"/>
                <w:lang w:val="hy-AM"/>
              </w:rPr>
              <w:t xml:space="preserve">ՉԱՓՈՐՈՇԻՉ զ. ՄՈՒՀ-ը աջակցում է ուսանողներին` ներգրավվելու հաստատության գիտահետազոտական աշխատանքներում: </w:t>
            </w:r>
          </w:p>
          <w:p w:rsidR="00C12D7A" w:rsidRPr="00B603DF" w:rsidRDefault="00C12D7A" w:rsidP="00C12D7A">
            <w:pPr>
              <w:ind w:left="14"/>
              <w:rPr>
                <w:rFonts w:ascii="GHEA Grapalat" w:hAnsi="GHEA Grapalat"/>
                <w:sz w:val="24"/>
                <w:szCs w:val="24"/>
                <w:lang w:val="hy-AM"/>
              </w:rPr>
            </w:pPr>
            <w:r w:rsidRPr="00B603DF">
              <w:rPr>
                <w:rFonts w:ascii="GHEA Grapalat" w:eastAsia="Sylfaen" w:hAnsi="GHEA Grapalat" w:cs="Sylfaen"/>
                <w:sz w:val="24"/>
                <w:szCs w:val="24"/>
                <w:lang w:val="hy-AM"/>
              </w:rPr>
              <w:t xml:space="preserve"> </w:t>
            </w:r>
          </w:p>
        </w:tc>
      </w:tr>
      <w:tr w:rsidR="00C12D7A" w:rsidRPr="005756BF" w:rsidTr="00195677">
        <w:trPr>
          <w:trHeight w:val="4639"/>
        </w:trPr>
        <w:tc>
          <w:tcPr>
            <w:tcW w:w="2892" w:type="dxa"/>
            <w:tcBorders>
              <w:top w:val="double" w:sz="4" w:space="0" w:color="000000"/>
              <w:left w:val="double" w:sz="4" w:space="0" w:color="000000"/>
              <w:bottom w:val="double" w:sz="4" w:space="0" w:color="000000"/>
              <w:right w:val="double" w:sz="4" w:space="0" w:color="000000"/>
            </w:tcBorders>
            <w:vAlign w:val="center"/>
          </w:tcPr>
          <w:p w:rsidR="00C12D7A" w:rsidRPr="005756BF" w:rsidRDefault="00C12D7A" w:rsidP="00813DC8">
            <w:pPr>
              <w:ind w:left="23"/>
              <w:jc w:val="center"/>
              <w:rPr>
                <w:rFonts w:ascii="GHEA Grapalat" w:hAnsi="GHEA Grapalat"/>
                <w:sz w:val="24"/>
                <w:szCs w:val="24"/>
              </w:rPr>
            </w:pPr>
            <w:r w:rsidRPr="005756BF">
              <w:rPr>
                <w:rFonts w:ascii="GHEA Grapalat" w:eastAsia="Sylfaen" w:hAnsi="GHEA Grapalat" w:cs="Sylfaen"/>
                <w:sz w:val="24"/>
                <w:szCs w:val="24"/>
              </w:rPr>
              <w:t>Հիմքեր</w:t>
            </w:r>
          </w:p>
        </w:tc>
        <w:tc>
          <w:tcPr>
            <w:tcW w:w="6889" w:type="dxa"/>
            <w:tcBorders>
              <w:top w:val="double" w:sz="4" w:space="0" w:color="000000"/>
              <w:left w:val="double" w:sz="4" w:space="0" w:color="000000"/>
              <w:bottom w:val="double" w:sz="4" w:space="0" w:color="000000"/>
              <w:right w:val="double" w:sz="4" w:space="0" w:color="000000"/>
            </w:tcBorders>
          </w:tcPr>
          <w:p w:rsidR="00C12D7A" w:rsidRPr="005756BF" w:rsidRDefault="00C12D7A" w:rsidP="00C12D7A">
            <w:pPr>
              <w:spacing w:after="131"/>
              <w:ind w:left="15"/>
              <w:rPr>
                <w:rFonts w:ascii="GHEA Grapalat" w:hAnsi="GHEA Grapalat"/>
                <w:sz w:val="24"/>
                <w:szCs w:val="24"/>
              </w:rPr>
            </w:pPr>
            <w:r w:rsidRPr="005756BF">
              <w:rPr>
                <w:rFonts w:ascii="GHEA Grapalat" w:eastAsia="Sylfaen" w:hAnsi="GHEA Grapalat" w:cs="Sylfaen"/>
                <w:sz w:val="24"/>
                <w:szCs w:val="24"/>
              </w:rPr>
              <w:t xml:space="preserve"> </w:t>
            </w:r>
          </w:p>
          <w:p w:rsidR="00C12D7A" w:rsidRPr="005756BF" w:rsidRDefault="009E3F81" w:rsidP="00C12D7A">
            <w:pPr>
              <w:spacing w:line="256" w:lineRule="auto"/>
              <w:ind w:left="24"/>
              <w:rPr>
                <w:rFonts w:ascii="GHEA Grapalat" w:eastAsia="Sylfaen" w:hAnsi="GHEA Grapalat" w:cs="Sylfaen"/>
                <w:color w:val="828282"/>
                <w:sz w:val="24"/>
                <w:szCs w:val="24"/>
                <w:u w:val="single" w:color="828282"/>
              </w:rPr>
            </w:pPr>
            <w:hyperlink r:id="rId204" w:history="1">
              <w:r w:rsidR="00C12D7A" w:rsidRPr="005756BF">
                <w:rPr>
                  <w:rFonts w:ascii="GHEA Grapalat" w:eastAsia="Sylfaen" w:hAnsi="GHEA Grapalat" w:cs="Sylfaen"/>
                  <w:color w:val="0563C1"/>
                  <w:sz w:val="24"/>
                  <w:szCs w:val="24"/>
                  <w:u w:val="single" w:color="828282"/>
                </w:rPr>
                <w:t>Հետազոտական ոլորտում ՄՈՒՀ-ի ռազմավարությունը.pdf</w:t>
              </w:r>
            </w:hyperlink>
          </w:p>
          <w:p w:rsidR="00C12D7A" w:rsidRPr="002B4D70" w:rsidRDefault="002B4D70" w:rsidP="00C12D7A">
            <w:pPr>
              <w:spacing w:line="256" w:lineRule="auto"/>
              <w:ind w:left="24"/>
              <w:rPr>
                <w:rStyle w:val="Hyperlink"/>
                <w:rFonts w:ascii="GHEA Grapalat" w:eastAsia="Sylfaen" w:hAnsi="GHEA Grapalat" w:cs="Sylfaen"/>
                <w:sz w:val="24"/>
                <w:szCs w:val="24"/>
                <w:u w:color="828282"/>
              </w:rPr>
            </w:pPr>
            <w:r>
              <w:rPr>
                <w:rFonts w:ascii="GHEA Grapalat" w:eastAsia="Sylfaen" w:hAnsi="GHEA Grapalat" w:cs="Sylfaen"/>
                <w:color w:val="0563C1"/>
                <w:sz w:val="24"/>
                <w:szCs w:val="24"/>
                <w:u w:val="single" w:color="828282"/>
              </w:rPr>
              <w:fldChar w:fldCharType="begin"/>
            </w:r>
            <w:r>
              <w:rPr>
                <w:rFonts w:ascii="GHEA Grapalat" w:eastAsia="Sylfaen" w:hAnsi="GHEA Grapalat" w:cs="Sylfaen"/>
                <w:color w:val="0563C1"/>
                <w:sz w:val="24"/>
                <w:szCs w:val="24"/>
                <w:u w:val="single" w:color="828282"/>
              </w:rPr>
              <w:instrText xml:space="preserve"> HYPERLINK "https://drive.google.com/file/d/1cSBAQ4Yd2mjPz7iOpZ64TT-rUAJV02NB/view?usp=drive_link" </w:instrText>
            </w:r>
            <w:r>
              <w:rPr>
                <w:rFonts w:ascii="GHEA Grapalat" w:eastAsia="Sylfaen" w:hAnsi="GHEA Grapalat" w:cs="Sylfaen"/>
                <w:color w:val="0563C1"/>
                <w:sz w:val="24"/>
                <w:szCs w:val="24"/>
                <w:u w:val="single" w:color="828282"/>
              </w:rPr>
              <w:fldChar w:fldCharType="separate"/>
            </w:r>
            <w:r w:rsidR="00C12D7A" w:rsidRPr="002B4D70">
              <w:rPr>
                <w:rStyle w:val="Hyperlink"/>
                <w:rFonts w:ascii="GHEA Grapalat" w:eastAsia="Sylfaen" w:hAnsi="GHEA Grapalat" w:cs="Sylfaen"/>
                <w:sz w:val="24"/>
                <w:szCs w:val="24"/>
                <w:u w:color="828282"/>
              </w:rPr>
              <w:t xml:space="preserve">ՀԵՏԱԶՈՏՈՒԹՅՈՒՆՆԵՐԻ ԿԱԶՄԱԿԵՐՊՄԱՆ ԵՎ </w:t>
            </w:r>
            <w:r w:rsidR="005E3285" w:rsidRPr="002B4D70">
              <w:rPr>
                <w:rStyle w:val="Hyperlink"/>
                <w:rFonts w:ascii="GHEA Grapalat" w:eastAsia="Sylfaen" w:hAnsi="GHEA Grapalat" w:cs="Sylfaen"/>
                <w:sz w:val="24"/>
                <w:szCs w:val="24"/>
                <w:u w:color="828282"/>
              </w:rPr>
              <w:t xml:space="preserve">   </w:t>
            </w:r>
            <w:r w:rsidR="00C12D7A" w:rsidRPr="002B4D70">
              <w:rPr>
                <w:rStyle w:val="Hyperlink"/>
                <w:rFonts w:ascii="GHEA Grapalat" w:eastAsia="Sylfaen" w:hAnsi="GHEA Grapalat" w:cs="Sylfaen"/>
                <w:sz w:val="24"/>
                <w:szCs w:val="24"/>
                <w:u w:color="828282"/>
              </w:rPr>
              <w:t>ՀԱՄԱԿԱՐԳՄԱՆ ԿԱՌՈՒՑՎԱԾՔԱՅԻՆ ՍԽԵՄԱՆ.pdf</w:t>
            </w:r>
            <w:r w:rsidR="005E3285" w:rsidRPr="002B4D70">
              <w:rPr>
                <w:rStyle w:val="Hyperlink"/>
                <w:rFonts w:ascii="GHEA Grapalat" w:eastAsia="Sylfaen" w:hAnsi="GHEA Grapalat" w:cs="Sylfaen"/>
                <w:sz w:val="24"/>
                <w:szCs w:val="24"/>
                <w:u w:color="828282"/>
              </w:rPr>
              <w:t xml:space="preserve">  </w:t>
            </w:r>
          </w:p>
          <w:p w:rsidR="00C12D7A" w:rsidRPr="005756BF" w:rsidRDefault="002B4D70" w:rsidP="00C12D7A">
            <w:pPr>
              <w:spacing w:line="256" w:lineRule="auto"/>
              <w:ind w:left="24"/>
              <w:rPr>
                <w:rFonts w:ascii="GHEA Grapalat" w:hAnsi="GHEA Grapalat"/>
                <w:sz w:val="24"/>
                <w:szCs w:val="24"/>
              </w:rPr>
            </w:pPr>
            <w:r>
              <w:rPr>
                <w:rFonts w:ascii="GHEA Grapalat" w:eastAsia="Sylfaen" w:hAnsi="GHEA Grapalat" w:cs="Sylfaen"/>
                <w:color w:val="0563C1"/>
                <w:sz w:val="24"/>
                <w:szCs w:val="24"/>
                <w:u w:val="single" w:color="828282"/>
              </w:rPr>
              <w:fldChar w:fldCharType="end"/>
            </w:r>
            <w:hyperlink r:id="rId205" w:history="1">
              <w:r w:rsidR="00C12D7A" w:rsidRPr="005756BF">
                <w:rPr>
                  <w:rFonts w:ascii="GHEA Grapalat" w:hAnsi="GHEA Grapalat"/>
                  <w:color w:val="0563C1"/>
                  <w:sz w:val="24"/>
                  <w:szCs w:val="24"/>
                  <w:u w:val="single"/>
                </w:rPr>
                <w:t>Զարգացման ծրագիր 2022-2027.ppt</w:t>
              </w:r>
            </w:hyperlink>
          </w:p>
          <w:p w:rsidR="00C12D7A" w:rsidRPr="002B4D70" w:rsidRDefault="002B4D70" w:rsidP="00C12D7A">
            <w:pPr>
              <w:spacing w:line="256" w:lineRule="auto"/>
              <w:ind w:left="24"/>
              <w:rPr>
                <w:rStyle w:val="Hyperlink"/>
                <w:rFonts w:ascii="GHEA Grapalat" w:eastAsia="Sylfaen" w:hAnsi="GHEA Grapalat" w:cs="Sylfaen"/>
                <w:sz w:val="24"/>
                <w:szCs w:val="24"/>
                <w:u w:color="828282"/>
              </w:rPr>
            </w:pPr>
            <w:r>
              <w:rPr>
                <w:rFonts w:ascii="GHEA Grapalat" w:eastAsia="Sylfaen" w:hAnsi="GHEA Grapalat" w:cs="Sylfaen"/>
                <w:color w:val="0563C1"/>
                <w:sz w:val="24"/>
                <w:szCs w:val="24"/>
                <w:u w:val="single" w:color="828282"/>
              </w:rPr>
              <w:fldChar w:fldCharType="begin"/>
            </w:r>
            <w:r>
              <w:rPr>
                <w:rFonts w:ascii="GHEA Grapalat" w:eastAsia="Sylfaen" w:hAnsi="GHEA Grapalat" w:cs="Sylfaen"/>
                <w:color w:val="0563C1"/>
                <w:sz w:val="24"/>
                <w:szCs w:val="24"/>
                <w:u w:val="single" w:color="828282"/>
              </w:rPr>
              <w:instrText xml:space="preserve"> HYPERLINK "https://drive.google.com/file/d/1FyRmU-dgR0XjMfrjFVu9etd9t1ujMKmh/view?usp=drive_link" </w:instrText>
            </w:r>
            <w:r>
              <w:rPr>
                <w:rFonts w:ascii="GHEA Grapalat" w:eastAsia="Sylfaen" w:hAnsi="GHEA Grapalat" w:cs="Sylfaen"/>
                <w:color w:val="0563C1"/>
                <w:sz w:val="24"/>
                <w:szCs w:val="24"/>
                <w:u w:val="single" w:color="828282"/>
              </w:rPr>
              <w:fldChar w:fldCharType="separate"/>
            </w:r>
            <w:r w:rsidR="00C12D7A" w:rsidRPr="002B4D70">
              <w:rPr>
                <w:rStyle w:val="Hyperlink"/>
                <w:rFonts w:ascii="GHEA Grapalat" w:eastAsia="Sylfaen" w:hAnsi="GHEA Grapalat" w:cs="Sylfaen"/>
                <w:sz w:val="24"/>
                <w:szCs w:val="24"/>
                <w:u w:color="828282"/>
              </w:rPr>
              <w:t>Հաշվետվություն ներքին աուդիտի արդյունքների վերաբերյալ.pdf</w:t>
            </w:r>
            <w:r w:rsidR="005E3285" w:rsidRPr="002B4D70">
              <w:rPr>
                <w:rStyle w:val="Hyperlink"/>
                <w:rFonts w:ascii="GHEA Grapalat" w:eastAsia="Sylfaen" w:hAnsi="GHEA Grapalat" w:cs="Sylfaen"/>
                <w:sz w:val="24"/>
                <w:szCs w:val="24"/>
                <w:u w:color="828282"/>
              </w:rPr>
              <w:t xml:space="preserve">  </w:t>
            </w:r>
          </w:p>
          <w:p w:rsidR="00C12D7A" w:rsidRPr="005756BF" w:rsidRDefault="002B4D70" w:rsidP="00C12D7A">
            <w:pPr>
              <w:spacing w:after="1"/>
              <w:ind w:left="24"/>
              <w:rPr>
                <w:rFonts w:ascii="GHEA Grapalat" w:eastAsia="Sylfaen" w:hAnsi="GHEA Grapalat" w:cs="Sylfaen"/>
                <w:color w:val="828282"/>
                <w:sz w:val="24"/>
                <w:szCs w:val="24"/>
                <w:u w:val="single" w:color="828282"/>
              </w:rPr>
            </w:pPr>
            <w:r>
              <w:rPr>
                <w:rFonts w:ascii="GHEA Grapalat" w:eastAsia="Sylfaen" w:hAnsi="GHEA Grapalat" w:cs="Sylfaen"/>
                <w:color w:val="0563C1"/>
                <w:sz w:val="24"/>
                <w:szCs w:val="24"/>
                <w:u w:val="single" w:color="828282"/>
              </w:rPr>
              <w:fldChar w:fldCharType="end"/>
            </w:r>
            <w:hyperlink r:id="rId206" w:history="1">
              <w:r w:rsidR="00C12D7A" w:rsidRPr="005756BF">
                <w:rPr>
                  <w:rFonts w:ascii="GHEA Grapalat" w:eastAsia="Sylfaen" w:hAnsi="GHEA Grapalat" w:cs="Sylfaen"/>
                  <w:color w:val="0563C1"/>
                  <w:sz w:val="24"/>
                  <w:szCs w:val="24"/>
                  <w:u w:val="single" w:color="828282"/>
                </w:rPr>
                <w:t>Հաշվետվություն 2024.pdf</w:t>
              </w:r>
            </w:hyperlink>
          </w:p>
          <w:p w:rsidR="00C12D7A" w:rsidRPr="005756BF" w:rsidRDefault="009E3F81" w:rsidP="00C12D7A">
            <w:pPr>
              <w:spacing w:after="1"/>
              <w:ind w:left="24"/>
              <w:rPr>
                <w:rFonts w:ascii="GHEA Grapalat" w:eastAsia="Sylfaen" w:hAnsi="GHEA Grapalat" w:cs="Sylfaen"/>
                <w:color w:val="828282"/>
                <w:sz w:val="24"/>
                <w:szCs w:val="24"/>
                <w:u w:val="single" w:color="828282"/>
              </w:rPr>
            </w:pPr>
            <w:hyperlink r:id="rId207" w:history="1">
              <w:r w:rsidR="00C12D7A" w:rsidRPr="005756BF">
                <w:rPr>
                  <w:rFonts w:ascii="GHEA Grapalat" w:eastAsia="Sylfaen" w:hAnsi="GHEA Grapalat" w:cs="Sylfaen"/>
                  <w:color w:val="0563C1"/>
                  <w:sz w:val="24"/>
                  <w:szCs w:val="24"/>
                  <w:u w:val="single" w:color="828282"/>
                </w:rPr>
                <w:t>2023-2024 ուստարվա կրթության որակի պատասխանատուի հաշվետվություն.pdf</w:t>
              </w:r>
            </w:hyperlink>
            <w:r w:rsidR="00C12D7A" w:rsidRPr="005756BF">
              <w:rPr>
                <w:rFonts w:ascii="GHEA Grapalat" w:eastAsia="Sylfaen" w:hAnsi="GHEA Grapalat" w:cs="Sylfaen"/>
                <w:sz w:val="24"/>
                <w:szCs w:val="24"/>
              </w:rPr>
              <w:t xml:space="preserve"> </w:t>
            </w:r>
          </w:p>
          <w:p w:rsidR="00C12D7A" w:rsidRPr="005756BF" w:rsidRDefault="009E3F81" w:rsidP="005E3285">
            <w:pPr>
              <w:spacing w:line="256" w:lineRule="auto"/>
              <w:ind w:left="24" w:right="53"/>
              <w:rPr>
                <w:rFonts w:ascii="GHEA Grapalat" w:eastAsia="Sylfaen" w:hAnsi="GHEA Grapalat" w:cs="Sylfaen"/>
                <w:color w:val="828282"/>
                <w:sz w:val="24"/>
                <w:szCs w:val="24"/>
                <w:u w:val="single" w:color="828282"/>
              </w:rPr>
            </w:pPr>
            <w:hyperlink r:id="rId208" w:history="1">
              <w:r w:rsidR="00C12D7A" w:rsidRPr="005756BF">
                <w:rPr>
                  <w:rFonts w:ascii="GHEA Grapalat" w:eastAsia="Sylfaen" w:hAnsi="GHEA Grapalat" w:cs="Sylfaen"/>
                  <w:color w:val="0563C1"/>
                  <w:sz w:val="24"/>
                  <w:szCs w:val="24"/>
                  <w:u w:val="single" w:color="828282"/>
                </w:rPr>
                <w:t>Քիմիա առարկայի</w:t>
              </w:r>
              <w:r w:rsidR="005E3285" w:rsidRPr="005E3285">
                <w:rPr>
                  <w:rFonts w:ascii="GHEA Grapalat" w:eastAsia="Sylfaen" w:hAnsi="GHEA Grapalat" w:cs="Sylfaen"/>
                  <w:color w:val="0563C1"/>
                  <w:sz w:val="24"/>
                  <w:szCs w:val="24"/>
                  <w:u w:val="single" w:color="828282"/>
                </w:rPr>
                <w:t xml:space="preserve"> </w:t>
              </w:r>
              <w:r w:rsidR="00C12D7A" w:rsidRPr="005756BF">
                <w:rPr>
                  <w:rFonts w:ascii="GHEA Grapalat" w:eastAsia="Sylfaen" w:hAnsi="GHEA Grapalat" w:cs="Sylfaen"/>
                  <w:color w:val="0563C1"/>
                  <w:sz w:val="24"/>
                  <w:szCs w:val="24"/>
                  <w:u w:val="single" w:color="828282"/>
                </w:rPr>
                <w:t>դրվածքի</w:t>
              </w:r>
              <w:r w:rsidR="005E3285">
                <w:rPr>
                  <w:rFonts w:ascii="GHEA Grapalat" w:eastAsia="Sylfaen" w:hAnsi="GHEA Grapalat" w:cs="Sylfaen"/>
                  <w:color w:val="0563C1"/>
                  <w:sz w:val="24"/>
                  <w:szCs w:val="24"/>
                  <w:u w:val="single" w:color="828282"/>
                </w:rPr>
                <w:t xml:space="preserve"> </w:t>
              </w:r>
              <w:r w:rsidR="00C12D7A" w:rsidRPr="005756BF">
                <w:rPr>
                  <w:rFonts w:ascii="GHEA Grapalat" w:eastAsia="Sylfaen" w:hAnsi="GHEA Grapalat" w:cs="Sylfaen"/>
                  <w:color w:val="0563C1"/>
                  <w:sz w:val="24"/>
                  <w:szCs w:val="24"/>
                  <w:u w:val="single" w:color="828282"/>
                </w:rPr>
                <w:t>ուսումնասիրություն.pdf</w:t>
              </w:r>
            </w:hyperlink>
            <w:r w:rsidR="00C12D7A" w:rsidRPr="005E3285">
              <w:rPr>
                <w:rFonts w:ascii="GHEA Grapalat" w:eastAsia="Sylfaen" w:hAnsi="GHEA Grapalat" w:cs="Sylfaen"/>
                <w:color w:val="828282"/>
                <w:sz w:val="24"/>
                <w:szCs w:val="24"/>
              </w:rPr>
              <w:t xml:space="preserve"> </w:t>
            </w:r>
            <w:r w:rsidR="005E3285" w:rsidRPr="005E3285">
              <w:rPr>
                <w:rFonts w:ascii="GHEA Grapalat" w:eastAsia="Sylfaen" w:hAnsi="GHEA Grapalat" w:cs="Sylfaen"/>
                <w:color w:val="828282"/>
                <w:sz w:val="24"/>
                <w:szCs w:val="24"/>
              </w:rPr>
              <w:t xml:space="preserve"> </w:t>
            </w:r>
            <w:r w:rsidR="005E3285" w:rsidRPr="005E3285">
              <w:rPr>
                <w:rFonts w:ascii="GHEA Grapalat" w:eastAsia="Sylfaen" w:hAnsi="GHEA Grapalat" w:cs="Sylfaen"/>
                <w:color w:val="828282"/>
                <w:sz w:val="24"/>
                <w:szCs w:val="24"/>
                <w:u w:val="single" w:color="828282"/>
              </w:rPr>
              <w:t xml:space="preserve"> </w:t>
            </w:r>
            <w:r w:rsidR="00C12D7A" w:rsidRPr="005756BF">
              <w:rPr>
                <w:rFonts w:ascii="GHEA Grapalat" w:eastAsia="Sylfaen" w:hAnsi="GHEA Grapalat" w:cs="Sylfaen"/>
                <w:color w:val="828282"/>
                <w:sz w:val="24"/>
                <w:szCs w:val="24"/>
                <w:u w:val="single" w:color="828282"/>
              </w:rPr>
              <w:t xml:space="preserve"> </w:t>
            </w:r>
          </w:p>
          <w:p w:rsidR="00C12D7A" w:rsidRPr="000723BC" w:rsidRDefault="009E3F81" w:rsidP="00C12D7A">
            <w:pPr>
              <w:ind w:left="15"/>
              <w:rPr>
                <w:rFonts w:ascii="GHEA Grapalat" w:hAnsi="GHEA Grapalat"/>
                <w:color w:val="FF0000"/>
                <w:sz w:val="24"/>
                <w:szCs w:val="24"/>
              </w:rPr>
            </w:pPr>
            <w:hyperlink r:id="rId209" w:history="1">
              <w:r w:rsidR="00C12D7A" w:rsidRPr="005756BF">
                <w:rPr>
                  <w:rFonts w:ascii="GHEA Grapalat" w:hAnsi="GHEA Grapalat"/>
                  <w:color w:val="0563C1"/>
                  <w:sz w:val="24"/>
                  <w:szCs w:val="24"/>
                  <w:u w:val="single"/>
                </w:rPr>
                <w:t>Մարքեթինգային հետազոտության իրականացում.pdf</w:t>
              </w:r>
            </w:hyperlink>
            <w:r w:rsidR="005E3285" w:rsidRPr="000723BC">
              <w:rPr>
                <w:rFonts w:ascii="GHEA Grapalat" w:hAnsi="GHEA Grapalat"/>
                <w:color w:val="0563C1"/>
                <w:sz w:val="24"/>
                <w:szCs w:val="24"/>
                <w:u w:val="single"/>
              </w:rPr>
              <w:t xml:space="preserve">    </w:t>
            </w:r>
          </w:p>
          <w:p w:rsidR="00C12D7A" w:rsidRDefault="009E3F81" w:rsidP="00C12D7A">
            <w:pPr>
              <w:ind w:left="15"/>
              <w:rPr>
                <w:rFonts w:ascii="GHEA Grapalat" w:hAnsi="GHEA Grapalat"/>
                <w:color w:val="0563C1"/>
                <w:sz w:val="24"/>
                <w:szCs w:val="24"/>
                <w:u w:val="single"/>
              </w:rPr>
            </w:pPr>
            <w:hyperlink r:id="rId210" w:history="1">
              <w:r w:rsidR="00C12D7A" w:rsidRPr="005756BF">
                <w:rPr>
                  <w:rFonts w:ascii="GHEA Grapalat" w:hAnsi="GHEA Grapalat"/>
                  <w:color w:val="0563C1"/>
                  <w:sz w:val="24"/>
                  <w:szCs w:val="24"/>
                  <w:u w:val="single"/>
                </w:rPr>
                <w:t>Մարքեթինգային հետազոտությունների իրականացում 2.pdf</w:t>
              </w:r>
            </w:hyperlink>
          </w:p>
          <w:p w:rsidR="00813DC8" w:rsidRPr="005756BF" w:rsidRDefault="00813DC8" w:rsidP="00C12D7A">
            <w:pPr>
              <w:ind w:left="15"/>
              <w:rPr>
                <w:rFonts w:ascii="GHEA Grapalat" w:hAnsi="GHEA Grapalat"/>
                <w:sz w:val="24"/>
                <w:szCs w:val="24"/>
              </w:rPr>
            </w:pPr>
          </w:p>
        </w:tc>
      </w:tr>
    </w:tbl>
    <w:p w:rsidR="00813DC8" w:rsidRDefault="00813DC8"/>
    <w:tbl>
      <w:tblPr>
        <w:tblStyle w:val="TableGrid"/>
        <w:tblW w:w="9846" w:type="dxa"/>
        <w:tblInd w:w="127" w:type="dxa"/>
        <w:tblCellMar>
          <w:top w:w="25" w:type="dxa"/>
          <w:left w:w="87" w:type="dxa"/>
          <w:right w:w="85" w:type="dxa"/>
        </w:tblCellMar>
        <w:tblLook w:val="04A0" w:firstRow="1" w:lastRow="0" w:firstColumn="1" w:lastColumn="0" w:noHBand="0" w:noVBand="1"/>
      </w:tblPr>
      <w:tblGrid>
        <w:gridCol w:w="418"/>
        <w:gridCol w:w="2748"/>
        <w:gridCol w:w="1048"/>
        <w:gridCol w:w="329"/>
        <w:gridCol w:w="560"/>
        <w:gridCol w:w="786"/>
        <w:gridCol w:w="348"/>
        <w:gridCol w:w="1014"/>
        <w:gridCol w:w="48"/>
        <w:gridCol w:w="125"/>
        <w:gridCol w:w="1182"/>
        <w:gridCol w:w="1240"/>
      </w:tblGrid>
      <w:tr w:rsidR="00C12D7A" w:rsidRPr="005756BF" w:rsidTr="00DB20BC">
        <w:trPr>
          <w:trHeight w:val="875"/>
        </w:trPr>
        <w:tc>
          <w:tcPr>
            <w:tcW w:w="9845" w:type="dxa"/>
            <w:gridSpan w:val="12"/>
            <w:tcBorders>
              <w:top w:val="double" w:sz="4" w:space="0" w:color="000000"/>
              <w:left w:val="double" w:sz="4" w:space="0" w:color="000000"/>
              <w:bottom w:val="single" w:sz="4" w:space="0" w:color="000000"/>
              <w:right w:val="double" w:sz="4" w:space="0" w:color="000000"/>
            </w:tcBorders>
          </w:tcPr>
          <w:p w:rsidR="00C12D7A" w:rsidRPr="005756BF" w:rsidRDefault="00C12D7A" w:rsidP="00C12D7A">
            <w:pPr>
              <w:spacing w:after="131"/>
              <w:ind w:left="14"/>
              <w:rPr>
                <w:rFonts w:ascii="GHEA Grapalat" w:hAnsi="GHEA Grapalat"/>
                <w:sz w:val="24"/>
                <w:szCs w:val="24"/>
              </w:rPr>
            </w:pPr>
            <w:r w:rsidRPr="005756BF">
              <w:rPr>
                <w:rFonts w:ascii="GHEA Grapalat" w:eastAsia="Sylfaen" w:hAnsi="GHEA Grapalat" w:cs="Sylfaen"/>
                <w:sz w:val="24"/>
                <w:szCs w:val="24"/>
              </w:rPr>
              <w:t xml:space="preserve"> </w:t>
            </w:r>
          </w:p>
          <w:p w:rsidR="00C12D7A" w:rsidRPr="005756BF" w:rsidRDefault="00C12D7A" w:rsidP="00C12D7A">
            <w:pPr>
              <w:spacing w:line="243" w:lineRule="auto"/>
              <w:ind w:firstLine="566"/>
              <w:rPr>
                <w:rFonts w:ascii="GHEA Grapalat" w:hAnsi="GHEA Grapalat"/>
                <w:sz w:val="24"/>
                <w:szCs w:val="24"/>
              </w:rPr>
            </w:pPr>
            <w:r w:rsidRPr="005756BF">
              <w:rPr>
                <w:rFonts w:ascii="GHEA Grapalat" w:eastAsia="Sylfaen" w:hAnsi="GHEA Grapalat" w:cs="Sylfaen"/>
                <w:sz w:val="24"/>
                <w:szCs w:val="24"/>
              </w:rPr>
              <w:t xml:space="preserve">ՄՈՒՀ-ի համար գերակա գիտահետազոտական աշխատանքներում ներգրավված ուսանողների թիվը /առկայության դեպքում/: </w:t>
            </w:r>
          </w:p>
          <w:p w:rsidR="00C12D7A" w:rsidRPr="005756BF" w:rsidRDefault="00C12D7A" w:rsidP="00C12D7A">
            <w:pPr>
              <w:ind w:left="14"/>
              <w:rPr>
                <w:rFonts w:ascii="GHEA Grapalat" w:hAnsi="GHEA Grapalat"/>
                <w:sz w:val="24"/>
                <w:szCs w:val="24"/>
              </w:rPr>
            </w:pPr>
            <w:r w:rsidRPr="005756BF">
              <w:rPr>
                <w:rFonts w:ascii="GHEA Grapalat" w:eastAsia="Sylfaen" w:hAnsi="GHEA Grapalat" w:cs="Sylfaen"/>
                <w:sz w:val="24"/>
                <w:szCs w:val="24"/>
              </w:rPr>
              <w:t xml:space="preserve"> </w:t>
            </w:r>
          </w:p>
        </w:tc>
      </w:tr>
      <w:tr w:rsidR="00813DC8" w:rsidRPr="005756BF" w:rsidTr="00DB20BC">
        <w:trPr>
          <w:trHeight w:val="545"/>
        </w:trPr>
        <w:tc>
          <w:tcPr>
            <w:tcW w:w="418" w:type="dxa"/>
            <w:tcBorders>
              <w:top w:val="single" w:sz="4" w:space="0" w:color="000000"/>
              <w:left w:val="double" w:sz="4" w:space="0" w:color="000000"/>
              <w:bottom w:val="single" w:sz="4" w:space="0" w:color="000000"/>
              <w:right w:val="single" w:sz="4" w:space="0" w:color="000000"/>
            </w:tcBorders>
            <w:shd w:val="clear" w:color="auto" w:fill="9CC2E5"/>
            <w:vAlign w:val="center"/>
          </w:tcPr>
          <w:p w:rsidR="00C12D7A" w:rsidRPr="005756BF" w:rsidRDefault="00C12D7A" w:rsidP="00C12D7A">
            <w:pPr>
              <w:jc w:val="both"/>
              <w:rPr>
                <w:rFonts w:ascii="GHEA Grapalat" w:hAnsi="GHEA Grapalat"/>
                <w:sz w:val="24"/>
                <w:szCs w:val="24"/>
              </w:rPr>
            </w:pPr>
            <w:r w:rsidRPr="005756BF">
              <w:rPr>
                <w:rFonts w:ascii="GHEA Grapalat" w:eastAsia="Sylfaen" w:hAnsi="GHEA Grapalat" w:cs="Sylfaen"/>
                <w:sz w:val="24"/>
                <w:szCs w:val="24"/>
              </w:rPr>
              <w:t xml:space="preserve">№ </w:t>
            </w:r>
          </w:p>
        </w:tc>
        <w:tc>
          <w:tcPr>
            <w:tcW w:w="2748" w:type="dxa"/>
            <w:tcBorders>
              <w:top w:val="single" w:sz="4" w:space="0" w:color="000000"/>
              <w:left w:val="single" w:sz="4" w:space="0" w:color="000000"/>
              <w:bottom w:val="single" w:sz="4" w:space="0" w:color="000000"/>
              <w:right w:val="single" w:sz="4" w:space="0" w:color="000000"/>
            </w:tcBorders>
            <w:shd w:val="clear" w:color="auto" w:fill="9CC2E5"/>
            <w:vAlign w:val="center"/>
          </w:tcPr>
          <w:p w:rsidR="00C12D7A" w:rsidRPr="005756BF" w:rsidRDefault="00C12D7A" w:rsidP="00C12D7A">
            <w:pPr>
              <w:ind w:right="95"/>
              <w:jc w:val="center"/>
              <w:rPr>
                <w:rFonts w:ascii="GHEA Grapalat" w:hAnsi="GHEA Grapalat"/>
                <w:sz w:val="24"/>
                <w:szCs w:val="24"/>
              </w:rPr>
            </w:pPr>
            <w:r w:rsidRPr="005756BF">
              <w:rPr>
                <w:rFonts w:ascii="GHEA Grapalat" w:eastAsia="Sylfaen" w:hAnsi="GHEA Grapalat" w:cs="Sylfaen"/>
                <w:sz w:val="24"/>
                <w:szCs w:val="24"/>
              </w:rPr>
              <w:t xml:space="preserve">Ուսումնառողներ </w:t>
            </w:r>
          </w:p>
        </w:tc>
        <w:tc>
          <w:tcPr>
            <w:tcW w:w="1377" w:type="dxa"/>
            <w:gridSpan w:val="2"/>
            <w:tcBorders>
              <w:top w:val="single" w:sz="4" w:space="0" w:color="000000"/>
              <w:left w:val="single" w:sz="4" w:space="0" w:color="000000"/>
              <w:bottom w:val="single" w:sz="4" w:space="0" w:color="000000"/>
              <w:right w:val="single" w:sz="4" w:space="0" w:color="000000"/>
            </w:tcBorders>
            <w:shd w:val="clear" w:color="auto" w:fill="9CC2E5"/>
            <w:vAlign w:val="center"/>
          </w:tcPr>
          <w:p w:rsidR="00C12D7A" w:rsidRPr="005756BF" w:rsidRDefault="00C12D7A" w:rsidP="00813DC8">
            <w:pPr>
              <w:jc w:val="center"/>
              <w:rPr>
                <w:rFonts w:ascii="GHEA Grapalat" w:eastAsia="Sylfaen" w:hAnsi="GHEA Grapalat" w:cs="Sylfaen"/>
                <w:sz w:val="24"/>
                <w:szCs w:val="24"/>
              </w:rPr>
            </w:pPr>
          </w:p>
          <w:p w:rsidR="00C12D7A" w:rsidRDefault="00C12D7A" w:rsidP="00813DC8">
            <w:pPr>
              <w:jc w:val="center"/>
              <w:rPr>
                <w:rFonts w:ascii="GHEA Grapalat" w:eastAsia="Sylfaen" w:hAnsi="GHEA Grapalat" w:cs="Sylfaen"/>
                <w:sz w:val="24"/>
                <w:szCs w:val="24"/>
              </w:rPr>
            </w:pPr>
            <w:r w:rsidRPr="005756BF">
              <w:rPr>
                <w:rFonts w:ascii="GHEA Grapalat" w:eastAsia="Sylfaen" w:hAnsi="GHEA Grapalat" w:cs="Sylfaen"/>
                <w:sz w:val="24"/>
                <w:szCs w:val="24"/>
              </w:rPr>
              <w:t>2019/ 2020</w:t>
            </w:r>
          </w:p>
          <w:p w:rsidR="00813DC8" w:rsidRPr="005756BF" w:rsidRDefault="00813DC8" w:rsidP="00813DC8">
            <w:pPr>
              <w:jc w:val="center"/>
              <w:rPr>
                <w:rFonts w:ascii="GHEA Grapalat" w:hAnsi="GHEA Grapalat"/>
                <w:sz w:val="24"/>
                <w:szCs w:val="24"/>
              </w:rPr>
            </w:pPr>
          </w:p>
        </w:tc>
        <w:tc>
          <w:tcPr>
            <w:tcW w:w="1346" w:type="dxa"/>
            <w:gridSpan w:val="2"/>
            <w:tcBorders>
              <w:top w:val="single" w:sz="4" w:space="0" w:color="000000"/>
              <w:left w:val="single" w:sz="4" w:space="0" w:color="000000"/>
              <w:bottom w:val="single" w:sz="4" w:space="0" w:color="000000"/>
              <w:right w:val="single" w:sz="4" w:space="0" w:color="000000"/>
            </w:tcBorders>
            <w:shd w:val="clear" w:color="auto" w:fill="9CC2E5"/>
            <w:vAlign w:val="center"/>
          </w:tcPr>
          <w:p w:rsidR="00813DC8" w:rsidRDefault="00C12D7A" w:rsidP="00813DC8">
            <w:pPr>
              <w:jc w:val="center"/>
              <w:rPr>
                <w:rFonts w:ascii="GHEA Grapalat" w:hAnsi="GHEA Grapalat"/>
                <w:sz w:val="24"/>
                <w:szCs w:val="24"/>
              </w:rPr>
            </w:pPr>
            <w:r w:rsidRPr="005756BF">
              <w:rPr>
                <w:rFonts w:ascii="GHEA Grapalat" w:hAnsi="GHEA Grapalat"/>
                <w:sz w:val="24"/>
                <w:szCs w:val="24"/>
              </w:rPr>
              <w:t>2020/</w:t>
            </w:r>
          </w:p>
          <w:p w:rsidR="00C12D7A" w:rsidRPr="005756BF" w:rsidRDefault="00C12D7A" w:rsidP="00813DC8">
            <w:pPr>
              <w:jc w:val="center"/>
              <w:rPr>
                <w:rFonts w:ascii="GHEA Grapalat" w:hAnsi="GHEA Grapalat"/>
                <w:sz w:val="24"/>
                <w:szCs w:val="24"/>
              </w:rPr>
            </w:pPr>
            <w:r w:rsidRPr="005756BF">
              <w:rPr>
                <w:rFonts w:ascii="GHEA Grapalat" w:hAnsi="GHEA Grapalat"/>
                <w:sz w:val="24"/>
                <w:szCs w:val="24"/>
              </w:rPr>
              <w:t>2021</w:t>
            </w:r>
          </w:p>
        </w:tc>
        <w:tc>
          <w:tcPr>
            <w:tcW w:w="1362" w:type="dxa"/>
            <w:gridSpan w:val="2"/>
            <w:tcBorders>
              <w:top w:val="single" w:sz="4" w:space="0" w:color="000000"/>
              <w:left w:val="single" w:sz="4" w:space="0" w:color="000000"/>
              <w:bottom w:val="single" w:sz="4" w:space="0" w:color="000000"/>
              <w:right w:val="single" w:sz="4" w:space="0" w:color="000000"/>
            </w:tcBorders>
            <w:shd w:val="clear" w:color="auto" w:fill="9CC2E5"/>
            <w:vAlign w:val="center"/>
          </w:tcPr>
          <w:p w:rsidR="00813DC8" w:rsidRDefault="00C12D7A" w:rsidP="00813DC8">
            <w:pPr>
              <w:jc w:val="center"/>
              <w:rPr>
                <w:rFonts w:ascii="GHEA Grapalat" w:hAnsi="GHEA Grapalat"/>
                <w:sz w:val="24"/>
                <w:szCs w:val="24"/>
              </w:rPr>
            </w:pPr>
            <w:r w:rsidRPr="005756BF">
              <w:rPr>
                <w:rFonts w:ascii="GHEA Grapalat" w:hAnsi="GHEA Grapalat"/>
                <w:sz w:val="24"/>
                <w:szCs w:val="24"/>
              </w:rPr>
              <w:t>2021/</w:t>
            </w:r>
          </w:p>
          <w:p w:rsidR="00C12D7A" w:rsidRPr="005756BF" w:rsidRDefault="00C12D7A" w:rsidP="00813DC8">
            <w:pPr>
              <w:jc w:val="center"/>
              <w:rPr>
                <w:rFonts w:ascii="GHEA Grapalat" w:hAnsi="GHEA Grapalat"/>
                <w:sz w:val="24"/>
                <w:szCs w:val="24"/>
              </w:rPr>
            </w:pPr>
            <w:r w:rsidRPr="005756BF">
              <w:rPr>
                <w:rFonts w:ascii="GHEA Grapalat" w:hAnsi="GHEA Grapalat"/>
                <w:sz w:val="24"/>
                <w:szCs w:val="24"/>
              </w:rPr>
              <w:t>2022</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9CC2E5"/>
            <w:vAlign w:val="center"/>
          </w:tcPr>
          <w:p w:rsidR="00813DC8" w:rsidRDefault="00C12D7A" w:rsidP="00813DC8">
            <w:pPr>
              <w:jc w:val="center"/>
              <w:rPr>
                <w:rFonts w:ascii="GHEA Grapalat" w:hAnsi="GHEA Grapalat"/>
                <w:sz w:val="24"/>
                <w:szCs w:val="24"/>
              </w:rPr>
            </w:pPr>
            <w:r w:rsidRPr="005756BF">
              <w:rPr>
                <w:rFonts w:ascii="GHEA Grapalat" w:hAnsi="GHEA Grapalat"/>
                <w:sz w:val="24"/>
                <w:szCs w:val="24"/>
              </w:rPr>
              <w:t>2022/</w:t>
            </w:r>
          </w:p>
          <w:p w:rsidR="00C12D7A" w:rsidRPr="005756BF" w:rsidRDefault="00C12D7A" w:rsidP="00813DC8">
            <w:pPr>
              <w:jc w:val="center"/>
              <w:rPr>
                <w:rFonts w:ascii="GHEA Grapalat" w:hAnsi="GHEA Grapalat"/>
                <w:sz w:val="24"/>
                <w:szCs w:val="24"/>
              </w:rPr>
            </w:pPr>
            <w:r w:rsidRPr="005756BF">
              <w:rPr>
                <w:rFonts w:ascii="GHEA Grapalat" w:hAnsi="GHEA Grapalat"/>
                <w:sz w:val="24"/>
                <w:szCs w:val="24"/>
              </w:rPr>
              <w:t>2023</w:t>
            </w:r>
          </w:p>
        </w:tc>
        <w:tc>
          <w:tcPr>
            <w:tcW w:w="1240" w:type="dxa"/>
            <w:tcBorders>
              <w:top w:val="single" w:sz="4" w:space="0" w:color="000000"/>
              <w:left w:val="single" w:sz="4" w:space="0" w:color="000000"/>
              <w:bottom w:val="single" w:sz="4" w:space="0" w:color="000000"/>
              <w:right w:val="double" w:sz="4" w:space="0" w:color="000000"/>
            </w:tcBorders>
            <w:shd w:val="clear" w:color="auto" w:fill="9CC2E5"/>
            <w:vAlign w:val="center"/>
          </w:tcPr>
          <w:p w:rsidR="00813DC8" w:rsidRDefault="00C12D7A" w:rsidP="00813DC8">
            <w:pPr>
              <w:jc w:val="center"/>
              <w:rPr>
                <w:rFonts w:ascii="GHEA Grapalat" w:hAnsi="GHEA Grapalat"/>
                <w:sz w:val="24"/>
                <w:szCs w:val="24"/>
              </w:rPr>
            </w:pPr>
            <w:r w:rsidRPr="005756BF">
              <w:rPr>
                <w:rFonts w:ascii="GHEA Grapalat" w:hAnsi="GHEA Grapalat"/>
                <w:sz w:val="24"/>
                <w:szCs w:val="24"/>
              </w:rPr>
              <w:t>2023/</w:t>
            </w:r>
          </w:p>
          <w:p w:rsidR="00C12D7A" w:rsidRPr="005756BF" w:rsidRDefault="00C12D7A" w:rsidP="00813DC8">
            <w:pPr>
              <w:jc w:val="center"/>
              <w:rPr>
                <w:rFonts w:ascii="GHEA Grapalat" w:hAnsi="GHEA Grapalat"/>
                <w:sz w:val="24"/>
                <w:szCs w:val="24"/>
              </w:rPr>
            </w:pPr>
            <w:r w:rsidRPr="005756BF">
              <w:rPr>
                <w:rFonts w:ascii="GHEA Grapalat" w:hAnsi="GHEA Grapalat"/>
                <w:sz w:val="24"/>
                <w:szCs w:val="24"/>
              </w:rPr>
              <w:t>2024</w:t>
            </w:r>
          </w:p>
        </w:tc>
      </w:tr>
      <w:tr w:rsidR="00813DC8" w:rsidRPr="005756BF" w:rsidTr="00DB20BC">
        <w:trPr>
          <w:trHeight w:val="563"/>
        </w:trPr>
        <w:tc>
          <w:tcPr>
            <w:tcW w:w="418" w:type="dxa"/>
            <w:tcBorders>
              <w:top w:val="single" w:sz="4" w:space="0" w:color="000000"/>
              <w:left w:val="double" w:sz="4" w:space="0" w:color="000000"/>
              <w:bottom w:val="double" w:sz="4" w:space="0" w:color="000000"/>
              <w:right w:val="single" w:sz="4" w:space="0" w:color="000000"/>
            </w:tcBorders>
            <w:vAlign w:val="center"/>
          </w:tcPr>
          <w:p w:rsidR="00C12D7A" w:rsidRPr="005756BF" w:rsidRDefault="00C12D7A" w:rsidP="00C12D7A">
            <w:pPr>
              <w:ind w:left="5"/>
              <w:jc w:val="both"/>
              <w:rPr>
                <w:rFonts w:ascii="GHEA Grapalat" w:hAnsi="GHEA Grapalat"/>
                <w:sz w:val="24"/>
                <w:szCs w:val="24"/>
              </w:rPr>
            </w:pPr>
            <w:r w:rsidRPr="005756BF">
              <w:rPr>
                <w:rFonts w:ascii="GHEA Grapalat" w:eastAsia="Sylfaen" w:hAnsi="GHEA Grapalat" w:cs="Sylfaen"/>
                <w:sz w:val="24"/>
                <w:szCs w:val="24"/>
              </w:rPr>
              <w:t xml:space="preserve">1. </w:t>
            </w:r>
          </w:p>
        </w:tc>
        <w:tc>
          <w:tcPr>
            <w:tcW w:w="2748" w:type="dxa"/>
            <w:tcBorders>
              <w:top w:val="single" w:sz="4" w:space="0" w:color="000000"/>
              <w:left w:val="single" w:sz="4" w:space="0" w:color="000000"/>
              <w:bottom w:val="double" w:sz="4" w:space="0" w:color="000000"/>
              <w:right w:val="single" w:sz="4" w:space="0" w:color="000000"/>
            </w:tcBorders>
            <w:vAlign w:val="center"/>
          </w:tcPr>
          <w:p w:rsidR="00C12D7A" w:rsidRPr="005756BF" w:rsidRDefault="00C12D7A" w:rsidP="00813DC8">
            <w:pPr>
              <w:spacing w:line="216" w:lineRule="auto"/>
              <w:ind w:left="19"/>
              <w:jc w:val="center"/>
              <w:rPr>
                <w:rFonts w:ascii="GHEA Grapalat" w:hAnsi="GHEA Grapalat"/>
                <w:sz w:val="24"/>
                <w:szCs w:val="24"/>
              </w:rPr>
            </w:pPr>
            <w:r w:rsidRPr="005756BF">
              <w:rPr>
                <w:rFonts w:ascii="GHEA Grapalat" w:eastAsia="Sylfaen" w:hAnsi="GHEA Grapalat" w:cs="Sylfaen"/>
                <w:sz w:val="24"/>
                <w:szCs w:val="24"/>
              </w:rPr>
              <w:t>Մասնագետ</w:t>
            </w:r>
          </w:p>
        </w:tc>
        <w:tc>
          <w:tcPr>
            <w:tcW w:w="1377"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ind w:left="11"/>
              <w:rPr>
                <w:rFonts w:ascii="GHEA Grapalat" w:hAnsi="GHEA Grapalat"/>
                <w:sz w:val="24"/>
                <w:szCs w:val="24"/>
              </w:rPr>
            </w:pPr>
            <w:r w:rsidRPr="005756BF">
              <w:rPr>
                <w:rFonts w:ascii="GHEA Grapalat" w:eastAsia="Sylfaen" w:hAnsi="GHEA Grapalat" w:cs="Sylfaen"/>
                <w:sz w:val="24"/>
                <w:szCs w:val="24"/>
              </w:rPr>
              <w:t xml:space="preserve"> </w:t>
            </w:r>
          </w:p>
        </w:tc>
        <w:tc>
          <w:tcPr>
            <w:tcW w:w="1346"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ind w:left="15"/>
              <w:rPr>
                <w:rFonts w:ascii="GHEA Grapalat" w:hAnsi="GHEA Grapalat"/>
                <w:sz w:val="24"/>
                <w:szCs w:val="24"/>
              </w:rPr>
            </w:pPr>
            <w:r w:rsidRPr="005756BF">
              <w:rPr>
                <w:rFonts w:ascii="GHEA Grapalat" w:eastAsia="Sylfaen" w:hAnsi="GHEA Grapalat" w:cs="Sylfaen"/>
                <w:sz w:val="24"/>
                <w:szCs w:val="24"/>
              </w:rPr>
              <w:t xml:space="preserve"> </w:t>
            </w:r>
          </w:p>
        </w:tc>
        <w:tc>
          <w:tcPr>
            <w:tcW w:w="1362"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ind w:left="14"/>
              <w:rPr>
                <w:rFonts w:ascii="GHEA Grapalat" w:hAnsi="GHEA Grapalat"/>
                <w:sz w:val="24"/>
                <w:szCs w:val="24"/>
              </w:rPr>
            </w:pPr>
            <w:r w:rsidRPr="005756BF">
              <w:rPr>
                <w:rFonts w:ascii="GHEA Grapalat" w:eastAsia="Sylfaen" w:hAnsi="GHEA Grapalat" w:cs="Sylfaen"/>
                <w:sz w:val="24"/>
                <w:szCs w:val="24"/>
              </w:rPr>
              <w:t xml:space="preserve"> </w:t>
            </w:r>
          </w:p>
        </w:tc>
        <w:tc>
          <w:tcPr>
            <w:tcW w:w="1354" w:type="dxa"/>
            <w:gridSpan w:val="3"/>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ind w:left="11"/>
              <w:rPr>
                <w:rFonts w:ascii="GHEA Grapalat" w:hAnsi="GHEA Grapalat"/>
                <w:sz w:val="24"/>
                <w:szCs w:val="24"/>
              </w:rPr>
            </w:pPr>
            <w:r w:rsidRPr="005756BF">
              <w:rPr>
                <w:rFonts w:ascii="GHEA Grapalat" w:eastAsia="Sylfaen" w:hAnsi="GHEA Grapalat" w:cs="Sylfaen"/>
                <w:sz w:val="24"/>
                <w:szCs w:val="24"/>
              </w:rPr>
              <w:t xml:space="preserve"> </w:t>
            </w:r>
          </w:p>
        </w:tc>
        <w:tc>
          <w:tcPr>
            <w:tcW w:w="1240" w:type="dxa"/>
            <w:tcBorders>
              <w:top w:val="single" w:sz="4" w:space="0" w:color="000000"/>
              <w:left w:val="single" w:sz="4" w:space="0" w:color="000000"/>
              <w:bottom w:val="double" w:sz="4" w:space="0" w:color="000000"/>
              <w:right w:val="double" w:sz="4" w:space="0" w:color="000000"/>
            </w:tcBorders>
          </w:tcPr>
          <w:p w:rsidR="00C12D7A" w:rsidRPr="005756BF" w:rsidRDefault="00C12D7A" w:rsidP="00C12D7A">
            <w:pPr>
              <w:ind w:left="13"/>
              <w:rPr>
                <w:rFonts w:ascii="GHEA Grapalat" w:hAnsi="GHEA Grapalat"/>
                <w:sz w:val="24"/>
                <w:szCs w:val="24"/>
              </w:rPr>
            </w:pPr>
            <w:r w:rsidRPr="005756BF">
              <w:rPr>
                <w:rFonts w:ascii="GHEA Grapalat" w:eastAsia="Sylfaen" w:hAnsi="GHEA Grapalat" w:cs="Sylfaen"/>
                <w:sz w:val="24"/>
                <w:szCs w:val="24"/>
              </w:rPr>
              <w:t xml:space="preserve"> </w:t>
            </w:r>
          </w:p>
        </w:tc>
      </w:tr>
      <w:tr w:rsidR="00C12D7A" w:rsidRPr="005756BF" w:rsidTr="00DB20BC">
        <w:trPr>
          <w:trHeight w:val="875"/>
        </w:trPr>
        <w:tc>
          <w:tcPr>
            <w:tcW w:w="9845" w:type="dxa"/>
            <w:gridSpan w:val="12"/>
            <w:tcBorders>
              <w:top w:val="double" w:sz="4" w:space="0" w:color="000000"/>
              <w:left w:val="double" w:sz="4" w:space="0" w:color="000000"/>
              <w:bottom w:val="single" w:sz="4" w:space="0" w:color="000000"/>
              <w:right w:val="double" w:sz="4" w:space="0" w:color="000000"/>
            </w:tcBorders>
          </w:tcPr>
          <w:p w:rsidR="00C12D7A" w:rsidRPr="005756BF" w:rsidRDefault="00C12D7A" w:rsidP="00C12D7A">
            <w:pPr>
              <w:spacing w:line="243" w:lineRule="auto"/>
              <w:rPr>
                <w:rFonts w:ascii="GHEA Grapalat" w:hAnsi="GHEA Grapalat"/>
                <w:sz w:val="24"/>
                <w:szCs w:val="24"/>
              </w:rPr>
            </w:pPr>
            <w:r w:rsidRPr="005756BF">
              <w:rPr>
                <w:rFonts w:ascii="GHEA Grapalat" w:eastAsia="Sylfaen" w:hAnsi="GHEA Grapalat" w:cs="Sylfaen"/>
                <w:sz w:val="24"/>
                <w:szCs w:val="24"/>
              </w:rPr>
              <w:t xml:space="preserve">Ուսումնառողների մասնակցությամբ իրականացվող ծրագրերի ցանկը և դրանցում ներգրավված ուսանողների թիվն ըստ տարիների /առկայության դեպքում/: </w:t>
            </w:r>
          </w:p>
        </w:tc>
      </w:tr>
      <w:tr w:rsidR="00813DC8" w:rsidRPr="005756BF" w:rsidTr="00DB20BC">
        <w:trPr>
          <w:trHeight w:val="1031"/>
        </w:trPr>
        <w:tc>
          <w:tcPr>
            <w:tcW w:w="418" w:type="dxa"/>
            <w:tcBorders>
              <w:top w:val="single" w:sz="4" w:space="0" w:color="000000"/>
              <w:left w:val="double" w:sz="4" w:space="0" w:color="000000"/>
              <w:bottom w:val="single" w:sz="4" w:space="0" w:color="000000"/>
              <w:right w:val="single" w:sz="4" w:space="0" w:color="000000"/>
            </w:tcBorders>
            <w:shd w:val="clear" w:color="auto" w:fill="9CC2E5"/>
            <w:vAlign w:val="center"/>
          </w:tcPr>
          <w:p w:rsidR="00813DC8" w:rsidRPr="005756BF" w:rsidRDefault="00813DC8" w:rsidP="00813DC8">
            <w:pPr>
              <w:jc w:val="both"/>
              <w:rPr>
                <w:rFonts w:ascii="GHEA Grapalat" w:hAnsi="GHEA Grapalat"/>
                <w:sz w:val="24"/>
                <w:szCs w:val="24"/>
              </w:rPr>
            </w:pPr>
            <w:r w:rsidRPr="005756BF">
              <w:rPr>
                <w:rFonts w:ascii="GHEA Grapalat" w:eastAsia="Sylfaen" w:hAnsi="GHEA Grapalat" w:cs="Sylfaen"/>
                <w:sz w:val="24"/>
                <w:szCs w:val="24"/>
              </w:rPr>
              <w:t xml:space="preserve">№ </w:t>
            </w:r>
          </w:p>
        </w:tc>
        <w:tc>
          <w:tcPr>
            <w:tcW w:w="2748" w:type="dxa"/>
            <w:tcBorders>
              <w:top w:val="single" w:sz="4" w:space="0" w:color="000000"/>
              <w:left w:val="single" w:sz="4" w:space="0" w:color="000000"/>
              <w:bottom w:val="single" w:sz="4" w:space="0" w:color="000000"/>
              <w:right w:val="single" w:sz="4" w:space="0" w:color="000000"/>
            </w:tcBorders>
            <w:shd w:val="clear" w:color="auto" w:fill="9CC2E5"/>
          </w:tcPr>
          <w:p w:rsidR="00813DC8" w:rsidRPr="005756BF" w:rsidRDefault="00813DC8" w:rsidP="00813DC8">
            <w:pPr>
              <w:spacing w:after="133"/>
              <w:ind w:left="19"/>
              <w:rPr>
                <w:rFonts w:ascii="GHEA Grapalat" w:hAnsi="GHEA Grapalat"/>
                <w:sz w:val="24"/>
                <w:szCs w:val="24"/>
              </w:rPr>
            </w:pPr>
          </w:p>
          <w:p w:rsidR="00813DC8" w:rsidRPr="005756BF" w:rsidRDefault="00813DC8" w:rsidP="00813DC8">
            <w:pPr>
              <w:spacing w:line="260" w:lineRule="auto"/>
              <w:ind w:left="19"/>
              <w:jc w:val="both"/>
              <w:rPr>
                <w:rFonts w:ascii="GHEA Grapalat" w:hAnsi="GHEA Grapalat"/>
                <w:sz w:val="24"/>
                <w:szCs w:val="24"/>
              </w:rPr>
            </w:pPr>
            <w:r w:rsidRPr="005756BF">
              <w:rPr>
                <w:rFonts w:ascii="GHEA Grapalat" w:eastAsia="Sylfaen" w:hAnsi="GHEA Grapalat" w:cs="Sylfaen"/>
                <w:sz w:val="24"/>
                <w:szCs w:val="24"/>
              </w:rPr>
              <w:t xml:space="preserve">Հետազոտական ծրագիր /առկայության դեպքում/ </w:t>
            </w:r>
          </w:p>
          <w:p w:rsidR="00813DC8" w:rsidRPr="005756BF" w:rsidRDefault="00813DC8" w:rsidP="00813DC8">
            <w:pPr>
              <w:ind w:left="19"/>
              <w:rPr>
                <w:rFonts w:ascii="GHEA Grapalat" w:hAnsi="GHEA Grapalat"/>
                <w:sz w:val="24"/>
                <w:szCs w:val="24"/>
              </w:rPr>
            </w:pPr>
            <w:r w:rsidRPr="005756BF">
              <w:rPr>
                <w:rFonts w:ascii="GHEA Grapalat" w:eastAsia="Sylfaen" w:hAnsi="GHEA Grapalat" w:cs="Sylfaen"/>
                <w:sz w:val="24"/>
                <w:szCs w:val="24"/>
              </w:rPr>
              <w:t xml:space="preserve"> </w:t>
            </w:r>
          </w:p>
        </w:tc>
        <w:tc>
          <w:tcPr>
            <w:tcW w:w="1377" w:type="dxa"/>
            <w:gridSpan w:val="2"/>
            <w:tcBorders>
              <w:top w:val="single" w:sz="4" w:space="0" w:color="000000"/>
              <w:left w:val="single" w:sz="4" w:space="0" w:color="000000"/>
              <w:bottom w:val="single" w:sz="4" w:space="0" w:color="000000"/>
              <w:right w:val="single" w:sz="4" w:space="0" w:color="000000"/>
            </w:tcBorders>
            <w:shd w:val="clear" w:color="auto" w:fill="9CC2E5"/>
            <w:vAlign w:val="center"/>
          </w:tcPr>
          <w:p w:rsidR="00813DC8" w:rsidRPr="005756BF" w:rsidRDefault="00813DC8" w:rsidP="00813DC8">
            <w:pPr>
              <w:jc w:val="center"/>
              <w:rPr>
                <w:rFonts w:ascii="GHEA Grapalat" w:eastAsia="Sylfaen" w:hAnsi="GHEA Grapalat" w:cs="Sylfaen"/>
                <w:sz w:val="24"/>
                <w:szCs w:val="24"/>
              </w:rPr>
            </w:pPr>
          </w:p>
          <w:p w:rsidR="00813DC8" w:rsidRDefault="00813DC8" w:rsidP="00813DC8">
            <w:pPr>
              <w:jc w:val="center"/>
              <w:rPr>
                <w:rFonts w:ascii="GHEA Grapalat" w:eastAsia="Sylfaen" w:hAnsi="GHEA Grapalat" w:cs="Sylfaen"/>
                <w:sz w:val="24"/>
                <w:szCs w:val="24"/>
              </w:rPr>
            </w:pPr>
            <w:r w:rsidRPr="005756BF">
              <w:rPr>
                <w:rFonts w:ascii="GHEA Grapalat" w:eastAsia="Sylfaen" w:hAnsi="GHEA Grapalat" w:cs="Sylfaen"/>
                <w:sz w:val="24"/>
                <w:szCs w:val="24"/>
              </w:rPr>
              <w:t>2019/ 2020</w:t>
            </w:r>
          </w:p>
          <w:p w:rsidR="00813DC8" w:rsidRPr="005756BF" w:rsidRDefault="00813DC8" w:rsidP="00813DC8">
            <w:pPr>
              <w:jc w:val="center"/>
              <w:rPr>
                <w:rFonts w:ascii="GHEA Grapalat" w:hAnsi="GHEA Grapalat"/>
                <w:sz w:val="24"/>
                <w:szCs w:val="24"/>
              </w:rPr>
            </w:pPr>
          </w:p>
        </w:tc>
        <w:tc>
          <w:tcPr>
            <w:tcW w:w="1346" w:type="dxa"/>
            <w:gridSpan w:val="2"/>
            <w:tcBorders>
              <w:top w:val="single" w:sz="4" w:space="0" w:color="000000"/>
              <w:left w:val="single" w:sz="4" w:space="0" w:color="000000"/>
              <w:bottom w:val="single" w:sz="4" w:space="0" w:color="000000"/>
              <w:right w:val="single" w:sz="4" w:space="0" w:color="000000"/>
            </w:tcBorders>
            <w:shd w:val="clear" w:color="auto" w:fill="9CC2E5"/>
            <w:vAlign w:val="center"/>
          </w:tcPr>
          <w:p w:rsidR="00813DC8" w:rsidRDefault="00813DC8" w:rsidP="00813DC8">
            <w:pPr>
              <w:jc w:val="center"/>
              <w:rPr>
                <w:rFonts w:ascii="GHEA Grapalat" w:hAnsi="GHEA Grapalat"/>
                <w:sz w:val="24"/>
                <w:szCs w:val="24"/>
              </w:rPr>
            </w:pPr>
            <w:r w:rsidRPr="005756BF">
              <w:rPr>
                <w:rFonts w:ascii="GHEA Grapalat" w:hAnsi="GHEA Grapalat"/>
                <w:sz w:val="24"/>
                <w:szCs w:val="24"/>
              </w:rPr>
              <w:t>2020/</w:t>
            </w:r>
          </w:p>
          <w:p w:rsidR="00813DC8" w:rsidRPr="005756BF" w:rsidRDefault="00813DC8" w:rsidP="00813DC8">
            <w:pPr>
              <w:jc w:val="center"/>
              <w:rPr>
                <w:rFonts w:ascii="GHEA Grapalat" w:hAnsi="GHEA Grapalat"/>
                <w:sz w:val="24"/>
                <w:szCs w:val="24"/>
              </w:rPr>
            </w:pPr>
            <w:r w:rsidRPr="005756BF">
              <w:rPr>
                <w:rFonts w:ascii="GHEA Grapalat" w:hAnsi="GHEA Grapalat"/>
                <w:sz w:val="24"/>
                <w:szCs w:val="24"/>
              </w:rPr>
              <w:t>2021</w:t>
            </w:r>
          </w:p>
        </w:tc>
        <w:tc>
          <w:tcPr>
            <w:tcW w:w="1362" w:type="dxa"/>
            <w:gridSpan w:val="2"/>
            <w:tcBorders>
              <w:top w:val="single" w:sz="4" w:space="0" w:color="000000"/>
              <w:left w:val="single" w:sz="4" w:space="0" w:color="000000"/>
              <w:bottom w:val="single" w:sz="4" w:space="0" w:color="000000"/>
              <w:right w:val="single" w:sz="4" w:space="0" w:color="000000"/>
            </w:tcBorders>
            <w:shd w:val="clear" w:color="auto" w:fill="9CC2E5"/>
            <w:vAlign w:val="center"/>
          </w:tcPr>
          <w:p w:rsidR="00813DC8" w:rsidRDefault="00813DC8" w:rsidP="00813DC8">
            <w:pPr>
              <w:jc w:val="center"/>
              <w:rPr>
                <w:rFonts w:ascii="GHEA Grapalat" w:hAnsi="GHEA Grapalat"/>
                <w:sz w:val="24"/>
                <w:szCs w:val="24"/>
              </w:rPr>
            </w:pPr>
            <w:r w:rsidRPr="005756BF">
              <w:rPr>
                <w:rFonts w:ascii="GHEA Grapalat" w:hAnsi="GHEA Grapalat"/>
                <w:sz w:val="24"/>
                <w:szCs w:val="24"/>
              </w:rPr>
              <w:t>2021/</w:t>
            </w:r>
          </w:p>
          <w:p w:rsidR="00813DC8" w:rsidRPr="005756BF" w:rsidRDefault="00813DC8" w:rsidP="00813DC8">
            <w:pPr>
              <w:jc w:val="center"/>
              <w:rPr>
                <w:rFonts w:ascii="GHEA Grapalat" w:hAnsi="GHEA Grapalat"/>
                <w:sz w:val="24"/>
                <w:szCs w:val="24"/>
              </w:rPr>
            </w:pPr>
            <w:r w:rsidRPr="005756BF">
              <w:rPr>
                <w:rFonts w:ascii="GHEA Grapalat" w:hAnsi="GHEA Grapalat"/>
                <w:sz w:val="24"/>
                <w:szCs w:val="24"/>
              </w:rPr>
              <w:t>2022</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9CC2E5"/>
            <w:vAlign w:val="center"/>
          </w:tcPr>
          <w:p w:rsidR="00813DC8" w:rsidRDefault="00813DC8" w:rsidP="00813DC8">
            <w:pPr>
              <w:jc w:val="center"/>
              <w:rPr>
                <w:rFonts w:ascii="GHEA Grapalat" w:hAnsi="GHEA Grapalat"/>
                <w:sz w:val="24"/>
                <w:szCs w:val="24"/>
              </w:rPr>
            </w:pPr>
            <w:r w:rsidRPr="005756BF">
              <w:rPr>
                <w:rFonts w:ascii="GHEA Grapalat" w:hAnsi="GHEA Grapalat"/>
                <w:sz w:val="24"/>
                <w:szCs w:val="24"/>
              </w:rPr>
              <w:t>2022/</w:t>
            </w:r>
          </w:p>
          <w:p w:rsidR="00813DC8" w:rsidRPr="005756BF" w:rsidRDefault="00813DC8" w:rsidP="00813DC8">
            <w:pPr>
              <w:jc w:val="center"/>
              <w:rPr>
                <w:rFonts w:ascii="GHEA Grapalat" w:hAnsi="GHEA Grapalat"/>
                <w:sz w:val="24"/>
                <w:szCs w:val="24"/>
              </w:rPr>
            </w:pPr>
            <w:r w:rsidRPr="005756BF">
              <w:rPr>
                <w:rFonts w:ascii="GHEA Grapalat" w:hAnsi="GHEA Grapalat"/>
                <w:sz w:val="24"/>
                <w:szCs w:val="24"/>
              </w:rPr>
              <w:t>2023</w:t>
            </w:r>
          </w:p>
        </w:tc>
        <w:tc>
          <w:tcPr>
            <w:tcW w:w="1240" w:type="dxa"/>
            <w:tcBorders>
              <w:top w:val="single" w:sz="4" w:space="0" w:color="000000"/>
              <w:left w:val="single" w:sz="4" w:space="0" w:color="000000"/>
              <w:bottom w:val="single" w:sz="4" w:space="0" w:color="000000"/>
              <w:right w:val="double" w:sz="4" w:space="0" w:color="000000"/>
            </w:tcBorders>
            <w:shd w:val="clear" w:color="auto" w:fill="9CC2E5"/>
            <w:vAlign w:val="center"/>
          </w:tcPr>
          <w:p w:rsidR="00813DC8" w:rsidRDefault="00813DC8" w:rsidP="00813DC8">
            <w:pPr>
              <w:jc w:val="center"/>
              <w:rPr>
                <w:rFonts w:ascii="GHEA Grapalat" w:hAnsi="GHEA Grapalat"/>
                <w:sz w:val="24"/>
                <w:szCs w:val="24"/>
              </w:rPr>
            </w:pPr>
            <w:r w:rsidRPr="005756BF">
              <w:rPr>
                <w:rFonts w:ascii="GHEA Grapalat" w:hAnsi="GHEA Grapalat"/>
                <w:sz w:val="24"/>
                <w:szCs w:val="24"/>
              </w:rPr>
              <w:t>2023/</w:t>
            </w:r>
          </w:p>
          <w:p w:rsidR="00813DC8" w:rsidRPr="005756BF" w:rsidRDefault="00813DC8" w:rsidP="00813DC8">
            <w:pPr>
              <w:jc w:val="center"/>
              <w:rPr>
                <w:rFonts w:ascii="GHEA Grapalat" w:hAnsi="GHEA Grapalat"/>
                <w:sz w:val="24"/>
                <w:szCs w:val="24"/>
              </w:rPr>
            </w:pPr>
            <w:r w:rsidRPr="005756BF">
              <w:rPr>
                <w:rFonts w:ascii="GHEA Grapalat" w:hAnsi="GHEA Grapalat"/>
                <w:sz w:val="24"/>
                <w:szCs w:val="24"/>
              </w:rPr>
              <w:t>2024</w:t>
            </w:r>
          </w:p>
        </w:tc>
      </w:tr>
      <w:tr w:rsidR="00813DC8" w:rsidRPr="005756BF" w:rsidTr="00DB20BC">
        <w:trPr>
          <w:trHeight w:val="414"/>
        </w:trPr>
        <w:tc>
          <w:tcPr>
            <w:tcW w:w="418" w:type="dxa"/>
            <w:tcBorders>
              <w:top w:val="single" w:sz="4" w:space="0" w:color="000000"/>
              <w:left w:val="double" w:sz="4" w:space="0" w:color="000000"/>
              <w:bottom w:val="single" w:sz="4" w:space="0" w:color="000000"/>
              <w:right w:val="single" w:sz="4" w:space="0" w:color="000000"/>
            </w:tcBorders>
          </w:tcPr>
          <w:p w:rsidR="00C12D7A" w:rsidRPr="005756BF" w:rsidRDefault="00C12D7A" w:rsidP="00C12D7A">
            <w:pPr>
              <w:ind w:left="5"/>
              <w:jc w:val="both"/>
              <w:rPr>
                <w:rFonts w:ascii="GHEA Grapalat" w:hAnsi="GHEA Grapalat"/>
                <w:sz w:val="24"/>
                <w:szCs w:val="24"/>
              </w:rPr>
            </w:pPr>
            <w:r w:rsidRPr="005756BF">
              <w:rPr>
                <w:rFonts w:ascii="GHEA Grapalat" w:eastAsia="Sylfaen" w:hAnsi="GHEA Grapalat" w:cs="Sylfaen"/>
                <w:sz w:val="24"/>
                <w:szCs w:val="24"/>
              </w:rPr>
              <w:lastRenderedPageBreak/>
              <w:t xml:space="preserve">1 </w:t>
            </w:r>
          </w:p>
        </w:tc>
        <w:tc>
          <w:tcPr>
            <w:tcW w:w="2748" w:type="dxa"/>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ind w:left="19"/>
              <w:rPr>
                <w:rFonts w:ascii="GHEA Grapalat" w:hAnsi="GHEA Grapalat"/>
                <w:sz w:val="24"/>
                <w:szCs w:val="24"/>
              </w:rPr>
            </w:pPr>
            <w:r w:rsidRPr="005756BF">
              <w:rPr>
                <w:rFonts w:ascii="GHEA Grapalat" w:eastAsia="Sylfaen" w:hAnsi="GHEA Grapalat" w:cs="Sylfaen"/>
                <w:sz w:val="24"/>
                <w:szCs w:val="24"/>
              </w:rPr>
              <w:t xml:space="preserve"> </w:t>
            </w:r>
            <w:r w:rsidRPr="005756BF">
              <w:rPr>
                <w:rFonts w:ascii="GHEA Grapalat" w:hAnsi="GHEA Grapalat"/>
                <w:sz w:val="24"/>
                <w:szCs w:val="24"/>
              </w:rPr>
              <w:t>Տեղեկատվության մոնիթորինգ» հետազոտական աշխատանք</w:t>
            </w:r>
          </w:p>
          <w:p w:rsidR="00C12D7A" w:rsidRPr="005756BF" w:rsidRDefault="00C12D7A" w:rsidP="00C12D7A">
            <w:pPr>
              <w:ind w:left="19"/>
              <w:rPr>
                <w:rFonts w:ascii="GHEA Grapalat" w:hAnsi="GHEA Grapalat"/>
                <w:sz w:val="24"/>
                <w:szCs w:val="24"/>
              </w:rPr>
            </w:pPr>
          </w:p>
        </w:tc>
        <w:tc>
          <w:tcPr>
            <w:tcW w:w="1377" w:type="dxa"/>
            <w:gridSpan w:val="2"/>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ind w:left="11"/>
              <w:rPr>
                <w:rFonts w:ascii="GHEA Grapalat" w:hAnsi="GHEA Grapalat"/>
                <w:sz w:val="24"/>
                <w:szCs w:val="24"/>
              </w:rPr>
            </w:pPr>
            <w:r w:rsidRPr="005756BF">
              <w:rPr>
                <w:rFonts w:ascii="GHEA Grapalat" w:eastAsia="Sylfaen" w:hAnsi="GHEA Grapalat" w:cs="Sylfaen"/>
                <w:sz w:val="24"/>
                <w:szCs w:val="24"/>
              </w:rPr>
              <w:t xml:space="preserve"> </w:t>
            </w:r>
          </w:p>
        </w:tc>
        <w:tc>
          <w:tcPr>
            <w:tcW w:w="1346" w:type="dxa"/>
            <w:gridSpan w:val="2"/>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ind w:left="15"/>
              <w:rPr>
                <w:rFonts w:ascii="GHEA Grapalat" w:hAnsi="GHEA Grapalat"/>
                <w:sz w:val="24"/>
                <w:szCs w:val="24"/>
              </w:rPr>
            </w:pPr>
            <w:r w:rsidRPr="005756BF">
              <w:rPr>
                <w:rFonts w:ascii="GHEA Grapalat" w:eastAsia="Sylfaen" w:hAnsi="GHEA Grapalat" w:cs="Sylfaen"/>
                <w:sz w:val="24"/>
                <w:szCs w:val="24"/>
              </w:rPr>
              <w:t xml:space="preserve"> </w:t>
            </w:r>
          </w:p>
        </w:tc>
        <w:tc>
          <w:tcPr>
            <w:tcW w:w="1362" w:type="dxa"/>
            <w:gridSpan w:val="2"/>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ind w:left="14"/>
              <w:rPr>
                <w:rFonts w:ascii="GHEA Grapalat" w:hAnsi="GHEA Grapalat"/>
                <w:sz w:val="24"/>
                <w:szCs w:val="24"/>
              </w:rPr>
            </w:pPr>
            <w:r w:rsidRPr="005756BF">
              <w:rPr>
                <w:rFonts w:ascii="GHEA Grapalat" w:eastAsia="Sylfaen" w:hAnsi="GHEA Grapalat" w:cs="Sylfaen"/>
                <w:sz w:val="24"/>
                <w:szCs w:val="24"/>
              </w:rPr>
              <w:t xml:space="preserve"> </w:t>
            </w:r>
          </w:p>
        </w:tc>
        <w:tc>
          <w:tcPr>
            <w:tcW w:w="1354" w:type="dxa"/>
            <w:gridSpan w:val="3"/>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ind w:left="11"/>
              <w:rPr>
                <w:rFonts w:ascii="GHEA Grapalat" w:hAnsi="GHEA Grapalat"/>
                <w:sz w:val="24"/>
                <w:szCs w:val="24"/>
              </w:rPr>
            </w:pPr>
            <w:r w:rsidRPr="005756BF">
              <w:rPr>
                <w:rFonts w:ascii="GHEA Grapalat" w:eastAsia="Sylfaen" w:hAnsi="GHEA Grapalat" w:cs="Sylfaen"/>
                <w:sz w:val="24"/>
                <w:szCs w:val="24"/>
              </w:rPr>
              <w:t xml:space="preserve"> </w:t>
            </w:r>
          </w:p>
        </w:tc>
        <w:tc>
          <w:tcPr>
            <w:tcW w:w="1240" w:type="dxa"/>
            <w:tcBorders>
              <w:top w:val="single" w:sz="4" w:space="0" w:color="000000"/>
              <w:left w:val="single" w:sz="4" w:space="0" w:color="000000"/>
              <w:bottom w:val="single" w:sz="4" w:space="0" w:color="000000"/>
              <w:right w:val="double" w:sz="4" w:space="0" w:color="000000"/>
            </w:tcBorders>
          </w:tcPr>
          <w:p w:rsidR="00C12D7A" w:rsidRPr="005756BF" w:rsidRDefault="00C12D7A" w:rsidP="00C12D7A">
            <w:pPr>
              <w:ind w:left="13"/>
              <w:jc w:val="center"/>
              <w:rPr>
                <w:rFonts w:ascii="GHEA Grapalat" w:hAnsi="GHEA Grapalat"/>
                <w:sz w:val="24"/>
                <w:szCs w:val="24"/>
              </w:rPr>
            </w:pPr>
            <w:r w:rsidRPr="005756BF">
              <w:rPr>
                <w:rFonts w:ascii="GHEA Grapalat" w:eastAsia="Sylfaen" w:hAnsi="GHEA Grapalat" w:cs="Sylfaen"/>
                <w:sz w:val="24"/>
                <w:szCs w:val="24"/>
              </w:rPr>
              <w:t>1</w:t>
            </w:r>
          </w:p>
        </w:tc>
      </w:tr>
      <w:tr w:rsidR="00813DC8" w:rsidRPr="005756BF" w:rsidTr="00DB20BC">
        <w:trPr>
          <w:trHeight w:val="414"/>
        </w:trPr>
        <w:tc>
          <w:tcPr>
            <w:tcW w:w="418" w:type="dxa"/>
            <w:tcBorders>
              <w:top w:val="single" w:sz="4" w:space="0" w:color="000000"/>
              <w:left w:val="double" w:sz="4" w:space="0" w:color="000000"/>
              <w:bottom w:val="single" w:sz="4" w:space="0" w:color="000000"/>
              <w:right w:val="single" w:sz="4" w:space="0" w:color="000000"/>
            </w:tcBorders>
          </w:tcPr>
          <w:p w:rsidR="00813DC8" w:rsidRPr="005756BF" w:rsidRDefault="00813DC8" w:rsidP="00813DC8">
            <w:pPr>
              <w:ind w:left="17"/>
              <w:jc w:val="both"/>
              <w:rPr>
                <w:rFonts w:ascii="GHEA Grapalat" w:hAnsi="GHEA Grapalat"/>
                <w:sz w:val="24"/>
                <w:szCs w:val="24"/>
              </w:rPr>
            </w:pPr>
            <w:r w:rsidRPr="005756BF">
              <w:rPr>
                <w:rFonts w:ascii="GHEA Grapalat" w:eastAsia="Sylfaen" w:hAnsi="GHEA Grapalat" w:cs="Sylfaen"/>
                <w:sz w:val="24"/>
                <w:szCs w:val="24"/>
              </w:rPr>
              <w:t xml:space="preserve">2 </w:t>
            </w:r>
          </w:p>
        </w:tc>
        <w:tc>
          <w:tcPr>
            <w:tcW w:w="2748" w:type="dxa"/>
            <w:tcBorders>
              <w:top w:val="single" w:sz="4" w:space="0" w:color="000000"/>
              <w:left w:val="single" w:sz="4" w:space="0" w:color="000000"/>
              <w:bottom w:val="single" w:sz="4" w:space="0" w:color="000000"/>
              <w:right w:val="single" w:sz="4" w:space="0" w:color="000000"/>
            </w:tcBorders>
          </w:tcPr>
          <w:p w:rsidR="00813DC8" w:rsidRPr="005756BF" w:rsidRDefault="00813DC8" w:rsidP="00813DC8">
            <w:pPr>
              <w:rPr>
                <w:rFonts w:ascii="GHEA Grapalat" w:eastAsia="Times New Roman" w:hAnsi="GHEA Grapalat"/>
                <w:color w:val="auto"/>
                <w:sz w:val="24"/>
                <w:szCs w:val="24"/>
              </w:rPr>
            </w:pPr>
            <w:r w:rsidRPr="005756BF">
              <w:rPr>
                <w:rFonts w:ascii="GHEA Grapalat" w:hAnsi="GHEA Grapalat"/>
                <w:sz w:val="24"/>
                <w:szCs w:val="24"/>
              </w:rPr>
              <w:t>ՙ«Բնական երևույթների մասին գիտելիքների ներկայացումը ն/դ տարիքի երեխաների խմբում» հետազոտական աշխատանք</w:t>
            </w:r>
          </w:p>
        </w:tc>
        <w:tc>
          <w:tcPr>
            <w:tcW w:w="1377" w:type="dxa"/>
            <w:gridSpan w:val="2"/>
            <w:tcBorders>
              <w:top w:val="single" w:sz="4" w:space="0" w:color="000000"/>
              <w:left w:val="single" w:sz="4" w:space="0" w:color="000000"/>
              <w:bottom w:val="single" w:sz="4" w:space="0" w:color="000000"/>
              <w:right w:val="single" w:sz="4" w:space="0" w:color="000000"/>
            </w:tcBorders>
          </w:tcPr>
          <w:p w:rsidR="00813DC8" w:rsidRPr="005756BF" w:rsidRDefault="00813DC8" w:rsidP="00813DC8">
            <w:pPr>
              <w:rPr>
                <w:rFonts w:ascii="GHEA Grapalat" w:eastAsia="Times New Roman" w:hAnsi="GHEA Grapalat"/>
                <w:color w:val="auto"/>
                <w:sz w:val="24"/>
                <w:szCs w:val="24"/>
              </w:rPr>
            </w:pPr>
            <w:r w:rsidRPr="005756BF">
              <w:rPr>
                <w:sz w:val="24"/>
                <w:szCs w:val="24"/>
              </w:rPr>
              <w:t> </w:t>
            </w:r>
          </w:p>
        </w:tc>
        <w:tc>
          <w:tcPr>
            <w:tcW w:w="1346" w:type="dxa"/>
            <w:gridSpan w:val="2"/>
            <w:tcBorders>
              <w:top w:val="single" w:sz="4" w:space="0" w:color="000000"/>
              <w:left w:val="single" w:sz="4" w:space="0" w:color="000000"/>
              <w:bottom w:val="single" w:sz="4" w:space="0" w:color="000000"/>
              <w:right w:val="single" w:sz="4" w:space="0" w:color="000000"/>
            </w:tcBorders>
          </w:tcPr>
          <w:p w:rsidR="00813DC8" w:rsidRPr="005756BF" w:rsidRDefault="00813DC8" w:rsidP="00813DC8">
            <w:pPr>
              <w:rPr>
                <w:rFonts w:ascii="GHEA Grapalat" w:hAnsi="GHEA Grapalat"/>
                <w:sz w:val="24"/>
                <w:szCs w:val="24"/>
              </w:rPr>
            </w:pPr>
            <w:r w:rsidRPr="005756BF">
              <w:rPr>
                <w:sz w:val="24"/>
                <w:szCs w:val="24"/>
              </w:rPr>
              <w:t> </w:t>
            </w:r>
          </w:p>
        </w:tc>
        <w:tc>
          <w:tcPr>
            <w:tcW w:w="1362" w:type="dxa"/>
            <w:gridSpan w:val="2"/>
            <w:tcBorders>
              <w:top w:val="single" w:sz="4" w:space="0" w:color="000000"/>
              <w:left w:val="single" w:sz="4" w:space="0" w:color="000000"/>
              <w:bottom w:val="single" w:sz="4" w:space="0" w:color="000000"/>
              <w:right w:val="single" w:sz="4" w:space="0" w:color="000000"/>
            </w:tcBorders>
          </w:tcPr>
          <w:p w:rsidR="00813DC8" w:rsidRPr="005756BF" w:rsidRDefault="00813DC8" w:rsidP="00813DC8">
            <w:pPr>
              <w:rPr>
                <w:rFonts w:ascii="GHEA Grapalat" w:hAnsi="GHEA Grapalat"/>
                <w:sz w:val="24"/>
                <w:szCs w:val="24"/>
              </w:rPr>
            </w:pPr>
            <w:r w:rsidRPr="005756BF">
              <w:rPr>
                <w:sz w:val="24"/>
                <w:szCs w:val="24"/>
              </w:rPr>
              <w:t> </w:t>
            </w:r>
          </w:p>
        </w:tc>
        <w:tc>
          <w:tcPr>
            <w:tcW w:w="1354" w:type="dxa"/>
            <w:gridSpan w:val="3"/>
            <w:tcBorders>
              <w:top w:val="single" w:sz="4" w:space="0" w:color="000000"/>
              <w:left w:val="single" w:sz="4" w:space="0" w:color="000000"/>
              <w:bottom w:val="single" w:sz="4" w:space="0" w:color="000000"/>
              <w:right w:val="single" w:sz="4" w:space="0" w:color="000000"/>
            </w:tcBorders>
          </w:tcPr>
          <w:p w:rsidR="00813DC8" w:rsidRPr="005756BF" w:rsidRDefault="00813DC8" w:rsidP="00813DC8">
            <w:pPr>
              <w:rPr>
                <w:rFonts w:ascii="GHEA Grapalat" w:hAnsi="GHEA Grapalat"/>
                <w:sz w:val="24"/>
                <w:szCs w:val="24"/>
              </w:rPr>
            </w:pPr>
            <w:r w:rsidRPr="005756BF">
              <w:rPr>
                <w:sz w:val="24"/>
                <w:szCs w:val="24"/>
              </w:rPr>
              <w:t> </w:t>
            </w:r>
          </w:p>
        </w:tc>
        <w:tc>
          <w:tcPr>
            <w:tcW w:w="1240" w:type="dxa"/>
            <w:tcBorders>
              <w:top w:val="single" w:sz="4" w:space="0" w:color="000000"/>
              <w:left w:val="single" w:sz="4" w:space="0" w:color="000000"/>
              <w:bottom w:val="single" w:sz="4" w:space="0" w:color="000000"/>
              <w:right w:val="double" w:sz="4" w:space="0" w:color="000000"/>
            </w:tcBorders>
          </w:tcPr>
          <w:p w:rsidR="00813DC8" w:rsidRPr="005756BF" w:rsidRDefault="00813DC8" w:rsidP="00813DC8">
            <w:pPr>
              <w:jc w:val="center"/>
              <w:rPr>
                <w:rFonts w:ascii="GHEA Grapalat" w:hAnsi="GHEA Grapalat"/>
                <w:sz w:val="24"/>
                <w:szCs w:val="24"/>
              </w:rPr>
            </w:pPr>
            <w:r w:rsidRPr="005756BF">
              <w:rPr>
                <w:rFonts w:ascii="GHEA Grapalat" w:hAnsi="GHEA Grapalat"/>
                <w:sz w:val="24"/>
                <w:szCs w:val="24"/>
              </w:rPr>
              <w:t>3</w:t>
            </w:r>
          </w:p>
        </w:tc>
      </w:tr>
      <w:tr w:rsidR="00813DC8" w:rsidRPr="005756BF" w:rsidTr="00DB20BC">
        <w:trPr>
          <w:trHeight w:val="414"/>
        </w:trPr>
        <w:tc>
          <w:tcPr>
            <w:tcW w:w="418" w:type="dxa"/>
            <w:tcBorders>
              <w:top w:val="single" w:sz="4" w:space="0" w:color="000000"/>
              <w:left w:val="double" w:sz="4" w:space="0" w:color="000000"/>
              <w:bottom w:val="single" w:sz="4" w:space="0" w:color="000000"/>
              <w:right w:val="single" w:sz="4" w:space="0" w:color="000000"/>
            </w:tcBorders>
          </w:tcPr>
          <w:p w:rsidR="00813DC8" w:rsidRPr="005756BF" w:rsidRDefault="00813DC8" w:rsidP="00813DC8">
            <w:pPr>
              <w:ind w:left="17"/>
              <w:jc w:val="both"/>
              <w:rPr>
                <w:rFonts w:ascii="GHEA Grapalat" w:eastAsia="Sylfaen" w:hAnsi="GHEA Grapalat" w:cs="Sylfaen"/>
                <w:sz w:val="24"/>
                <w:szCs w:val="24"/>
              </w:rPr>
            </w:pPr>
            <w:r w:rsidRPr="005756BF">
              <w:rPr>
                <w:rFonts w:ascii="GHEA Grapalat" w:eastAsia="Sylfaen" w:hAnsi="GHEA Grapalat" w:cs="Sylfaen"/>
                <w:sz w:val="24"/>
                <w:szCs w:val="24"/>
              </w:rPr>
              <w:t>3</w:t>
            </w:r>
          </w:p>
        </w:tc>
        <w:tc>
          <w:tcPr>
            <w:tcW w:w="2748" w:type="dxa"/>
            <w:tcBorders>
              <w:top w:val="single" w:sz="4" w:space="0" w:color="000000"/>
              <w:left w:val="single" w:sz="4" w:space="0" w:color="000000"/>
              <w:bottom w:val="single" w:sz="4" w:space="0" w:color="000000"/>
              <w:right w:val="single" w:sz="4" w:space="0" w:color="000000"/>
            </w:tcBorders>
          </w:tcPr>
          <w:p w:rsidR="00813DC8" w:rsidRPr="005756BF" w:rsidRDefault="00813DC8" w:rsidP="00813DC8">
            <w:pPr>
              <w:rPr>
                <w:rFonts w:ascii="GHEA Grapalat" w:hAnsi="GHEA Grapalat"/>
                <w:sz w:val="24"/>
                <w:szCs w:val="24"/>
              </w:rPr>
            </w:pPr>
            <w:r w:rsidRPr="005756BF">
              <w:rPr>
                <w:rFonts w:ascii="GHEA Grapalat" w:hAnsi="GHEA Grapalat"/>
                <w:sz w:val="24"/>
                <w:szCs w:val="24"/>
              </w:rPr>
              <w:t>«Տիեզերքի մասին գիտելիքների ներկայացումը ն/դ տարիքի երեխաների մոտ» հետազոտական աշխատանք</w:t>
            </w:r>
          </w:p>
        </w:tc>
        <w:tc>
          <w:tcPr>
            <w:tcW w:w="1377" w:type="dxa"/>
            <w:gridSpan w:val="2"/>
            <w:tcBorders>
              <w:top w:val="single" w:sz="4" w:space="0" w:color="000000"/>
              <w:left w:val="single" w:sz="4" w:space="0" w:color="000000"/>
              <w:bottom w:val="single" w:sz="4" w:space="0" w:color="000000"/>
              <w:right w:val="single" w:sz="4" w:space="0" w:color="000000"/>
            </w:tcBorders>
          </w:tcPr>
          <w:p w:rsidR="00813DC8" w:rsidRPr="005756BF" w:rsidRDefault="00813DC8" w:rsidP="00813DC8">
            <w:pPr>
              <w:rPr>
                <w:rFonts w:ascii="GHEA Grapalat" w:hAnsi="GHEA Grapalat"/>
                <w:sz w:val="24"/>
                <w:szCs w:val="24"/>
              </w:rPr>
            </w:pPr>
            <w:r w:rsidRPr="005756BF">
              <w:rPr>
                <w:sz w:val="24"/>
                <w:szCs w:val="24"/>
              </w:rPr>
              <w:t> </w:t>
            </w:r>
          </w:p>
        </w:tc>
        <w:tc>
          <w:tcPr>
            <w:tcW w:w="1346" w:type="dxa"/>
            <w:gridSpan w:val="2"/>
            <w:tcBorders>
              <w:top w:val="single" w:sz="4" w:space="0" w:color="000000"/>
              <w:left w:val="single" w:sz="4" w:space="0" w:color="000000"/>
              <w:bottom w:val="single" w:sz="4" w:space="0" w:color="000000"/>
              <w:right w:val="single" w:sz="4" w:space="0" w:color="000000"/>
            </w:tcBorders>
          </w:tcPr>
          <w:p w:rsidR="00813DC8" w:rsidRPr="005756BF" w:rsidRDefault="00813DC8" w:rsidP="00813DC8">
            <w:pPr>
              <w:rPr>
                <w:rFonts w:ascii="GHEA Grapalat" w:hAnsi="GHEA Grapalat"/>
                <w:sz w:val="24"/>
                <w:szCs w:val="24"/>
              </w:rPr>
            </w:pPr>
            <w:r w:rsidRPr="005756BF">
              <w:rPr>
                <w:sz w:val="24"/>
                <w:szCs w:val="24"/>
              </w:rPr>
              <w:t> </w:t>
            </w:r>
          </w:p>
        </w:tc>
        <w:tc>
          <w:tcPr>
            <w:tcW w:w="1362" w:type="dxa"/>
            <w:gridSpan w:val="2"/>
            <w:tcBorders>
              <w:top w:val="single" w:sz="4" w:space="0" w:color="000000"/>
              <w:left w:val="single" w:sz="4" w:space="0" w:color="000000"/>
              <w:bottom w:val="single" w:sz="4" w:space="0" w:color="000000"/>
              <w:right w:val="single" w:sz="4" w:space="0" w:color="000000"/>
            </w:tcBorders>
          </w:tcPr>
          <w:p w:rsidR="00813DC8" w:rsidRPr="005756BF" w:rsidRDefault="00813DC8" w:rsidP="00813DC8">
            <w:pPr>
              <w:rPr>
                <w:rFonts w:ascii="GHEA Grapalat" w:hAnsi="GHEA Grapalat"/>
                <w:sz w:val="24"/>
                <w:szCs w:val="24"/>
              </w:rPr>
            </w:pPr>
            <w:r w:rsidRPr="005756BF">
              <w:rPr>
                <w:sz w:val="24"/>
                <w:szCs w:val="24"/>
              </w:rPr>
              <w:t> </w:t>
            </w:r>
          </w:p>
        </w:tc>
        <w:tc>
          <w:tcPr>
            <w:tcW w:w="1354" w:type="dxa"/>
            <w:gridSpan w:val="3"/>
            <w:tcBorders>
              <w:top w:val="single" w:sz="4" w:space="0" w:color="000000"/>
              <w:left w:val="single" w:sz="4" w:space="0" w:color="000000"/>
              <w:bottom w:val="single" w:sz="4" w:space="0" w:color="000000"/>
              <w:right w:val="single" w:sz="4" w:space="0" w:color="000000"/>
            </w:tcBorders>
          </w:tcPr>
          <w:p w:rsidR="00813DC8" w:rsidRPr="005756BF" w:rsidRDefault="00813DC8" w:rsidP="00813DC8">
            <w:pPr>
              <w:rPr>
                <w:rFonts w:ascii="GHEA Grapalat" w:hAnsi="GHEA Grapalat"/>
                <w:sz w:val="24"/>
                <w:szCs w:val="24"/>
              </w:rPr>
            </w:pPr>
            <w:r w:rsidRPr="005756BF">
              <w:rPr>
                <w:sz w:val="24"/>
                <w:szCs w:val="24"/>
              </w:rPr>
              <w:t> </w:t>
            </w:r>
          </w:p>
        </w:tc>
        <w:tc>
          <w:tcPr>
            <w:tcW w:w="1240" w:type="dxa"/>
            <w:tcBorders>
              <w:top w:val="single" w:sz="4" w:space="0" w:color="000000"/>
              <w:left w:val="single" w:sz="4" w:space="0" w:color="000000"/>
              <w:bottom w:val="single" w:sz="4" w:space="0" w:color="000000"/>
              <w:right w:val="double" w:sz="4" w:space="0" w:color="000000"/>
            </w:tcBorders>
          </w:tcPr>
          <w:p w:rsidR="00813DC8" w:rsidRPr="005756BF" w:rsidRDefault="00813DC8" w:rsidP="00813DC8">
            <w:pPr>
              <w:jc w:val="center"/>
              <w:rPr>
                <w:rFonts w:ascii="GHEA Grapalat" w:hAnsi="GHEA Grapalat"/>
                <w:sz w:val="24"/>
                <w:szCs w:val="24"/>
              </w:rPr>
            </w:pPr>
            <w:r w:rsidRPr="005756BF">
              <w:rPr>
                <w:rFonts w:ascii="GHEA Grapalat" w:hAnsi="GHEA Grapalat"/>
                <w:sz w:val="24"/>
                <w:szCs w:val="24"/>
              </w:rPr>
              <w:t>1</w:t>
            </w:r>
          </w:p>
        </w:tc>
      </w:tr>
      <w:tr w:rsidR="00813DC8" w:rsidRPr="005756BF" w:rsidTr="00DB20BC">
        <w:trPr>
          <w:trHeight w:val="414"/>
        </w:trPr>
        <w:tc>
          <w:tcPr>
            <w:tcW w:w="418" w:type="dxa"/>
            <w:tcBorders>
              <w:top w:val="single" w:sz="4" w:space="0" w:color="000000"/>
              <w:left w:val="double" w:sz="4" w:space="0" w:color="000000"/>
              <w:bottom w:val="single" w:sz="4" w:space="0" w:color="000000"/>
              <w:right w:val="single" w:sz="4" w:space="0" w:color="000000"/>
            </w:tcBorders>
          </w:tcPr>
          <w:p w:rsidR="00813DC8" w:rsidRPr="005756BF" w:rsidRDefault="00813DC8" w:rsidP="00813DC8">
            <w:pPr>
              <w:ind w:left="17"/>
              <w:jc w:val="both"/>
              <w:rPr>
                <w:rFonts w:ascii="GHEA Grapalat" w:eastAsia="Sylfaen" w:hAnsi="GHEA Grapalat" w:cs="Sylfaen"/>
                <w:sz w:val="24"/>
                <w:szCs w:val="24"/>
              </w:rPr>
            </w:pPr>
            <w:r w:rsidRPr="005756BF">
              <w:rPr>
                <w:rFonts w:ascii="GHEA Grapalat" w:eastAsia="Sylfaen" w:hAnsi="GHEA Grapalat" w:cs="Sylfaen"/>
                <w:sz w:val="24"/>
                <w:szCs w:val="24"/>
              </w:rPr>
              <w:t>4</w:t>
            </w:r>
          </w:p>
        </w:tc>
        <w:tc>
          <w:tcPr>
            <w:tcW w:w="2748" w:type="dxa"/>
            <w:tcBorders>
              <w:top w:val="single" w:sz="4" w:space="0" w:color="000000"/>
              <w:left w:val="single" w:sz="4" w:space="0" w:color="000000"/>
              <w:bottom w:val="single" w:sz="4" w:space="0" w:color="000000"/>
              <w:right w:val="single" w:sz="4" w:space="0" w:color="000000"/>
            </w:tcBorders>
          </w:tcPr>
          <w:p w:rsidR="00813DC8" w:rsidRPr="005756BF" w:rsidRDefault="00813DC8" w:rsidP="00813DC8">
            <w:pPr>
              <w:rPr>
                <w:rFonts w:ascii="GHEA Grapalat" w:hAnsi="GHEA Grapalat"/>
                <w:sz w:val="24"/>
                <w:szCs w:val="24"/>
              </w:rPr>
            </w:pPr>
            <w:r w:rsidRPr="005756BF">
              <w:rPr>
                <w:rFonts w:ascii="GHEA Grapalat" w:hAnsi="GHEA Grapalat"/>
                <w:sz w:val="24"/>
                <w:szCs w:val="24"/>
              </w:rPr>
              <w:t>'Земля-наш общий дом'' գիտահետազոտական աշխատանք</w:t>
            </w:r>
          </w:p>
        </w:tc>
        <w:tc>
          <w:tcPr>
            <w:tcW w:w="1377" w:type="dxa"/>
            <w:gridSpan w:val="2"/>
            <w:tcBorders>
              <w:top w:val="single" w:sz="4" w:space="0" w:color="000000"/>
              <w:left w:val="single" w:sz="4" w:space="0" w:color="000000"/>
              <w:bottom w:val="single" w:sz="4" w:space="0" w:color="000000"/>
              <w:right w:val="single" w:sz="4" w:space="0" w:color="000000"/>
            </w:tcBorders>
          </w:tcPr>
          <w:p w:rsidR="00813DC8" w:rsidRPr="005756BF" w:rsidRDefault="00813DC8" w:rsidP="00813DC8">
            <w:pPr>
              <w:rPr>
                <w:rFonts w:ascii="GHEA Grapalat" w:hAnsi="GHEA Grapalat"/>
                <w:sz w:val="24"/>
                <w:szCs w:val="24"/>
              </w:rPr>
            </w:pPr>
            <w:r w:rsidRPr="005756BF">
              <w:rPr>
                <w:sz w:val="24"/>
                <w:szCs w:val="24"/>
              </w:rPr>
              <w:t> </w:t>
            </w:r>
          </w:p>
        </w:tc>
        <w:tc>
          <w:tcPr>
            <w:tcW w:w="1346" w:type="dxa"/>
            <w:gridSpan w:val="2"/>
            <w:tcBorders>
              <w:top w:val="single" w:sz="4" w:space="0" w:color="000000"/>
              <w:left w:val="single" w:sz="4" w:space="0" w:color="000000"/>
              <w:bottom w:val="single" w:sz="4" w:space="0" w:color="000000"/>
              <w:right w:val="single" w:sz="4" w:space="0" w:color="000000"/>
            </w:tcBorders>
          </w:tcPr>
          <w:p w:rsidR="00813DC8" w:rsidRPr="005756BF" w:rsidRDefault="00813DC8" w:rsidP="00813DC8">
            <w:pPr>
              <w:rPr>
                <w:rFonts w:ascii="GHEA Grapalat" w:hAnsi="GHEA Grapalat"/>
                <w:sz w:val="24"/>
                <w:szCs w:val="24"/>
              </w:rPr>
            </w:pPr>
            <w:r w:rsidRPr="005756BF">
              <w:rPr>
                <w:sz w:val="24"/>
                <w:szCs w:val="24"/>
              </w:rPr>
              <w:t> </w:t>
            </w:r>
          </w:p>
        </w:tc>
        <w:tc>
          <w:tcPr>
            <w:tcW w:w="1362" w:type="dxa"/>
            <w:gridSpan w:val="2"/>
            <w:tcBorders>
              <w:top w:val="single" w:sz="4" w:space="0" w:color="000000"/>
              <w:left w:val="single" w:sz="4" w:space="0" w:color="000000"/>
              <w:bottom w:val="single" w:sz="4" w:space="0" w:color="000000"/>
              <w:right w:val="single" w:sz="4" w:space="0" w:color="000000"/>
            </w:tcBorders>
          </w:tcPr>
          <w:p w:rsidR="00813DC8" w:rsidRPr="005756BF" w:rsidRDefault="00813DC8" w:rsidP="00813DC8">
            <w:pPr>
              <w:jc w:val="center"/>
              <w:rPr>
                <w:rFonts w:ascii="GHEA Grapalat" w:hAnsi="GHEA Grapalat"/>
                <w:sz w:val="24"/>
                <w:szCs w:val="24"/>
              </w:rPr>
            </w:pPr>
            <w:r w:rsidRPr="005756BF">
              <w:rPr>
                <w:rFonts w:ascii="GHEA Grapalat" w:hAnsi="GHEA Grapalat"/>
                <w:sz w:val="24"/>
                <w:szCs w:val="24"/>
              </w:rPr>
              <w:t>2</w:t>
            </w:r>
          </w:p>
        </w:tc>
        <w:tc>
          <w:tcPr>
            <w:tcW w:w="1354" w:type="dxa"/>
            <w:gridSpan w:val="3"/>
            <w:tcBorders>
              <w:top w:val="single" w:sz="4" w:space="0" w:color="000000"/>
              <w:left w:val="single" w:sz="4" w:space="0" w:color="000000"/>
              <w:bottom w:val="single" w:sz="4" w:space="0" w:color="000000"/>
              <w:right w:val="single" w:sz="4" w:space="0" w:color="000000"/>
            </w:tcBorders>
          </w:tcPr>
          <w:p w:rsidR="00813DC8" w:rsidRPr="005756BF" w:rsidRDefault="00813DC8" w:rsidP="00813DC8">
            <w:pPr>
              <w:rPr>
                <w:rFonts w:ascii="GHEA Grapalat" w:hAnsi="GHEA Grapalat"/>
                <w:sz w:val="24"/>
                <w:szCs w:val="24"/>
              </w:rPr>
            </w:pPr>
            <w:r w:rsidRPr="005756BF">
              <w:rPr>
                <w:sz w:val="24"/>
                <w:szCs w:val="24"/>
              </w:rPr>
              <w:t> </w:t>
            </w:r>
          </w:p>
        </w:tc>
        <w:tc>
          <w:tcPr>
            <w:tcW w:w="1240" w:type="dxa"/>
            <w:tcBorders>
              <w:top w:val="single" w:sz="4" w:space="0" w:color="000000"/>
              <w:left w:val="single" w:sz="4" w:space="0" w:color="000000"/>
              <w:bottom w:val="single" w:sz="4" w:space="0" w:color="000000"/>
              <w:right w:val="double" w:sz="4" w:space="0" w:color="000000"/>
            </w:tcBorders>
          </w:tcPr>
          <w:p w:rsidR="00813DC8" w:rsidRPr="005756BF" w:rsidRDefault="00813DC8" w:rsidP="00813DC8">
            <w:pPr>
              <w:jc w:val="center"/>
              <w:rPr>
                <w:rFonts w:ascii="GHEA Grapalat" w:hAnsi="GHEA Grapalat"/>
                <w:sz w:val="24"/>
                <w:szCs w:val="24"/>
              </w:rPr>
            </w:pPr>
            <w:r w:rsidRPr="005756BF">
              <w:rPr>
                <w:rFonts w:ascii="GHEA Grapalat" w:hAnsi="GHEA Grapalat"/>
                <w:sz w:val="24"/>
                <w:szCs w:val="24"/>
              </w:rPr>
              <w:t>1</w:t>
            </w:r>
          </w:p>
        </w:tc>
      </w:tr>
      <w:tr w:rsidR="00813DC8" w:rsidRPr="005756BF" w:rsidTr="00DB20BC">
        <w:trPr>
          <w:trHeight w:val="414"/>
        </w:trPr>
        <w:tc>
          <w:tcPr>
            <w:tcW w:w="418" w:type="dxa"/>
            <w:tcBorders>
              <w:top w:val="single" w:sz="4" w:space="0" w:color="000000"/>
              <w:left w:val="double" w:sz="4" w:space="0" w:color="000000"/>
              <w:bottom w:val="single" w:sz="4" w:space="0" w:color="000000"/>
              <w:right w:val="single" w:sz="4" w:space="0" w:color="000000"/>
            </w:tcBorders>
          </w:tcPr>
          <w:p w:rsidR="00813DC8" w:rsidRPr="005756BF" w:rsidRDefault="00813DC8" w:rsidP="00813DC8">
            <w:pPr>
              <w:ind w:left="17"/>
              <w:jc w:val="both"/>
              <w:rPr>
                <w:rFonts w:ascii="GHEA Grapalat" w:eastAsia="Sylfaen" w:hAnsi="GHEA Grapalat" w:cs="Sylfaen"/>
                <w:sz w:val="24"/>
                <w:szCs w:val="24"/>
              </w:rPr>
            </w:pPr>
            <w:r w:rsidRPr="005756BF">
              <w:rPr>
                <w:rFonts w:ascii="GHEA Grapalat" w:eastAsia="Sylfaen" w:hAnsi="GHEA Grapalat" w:cs="Sylfaen"/>
                <w:sz w:val="24"/>
                <w:szCs w:val="24"/>
              </w:rPr>
              <w:t>5</w:t>
            </w:r>
          </w:p>
        </w:tc>
        <w:tc>
          <w:tcPr>
            <w:tcW w:w="2748" w:type="dxa"/>
            <w:tcBorders>
              <w:top w:val="single" w:sz="4" w:space="0" w:color="000000"/>
              <w:left w:val="single" w:sz="4" w:space="0" w:color="000000"/>
              <w:bottom w:val="single" w:sz="4" w:space="0" w:color="000000"/>
              <w:right w:val="single" w:sz="4" w:space="0" w:color="000000"/>
            </w:tcBorders>
          </w:tcPr>
          <w:p w:rsidR="00813DC8" w:rsidRPr="005756BF" w:rsidRDefault="00813DC8" w:rsidP="00813DC8">
            <w:pPr>
              <w:rPr>
                <w:rFonts w:ascii="GHEA Grapalat" w:hAnsi="GHEA Grapalat"/>
                <w:sz w:val="24"/>
                <w:szCs w:val="24"/>
              </w:rPr>
            </w:pPr>
            <w:r w:rsidRPr="005756BF">
              <w:rPr>
                <w:rFonts w:ascii="GHEA Grapalat" w:hAnsi="GHEA Grapalat"/>
                <w:sz w:val="24"/>
                <w:szCs w:val="24"/>
              </w:rPr>
              <w:t>"Моя профессия-мое будущее" հետազոտական աշխատանք</w:t>
            </w:r>
          </w:p>
        </w:tc>
        <w:tc>
          <w:tcPr>
            <w:tcW w:w="1377" w:type="dxa"/>
            <w:gridSpan w:val="2"/>
            <w:tcBorders>
              <w:top w:val="single" w:sz="4" w:space="0" w:color="000000"/>
              <w:left w:val="single" w:sz="4" w:space="0" w:color="000000"/>
              <w:bottom w:val="single" w:sz="4" w:space="0" w:color="000000"/>
              <w:right w:val="single" w:sz="4" w:space="0" w:color="000000"/>
            </w:tcBorders>
          </w:tcPr>
          <w:p w:rsidR="00813DC8" w:rsidRPr="005756BF" w:rsidRDefault="00813DC8" w:rsidP="00813DC8">
            <w:pPr>
              <w:rPr>
                <w:rFonts w:ascii="GHEA Grapalat" w:hAnsi="GHEA Grapalat"/>
                <w:sz w:val="24"/>
                <w:szCs w:val="24"/>
              </w:rPr>
            </w:pPr>
            <w:r w:rsidRPr="005756BF">
              <w:rPr>
                <w:sz w:val="24"/>
                <w:szCs w:val="24"/>
              </w:rPr>
              <w:t> </w:t>
            </w:r>
          </w:p>
        </w:tc>
        <w:tc>
          <w:tcPr>
            <w:tcW w:w="1346" w:type="dxa"/>
            <w:gridSpan w:val="2"/>
            <w:tcBorders>
              <w:top w:val="single" w:sz="4" w:space="0" w:color="000000"/>
              <w:left w:val="single" w:sz="4" w:space="0" w:color="000000"/>
              <w:bottom w:val="single" w:sz="4" w:space="0" w:color="000000"/>
              <w:right w:val="single" w:sz="4" w:space="0" w:color="000000"/>
            </w:tcBorders>
          </w:tcPr>
          <w:p w:rsidR="00813DC8" w:rsidRPr="005756BF" w:rsidRDefault="00813DC8" w:rsidP="00813DC8">
            <w:pPr>
              <w:rPr>
                <w:rFonts w:ascii="GHEA Grapalat" w:hAnsi="GHEA Grapalat"/>
                <w:sz w:val="24"/>
                <w:szCs w:val="24"/>
              </w:rPr>
            </w:pPr>
            <w:r w:rsidRPr="005756BF">
              <w:rPr>
                <w:sz w:val="24"/>
                <w:szCs w:val="24"/>
              </w:rPr>
              <w:t> </w:t>
            </w:r>
          </w:p>
        </w:tc>
        <w:tc>
          <w:tcPr>
            <w:tcW w:w="1362" w:type="dxa"/>
            <w:gridSpan w:val="2"/>
            <w:tcBorders>
              <w:top w:val="single" w:sz="4" w:space="0" w:color="000000"/>
              <w:left w:val="single" w:sz="4" w:space="0" w:color="000000"/>
              <w:bottom w:val="single" w:sz="4" w:space="0" w:color="000000"/>
              <w:right w:val="single" w:sz="4" w:space="0" w:color="000000"/>
            </w:tcBorders>
          </w:tcPr>
          <w:p w:rsidR="00813DC8" w:rsidRPr="005756BF" w:rsidRDefault="00813DC8" w:rsidP="00813DC8">
            <w:pPr>
              <w:rPr>
                <w:rFonts w:ascii="GHEA Grapalat" w:hAnsi="GHEA Grapalat"/>
                <w:sz w:val="24"/>
                <w:szCs w:val="24"/>
              </w:rPr>
            </w:pPr>
            <w:r w:rsidRPr="005756BF">
              <w:rPr>
                <w:sz w:val="24"/>
                <w:szCs w:val="24"/>
              </w:rPr>
              <w:t> </w:t>
            </w:r>
          </w:p>
        </w:tc>
        <w:tc>
          <w:tcPr>
            <w:tcW w:w="1354" w:type="dxa"/>
            <w:gridSpan w:val="3"/>
            <w:tcBorders>
              <w:top w:val="single" w:sz="4" w:space="0" w:color="000000"/>
              <w:left w:val="single" w:sz="4" w:space="0" w:color="000000"/>
              <w:bottom w:val="single" w:sz="4" w:space="0" w:color="000000"/>
              <w:right w:val="single" w:sz="4" w:space="0" w:color="000000"/>
            </w:tcBorders>
          </w:tcPr>
          <w:p w:rsidR="00813DC8" w:rsidRPr="005756BF" w:rsidRDefault="00813DC8" w:rsidP="00813DC8">
            <w:pPr>
              <w:jc w:val="center"/>
              <w:rPr>
                <w:rFonts w:ascii="GHEA Grapalat" w:hAnsi="GHEA Grapalat"/>
                <w:sz w:val="24"/>
                <w:szCs w:val="24"/>
              </w:rPr>
            </w:pPr>
            <w:r w:rsidRPr="005756BF">
              <w:rPr>
                <w:rFonts w:ascii="GHEA Grapalat" w:hAnsi="GHEA Grapalat"/>
                <w:sz w:val="24"/>
                <w:szCs w:val="24"/>
              </w:rPr>
              <w:t>1</w:t>
            </w:r>
          </w:p>
        </w:tc>
        <w:tc>
          <w:tcPr>
            <w:tcW w:w="1240" w:type="dxa"/>
            <w:tcBorders>
              <w:top w:val="single" w:sz="4" w:space="0" w:color="000000"/>
              <w:left w:val="single" w:sz="4" w:space="0" w:color="000000"/>
              <w:bottom w:val="single" w:sz="4" w:space="0" w:color="000000"/>
              <w:right w:val="double" w:sz="4" w:space="0" w:color="000000"/>
            </w:tcBorders>
          </w:tcPr>
          <w:p w:rsidR="00813DC8" w:rsidRPr="005756BF" w:rsidRDefault="00813DC8" w:rsidP="00813DC8">
            <w:pPr>
              <w:rPr>
                <w:rFonts w:ascii="GHEA Grapalat" w:hAnsi="GHEA Grapalat"/>
                <w:sz w:val="24"/>
                <w:szCs w:val="24"/>
              </w:rPr>
            </w:pPr>
            <w:r w:rsidRPr="005756BF">
              <w:rPr>
                <w:sz w:val="24"/>
                <w:szCs w:val="24"/>
              </w:rPr>
              <w:t> </w:t>
            </w:r>
          </w:p>
        </w:tc>
      </w:tr>
      <w:tr w:rsidR="00813DC8" w:rsidRPr="005756BF" w:rsidTr="00DB20BC">
        <w:tblPrEx>
          <w:tblCellMar>
            <w:top w:w="26" w:type="dxa"/>
            <w:left w:w="74" w:type="dxa"/>
            <w:right w:w="0" w:type="dxa"/>
          </w:tblCellMar>
        </w:tblPrEx>
        <w:trPr>
          <w:trHeight w:val="365"/>
        </w:trPr>
        <w:tc>
          <w:tcPr>
            <w:tcW w:w="418" w:type="dxa"/>
            <w:tcBorders>
              <w:top w:val="single" w:sz="4" w:space="0" w:color="000000"/>
              <w:left w:val="double" w:sz="4" w:space="0" w:color="000000"/>
              <w:bottom w:val="double" w:sz="4" w:space="0" w:color="000000"/>
              <w:right w:val="single" w:sz="4" w:space="0" w:color="000000"/>
            </w:tcBorders>
          </w:tcPr>
          <w:p w:rsidR="00C12D7A" w:rsidRPr="005756BF" w:rsidRDefault="00C12D7A" w:rsidP="00C12D7A">
            <w:pPr>
              <w:ind w:left="17"/>
              <w:jc w:val="both"/>
              <w:rPr>
                <w:rFonts w:ascii="GHEA Grapalat" w:eastAsia="Sylfaen" w:hAnsi="GHEA Grapalat" w:cs="Sylfaen"/>
                <w:sz w:val="24"/>
                <w:szCs w:val="24"/>
              </w:rPr>
            </w:pPr>
            <w:r w:rsidRPr="005756BF">
              <w:rPr>
                <w:rFonts w:ascii="GHEA Grapalat" w:eastAsia="Sylfaen" w:hAnsi="GHEA Grapalat" w:cs="Sylfaen"/>
                <w:sz w:val="24"/>
                <w:szCs w:val="24"/>
              </w:rPr>
              <w:t>6</w:t>
            </w:r>
          </w:p>
        </w:tc>
        <w:tc>
          <w:tcPr>
            <w:tcW w:w="2748" w:type="dxa"/>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rFonts w:ascii="GHEA Grapalat" w:hAnsi="GHEA Grapalat"/>
                <w:sz w:val="24"/>
                <w:szCs w:val="24"/>
              </w:rPr>
              <w:t>"Никогда я не знал, что так весело быть стариком" ասմունքի միջազգային մրցույթ</w:t>
            </w:r>
          </w:p>
        </w:tc>
        <w:tc>
          <w:tcPr>
            <w:tcW w:w="1377"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346"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410" w:type="dxa"/>
            <w:gridSpan w:val="3"/>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jc w:val="center"/>
              <w:rPr>
                <w:rFonts w:ascii="GHEA Grapalat" w:hAnsi="GHEA Grapalat"/>
                <w:sz w:val="24"/>
                <w:szCs w:val="24"/>
              </w:rPr>
            </w:pPr>
            <w:r w:rsidRPr="005756BF">
              <w:rPr>
                <w:rFonts w:ascii="GHEA Grapalat" w:hAnsi="GHEA Grapalat"/>
                <w:sz w:val="24"/>
                <w:szCs w:val="24"/>
              </w:rPr>
              <w:t>1</w:t>
            </w:r>
          </w:p>
        </w:tc>
        <w:tc>
          <w:tcPr>
            <w:tcW w:w="1306"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jc w:val="center"/>
              <w:rPr>
                <w:rFonts w:ascii="GHEA Grapalat" w:hAnsi="GHEA Grapalat"/>
                <w:sz w:val="24"/>
                <w:szCs w:val="24"/>
              </w:rPr>
            </w:pPr>
            <w:r w:rsidRPr="005756BF">
              <w:rPr>
                <w:sz w:val="24"/>
                <w:szCs w:val="24"/>
              </w:rPr>
              <w:t> </w:t>
            </w:r>
          </w:p>
        </w:tc>
        <w:tc>
          <w:tcPr>
            <w:tcW w:w="1240" w:type="dxa"/>
            <w:tcBorders>
              <w:top w:val="single" w:sz="4" w:space="0" w:color="000000"/>
              <w:left w:val="single" w:sz="4" w:space="0" w:color="000000"/>
              <w:bottom w:val="double" w:sz="4" w:space="0" w:color="000000"/>
              <w:right w:val="double" w:sz="4" w:space="0" w:color="000000"/>
            </w:tcBorders>
          </w:tcPr>
          <w:p w:rsidR="00C12D7A" w:rsidRPr="005756BF" w:rsidRDefault="00C12D7A" w:rsidP="00C12D7A">
            <w:pPr>
              <w:jc w:val="center"/>
              <w:rPr>
                <w:rFonts w:ascii="GHEA Grapalat" w:hAnsi="GHEA Grapalat"/>
                <w:sz w:val="24"/>
                <w:szCs w:val="24"/>
              </w:rPr>
            </w:pPr>
            <w:r w:rsidRPr="005756BF">
              <w:rPr>
                <w:sz w:val="24"/>
                <w:szCs w:val="24"/>
              </w:rPr>
              <w:t> </w:t>
            </w:r>
          </w:p>
        </w:tc>
      </w:tr>
      <w:tr w:rsidR="00813DC8" w:rsidRPr="005756BF" w:rsidTr="00DB20BC">
        <w:tblPrEx>
          <w:tblCellMar>
            <w:top w:w="26" w:type="dxa"/>
            <w:left w:w="74" w:type="dxa"/>
            <w:right w:w="0" w:type="dxa"/>
          </w:tblCellMar>
        </w:tblPrEx>
        <w:trPr>
          <w:trHeight w:val="365"/>
        </w:trPr>
        <w:tc>
          <w:tcPr>
            <w:tcW w:w="418" w:type="dxa"/>
            <w:tcBorders>
              <w:top w:val="single" w:sz="4" w:space="0" w:color="000000"/>
              <w:left w:val="double" w:sz="4" w:space="0" w:color="000000"/>
              <w:bottom w:val="double" w:sz="4" w:space="0" w:color="000000"/>
              <w:right w:val="single" w:sz="4" w:space="0" w:color="000000"/>
            </w:tcBorders>
          </w:tcPr>
          <w:p w:rsidR="00C12D7A" w:rsidRPr="005756BF" w:rsidRDefault="00C12D7A" w:rsidP="00C12D7A">
            <w:pPr>
              <w:ind w:left="17"/>
              <w:jc w:val="both"/>
              <w:rPr>
                <w:rFonts w:ascii="GHEA Grapalat" w:eastAsia="Sylfaen" w:hAnsi="GHEA Grapalat" w:cs="Sylfaen"/>
                <w:sz w:val="24"/>
                <w:szCs w:val="24"/>
              </w:rPr>
            </w:pPr>
            <w:r w:rsidRPr="005756BF">
              <w:rPr>
                <w:rFonts w:ascii="GHEA Grapalat" w:eastAsia="Sylfaen" w:hAnsi="GHEA Grapalat" w:cs="Sylfaen"/>
                <w:sz w:val="24"/>
                <w:szCs w:val="24"/>
              </w:rPr>
              <w:t>7</w:t>
            </w:r>
          </w:p>
        </w:tc>
        <w:tc>
          <w:tcPr>
            <w:tcW w:w="2748" w:type="dxa"/>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rFonts w:ascii="GHEA Grapalat" w:hAnsi="GHEA Grapalat"/>
                <w:sz w:val="24"/>
                <w:szCs w:val="24"/>
              </w:rPr>
              <w:t>"Ода русскому слову" ասմունքի ինտերակտիվ մրցույթ</w:t>
            </w:r>
          </w:p>
        </w:tc>
        <w:tc>
          <w:tcPr>
            <w:tcW w:w="1377"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346"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410" w:type="dxa"/>
            <w:gridSpan w:val="3"/>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306"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240" w:type="dxa"/>
            <w:tcBorders>
              <w:top w:val="single" w:sz="4" w:space="0" w:color="000000"/>
              <w:left w:val="single" w:sz="4" w:space="0" w:color="000000"/>
              <w:bottom w:val="double" w:sz="4" w:space="0" w:color="000000"/>
              <w:right w:val="double" w:sz="4" w:space="0" w:color="000000"/>
            </w:tcBorders>
          </w:tcPr>
          <w:p w:rsidR="00C12D7A" w:rsidRPr="005756BF" w:rsidRDefault="00C12D7A" w:rsidP="00C12D7A">
            <w:pPr>
              <w:jc w:val="center"/>
              <w:rPr>
                <w:rFonts w:ascii="GHEA Grapalat" w:hAnsi="GHEA Grapalat"/>
                <w:sz w:val="24"/>
                <w:szCs w:val="24"/>
              </w:rPr>
            </w:pPr>
            <w:r w:rsidRPr="005756BF">
              <w:rPr>
                <w:rFonts w:ascii="GHEA Grapalat" w:hAnsi="GHEA Grapalat"/>
                <w:sz w:val="24"/>
                <w:szCs w:val="24"/>
              </w:rPr>
              <w:t>1</w:t>
            </w:r>
          </w:p>
        </w:tc>
      </w:tr>
      <w:tr w:rsidR="00813DC8" w:rsidRPr="005756BF" w:rsidTr="00DB20BC">
        <w:tblPrEx>
          <w:tblCellMar>
            <w:top w:w="26" w:type="dxa"/>
            <w:left w:w="74" w:type="dxa"/>
            <w:right w:w="0" w:type="dxa"/>
          </w:tblCellMar>
        </w:tblPrEx>
        <w:trPr>
          <w:trHeight w:val="365"/>
        </w:trPr>
        <w:tc>
          <w:tcPr>
            <w:tcW w:w="418" w:type="dxa"/>
            <w:tcBorders>
              <w:top w:val="single" w:sz="4" w:space="0" w:color="000000"/>
              <w:left w:val="double" w:sz="4" w:space="0" w:color="000000"/>
              <w:bottom w:val="double" w:sz="4" w:space="0" w:color="000000"/>
              <w:right w:val="single" w:sz="4" w:space="0" w:color="000000"/>
            </w:tcBorders>
          </w:tcPr>
          <w:p w:rsidR="00C12D7A" w:rsidRPr="005756BF" w:rsidRDefault="00C12D7A" w:rsidP="00C12D7A">
            <w:pPr>
              <w:ind w:left="17"/>
              <w:jc w:val="both"/>
              <w:rPr>
                <w:rFonts w:ascii="GHEA Grapalat" w:eastAsia="Sylfaen" w:hAnsi="GHEA Grapalat" w:cs="Sylfaen"/>
                <w:sz w:val="24"/>
                <w:szCs w:val="24"/>
              </w:rPr>
            </w:pPr>
            <w:r w:rsidRPr="005756BF">
              <w:rPr>
                <w:rFonts w:ascii="GHEA Grapalat" w:eastAsia="Sylfaen" w:hAnsi="GHEA Grapalat" w:cs="Sylfaen"/>
                <w:sz w:val="24"/>
                <w:szCs w:val="24"/>
              </w:rPr>
              <w:t>8</w:t>
            </w:r>
          </w:p>
        </w:tc>
        <w:tc>
          <w:tcPr>
            <w:tcW w:w="2748" w:type="dxa"/>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rFonts w:ascii="GHEA Grapalat" w:hAnsi="GHEA Grapalat"/>
                <w:sz w:val="24"/>
                <w:szCs w:val="24"/>
              </w:rPr>
              <w:t>Էրգոնոմիկ ստեղնաշարի վերլուծություն</w:t>
            </w:r>
          </w:p>
        </w:tc>
        <w:tc>
          <w:tcPr>
            <w:tcW w:w="1377"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346"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410" w:type="dxa"/>
            <w:gridSpan w:val="3"/>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306"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240" w:type="dxa"/>
            <w:tcBorders>
              <w:top w:val="single" w:sz="4" w:space="0" w:color="000000"/>
              <w:left w:val="single" w:sz="4" w:space="0" w:color="000000"/>
              <w:bottom w:val="double" w:sz="4" w:space="0" w:color="000000"/>
              <w:right w:val="double" w:sz="4" w:space="0" w:color="000000"/>
            </w:tcBorders>
          </w:tcPr>
          <w:p w:rsidR="00C12D7A" w:rsidRPr="005756BF" w:rsidRDefault="00C12D7A" w:rsidP="00C12D7A">
            <w:pPr>
              <w:jc w:val="center"/>
              <w:rPr>
                <w:rFonts w:ascii="GHEA Grapalat" w:hAnsi="GHEA Grapalat"/>
                <w:sz w:val="24"/>
                <w:szCs w:val="24"/>
              </w:rPr>
            </w:pPr>
            <w:r w:rsidRPr="005756BF">
              <w:rPr>
                <w:rFonts w:ascii="GHEA Grapalat" w:hAnsi="GHEA Grapalat"/>
                <w:sz w:val="24"/>
                <w:szCs w:val="24"/>
              </w:rPr>
              <w:t>1</w:t>
            </w:r>
          </w:p>
        </w:tc>
      </w:tr>
      <w:tr w:rsidR="00813DC8" w:rsidRPr="005756BF" w:rsidTr="00DB20BC">
        <w:tblPrEx>
          <w:tblCellMar>
            <w:top w:w="26" w:type="dxa"/>
            <w:left w:w="74" w:type="dxa"/>
            <w:right w:w="0" w:type="dxa"/>
          </w:tblCellMar>
        </w:tblPrEx>
        <w:trPr>
          <w:trHeight w:val="365"/>
        </w:trPr>
        <w:tc>
          <w:tcPr>
            <w:tcW w:w="418" w:type="dxa"/>
            <w:tcBorders>
              <w:top w:val="single" w:sz="4" w:space="0" w:color="000000"/>
              <w:left w:val="double" w:sz="4" w:space="0" w:color="000000"/>
              <w:bottom w:val="double" w:sz="4" w:space="0" w:color="000000"/>
              <w:right w:val="single" w:sz="4" w:space="0" w:color="000000"/>
            </w:tcBorders>
          </w:tcPr>
          <w:p w:rsidR="00C12D7A" w:rsidRPr="005756BF" w:rsidRDefault="00C12D7A" w:rsidP="00C12D7A">
            <w:pPr>
              <w:ind w:left="17"/>
              <w:jc w:val="both"/>
              <w:rPr>
                <w:rFonts w:ascii="GHEA Grapalat" w:eastAsia="Sylfaen" w:hAnsi="GHEA Grapalat" w:cs="Sylfaen"/>
                <w:sz w:val="24"/>
                <w:szCs w:val="24"/>
              </w:rPr>
            </w:pPr>
            <w:r w:rsidRPr="005756BF">
              <w:rPr>
                <w:rFonts w:ascii="GHEA Grapalat" w:eastAsia="Sylfaen" w:hAnsi="GHEA Grapalat" w:cs="Sylfaen"/>
                <w:sz w:val="24"/>
                <w:szCs w:val="24"/>
              </w:rPr>
              <w:t>9</w:t>
            </w:r>
          </w:p>
        </w:tc>
        <w:tc>
          <w:tcPr>
            <w:tcW w:w="2748" w:type="dxa"/>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rFonts w:ascii="GHEA Grapalat" w:hAnsi="GHEA Grapalat"/>
                <w:sz w:val="24"/>
                <w:szCs w:val="24"/>
              </w:rPr>
              <w:t>«Տրանսլյացիա, տրանսկրիպցիա» հետազոտական աշխատանք</w:t>
            </w:r>
          </w:p>
        </w:tc>
        <w:tc>
          <w:tcPr>
            <w:tcW w:w="1377"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346"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410" w:type="dxa"/>
            <w:gridSpan w:val="3"/>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306"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240" w:type="dxa"/>
            <w:tcBorders>
              <w:top w:val="single" w:sz="4" w:space="0" w:color="000000"/>
              <w:left w:val="single" w:sz="4" w:space="0" w:color="000000"/>
              <w:bottom w:val="double" w:sz="4" w:space="0" w:color="000000"/>
              <w:right w:val="double" w:sz="4" w:space="0" w:color="000000"/>
            </w:tcBorders>
          </w:tcPr>
          <w:p w:rsidR="00C12D7A" w:rsidRPr="005756BF" w:rsidRDefault="00C12D7A" w:rsidP="00C12D7A">
            <w:pPr>
              <w:jc w:val="center"/>
              <w:rPr>
                <w:rFonts w:ascii="GHEA Grapalat" w:hAnsi="GHEA Grapalat"/>
                <w:sz w:val="24"/>
                <w:szCs w:val="24"/>
              </w:rPr>
            </w:pPr>
            <w:r w:rsidRPr="005756BF">
              <w:rPr>
                <w:rFonts w:ascii="GHEA Grapalat" w:hAnsi="GHEA Grapalat"/>
                <w:sz w:val="24"/>
                <w:szCs w:val="24"/>
              </w:rPr>
              <w:t>2</w:t>
            </w:r>
          </w:p>
        </w:tc>
      </w:tr>
      <w:tr w:rsidR="00813DC8" w:rsidRPr="005756BF" w:rsidTr="00DB20BC">
        <w:tblPrEx>
          <w:tblCellMar>
            <w:top w:w="26" w:type="dxa"/>
            <w:left w:w="74" w:type="dxa"/>
            <w:right w:w="0" w:type="dxa"/>
          </w:tblCellMar>
        </w:tblPrEx>
        <w:trPr>
          <w:trHeight w:val="365"/>
        </w:trPr>
        <w:tc>
          <w:tcPr>
            <w:tcW w:w="418" w:type="dxa"/>
            <w:tcBorders>
              <w:top w:val="single" w:sz="4" w:space="0" w:color="000000"/>
              <w:left w:val="double" w:sz="4" w:space="0" w:color="000000"/>
              <w:bottom w:val="double" w:sz="4" w:space="0" w:color="000000"/>
              <w:right w:val="single" w:sz="4" w:space="0" w:color="000000"/>
            </w:tcBorders>
          </w:tcPr>
          <w:p w:rsidR="00C12D7A" w:rsidRPr="005756BF" w:rsidRDefault="00C12D7A" w:rsidP="00C12D7A">
            <w:pPr>
              <w:ind w:left="17"/>
              <w:jc w:val="both"/>
              <w:rPr>
                <w:rFonts w:ascii="GHEA Grapalat" w:eastAsia="Sylfaen" w:hAnsi="GHEA Grapalat" w:cs="Sylfaen"/>
                <w:sz w:val="24"/>
                <w:szCs w:val="24"/>
              </w:rPr>
            </w:pPr>
            <w:r w:rsidRPr="005756BF">
              <w:rPr>
                <w:rFonts w:ascii="GHEA Grapalat" w:eastAsia="Sylfaen" w:hAnsi="GHEA Grapalat" w:cs="Sylfaen"/>
                <w:sz w:val="24"/>
                <w:szCs w:val="24"/>
              </w:rPr>
              <w:lastRenderedPageBreak/>
              <w:t>10</w:t>
            </w:r>
          </w:p>
        </w:tc>
        <w:tc>
          <w:tcPr>
            <w:tcW w:w="2748" w:type="dxa"/>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rFonts w:ascii="GHEA Grapalat" w:hAnsi="GHEA Grapalat"/>
                <w:sz w:val="24"/>
                <w:szCs w:val="24"/>
              </w:rPr>
              <w:t>Մարքեթինգային հետազոտության իրականացում</w:t>
            </w:r>
          </w:p>
        </w:tc>
        <w:tc>
          <w:tcPr>
            <w:tcW w:w="1377"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346"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410" w:type="dxa"/>
            <w:gridSpan w:val="3"/>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306"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rFonts w:ascii="GHEA Grapalat" w:hAnsi="GHEA Grapalat"/>
                <w:sz w:val="24"/>
                <w:szCs w:val="24"/>
              </w:rPr>
              <w:t>2</w:t>
            </w:r>
          </w:p>
        </w:tc>
        <w:tc>
          <w:tcPr>
            <w:tcW w:w="1240" w:type="dxa"/>
            <w:tcBorders>
              <w:top w:val="single" w:sz="4" w:space="0" w:color="000000"/>
              <w:left w:val="single" w:sz="4" w:space="0" w:color="000000"/>
              <w:bottom w:val="double" w:sz="4" w:space="0" w:color="000000"/>
              <w:right w:val="double" w:sz="4" w:space="0" w:color="000000"/>
            </w:tcBorders>
          </w:tcPr>
          <w:p w:rsidR="00C12D7A" w:rsidRPr="005756BF" w:rsidRDefault="00C12D7A" w:rsidP="00C12D7A">
            <w:pPr>
              <w:jc w:val="center"/>
              <w:rPr>
                <w:rFonts w:ascii="GHEA Grapalat" w:hAnsi="GHEA Grapalat"/>
                <w:sz w:val="24"/>
                <w:szCs w:val="24"/>
              </w:rPr>
            </w:pPr>
            <w:r w:rsidRPr="005756BF">
              <w:rPr>
                <w:sz w:val="24"/>
                <w:szCs w:val="24"/>
              </w:rPr>
              <w:t> </w:t>
            </w:r>
          </w:p>
        </w:tc>
      </w:tr>
      <w:tr w:rsidR="00813DC8" w:rsidRPr="005756BF" w:rsidTr="00DB20BC">
        <w:tblPrEx>
          <w:tblCellMar>
            <w:top w:w="26" w:type="dxa"/>
            <w:left w:w="74" w:type="dxa"/>
            <w:right w:w="0" w:type="dxa"/>
          </w:tblCellMar>
        </w:tblPrEx>
        <w:trPr>
          <w:trHeight w:val="365"/>
        </w:trPr>
        <w:tc>
          <w:tcPr>
            <w:tcW w:w="418" w:type="dxa"/>
            <w:tcBorders>
              <w:top w:val="single" w:sz="4" w:space="0" w:color="000000"/>
              <w:left w:val="double" w:sz="4" w:space="0" w:color="000000"/>
              <w:bottom w:val="double" w:sz="4" w:space="0" w:color="000000"/>
              <w:right w:val="single" w:sz="4" w:space="0" w:color="000000"/>
            </w:tcBorders>
          </w:tcPr>
          <w:p w:rsidR="00C12D7A" w:rsidRPr="005756BF" w:rsidRDefault="00C12D7A" w:rsidP="00C12D7A">
            <w:pPr>
              <w:ind w:left="17"/>
              <w:jc w:val="both"/>
              <w:rPr>
                <w:rFonts w:ascii="GHEA Grapalat" w:eastAsia="Sylfaen" w:hAnsi="GHEA Grapalat" w:cs="Sylfaen"/>
                <w:sz w:val="24"/>
                <w:szCs w:val="24"/>
              </w:rPr>
            </w:pPr>
            <w:r w:rsidRPr="005756BF">
              <w:rPr>
                <w:rFonts w:ascii="GHEA Grapalat" w:eastAsia="Sylfaen" w:hAnsi="GHEA Grapalat" w:cs="Sylfaen"/>
                <w:sz w:val="24"/>
                <w:szCs w:val="24"/>
              </w:rPr>
              <w:t>11</w:t>
            </w:r>
          </w:p>
        </w:tc>
        <w:tc>
          <w:tcPr>
            <w:tcW w:w="2748" w:type="dxa"/>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rFonts w:ascii="GHEA Grapalat" w:hAnsi="GHEA Grapalat"/>
                <w:sz w:val="24"/>
                <w:szCs w:val="24"/>
              </w:rPr>
              <w:t>«Ջրոլորտի մասին գիտելիքների ներկայացում ն/դ տարիքի երեխաների ավագ խմբում» հետազոտական աշխատանք</w:t>
            </w:r>
          </w:p>
        </w:tc>
        <w:tc>
          <w:tcPr>
            <w:tcW w:w="1377"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346"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410" w:type="dxa"/>
            <w:gridSpan w:val="3"/>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306"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240" w:type="dxa"/>
            <w:tcBorders>
              <w:top w:val="single" w:sz="4" w:space="0" w:color="000000"/>
              <w:left w:val="single" w:sz="4" w:space="0" w:color="000000"/>
              <w:bottom w:val="double" w:sz="4" w:space="0" w:color="000000"/>
              <w:right w:val="double" w:sz="4" w:space="0" w:color="000000"/>
            </w:tcBorders>
          </w:tcPr>
          <w:p w:rsidR="00C12D7A" w:rsidRPr="005756BF" w:rsidRDefault="00C12D7A" w:rsidP="00C12D7A">
            <w:pPr>
              <w:jc w:val="center"/>
              <w:rPr>
                <w:rFonts w:ascii="GHEA Grapalat" w:hAnsi="GHEA Grapalat"/>
                <w:sz w:val="24"/>
                <w:szCs w:val="24"/>
              </w:rPr>
            </w:pPr>
            <w:r w:rsidRPr="005756BF">
              <w:rPr>
                <w:rFonts w:ascii="GHEA Grapalat" w:hAnsi="GHEA Grapalat"/>
                <w:sz w:val="24"/>
                <w:szCs w:val="24"/>
              </w:rPr>
              <w:t>1</w:t>
            </w:r>
          </w:p>
        </w:tc>
      </w:tr>
      <w:tr w:rsidR="00813DC8" w:rsidRPr="005756BF" w:rsidTr="00DB20BC">
        <w:tblPrEx>
          <w:tblCellMar>
            <w:top w:w="26" w:type="dxa"/>
            <w:left w:w="74" w:type="dxa"/>
            <w:right w:w="0" w:type="dxa"/>
          </w:tblCellMar>
        </w:tblPrEx>
        <w:trPr>
          <w:trHeight w:val="365"/>
        </w:trPr>
        <w:tc>
          <w:tcPr>
            <w:tcW w:w="418" w:type="dxa"/>
            <w:tcBorders>
              <w:top w:val="single" w:sz="4" w:space="0" w:color="000000"/>
              <w:left w:val="double" w:sz="4" w:space="0" w:color="000000"/>
              <w:bottom w:val="double" w:sz="4" w:space="0" w:color="000000"/>
              <w:right w:val="single" w:sz="4" w:space="0" w:color="000000"/>
            </w:tcBorders>
          </w:tcPr>
          <w:p w:rsidR="00C12D7A" w:rsidRPr="005756BF" w:rsidRDefault="00C12D7A" w:rsidP="00C12D7A">
            <w:pPr>
              <w:ind w:left="17"/>
              <w:jc w:val="both"/>
              <w:rPr>
                <w:rFonts w:ascii="GHEA Grapalat" w:eastAsia="Sylfaen" w:hAnsi="GHEA Grapalat" w:cs="Sylfaen"/>
                <w:sz w:val="24"/>
                <w:szCs w:val="24"/>
              </w:rPr>
            </w:pPr>
            <w:r w:rsidRPr="005756BF">
              <w:rPr>
                <w:rFonts w:ascii="GHEA Grapalat" w:eastAsia="Sylfaen" w:hAnsi="GHEA Grapalat" w:cs="Sylfaen"/>
                <w:sz w:val="24"/>
                <w:szCs w:val="24"/>
              </w:rPr>
              <w:t>12</w:t>
            </w:r>
          </w:p>
        </w:tc>
        <w:tc>
          <w:tcPr>
            <w:tcW w:w="2748" w:type="dxa"/>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rFonts w:ascii="GHEA Grapalat" w:hAnsi="GHEA Grapalat"/>
                <w:sz w:val="24"/>
                <w:szCs w:val="24"/>
              </w:rPr>
              <w:t>«Ռախիտ» հետազոտական աշխատանք</w:t>
            </w:r>
          </w:p>
        </w:tc>
        <w:tc>
          <w:tcPr>
            <w:tcW w:w="1377"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346"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410" w:type="dxa"/>
            <w:gridSpan w:val="3"/>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306"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rFonts w:ascii="GHEA Grapalat" w:hAnsi="GHEA Grapalat"/>
                <w:sz w:val="24"/>
                <w:szCs w:val="24"/>
              </w:rPr>
              <w:t>1</w:t>
            </w:r>
          </w:p>
        </w:tc>
        <w:tc>
          <w:tcPr>
            <w:tcW w:w="1240" w:type="dxa"/>
            <w:tcBorders>
              <w:top w:val="single" w:sz="4" w:space="0" w:color="000000"/>
              <w:left w:val="single" w:sz="4" w:space="0" w:color="000000"/>
              <w:bottom w:val="double" w:sz="4" w:space="0" w:color="000000"/>
              <w:right w:val="double" w:sz="4" w:space="0" w:color="000000"/>
            </w:tcBorders>
          </w:tcPr>
          <w:p w:rsidR="00C12D7A" w:rsidRPr="005756BF" w:rsidRDefault="00C12D7A" w:rsidP="00C12D7A">
            <w:pPr>
              <w:jc w:val="center"/>
              <w:rPr>
                <w:rFonts w:ascii="GHEA Grapalat" w:hAnsi="GHEA Grapalat"/>
                <w:sz w:val="24"/>
                <w:szCs w:val="24"/>
              </w:rPr>
            </w:pPr>
            <w:r w:rsidRPr="005756BF">
              <w:rPr>
                <w:sz w:val="24"/>
                <w:szCs w:val="24"/>
              </w:rPr>
              <w:t> </w:t>
            </w:r>
          </w:p>
        </w:tc>
      </w:tr>
      <w:tr w:rsidR="00813DC8" w:rsidRPr="005756BF" w:rsidTr="00DB20BC">
        <w:tblPrEx>
          <w:tblCellMar>
            <w:top w:w="26" w:type="dxa"/>
            <w:left w:w="74" w:type="dxa"/>
            <w:right w:w="0" w:type="dxa"/>
          </w:tblCellMar>
        </w:tblPrEx>
        <w:trPr>
          <w:trHeight w:val="365"/>
        </w:trPr>
        <w:tc>
          <w:tcPr>
            <w:tcW w:w="418" w:type="dxa"/>
            <w:tcBorders>
              <w:top w:val="single" w:sz="4" w:space="0" w:color="000000"/>
              <w:left w:val="double" w:sz="4" w:space="0" w:color="000000"/>
              <w:bottom w:val="double" w:sz="4" w:space="0" w:color="000000"/>
              <w:right w:val="single" w:sz="4" w:space="0" w:color="000000"/>
            </w:tcBorders>
          </w:tcPr>
          <w:p w:rsidR="00C12D7A" w:rsidRPr="005756BF" w:rsidRDefault="00C12D7A" w:rsidP="00C12D7A">
            <w:pPr>
              <w:ind w:left="17"/>
              <w:jc w:val="both"/>
              <w:rPr>
                <w:rFonts w:ascii="GHEA Grapalat" w:eastAsia="Sylfaen" w:hAnsi="GHEA Grapalat" w:cs="Sylfaen"/>
                <w:sz w:val="24"/>
                <w:szCs w:val="24"/>
              </w:rPr>
            </w:pPr>
            <w:r w:rsidRPr="005756BF">
              <w:rPr>
                <w:rFonts w:ascii="GHEA Grapalat" w:eastAsia="Sylfaen" w:hAnsi="GHEA Grapalat" w:cs="Sylfaen"/>
                <w:sz w:val="24"/>
                <w:szCs w:val="24"/>
              </w:rPr>
              <w:t>13</w:t>
            </w:r>
          </w:p>
        </w:tc>
        <w:tc>
          <w:tcPr>
            <w:tcW w:w="2748" w:type="dxa"/>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rFonts w:ascii="GHEA Grapalat" w:hAnsi="GHEA Grapalat"/>
                <w:sz w:val="24"/>
                <w:szCs w:val="24"/>
              </w:rPr>
              <w:t>«Մաշկի պիգմենտացիա» հետազոտական աշխատանք</w:t>
            </w:r>
          </w:p>
        </w:tc>
        <w:tc>
          <w:tcPr>
            <w:tcW w:w="1377"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346"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410" w:type="dxa"/>
            <w:gridSpan w:val="3"/>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306"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rFonts w:ascii="GHEA Grapalat" w:hAnsi="GHEA Grapalat"/>
                <w:sz w:val="24"/>
                <w:szCs w:val="24"/>
              </w:rPr>
              <w:t>1</w:t>
            </w:r>
          </w:p>
        </w:tc>
        <w:tc>
          <w:tcPr>
            <w:tcW w:w="1240" w:type="dxa"/>
            <w:tcBorders>
              <w:top w:val="single" w:sz="4" w:space="0" w:color="000000"/>
              <w:left w:val="single" w:sz="4" w:space="0" w:color="000000"/>
              <w:bottom w:val="double" w:sz="4" w:space="0" w:color="000000"/>
              <w:right w:val="double" w:sz="4" w:space="0" w:color="000000"/>
            </w:tcBorders>
          </w:tcPr>
          <w:p w:rsidR="00C12D7A" w:rsidRPr="005756BF" w:rsidRDefault="00C12D7A" w:rsidP="00C12D7A">
            <w:pPr>
              <w:jc w:val="center"/>
              <w:rPr>
                <w:rFonts w:ascii="GHEA Grapalat" w:hAnsi="GHEA Grapalat"/>
                <w:sz w:val="24"/>
                <w:szCs w:val="24"/>
              </w:rPr>
            </w:pPr>
            <w:r w:rsidRPr="005756BF">
              <w:rPr>
                <w:sz w:val="24"/>
                <w:szCs w:val="24"/>
              </w:rPr>
              <w:t> </w:t>
            </w:r>
          </w:p>
        </w:tc>
      </w:tr>
      <w:tr w:rsidR="00813DC8" w:rsidRPr="005756BF" w:rsidTr="00DB20BC">
        <w:tblPrEx>
          <w:tblCellMar>
            <w:top w:w="26" w:type="dxa"/>
            <w:left w:w="74" w:type="dxa"/>
            <w:right w:w="0" w:type="dxa"/>
          </w:tblCellMar>
        </w:tblPrEx>
        <w:trPr>
          <w:trHeight w:val="365"/>
        </w:trPr>
        <w:tc>
          <w:tcPr>
            <w:tcW w:w="418" w:type="dxa"/>
            <w:tcBorders>
              <w:top w:val="single" w:sz="4" w:space="0" w:color="000000"/>
              <w:left w:val="double" w:sz="4" w:space="0" w:color="000000"/>
              <w:bottom w:val="double" w:sz="4" w:space="0" w:color="000000"/>
              <w:right w:val="single" w:sz="4" w:space="0" w:color="000000"/>
            </w:tcBorders>
          </w:tcPr>
          <w:p w:rsidR="00C12D7A" w:rsidRPr="005756BF" w:rsidRDefault="00C12D7A" w:rsidP="00C12D7A">
            <w:pPr>
              <w:ind w:left="17"/>
              <w:jc w:val="both"/>
              <w:rPr>
                <w:rFonts w:ascii="GHEA Grapalat" w:eastAsia="Sylfaen" w:hAnsi="GHEA Grapalat" w:cs="Sylfaen"/>
                <w:sz w:val="24"/>
                <w:szCs w:val="24"/>
              </w:rPr>
            </w:pPr>
            <w:r w:rsidRPr="005756BF">
              <w:rPr>
                <w:rFonts w:ascii="GHEA Grapalat" w:eastAsia="Sylfaen" w:hAnsi="GHEA Grapalat" w:cs="Sylfaen"/>
                <w:sz w:val="24"/>
                <w:szCs w:val="24"/>
              </w:rPr>
              <w:t>14</w:t>
            </w:r>
          </w:p>
        </w:tc>
        <w:tc>
          <w:tcPr>
            <w:tcW w:w="2748" w:type="dxa"/>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rFonts w:ascii="GHEA Grapalat" w:hAnsi="GHEA Grapalat"/>
                <w:sz w:val="24"/>
                <w:szCs w:val="24"/>
              </w:rPr>
              <w:t>«Սագամաշկ» հետազոտական աշխատանք</w:t>
            </w:r>
          </w:p>
        </w:tc>
        <w:tc>
          <w:tcPr>
            <w:tcW w:w="1377"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346"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410" w:type="dxa"/>
            <w:gridSpan w:val="3"/>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306"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rFonts w:ascii="GHEA Grapalat" w:hAnsi="GHEA Grapalat"/>
                <w:sz w:val="24"/>
                <w:szCs w:val="24"/>
              </w:rPr>
              <w:t>1</w:t>
            </w:r>
          </w:p>
        </w:tc>
        <w:tc>
          <w:tcPr>
            <w:tcW w:w="1240" w:type="dxa"/>
            <w:tcBorders>
              <w:top w:val="single" w:sz="4" w:space="0" w:color="000000"/>
              <w:left w:val="single" w:sz="4" w:space="0" w:color="000000"/>
              <w:bottom w:val="double" w:sz="4" w:space="0" w:color="000000"/>
              <w:right w:val="double" w:sz="4" w:space="0" w:color="000000"/>
            </w:tcBorders>
          </w:tcPr>
          <w:p w:rsidR="00C12D7A" w:rsidRPr="005756BF" w:rsidRDefault="00C12D7A" w:rsidP="00C12D7A">
            <w:pPr>
              <w:jc w:val="center"/>
              <w:rPr>
                <w:rFonts w:ascii="GHEA Grapalat" w:hAnsi="GHEA Grapalat"/>
                <w:sz w:val="24"/>
                <w:szCs w:val="24"/>
              </w:rPr>
            </w:pPr>
            <w:r w:rsidRPr="005756BF">
              <w:rPr>
                <w:sz w:val="24"/>
                <w:szCs w:val="24"/>
              </w:rPr>
              <w:t> </w:t>
            </w:r>
          </w:p>
        </w:tc>
      </w:tr>
      <w:tr w:rsidR="00813DC8" w:rsidRPr="005756BF" w:rsidTr="00DB20BC">
        <w:tblPrEx>
          <w:tblCellMar>
            <w:top w:w="26" w:type="dxa"/>
            <w:left w:w="74" w:type="dxa"/>
            <w:right w:w="0" w:type="dxa"/>
          </w:tblCellMar>
        </w:tblPrEx>
        <w:trPr>
          <w:trHeight w:val="365"/>
        </w:trPr>
        <w:tc>
          <w:tcPr>
            <w:tcW w:w="418" w:type="dxa"/>
            <w:tcBorders>
              <w:top w:val="single" w:sz="4" w:space="0" w:color="000000"/>
              <w:left w:val="double" w:sz="4" w:space="0" w:color="000000"/>
              <w:bottom w:val="double" w:sz="4" w:space="0" w:color="000000"/>
              <w:right w:val="single" w:sz="4" w:space="0" w:color="000000"/>
            </w:tcBorders>
          </w:tcPr>
          <w:p w:rsidR="00C12D7A" w:rsidRPr="005756BF" w:rsidRDefault="00C12D7A" w:rsidP="00C12D7A">
            <w:pPr>
              <w:ind w:left="17"/>
              <w:jc w:val="both"/>
              <w:rPr>
                <w:rFonts w:ascii="GHEA Grapalat" w:eastAsia="Sylfaen" w:hAnsi="GHEA Grapalat" w:cs="Sylfaen"/>
                <w:sz w:val="24"/>
                <w:szCs w:val="24"/>
              </w:rPr>
            </w:pPr>
            <w:r w:rsidRPr="005756BF">
              <w:rPr>
                <w:rFonts w:ascii="GHEA Grapalat" w:eastAsia="Sylfaen" w:hAnsi="GHEA Grapalat" w:cs="Sylfaen"/>
                <w:sz w:val="24"/>
                <w:szCs w:val="24"/>
              </w:rPr>
              <w:t>15</w:t>
            </w:r>
          </w:p>
        </w:tc>
        <w:tc>
          <w:tcPr>
            <w:tcW w:w="2748" w:type="dxa"/>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rFonts w:ascii="GHEA Grapalat" w:hAnsi="GHEA Grapalat"/>
                <w:sz w:val="24"/>
                <w:szCs w:val="24"/>
              </w:rPr>
              <w:t>«Մաշկի սնկային հիվանդություններ» հետազոտական աշխատանք</w:t>
            </w:r>
          </w:p>
        </w:tc>
        <w:tc>
          <w:tcPr>
            <w:tcW w:w="1377"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346"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410" w:type="dxa"/>
            <w:gridSpan w:val="3"/>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306"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rFonts w:ascii="GHEA Grapalat" w:hAnsi="GHEA Grapalat"/>
                <w:sz w:val="24"/>
                <w:szCs w:val="24"/>
              </w:rPr>
              <w:t>1</w:t>
            </w:r>
          </w:p>
        </w:tc>
        <w:tc>
          <w:tcPr>
            <w:tcW w:w="1240" w:type="dxa"/>
            <w:tcBorders>
              <w:top w:val="single" w:sz="4" w:space="0" w:color="000000"/>
              <w:left w:val="single" w:sz="4" w:space="0" w:color="000000"/>
              <w:bottom w:val="double" w:sz="4" w:space="0" w:color="000000"/>
              <w:right w:val="double" w:sz="4" w:space="0" w:color="000000"/>
            </w:tcBorders>
          </w:tcPr>
          <w:p w:rsidR="00C12D7A" w:rsidRPr="005756BF" w:rsidRDefault="00C12D7A" w:rsidP="00C12D7A">
            <w:pPr>
              <w:jc w:val="center"/>
              <w:rPr>
                <w:rFonts w:ascii="GHEA Grapalat" w:hAnsi="GHEA Grapalat"/>
                <w:sz w:val="24"/>
                <w:szCs w:val="24"/>
              </w:rPr>
            </w:pPr>
            <w:r w:rsidRPr="005756BF">
              <w:rPr>
                <w:sz w:val="24"/>
                <w:szCs w:val="24"/>
              </w:rPr>
              <w:t> </w:t>
            </w:r>
          </w:p>
        </w:tc>
      </w:tr>
      <w:tr w:rsidR="00813DC8" w:rsidRPr="005756BF" w:rsidTr="00DB20BC">
        <w:tblPrEx>
          <w:tblCellMar>
            <w:top w:w="26" w:type="dxa"/>
            <w:left w:w="74" w:type="dxa"/>
            <w:right w:w="0" w:type="dxa"/>
          </w:tblCellMar>
        </w:tblPrEx>
        <w:trPr>
          <w:trHeight w:val="365"/>
        </w:trPr>
        <w:tc>
          <w:tcPr>
            <w:tcW w:w="418" w:type="dxa"/>
            <w:tcBorders>
              <w:top w:val="single" w:sz="4" w:space="0" w:color="000000"/>
              <w:left w:val="double" w:sz="4" w:space="0" w:color="000000"/>
              <w:bottom w:val="double" w:sz="4" w:space="0" w:color="000000"/>
              <w:right w:val="single" w:sz="4" w:space="0" w:color="000000"/>
            </w:tcBorders>
          </w:tcPr>
          <w:p w:rsidR="00C12D7A" w:rsidRPr="005756BF" w:rsidRDefault="00C12D7A" w:rsidP="00C12D7A">
            <w:pPr>
              <w:ind w:left="17"/>
              <w:jc w:val="both"/>
              <w:rPr>
                <w:rFonts w:ascii="GHEA Grapalat" w:eastAsia="Sylfaen" w:hAnsi="GHEA Grapalat" w:cs="Sylfaen"/>
                <w:sz w:val="24"/>
                <w:szCs w:val="24"/>
              </w:rPr>
            </w:pPr>
            <w:r w:rsidRPr="005756BF">
              <w:rPr>
                <w:rFonts w:ascii="GHEA Grapalat" w:eastAsia="Sylfaen" w:hAnsi="GHEA Grapalat" w:cs="Sylfaen"/>
                <w:sz w:val="24"/>
                <w:szCs w:val="24"/>
              </w:rPr>
              <w:t>16</w:t>
            </w:r>
          </w:p>
        </w:tc>
        <w:tc>
          <w:tcPr>
            <w:tcW w:w="2748" w:type="dxa"/>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rFonts w:ascii="GHEA Grapalat" w:hAnsi="GHEA Grapalat"/>
                <w:sz w:val="24"/>
                <w:szCs w:val="24"/>
              </w:rPr>
              <w:t>«Բերի-Բերի հիվանդություն» հետազոտական աշխատանք</w:t>
            </w:r>
          </w:p>
        </w:tc>
        <w:tc>
          <w:tcPr>
            <w:tcW w:w="1377"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346"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410" w:type="dxa"/>
            <w:gridSpan w:val="3"/>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306"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rFonts w:ascii="GHEA Grapalat" w:hAnsi="GHEA Grapalat"/>
                <w:sz w:val="24"/>
                <w:szCs w:val="24"/>
              </w:rPr>
              <w:t>1</w:t>
            </w:r>
          </w:p>
        </w:tc>
        <w:tc>
          <w:tcPr>
            <w:tcW w:w="1240" w:type="dxa"/>
            <w:tcBorders>
              <w:top w:val="single" w:sz="4" w:space="0" w:color="000000"/>
              <w:left w:val="single" w:sz="4" w:space="0" w:color="000000"/>
              <w:bottom w:val="double" w:sz="4" w:space="0" w:color="000000"/>
              <w:right w:val="double" w:sz="4" w:space="0" w:color="000000"/>
            </w:tcBorders>
          </w:tcPr>
          <w:p w:rsidR="00C12D7A" w:rsidRPr="005756BF" w:rsidRDefault="00C12D7A" w:rsidP="00C12D7A">
            <w:pPr>
              <w:jc w:val="center"/>
              <w:rPr>
                <w:rFonts w:ascii="GHEA Grapalat" w:hAnsi="GHEA Grapalat"/>
                <w:sz w:val="24"/>
                <w:szCs w:val="24"/>
              </w:rPr>
            </w:pPr>
            <w:r w:rsidRPr="005756BF">
              <w:rPr>
                <w:sz w:val="24"/>
                <w:szCs w:val="24"/>
              </w:rPr>
              <w:t> </w:t>
            </w:r>
          </w:p>
        </w:tc>
      </w:tr>
      <w:tr w:rsidR="00813DC8" w:rsidRPr="005756BF" w:rsidTr="00DB20BC">
        <w:tblPrEx>
          <w:tblCellMar>
            <w:top w:w="26" w:type="dxa"/>
            <w:left w:w="74" w:type="dxa"/>
            <w:right w:w="0" w:type="dxa"/>
          </w:tblCellMar>
        </w:tblPrEx>
        <w:trPr>
          <w:trHeight w:val="365"/>
        </w:trPr>
        <w:tc>
          <w:tcPr>
            <w:tcW w:w="418" w:type="dxa"/>
            <w:tcBorders>
              <w:top w:val="single" w:sz="4" w:space="0" w:color="000000"/>
              <w:left w:val="double" w:sz="4" w:space="0" w:color="000000"/>
              <w:bottom w:val="double" w:sz="4" w:space="0" w:color="000000"/>
              <w:right w:val="single" w:sz="4" w:space="0" w:color="000000"/>
            </w:tcBorders>
          </w:tcPr>
          <w:p w:rsidR="00C12D7A" w:rsidRPr="005756BF" w:rsidRDefault="00C12D7A" w:rsidP="00C12D7A">
            <w:pPr>
              <w:ind w:left="17"/>
              <w:jc w:val="both"/>
              <w:rPr>
                <w:rFonts w:ascii="GHEA Grapalat" w:eastAsia="Sylfaen" w:hAnsi="GHEA Grapalat" w:cs="Sylfaen"/>
                <w:sz w:val="24"/>
                <w:szCs w:val="24"/>
              </w:rPr>
            </w:pPr>
            <w:r w:rsidRPr="005756BF">
              <w:rPr>
                <w:rFonts w:ascii="GHEA Grapalat" w:eastAsia="Sylfaen" w:hAnsi="GHEA Grapalat" w:cs="Sylfaen"/>
                <w:sz w:val="24"/>
                <w:szCs w:val="24"/>
              </w:rPr>
              <w:t>17</w:t>
            </w:r>
          </w:p>
        </w:tc>
        <w:tc>
          <w:tcPr>
            <w:tcW w:w="2748" w:type="dxa"/>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rFonts w:ascii="GHEA Grapalat" w:hAnsi="GHEA Grapalat"/>
                <w:sz w:val="24"/>
                <w:szCs w:val="24"/>
              </w:rPr>
              <w:t>«Ճիշտ սնվելու 13 կանոն» հետազոտական աշխատանք</w:t>
            </w:r>
          </w:p>
        </w:tc>
        <w:tc>
          <w:tcPr>
            <w:tcW w:w="1377"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346"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410" w:type="dxa"/>
            <w:gridSpan w:val="3"/>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306"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rFonts w:ascii="GHEA Grapalat" w:hAnsi="GHEA Grapalat"/>
                <w:sz w:val="24"/>
                <w:szCs w:val="24"/>
              </w:rPr>
              <w:t>1</w:t>
            </w:r>
          </w:p>
        </w:tc>
        <w:tc>
          <w:tcPr>
            <w:tcW w:w="1240" w:type="dxa"/>
            <w:tcBorders>
              <w:top w:val="single" w:sz="4" w:space="0" w:color="000000"/>
              <w:left w:val="single" w:sz="4" w:space="0" w:color="000000"/>
              <w:bottom w:val="double" w:sz="4" w:space="0" w:color="000000"/>
              <w:right w:val="double" w:sz="4" w:space="0" w:color="000000"/>
            </w:tcBorders>
          </w:tcPr>
          <w:p w:rsidR="00C12D7A" w:rsidRPr="005756BF" w:rsidRDefault="00C12D7A" w:rsidP="00C12D7A">
            <w:pPr>
              <w:jc w:val="center"/>
              <w:rPr>
                <w:rFonts w:ascii="GHEA Grapalat" w:hAnsi="GHEA Grapalat"/>
                <w:sz w:val="24"/>
                <w:szCs w:val="24"/>
              </w:rPr>
            </w:pPr>
            <w:r w:rsidRPr="005756BF">
              <w:rPr>
                <w:sz w:val="24"/>
                <w:szCs w:val="24"/>
              </w:rPr>
              <w:t> </w:t>
            </w:r>
          </w:p>
        </w:tc>
      </w:tr>
      <w:tr w:rsidR="00813DC8" w:rsidRPr="005756BF" w:rsidTr="00DB20BC">
        <w:tblPrEx>
          <w:tblCellMar>
            <w:top w:w="26" w:type="dxa"/>
            <w:left w:w="74" w:type="dxa"/>
            <w:right w:w="0" w:type="dxa"/>
          </w:tblCellMar>
        </w:tblPrEx>
        <w:trPr>
          <w:trHeight w:val="365"/>
        </w:trPr>
        <w:tc>
          <w:tcPr>
            <w:tcW w:w="418" w:type="dxa"/>
            <w:tcBorders>
              <w:top w:val="single" w:sz="4" w:space="0" w:color="000000"/>
              <w:left w:val="double" w:sz="4" w:space="0" w:color="000000"/>
              <w:bottom w:val="double" w:sz="4" w:space="0" w:color="000000"/>
              <w:right w:val="single" w:sz="4" w:space="0" w:color="000000"/>
            </w:tcBorders>
          </w:tcPr>
          <w:p w:rsidR="00C12D7A" w:rsidRPr="005756BF" w:rsidRDefault="00C12D7A" w:rsidP="00C12D7A">
            <w:pPr>
              <w:ind w:left="17"/>
              <w:jc w:val="both"/>
              <w:rPr>
                <w:rFonts w:ascii="GHEA Grapalat" w:eastAsia="Sylfaen" w:hAnsi="GHEA Grapalat" w:cs="Sylfaen"/>
                <w:sz w:val="24"/>
                <w:szCs w:val="24"/>
              </w:rPr>
            </w:pPr>
            <w:r w:rsidRPr="005756BF">
              <w:rPr>
                <w:rFonts w:ascii="GHEA Grapalat" w:eastAsia="Sylfaen" w:hAnsi="GHEA Grapalat" w:cs="Sylfaen"/>
                <w:sz w:val="24"/>
                <w:szCs w:val="24"/>
              </w:rPr>
              <w:t>18</w:t>
            </w:r>
          </w:p>
        </w:tc>
        <w:tc>
          <w:tcPr>
            <w:tcW w:w="2748" w:type="dxa"/>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rFonts w:ascii="GHEA Grapalat" w:hAnsi="GHEA Grapalat"/>
                <w:sz w:val="24"/>
                <w:szCs w:val="24"/>
              </w:rPr>
              <w:t>ՙՙՙՙ«Գլոբալ տաքացում» հետազոտական աշխատանք</w:t>
            </w:r>
          </w:p>
        </w:tc>
        <w:tc>
          <w:tcPr>
            <w:tcW w:w="1377"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346"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410" w:type="dxa"/>
            <w:gridSpan w:val="3"/>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306"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240" w:type="dxa"/>
            <w:tcBorders>
              <w:top w:val="single" w:sz="4" w:space="0" w:color="000000"/>
              <w:left w:val="single" w:sz="4" w:space="0" w:color="000000"/>
              <w:bottom w:val="double" w:sz="4" w:space="0" w:color="000000"/>
              <w:right w:val="double" w:sz="4" w:space="0" w:color="000000"/>
            </w:tcBorders>
          </w:tcPr>
          <w:p w:rsidR="00C12D7A" w:rsidRPr="005756BF" w:rsidRDefault="00C12D7A" w:rsidP="00C12D7A">
            <w:pPr>
              <w:jc w:val="center"/>
              <w:rPr>
                <w:rFonts w:ascii="GHEA Grapalat" w:hAnsi="GHEA Grapalat"/>
                <w:sz w:val="24"/>
                <w:szCs w:val="24"/>
              </w:rPr>
            </w:pPr>
            <w:r w:rsidRPr="005756BF">
              <w:rPr>
                <w:rFonts w:ascii="GHEA Grapalat" w:hAnsi="GHEA Grapalat"/>
                <w:sz w:val="24"/>
                <w:szCs w:val="24"/>
              </w:rPr>
              <w:t>1</w:t>
            </w:r>
          </w:p>
        </w:tc>
      </w:tr>
      <w:tr w:rsidR="00813DC8" w:rsidRPr="005756BF" w:rsidTr="00DB20BC">
        <w:tblPrEx>
          <w:tblCellMar>
            <w:top w:w="26" w:type="dxa"/>
            <w:left w:w="74" w:type="dxa"/>
            <w:right w:w="0" w:type="dxa"/>
          </w:tblCellMar>
        </w:tblPrEx>
        <w:trPr>
          <w:trHeight w:val="365"/>
        </w:trPr>
        <w:tc>
          <w:tcPr>
            <w:tcW w:w="418" w:type="dxa"/>
            <w:tcBorders>
              <w:top w:val="single" w:sz="4" w:space="0" w:color="000000"/>
              <w:left w:val="double" w:sz="4" w:space="0" w:color="000000"/>
              <w:bottom w:val="double" w:sz="4" w:space="0" w:color="000000"/>
              <w:right w:val="single" w:sz="4" w:space="0" w:color="000000"/>
            </w:tcBorders>
          </w:tcPr>
          <w:p w:rsidR="00C12D7A" w:rsidRPr="005756BF" w:rsidRDefault="00C12D7A" w:rsidP="00C12D7A">
            <w:pPr>
              <w:ind w:left="17"/>
              <w:jc w:val="both"/>
              <w:rPr>
                <w:rFonts w:ascii="GHEA Grapalat" w:eastAsia="Sylfaen" w:hAnsi="GHEA Grapalat" w:cs="Sylfaen"/>
                <w:sz w:val="24"/>
                <w:szCs w:val="24"/>
              </w:rPr>
            </w:pPr>
            <w:r w:rsidRPr="005756BF">
              <w:rPr>
                <w:rFonts w:ascii="GHEA Grapalat" w:eastAsia="Sylfaen" w:hAnsi="GHEA Grapalat" w:cs="Sylfaen"/>
                <w:sz w:val="24"/>
                <w:szCs w:val="24"/>
              </w:rPr>
              <w:t>19</w:t>
            </w:r>
          </w:p>
        </w:tc>
        <w:tc>
          <w:tcPr>
            <w:tcW w:w="2748" w:type="dxa"/>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rFonts w:ascii="GHEA Grapalat" w:hAnsi="GHEA Grapalat"/>
                <w:sz w:val="24"/>
                <w:szCs w:val="24"/>
              </w:rPr>
              <w:t>ՙՙՙՙ«Մթնոլորտի աղտոտում» հետազոտական աշխատանք</w:t>
            </w:r>
          </w:p>
        </w:tc>
        <w:tc>
          <w:tcPr>
            <w:tcW w:w="1377"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346"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410" w:type="dxa"/>
            <w:gridSpan w:val="3"/>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306"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240" w:type="dxa"/>
            <w:tcBorders>
              <w:top w:val="single" w:sz="4" w:space="0" w:color="000000"/>
              <w:left w:val="single" w:sz="4" w:space="0" w:color="000000"/>
              <w:bottom w:val="double" w:sz="4" w:space="0" w:color="000000"/>
              <w:right w:val="double" w:sz="4" w:space="0" w:color="000000"/>
            </w:tcBorders>
          </w:tcPr>
          <w:p w:rsidR="00C12D7A" w:rsidRPr="005756BF" w:rsidRDefault="00C12D7A" w:rsidP="00C12D7A">
            <w:pPr>
              <w:jc w:val="center"/>
              <w:rPr>
                <w:rFonts w:ascii="GHEA Grapalat" w:hAnsi="GHEA Grapalat"/>
                <w:sz w:val="24"/>
                <w:szCs w:val="24"/>
              </w:rPr>
            </w:pPr>
            <w:r w:rsidRPr="005756BF">
              <w:rPr>
                <w:rFonts w:ascii="GHEA Grapalat" w:hAnsi="GHEA Grapalat"/>
                <w:sz w:val="24"/>
                <w:szCs w:val="24"/>
              </w:rPr>
              <w:t>6</w:t>
            </w:r>
          </w:p>
        </w:tc>
      </w:tr>
      <w:tr w:rsidR="00813DC8" w:rsidRPr="005756BF" w:rsidTr="00DB20BC">
        <w:tblPrEx>
          <w:tblCellMar>
            <w:top w:w="26" w:type="dxa"/>
            <w:left w:w="74" w:type="dxa"/>
            <w:right w:w="0" w:type="dxa"/>
          </w:tblCellMar>
        </w:tblPrEx>
        <w:trPr>
          <w:trHeight w:val="365"/>
        </w:trPr>
        <w:tc>
          <w:tcPr>
            <w:tcW w:w="418" w:type="dxa"/>
            <w:tcBorders>
              <w:top w:val="single" w:sz="4" w:space="0" w:color="000000"/>
              <w:left w:val="double" w:sz="4" w:space="0" w:color="000000"/>
              <w:bottom w:val="double" w:sz="4" w:space="0" w:color="000000"/>
              <w:right w:val="single" w:sz="4" w:space="0" w:color="000000"/>
            </w:tcBorders>
          </w:tcPr>
          <w:p w:rsidR="00C12D7A" w:rsidRPr="005756BF" w:rsidRDefault="00C12D7A" w:rsidP="00C12D7A">
            <w:pPr>
              <w:ind w:left="17"/>
              <w:jc w:val="both"/>
              <w:rPr>
                <w:rFonts w:ascii="GHEA Grapalat" w:eastAsia="Sylfaen" w:hAnsi="GHEA Grapalat" w:cs="Sylfaen"/>
                <w:sz w:val="24"/>
                <w:szCs w:val="24"/>
              </w:rPr>
            </w:pPr>
            <w:r w:rsidRPr="005756BF">
              <w:rPr>
                <w:rFonts w:ascii="GHEA Grapalat" w:eastAsia="Sylfaen" w:hAnsi="GHEA Grapalat" w:cs="Sylfaen"/>
                <w:sz w:val="24"/>
                <w:szCs w:val="24"/>
              </w:rPr>
              <w:t>20</w:t>
            </w:r>
          </w:p>
        </w:tc>
        <w:tc>
          <w:tcPr>
            <w:tcW w:w="2748" w:type="dxa"/>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rFonts w:ascii="GHEA Grapalat" w:hAnsi="GHEA Grapalat"/>
                <w:sz w:val="24"/>
                <w:szCs w:val="24"/>
              </w:rPr>
              <w:t>«Օդային շերտի քայքայում» հետազոտական աշխատանք</w:t>
            </w:r>
          </w:p>
        </w:tc>
        <w:tc>
          <w:tcPr>
            <w:tcW w:w="1377"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346"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410" w:type="dxa"/>
            <w:gridSpan w:val="3"/>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306"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240" w:type="dxa"/>
            <w:tcBorders>
              <w:top w:val="single" w:sz="4" w:space="0" w:color="000000"/>
              <w:left w:val="single" w:sz="4" w:space="0" w:color="000000"/>
              <w:bottom w:val="double" w:sz="4" w:space="0" w:color="000000"/>
              <w:right w:val="double" w:sz="4" w:space="0" w:color="000000"/>
            </w:tcBorders>
          </w:tcPr>
          <w:p w:rsidR="00C12D7A" w:rsidRPr="005756BF" w:rsidRDefault="00C12D7A" w:rsidP="00C12D7A">
            <w:pPr>
              <w:jc w:val="center"/>
              <w:rPr>
                <w:rFonts w:ascii="GHEA Grapalat" w:hAnsi="GHEA Grapalat"/>
                <w:sz w:val="24"/>
                <w:szCs w:val="24"/>
              </w:rPr>
            </w:pPr>
            <w:r w:rsidRPr="005756BF">
              <w:rPr>
                <w:rFonts w:ascii="GHEA Grapalat" w:hAnsi="GHEA Grapalat"/>
                <w:sz w:val="24"/>
                <w:szCs w:val="24"/>
              </w:rPr>
              <w:t>1</w:t>
            </w:r>
          </w:p>
        </w:tc>
      </w:tr>
      <w:tr w:rsidR="00813DC8" w:rsidRPr="005756BF" w:rsidTr="00DB20BC">
        <w:tblPrEx>
          <w:tblCellMar>
            <w:top w:w="26" w:type="dxa"/>
            <w:left w:w="74" w:type="dxa"/>
            <w:right w:w="0" w:type="dxa"/>
          </w:tblCellMar>
        </w:tblPrEx>
        <w:trPr>
          <w:trHeight w:val="365"/>
        </w:trPr>
        <w:tc>
          <w:tcPr>
            <w:tcW w:w="418" w:type="dxa"/>
            <w:tcBorders>
              <w:top w:val="single" w:sz="4" w:space="0" w:color="000000"/>
              <w:left w:val="double" w:sz="4" w:space="0" w:color="000000"/>
              <w:bottom w:val="double" w:sz="4" w:space="0" w:color="000000"/>
              <w:right w:val="single" w:sz="4" w:space="0" w:color="000000"/>
            </w:tcBorders>
          </w:tcPr>
          <w:p w:rsidR="00C12D7A" w:rsidRPr="005756BF" w:rsidRDefault="00C12D7A" w:rsidP="00C12D7A">
            <w:pPr>
              <w:ind w:left="17"/>
              <w:jc w:val="both"/>
              <w:rPr>
                <w:rFonts w:ascii="GHEA Grapalat" w:eastAsia="Sylfaen" w:hAnsi="GHEA Grapalat" w:cs="Sylfaen"/>
                <w:sz w:val="24"/>
                <w:szCs w:val="24"/>
              </w:rPr>
            </w:pPr>
            <w:r w:rsidRPr="005756BF">
              <w:rPr>
                <w:rFonts w:ascii="GHEA Grapalat" w:eastAsia="Sylfaen" w:hAnsi="GHEA Grapalat" w:cs="Sylfaen"/>
                <w:sz w:val="24"/>
                <w:szCs w:val="24"/>
              </w:rPr>
              <w:lastRenderedPageBreak/>
              <w:t>21</w:t>
            </w:r>
          </w:p>
        </w:tc>
        <w:tc>
          <w:tcPr>
            <w:tcW w:w="2748" w:type="dxa"/>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rFonts w:ascii="GHEA Grapalat" w:hAnsi="GHEA Grapalat"/>
                <w:sz w:val="24"/>
                <w:szCs w:val="24"/>
              </w:rPr>
              <w:t>«Ջերմոցային էֆեկտ» հետազոտական աշխատանք</w:t>
            </w:r>
          </w:p>
        </w:tc>
        <w:tc>
          <w:tcPr>
            <w:tcW w:w="1377"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346"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410" w:type="dxa"/>
            <w:gridSpan w:val="3"/>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306"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240" w:type="dxa"/>
            <w:tcBorders>
              <w:top w:val="single" w:sz="4" w:space="0" w:color="000000"/>
              <w:left w:val="single" w:sz="4" w:space="0" w:color="000000"/>
              <w:bottom w:val="double" w:sz="4" w:space="0" w:color="000000"/>
              <w:right w:val="double" w:sz="4" w:space="0" w:color="000000"/>
            </w:tcBorders>
          </w:tcPr>
          <w:p w:rsidR="00C12D7A" w:rsidRPr="005756BF" w:rsidRDefault="00C12D7A" w:rsidP="00C12D7A">
            <w:pPr>
              <w:jc w:val="center"/>
              <w:rPr>
                <w:rFonts w:ascii="GHEA Grapalat" w:hAnsi="GHEA Grapalat"/>
                <w:sz w:val="24"/>
                <w:szCs w:val="24"/>
              </w:rPr>
            </w:pPr>
            <w:r w:rsidRPr="005756BF">
              <w:rPr>
                <w:rFonts w:ascii="GHEA Grapalat" w:hAnsi="GHEA Grapalat"/>
                <w:sz w:val="24"/>
                <w:szCs w:val="24"/>
              </w:rPr>
              <w:t>3</w:t>
            </w:r>
          </w:p>
        </w:tc>
      </w:tr>
      <w:tr w:rsidR="00813DC8" w:rsidRPr="005756BF" w:rsidTr="00DB20BC">
        <w:tblPrEx>
          <w:tblCellMar>
            <w:top w:w="26" w:type="dxa"/>
            <w:left w:w="74" w:type="dxa"/>
            <w:right w:w="0" w:type="dxa"/>
          </w:tblCellMar>
        </w:tblPrEx>
        <w:trPr>
          <w:trHeight w:val="365"/>
        </w:trPr>
        <w:tc>
          <w:tcPr>
            <w:tcW w:w="418" w:type="dxa"/>
            <w:tcBorders>
              <w:top w:val="single" w:sz="4" w:space="0" w:color="000000"/>
              <w:left w:val="double" w:sz="4" w:space="0" w:color="000000"/>
              <w:bottom w:val="double" w:sz="4" w:space="0" w:color="000000"/>
              <w:right w:val="single" w:sz="4" w:space="0" w:color="000000"/>
            </w:tcBorders>
          </w:tcPr>
          <w:p w:rsidR="00C12D7A" w:rsidRPr="005756BF" w:rsidRDefault="00C12D7A" w:rsidP="00C12D7A">
            <w:pPr>
              <w:ind w:left="17"/>
              <w:jc w:val="both"/>
              <w:rPr>
                <w:rFonts w:ascii="GHEA Grapalat" w:eastAsia="Sylfaen" w:hAnsi="GHEA Grapalat" w:cs="Sylfaen"/>
                <w:sz w:val="24"/>
                <w:szCs w:val="24"/>
              </w:rPr>
            </w:pPr>
            <w:r w:rsidRPr="005756BF">
              <w:rPr>
                <w:rFonts w:ascii="GHEA Grapalat" w:eastAsia="Sylfaen" w:hAnsi="GHEA Grapalat" w:cs="Sylfaen"/>
                <w:sz w:val="24"/>
                <w:szCs w:val="24"/>
              </w:rPr>
              <w:t>22</w:t>
            </w:r>
          </w:p>
        </w:tc>
        <w:tc>
          <w:tcPr>
            <w:tcW w:w="2748" w:type="dxa"/>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rFonts w:ascii="GHEA Grapalat" w:hAnsi="GHEA Grapalat"/>
                <w:sz w:val="24"/>
                <w:szCs w:val="24"/>
              </w:rPr>
              <w:t>«Թթվային անձրևներ» հետազոտական աշխատանք</w:t>
            </w:r>
          </w:p>
        </w:tc>
        <w:tc>
          <w:tcPr>
            <w:tcW w:w="1377"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346"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410" w:type="dxa"/>
            <w:gridSpan w:val="3"/>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306"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240" w:type="dxa"/>
            <w:tcBorders>
              <w:top w:val="single" w:sz="4" w:space="0" w:color="000000"/>
              <w:left w:val="single" w:sz="4" w:space="0" w:color="000000"/>
              <w:bottom w:val="double" w:sz="4" w:space="0" w:color="000000"/>
              <w:right w:val="double" w:sz="4" w:space="0" w:color="000000"/>
            </w:tcBorders>
          </w:tcPr>
          <w:p w:rsidR="00C12D7A" w:rsidRPr="005756BF" w:rsidRDefault="00C12D7A" w:rsidP="00C12D7A">
            <w:pPr>
              <w:jc w:val="center"/>
              <w:rPr>
                <w:rFonts w:ascii="GHEA Grapalat" w:hAnsi="GHEA Grapalat"/>
                <w:sz w:val="24"/>
                <w:szCs w:val="24"/>
              </w:rPr>
            </w:pPr>
            <w:r w:rsidRPr="005756BF">
              <w:rPr>
                <w:rFonts w:ascii="GHEA Grapalat" w:hAnsi="GHEA Grapalat"/>
                <w:sz w:val="24"/>
                <w:szCs w:val="24"/>
              </w:rPr>
              <w:t>7</w:t>
            </w:r>
          </w:p>
        </w:tc>
      </w:tr>
      <w:tr w:rsidR="00813DC8" w:rsidRPr="005756BF" w:rsidTr="00DB20BC">
        <w:tblPrEx>
          <w:tblCellMar>
            <w:top w:w="26" w:type="dxa"/>
            <w:left w:w="74" w:type="dxa"/>
            <w:right w:w="0" w:type="dxa"/>
          </w:tblCellMar>
        </w:tblPrEx>
        <w:trPr>
          <w:trHeight w:val="365"/>
        </w:trPr>
        <w:tc>
          <w:tcPr>
            <w:tcW w:w="418" w:type="dxa"/>
            <w:tcBorders>
              <w:top w:val="single" w:sz="4" w:space="0" w:color="000000"/>
              <w:left w:val="double" w:sz="4" w:space="0" w:color="000000"/>
              <w:bottom w:val="double" w:sz="4" w:space="0" w:color="000000"/>
              <w:right w:val="single" w:sz="4" w:space="0" w:color="000000"/>
            </w:tcBorders>
          </w:tcPr>
          <w:p w:rsidR="00C12D7A" w:rsidRPr="005756BF" w:rsidRDefault="00C12D7A" w:rsidP="00C12D7A">
            <w:pPr>
              <w:ind w:left="17"/>
              <w:jc w:val="both"/>
              <w:rPr>
                <w:rFonts w:ascii="GHEA Grapalat" w:eastAsia="Sylfaen" w:hAnsi="GHEA Grapalat" w:cs="Sylfaen"/>
                <w:sz w:val="24"/>
                <w:szCs w:val="24"/>
              </w:rPr>
            </w:pPr>
            <w:r w:rsidRPr="005756BF">
              <w:rPr>
                <w:rFonts w:ascii="GHEA Grapalat" w:eastAsia="Sylfaen" w:hAnsi="GHEA Grapalat" w:cs="Sylfaen"/>
                <w:sz w:val="24"/>
                <w:szCs w:val="24"/>
              </w:rPr>
              <w:t>23</w:t>
            </w:r>
          </w:p>
        </w:tc>
        <w:tc>
          <w:tcPr>
            <w:tcW w:w="2748" w:type="dxa"/>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rFonts w:ascii="GHEA Grapalat" w:hAnsi="GHEA Grapalat"/>
                <w:sz w:val="24"/>
                <w:szCs w:val="24"/>
              </w:rPr>
              <w:t>«Ջրի աղտոտում» հետազոտական աշխատանք</w:t>
            </w:r>
          </w:p>
        </w:tc>
        <w:tc>
          <w:tcPr>
            <w:tcW w:w="1377"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346"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410" w:type="dxa"/>
            <w:gridSpan w:val="3"/>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306"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rPr>
                <w:rFonts w:ascii="GHEA Grapalat" w:hAnsi="GHEA Grapalat"/>
                <w:sz w:val="24"/>
                <w:szCs w:val="24"/>
              </w:rPr>
            </w:pPr>
            <w:r w:rsidRPr="005756BF">
              <w:rPr>
                <w:sz w:val="24"/>
                <w:szCs w:val="24"/>
              </w:rPr>
              <w:t> </w:t>
            </w:r>
          </w:p>
        </w:tc>
        <w:tc>
          <w:tcPr>
            <w:tcW w:w="1240" w:type="dxa"/>
            <w:tcBorders>
              <w:top w:val="single" w:sz="4" w:space="0" w:color="000000"/>
              <w:left w:val="single" w:sz="4" w:space="0" w:color="000000"/>
              <w:bottom w:val="double" w:sz="4" w:space="0" w:color="000000"/>
              <w:right w:val="double" w:sz="4" w:space="0" w:color="000000"/>
            </w:tcBorders>
          </w:tcPr>
          <w:p w:rsidR="00C12D7A" w:rsidRPr="005756BF" w:rsidRDefault="00C12D7A" w:rsidP="00C12D7A">
            <w:pPr>
              <w:jc w:val="center"/>
              <w:rPr>
                <w:rFonts w:ascii="GHEA Grapalat" w:hAnsi="GHEA Grapalat"/>
                <w:sz w:val="24"/>
                <w:szCs w:val="24"/>
              </w:rPr>
            </w:pPr>
            <w:r w:rsidRPr="005756BF">
              <w:rPr>
                <w:rFonts w:ascii="GHEA Grapalat" w:hAnsi="GHEA Grapalat"/>
                <w:sz w:val="24"/>
                <w:szCs w:val="24"/>
              </w:rPr>
              <w:t>1</w:t>
            </w:r>
          </w:p>
        </w:tc>
      </w:tr>
      <w:tr w:rsidR="00C12D7A" w:rsidRPr="005756BF" w:rsidTr="00DB20BC">
        <w:tblPrEx>
          <w:tblCellMar>
            <w:top w:w="26" w:type="dxa"/>
            <w:left w:w="74" w:type="dxa"/>
            <w:right w:w="0" w:type="dxa"/>
          </w:tblCellMar>
        </w:tblPrEx>
        <w:trPr>
          <w:trHeight w:val="885"/>
        </w:trPr>
        <w:tc>
          <w:tcPr>
            <w:tcW w:w="9845" w:type="dxa"/>
            <w:gridSpan w:val="12"/>
            <w:tcBorders>
              <w:top w:val="double" w:sz="4" w:space="0" w:color="000000"/>
              <w:left w:val="double" w:sz="4" w:space="0" w:color="000000"/>
              <w:bottom w:val="double" w:sz="4" w:space="0" w:color="000000"/>
              <w:right w:val="double" w:sz="4" w:space="0" w:color="000000"/>
            </w:tcBorders>
            <w:vAlign w:val="center"/>
          </w:tcPr>
          <w:p w:rsidR="005C2156" w:rsidRPr="005756BF" w:rsidRDefault="00C12D7A" w:rsidP="005C2156">
            <w:pPr>
              <w:spacing w:line="243" w:lineRule="auto"/>
              <w:rPr>
                <w:rFonts w:ascii="GHEA Grapalat" w:hAnsi="GHEA Grapalat"/>
                <w:sz w:val="24"/>
                <w:szCs w:val="24"/>
              </w:rPr>
            </w:pPr>
            <w:r w:rsidRPr="005756BF">
              <w:rPr>
                <w:rFonts w:ascii="GHEA Grapalat" w:eastAsia="Sylfaen" w:hAnsi="GHEA Grapalat" w:cs="Sylfaen"/>
                <w:sz w:val="24"/>
                <w:szCs w:val="24"/>
              </w:rPr>
              <w:t>Ուսումնառողների հեղինակությանբ և/կամ համահեղինակությամբ հրապարակված և կամ ցուցադրված /առկայության դեպքում/:</w:t>
            </w:r>
          </w:p>
        </w:tc>
      </w:tr>
      <w:tr w:rsidR="00813DC8" w:rsidRPr="005756BF" w:rsidTr="00DB20BC">
        <w:tblPrEx>
          <w:tblCellMar>
            <w:top w:w="26" w:type="dxa"/>
            <w:left w:w="74" w:type="dxa"/>
            <w:right w:w="0" w:type="dxa"/>
          </w:tblCellMar>
        </w:tblPrEx>
        <w:trPr>
          <w:trHeight w:val="554"/>
        </w:trPr>
        <w:tc>
          <w:tcPr>
            <w:tcW w:w="418" w:type="dxa"/>
            <w:tcBorders>
              <w:top w:val="double" w:sz="4" w:space="0" w:color="000000"/>
              <w:left w:val="double" w:sz="4" w:space="0" w:color="000000"/>
              <w:bottom w:val="single" w:sz="4" w:space="0" w:color="000000"/>
              <w:right w:val="single" w:sz="4" w:space="0" w:color="000000"/>
            </w:tcBorders>
            <w:shd w:val="clear" w:color="auto" w:fill="9CC2E5"/>
            <w:vAlign w:val="center"/>
          </w:tcPr>
          <w:p w:rsidR="00C12D7A" w:rsidRPr="005756BF" w:rsidRDefault="00C12D7A" w:rsidP="00C12D7A">
            <w:pPr>
              <w:ind w:left="12"/>
              <w:jc w:val="both"/>
              <w:rPr>
                <w:rFonts w:ascii="GHEA Grapalat" w:hAnsi="GHEA Grapalat"/>
                <w:sz w:val="24"/>
                <w:szCs w:val="24"/>
              </w:rPr>
            </w:pPr>
            <w:r w:rsidRPr="005756BF">
              <w:rPr>
                <w:rFonts w:ascii="GHEA Grapalat" w:eastAsia="Sylfaen" w:hAnsi="GHEA Grapalat" w:cs="Sylfaen"/>
                <w:sz w:val="24"/>
                <w:szCs w:val="24"/>
              </w:rPr>
              <w:t xml:space="preserve">№ </w:t>
            </w:r>
          </w:p>
        </w:tc>
        <w:tc>
          <w:tcPr>
            <w:tcW w:w="2748" w:type="dxa"/>
            <w:tcBorders>
              <w:top w:val="double" w:sz="4" w:space="0" w:color="000000"/>
              <w:left w:val="single" w:sz="4" w:space="0" w:color="000000"/>
              <w:bottom w:val="single" w:sz="4" w:space="0" w:color="000000"/>
              <w:right w:val="single" w:sz="4" w:space="0" w:color="000000"/>
            </w:tcBorders>
            <w:shd w:val="clear" w:color="auto" w:fill="9CC2E5"/>
          </w:tcPr>
          <w:p w:rsidR="00C12D7A" w:rsidRPr="005756BF" w:rsidRDefault="00C12D7A" w:rsidP="00C12D7A">
            <w:pPr>
              <w:spacing w:after="138"/>
              <w:ind w:left="31"/>
              <w:rPr>
                <w:rFonts w:ascii="GHEA Grapalat" w:hAnsi="GHEA Grapalat"/>
                <w:sz w:val="24"/>
                <w:szCs w:val="24"/>
              </w:rPr>
            </w:pPr>
            <w:r w:rsidRPr="005756BF">
              <w:rPr>
                <w:rFonts w:ascii="GHEA Grapalat" w:eastAsia="Sylfaen" w:hAnsi="GHEA Grapalat" w:cs="Sylfaen"/>
                <w:sz w:val="24"/>
                <w:szCs w:val="24"/>
              </w:rPr>
              <w:t xml:space="preserve"> </w:t>
            </w:r>
          </w:p>
          <w:p w:rsidR="00C12D7A" w:rsidRPr="005756BF" w:rsidRDefault="00C12D7A" w:rsidP="00C12D7A">
            <w:pPr>
              <w:ind w:left="31"/>
              <w:rPr>
                <w:rFonts w:ascii="GHEA Grapalat" w:hAnsi="GHEA Grapalat"/>
                <w:sz w:val="24"/>
                <w:szCs w:val="24"/>
              </w:rPr>
            </w:pPr>
            <w:r w:rsidRPr="005756BF">
              <w:rPr>
                <w:rFonts w:ascii="GHEA Grapalat" w:eastAsia="Sylfaen" w:hAnsi="GHEA Grapalat" w:cs="Sylfaen"/>
                <w:sz w:val="24"/>
                <w:szCs w:val="24"/>
              </w:rPr>
              <w:t xml:space="preserve">Տպագրված աշխատանք </w:t>
            </w:r>
          </w:p>
          <w:p w:rsidR="00C12D7A" w:rsidRPr="005756BF" w:rsidRDefault="00C12D7A" w:rsidP="00C12D7A">
            <w:pPr>
              <w:ind w:right="47"/>
              <w:jc w:val="center"/>
              <w:rPr>
                <w:rFonts w:ascii="GHEA Grapalat" w:hAnsi="GHEA Grapalat"/>
                <w:sz w:val="24"/>
                <w:szCs w:val="24"/>
              </w:rPr>
            </w:pPr>
            <w:r w:rsidRPr="005756BF">
              <w:rPr>
                <w:rFonts w:ascii="GHEA Grapalat" w:eastAsia="Sylfaen" w:hAnsi="GHEA Grapalat" w:cs="Sylfaen"/>
                <w:sz w:val="24"/>
                <w:szCs w:val="24"/>
              </w:rPr>
              <w:t xml:space="preserve"> </w:t>
            </w:r>
          </w:p>
        </w:tc>
        <w:tc>
          <w:tcPr>
            <w:tcW w:w="1048" w:type="dxa"/>
            <w:tcBorders>
              <w:top w:val="double" w:sz="4" w:space="0" w:color="000000"/>
              <w:left w:val="single" w:sz="4" w:space="0" w:color="000000"/>
              <w:bottom w:val="single" w:sz="4" w:space="0" w:color="000000"/>
              <w:right w:val="single" w:sz="4" w:space="0" w:color="000000"/>
            </w:tcBorders>
            <w:shd w:val="clear" w:color="auto" w:fill="9CC2E5"/>
          </w:tcPr>
          <w:p w:rsidR="00C12D7A" w:rsidRPr="005756BF" w:rsidRDefault="00C12D7A" w:rsidP="00C12D7A">
            <w:pPr>
              <w:spacing w:after="128"/>
              <w:ind w:left="28"/>
              <w:rPr>
                <w:rFonts w:ascii="GHEA Grapalat" w:hAnsi="GHEA Grapalat"/>
                <w:sz w:val="24"/>
                <w:szCs w:val="24"/>
              </w:rPr>
            </w:pPr>
            <w:r w:rsidRPr="005756BF">
              <w:rPr>
                <w:rFonts w:ascii="GHEA Grapalat" w:eastAsia="Sylfaen" w:hAnsi="GHEA Grapalat" w:cs="Sylfaen"/>
                <w:sz w:val="24"/>
                <w:szCs w:val="24"/>
              </w:rPr>
              <w:t xml:space="preserve"> </w:t>
            </w:r>
          </w:p>
          <w:p w:rsidR="00C12D7A" w:rsidRPr="005756BF" w:rsidRDefault="00C12D7A" w:rsidP="00C12D7A">
            <w:pPr>
              <w:ind w:right="43"/>
              <w:jc w:val="center"/>
              <w:rPr>
                <w:rFonts w:ascii="GHEA Grapalat" w:hAnsi="GHEA Grapalat"/>
                <w:sz w:val="24"/>
                <w:szCs w:val="24"/>
              </w:rPr>
            </w:pPr>
            <w:r w:rsidRPr="005756BF">
              <w:rPr>
                <w:rFonts w:ascii="GHEA Grapalat" w:eastAsia="Sylfaen" w:hAnsi="GHEA Grapalat" w:cs="Sylfaen"/>
                <w:sz w:val="24"/>
                <w:szCs w:val="24"/>
              </w:rPr>
              <w:t xml:space="preserve">2015  </w:t>
            </w:r>
          </w:p>
          <w:p w:rsidR="00C12D7A" w:rsidRPr="005756BF" w:rsidRDefault="00C12D7A" w:rsidP="00C12D7A">
            <w:pPr>
              <w:ind w:right="43"/>
              <w:jc w:val="center"/>
              <w:rPr>
                <w:rFonts w:ascii="GHEA Grapalat" w:hAnsi="GHEA Grapalat"/>
                <w:sz w:val="24"/>
                <w:szCs w:val="24"/>
              </w:rPr>
            </w:pPr>
            <w:r w:rsidRPr="005756BF">
              <w:rPr>
                <w:rFonts w:ascii="GHEA Grapalat" w:eastAsia="Sylfaen" w:hAnsi="GHEA Grapalat" w:cs="Sylfaen"/>
                <w:sz w:val="24"/>
                <w:szCs w:val="24"/>
              </w:rPr>
              <w:t xml:space="preserve"> </w:t>
            </w:r>
          </w:p>
        </w:tc>
        <w:tc>
          <w:tcPr>
            <w:tcW w:w="889" w:type="dxa"/>
            <w:gridSpan w:val="2"/>
            <w:tcBorders>
              <w:top w:val="double" w:sz="4" w:space="0" w:color="000000"/>
              <w:left w:val="single" w:sz="4" w:space="0" w:color="000000"/>
              <w:bottom w:val="single" w:sz="4" w:space="0" w:color="000000"/>
              <w:right w:val="single" w:sz="4" w:space="0" w:color="000000"/>
            </w:tcBorders>
            <w:shd w:val="clear" w:color="auto" w:fill="9CC2E5"/>
          </w:tcPr>
          <w:p w:rsidR="00C12D7A" w:rsidRPr="005756BF" w:rsidRDefault="00C12D7A" w:rsidP="00C12D7A">
            <w:pPr>
              <w:spacing w:after="128"/>
              <w:ind w:left="23"/>
              <w:rPr>
                <w:rFonts w:ascii="GHEA Grapalat" w:hAnsi="GHEA Grapalat"/>
                <w:sz w:val="24"/>
                <w:szCs w:val="24"/>
              </w:rPr>
            </w:pPr>
            <w:r w:rsidRPr="005756BF">
              <w:rPr>
                <w:rFonts w:ascii="GHEA Grapalat" w:eastAsia="Sylfaen" w:hAnsi="GHEA Grapalat" w:cs="Sylfaen"/>
                <w:sz w:val="24"/>
                <w:szCs w:val="24"/>
              </w:rPr>
              <w:t xml:space="preserve"> </w:t>
            </w:r>
          </w:p>
          <w:p w:rsidR="00C12D7A" w:rsidRPr="005756BF" w:rsidRDefault="00C12D7A" w:rsidP="00C12D7A">
            <w:pPr>
              <w:ind w:right="44"/>
              <w:jc w:val="center"/>
              <w:rPr>
                <w:rFonts w:ascii="GHEA Grapalat" w:hAnsi="GHEA Grapalat"/>
                <w:sz w:val="24"/>
                <w:szCs w:val="24"/>
              </w:rPr>
            </w:pPr>
            <w:r w:rsidRPr="005756BF">
              <w:rPr>
                <w:rFonts w:ascii="GHEA Grapalat" w:eastAsia="Sylfaen" w:hAnsi="GHEA Grapalat" w:cs="Sylfaen"/>
                <w:sz w:val="24"/>
                <w:szCs w:val="24"/>
              </w:rPr>
              <w:t xml:space="preserve">2016  </w:t>
            </w:r>
          </w:p>
          <w:p w:rsidR="00C12D7A" w:rsidRPr="005756BF" w:rsidRDefault="00C12D7A" w:rsidP="00C12D7A">
            <w:pPr>
              <w:ind w:right="44"/>
              <w:jc w:val="center"/>
              <w:rPr>
                <w:rFonts w:ascii="GHEA Grapalat" w:hAnsi="GHEA Grapalat"/>
                <w:sz w:val="24"/>
                <w:szCs w:val="24"/>
              </w:rPr>
            </w:pPr>
            <w:r w:rsidRPr="005756BF">
              <w:rPr>
                <w:rFonts w:ascii="GHEA Grapalat" w:eastAsia="Sylfaen" w:hAnsi="GHEA Grapalat" w:cs="Sylfaen"/>
                <w:sz w:val="24"/>
                <w:szCs w:val="24"/>
              </w:rPr>
              <w:t xml:space="preserve"> </w:t>
            </w:r>
          </w:p>
        </w:tc>
        <w:tc>
          <w:tcPr>
            <w:tcW w:w="1134" w:type="dxa"/>
            <w:gridSpan w:val="2"/>
            <w:tcBorders>
              <w:top w:val="double" w:sz="4" w:space="0" w:color="000000"/>
              <w:left w:val="single" w:sz="4" w:space="0" w:color="000000"/>
              <w:bottom w:val="single" w:sz="4" w:space="0" w:color="000000"/>
              <w:right w:val="single" w:sz="4" w:space="0" w:color="000000"/>
            </w:tcBorders>
            <w:shd w:val="clear" w:color="auto" w:fill="9CC2E5"/>
          </w:tcPr>
          <w:p w:rsidR="00C12D7A" w:rsidRPr="005756BF" w:rsidRDefault="00C12D7A" w:rsidP="00C12D7A">
            <w:pPr>
              <w:spacing w:after="128"/>
              <w:ind w:left="26"/>
              <w:rPr>
                <w:rFonts w:ascii="GHEA Grapalat" w:hAnsi="GHEA Grapalat"/>
                <w:sz w:val="24"/>
                <w:szCs w:val="24"/>
              </w:rPr>
            </w:pPr>
            <w:r w:rsidRPr="005756BF">
              <w:rPr>
                <w:rFonts w:ascii="GHEA Grapalat" w:eastAsia="Sylfaen" w:hAnsi="GHEA Grapalat" w:cs="Sylfaen"/>
                <w:sz w:val="24"/>
                <w:szCs w:val="24"/>
              </w:rPr>
              <w:t xml:space="preserve"> </w:t>
            </w:r>
          </w:p>
          <w:p w:rsidR="00C12D7A" w:rsidRPr="005756BF" w:rsidRDefault="00C12D7A" w:rsidP="00C12D7A">
            <w:pPr>
              <w:ind w:right="42"/>
              <w:jc w:val="center"/>
              <w:rPr>
                <w:rFonts w:ascii="GHEA Grapalat" w:hAnsi="GHEA Grapalat"/>
                <w:sz w:val="24"/>
                <w:szCs w:val="24"/>
              </w:rPr>
            </w:pPr>
            <w:r w:rsidRPr="005756BF">
              <w:rPr>
                <w:rFonts w:ascii="GHEA Grapalat" w:eastAsia="Sylfaen" w:hAnsi="GHEA Grapalat" w:cs="Sylfaen"/>
                <w:sz w:val="24"/>
                <w:szCs w:val="24"/>
              </w:rPr>
              <w:t xml:space="preserve">2017  </w:t>
            </w:r>
          </w:p>
          <w:p w:rsidR="00C12D7A" w:rsidRPr="005756BF" w:rsidRDefault="00C12D7A" w:rsidP="00C12D7A">
            <w:pPr>
              <w:ind w:right="42"/>
              <w:jc w:val="center"/>
              <w:rPr>
                <w:rFonts w:ascii="GHEA Grapalat" w:hAnsi="GHEA Grapalat"/>
                <w:sz w:val="24"/>
                <w:szCs w:val="24"/>
              </w:rPr>
            </w:pPr>
            <w:r w:rsidRPr="005756BF">
              <w:rPr>
                <w:rFonts w:ascii="GHEA Grapalat" w:eastAsia="Sylfaen" w:hAnsi="GHEA Grapalat" w:cs="Sylfaen"/>
                <w:sz w:val="24"/>
                <w:szCs w:val="24"/>
              </w:rPr>
              <w:t xml:space="preserve"> </w:t>
            </w:r>
          </w:p>
        </w:tc>
        <w:tc>
          <w:tcPr>
            <w:tcW w:w="1187" w:type="dxa"/>
            <w:gridSpan w:val="3"/>
            <w:tcBorders>
              <w:top w:val="double" w:sz="4" w:space="0" w:color="000000"/>
              <w:left w:val="single" w:sz="4" w:space="0" w:color="000000"/>
              <w:bottom w:val="single" w:sz="4" w:space="0" w:color="000000"/>
              <w:right w:val="single" w:sz="4" w:space="0" w:color="000000"/>
            </w:tcBorders>
            <w:shd w:val="clear" w:color="auto" w:fill="9CC2E5"/>
          </w:tcPr>
          <w:p w:rsidR="00C12D7A" w:rsidRPr="005756BF" w:rsidRDefault="00C12D7A" w:rsidP="00C12D7A">
            <w:pPr>
              <w:spacing w:after="128"/>
              <w:ind w:left="25"/>
              <w:rPr>
                <w:rFonts w:ascii="GHEA Grapalat" w:hAnsi="GHEA Grapalat"/>
                <w:sz w:val="24"/>
                <w:szCs w:val="24"/>
              </w:rPr>
            </w:pPr>
            <w:r w:rsidRPr="005756BF">
              <w:rPr>
                <w:rFonts w:ascii="GHEA Grapalat" w:eastAsia="Sylfaen" w:hAnsi="GHEA Grapalat" w:cs="Sylfaen"/>
                <w:sz w:val="24"/>
                <w:szCs w:val="24"/>
              </w:rPr>
              <w:t xml:space="preserve"> </w:t>
            </w:r>
          </w:p>
          <w:p w:rsidR="00C12D7A" w:rsidRPr="005756BF" w:rsidRDefault="00C12D7A" w:rsidP="00C12D7A">
            <w:pPr>
              <w:ind w:right="45"/>
              <w:jc w:val="center"/>
              <w:rPr>
                <w:rFonts w:ascii="GHEA Grapalat" w:hAnsi="GHEA Grapalat"/>
                <w:sz w:val="24"/>
                <w:szCs w:val="24"/>
              </w:rPr>
            </w:pPr>
            <w:r w:rsidRPr="005756BF">
              <w:rPr>
                <w:rFonts w:ascii="GHEA Grapalat" w:eastAsia="Sylfaen" w:hAnsi="GHEA Grapalat" w:cs="Sylfaen"/>
                <w:sz w:val="24"/>
                <w:szCs w:val="24"/>
              </w:rPr>
              <w:t xml:space="preserve">2018  </w:t>
            </w:r>
          </w:p>
          <w:p w:rsidR="00C12D7A" w:rsidRPr="005756BF" w:rsidRDefault="00C12D7A" w:rsidP="00C12D7A">
            <w:pPr>
              <w:ind w:right="45"/>
              <w:jc w:val="center"/>
              <w:rPr>
                <w:rFonts w:ascii="GHEA Grapalat" w:hAnsi="GHEA Grapalat"/>
                <w:sz w:val="24"/>
                <w:szCs w:val="24"/>
              </w:rPr>
            </w:pPr>
            <w:r w:rsidRPr="005756BF">
              <w:rPr>
                <w:rFonts w:ascii="GHEA Grapalat" w:eastAsia="Sylfaen" w:hAnsi="GHEA Grapalat" w:cs="Sylfaen"/>
                <w:sz w:val="24"/>
                <w:szCs w:val="24"/>
              </w:rPr>
              <w:t xml:space="preserve"> </w:t>
            </w:r>
          </w:p>
        </w:tc>
        <w:tc>
          <w:tcPr>
            <w:tcW w:w="1182" w:type="dxa"/>
            <w:tcBorders>
              <w:top w:val="double" w:sz="4" w:space="0" w:color="000000"/>
              <w:left w:val="single" w:sz="4" w:space="0" w:color="000000"/>
              <w:bottom w:val="single" w:sz="4" w:space="0" w:color="000000"/>
              <w:right w:val="single" w:sz="4" w:space="0" w:color="000000"/>
            </w:tcBorders>
            <w:shd w:val="clear" w:color="auto" w:fill="9CC2E5"/>
          </w:tcPr>
          <w:p w:rsidR="00C12D7A" w:rsidRPr="005756BF" w:rsidRDefault="00C12D7A" w:rsidP="00C12D7A">
            <w:pPr>
              <w:spacing w:after="129"/>
              <w:ind w:left="23"/>
              <w:rPr>
                <w:rFonts w:ascii="GHEA Grapalat" w:hAnsi="GHEA Grapalat"/>
                <w:sz w:val="24"/>
                <w:szCs w:val="24"/>
              </w:rPr>
            </w:pPr>
            <w:r w:rsidRPr="005756BF">
              <w:rPr>
                <w:rFonts w:ascii="GHEA Grapalat" w:eastAsia="Sylfaen" w:hAnsi="GHEA Grapalat" w:cs="Sylfaen"/>
                <w:sz w:val="24"/>
                <w:szCs w:val="24"/>
              </w:rPr>
              <w:t xml:space="preserve"> </w:t>
            </w:r>
          </w:p>
          <w:p w:rsidR="00C12D7A" w:rsidRPr="005756BF" w:rsidRDefault="00C12D7A" w:rsidP="00C12D7A">
            <w:pPr>
              <w:ind w:right="28"/>
              <w:jc w:val="center"/>
              <w:rPr>
                <w:rFonts w:ascii="GHEA Grapalat" w:hAnsi="GHEA Grapalat"/>
                <w:sz w:val="24"/>
                <w:szCs w:val="24"/>
              </w:rPr>
            </w:pPr>
            <w:r w:rsidRPr="005756BF">
              <w:rPr>
                <w:rFonts w:ascii="GHEA Grapalat" w:eastAsia="Sylfaen" w:hAnsi="GHEA Grapalat" w:cs="Sylfaen"/>
                <w:sz w:val="24"/>
                <w:szCs w:val="24"/>
              </w:rPr>
              <w:t xml:space="preserve">2019 </w:t>
            </w:r>
          </w:p>
          <w:p w:rsidR="00C12D7A" w:rsidRPr="005756BF" w:rsidRDefault="00C12D7A" w:rsidP="00C12D7A">
            <w:pPr>
              <w:ind w:right="27"/>
              <w:jc w:val="center"/>
              <w:rPr>
                <w:rFonts w:ascii="GHEA Grapalat" w:hAnsi="GHEA Grapalat"/>
                <w:sz w:val="24"/>
                <w:szCs w:val="24"/>
              </w:rPr>
            </w:pPr>
            <w:r w:rsidRPr="005756BF">
              <w:rPr>
                <w:rFonts w:ascii="GHEA Grapalat" w:eastAsia="Sylfaen" w:hAnsi="GHEA Grapalat" w:cs="Sylfaen"/>
                <w:sz w:val="24"/>
                <w:szCs w:val="24"/>
              </w:rPr>
              <w:t xml:space="preserve"> </w:t>
            </w:r>
          </w:p>
        </w:tc>
        <w:tc>
          <w:tcPr>
            <w:tcW w:w="1240" w:type="dxa"/>
            <w:tcBorders>
              <w:top w:val="double" w:sz="4" w:space="0" w:color="000000"/>
              <w:left w:val="single" w:sz="4" w:space="0" w:color="000000"/>
              <w:bottom w:val="single" w:sz="4" w:space="0" w:color="000000"/>
              <w:right w:val="double" w:sz="4" w:space="0" w:color="000000"/>
            </w:tcBorders>
            <w:shd w:val="clear" w:color="auto" w:fill="9CC2E5"/>
          </w:tcPr>
          <w:p w:rsidR="00C12D7A" w:rsidRPr="005756BF" w:rsidRDefault="00C12D7A" w:rsidP="00C12D7A">
            <w:pPr>
              <w:spacing w:after="128"/>
              <w:ind w:left="48"/>
              <w:rPr>
                <w:rFonts w:ascii="GHEA Grapalat" w:hAnsi="GHEA Grapalat"/>
                <w:sz w:val="24"/>
                <w:szCs w:val="24"/>
              </w:rPr>
            </w:pPr>
            <w:r w:rsidRPr="005756BF">
              <w:rPr>
                <w:rFonts w:ascii="GHEA Grapalat" w:eastAsia="Sylfaen" w:hAnsi="GHEA Grapalat" w:cs="Sylfaen"/>
                <w:sz w:val="24"/>
                <w:szCs w:val="24"/>
              </w:rPr>
              <w:t xml:space="preserve"> </w:t>
            </w:r>
          </w:p>
          <w:p w:rsidR="00C12D7A" w:rsidRPr="005756BF" w:rsidRDefault="00C12D7A" w:rsidP="00C12D7A">
            <w:pPr>
              <w:ind w:right="17"/>
              <w:jc w:val="center"/>
              <w:rPr>
                <w:rFonts w:ascii="GHEA Grapalat" w:hAnsi="GHEA Grapalat"/>
                <w:sz w:val="24"/>
                <w:szCs w:val="24"/>
              </w:rPr>
            </w:pPr>
            <w:r w:rsidRPr="005756BF">
              <w:rPr>
                <w:rFonts w:ascii="GHEA Grapalat" w:eastAsia="Sylfaen" w:hAnsi="GHEA Grapalat" w:cs="Sylfaen"/>
                <w:sz w:val="24"/>
                <w:szCs w:val="24"/>
              </w:rPr>
              <w:t xml:space="preserve">2020  </w:t>
            </w:r>
          </w:p>
          <w:p w:rsidR="00C12D7A" w:rsidRPr="005756BF" w:rsidRDefault="00C12D7A" w:rsidP="00C12D7A">
            <w:pPr>
              <w:ind w:right="16"/>
              <w:jc w:val="center"/>
              <w:rPr>
                <w:rFonts w:ascii="GHEA Grapalat" w:hAnsi="GHEA Grapalat"/>
                <w:sz w:val="24"/>
                <w:szCs w:val="24"/>
              </w:rPr>
            </w:pPr>
            <w:r w:rsidRPr="005756BF">
              <w:rPr>
                <w:rFonts w:ascii="GHEA Grapalat" w:eastAsia="Sylfaen" w:hAnsi="GHEA Grapalat" w:cs="Sylfaen"/>
                <w:sz w:val="24"/>
                <w:szCs w:val="24"/>
              </w:rPr>
              <w:t xml:space="preserve"> </w:t>
            </w:r>
          </w:p>
        </w:tc>
      </w:tr>
      <w:tr w:rsidR="00813DC8" w:rsidRPr="005756BF" w:rsidTr="00DB20BC">
        <w:tblPrEx>
          <w:tblCellMar>
            <w:top w:w="26" w:type="dxa"/>
            <w:left w:w="74" w:type="dxa"/>
            <w:right w:w="0" w:type="dxa"/>
          </w:tblCellMar>
        </w:tblPrEx>
        <w:trPr>
          <w:trHeight w:val="381"/>
        </w:trPr>
        <w:tc>
          <w:tcPr>
            <w:tcW w:w="418" w:type="dxa"/>
            <w:tcBorders>
              <w:top w:val="single" w:sz="4" w:space="0" w:color="000000"/>
              <w:left w:val="double" w:sz="4" w:space="0" w:color="000000"/>
              <w:bottom w:val="single" w:sz="4" w:space="0" w:color="000000"/>
              <w:right w:val="single" w:sz="4" w:space="0" w:color="000000"/>
            </w:tcBorders>
          </w:tcPr>
          <w:p w:rsidR="00C12D7A" w:rsidRPr="005756BF" w:rsidRDefault="00C12D7A" w:rsidP="00C12D7A">
            <w:pPr>
              <w:ind w:left="17"/>
              <w:jc w:val="both"/>
              <w:rPr>
                <w:rFonts w:ascii="GHEA Grapalat" w:hAnsi="GHEA Grapalat"/>
                <w:sz w:val="24"/>
                <w:szCs w:val="24"/>
              </w:rPr>
            </w:pPr>
            <w:r w:rsidRPr="005756BF">
              <w:rPr>
                <w:rFonts w:ascii="GHEA Grapalat" w:eastAsia="Sylfaen" w:hAnsi="GHEA Grapalat" w:cs="Sylfaen"/>
                <w:sz w:val="24"/>
                <w:szCs w:val="24"/>
              </w:rPr>
              <w:t xml:space="preserve">1. </w:t>
            </w:r>
          </w:p>
        </w:tc>
        <w:tc>
          <w:tcPr>
            <w:tcW w:w="2748" w:type="dxa"/>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ind w:left="23"/>
              <w:rPr>
                <w:rFonts w:ascii="GHEA Grapalat" w:hAnsi="GHEA Grapalat"/>
                <w:sz w:val="24"/>
                <w:szCs w:val="24"/>
              </w:rPr>
            </w:pPr>
            <w:r w:rsidRPr="005756BF">
              <w:rPr>
                <w:rFonts w:ascii="GHEA Grapalat" w:eastAsia="Sylfaen" w:hAnsi="GHEA Grapalat" w:cs="Sylfaen"/>
                <w:sz w:val="24"/>
                <w:szCs w:val="24"/>
              </w:rPr>
              <w:t xml:space="preserve"> </w:t>
            </w:r>
          </w:p>
        </w:tc>
        <w:tc>
          <w:tcPr>
            <w:tcW w:w="1048" w:type="dxa"/>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ind w:left="28"/>
              <w:rPr>
                <w:rFonts w:ascii="GHEA Grapalat" w:hAnsi="GHEA Grapalat"/>
                <w:sz w:val="24"/>
                <w:szCs w:val="24"/>
              </w:rPr>
            </w:pPr>
            <w:r w:rsidRPr="005756BF">
              <w:rPr>
                <w:rFonts w:ascii="GHEA Grapalat" w:eastAsia="Sylfaen" w:hAnsi="GHEA Grapalat" w:cs="Sylfaen"/>
                <w:sz w:val="24"/>
                <w:szCs w:val="24"/>
              </w:rPr>
              <w:t xml:space="preserve"> </w:t>
            </w:r>
          </w:p>
        </w:tc>
        <w:tc>
          <w:tcPr>
            <w:tcW w:w="889" w:type="dxa"/>
            <w:gridSpan w:val="2"/>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ind w:left="23"/>
              <w:rPr>
                <w:rFonts w:ascii="GHEA Grapalat" w:hAnsi="GHEA Grapalat"/>
                <w:sz w:val="24"/>
                <w:szCs w:val="24"/>
              </w:rPr>
            </w:pPr>
            <w:r w:rsidRPr="005756BF">
              <w:rPr>
                <w:rFonts w:ascii="GHEA Grapalat" w:eastAsia="Sylfaen" w:hAnsi="GHEA Grapalat" w:cs="Sylfaen"/>
                <w:sz w:val="24"/>
                <w:szCs w:val="24"/>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ind w:left="26"/>
              <w:rPr>
                <w:rFonts w:ascii="GHEA Grapalat" w:hAnsi="GHEA Grapalat"/>
                <w:sz w:val="24"/>
                <w:szCs w:val="24"/>
              </w:rPr>
            </w:pPr>
            <w:r w:rsidRPr="005756BF">
              <w:rPr>
                <w:rFonts w:ascii="GHEA Grapalat" w:eastAsia="Sylfaen" w:hAnsi="GHEA Grapalat" w:cs="Sylfaen"/>
                <w:sz w:val="24"/>
                <w:szCs w:val="24"/>
              </w:rPr>
              <w:t xml:space="preserve"> </w:t>
            </w:r>
          </w:p>
        </w:tc>
        <w:tc>
          <w:tcPr>
            <w:tcW w:w="1187" w:type="dxa"/>
            <w:gridSpan w:val="3"/>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ind w:left="25"/>
              <w:rPr>
                <w:rFonts w:ascii="GHEA Grapalat" w:hAnsi="GHEA Grapalat"/>
                <w:sz w:val="24"/>
                <w:szCs w:val="24"/>
              </w:rPr>
            </w:pPr>
            <w:r w:rsidRPr="005756BF">
              <w:rPr>
                <w:rFonts w:ascii="GHEA Grapalat" w:eastAsia="Sylfaen" w:hAnsi="GHEA Grapalat" w:cs="Sylfaen"/>
                <w:sz w:val="24"/>
                <w:szCs w:val="24"/>
              </w:rPr>
              <w:t xml:space="preserve"> </w:t>
            </w:r>
          </w:p>
        </w:tc>
        <w:tc>
          <w:tcPr>
            <w:tcW w:w="1182" w:type="dxa"/>
            <w:tcBorders>
              <w:top w:val="single" w:sz="4" w:space="0" w:color="000000"/>
              <w:left w:val="single" w:sz="4" w:space="0" w:color="000000"/>
              <w:bottom w:val="single" w:sz="4" w:space="0" w:color="000000"/>
              <w:right w:val="single" w:sz="4" w:space="0" w:color="000000"/>
            </w:tcBorders>
          </w:tcPr>
          <w:p w:rsidR="00C12D7A" w:rsidRPr="005756BF" w:rsidRDefault="00C12D7A" w:rsidP="00C12D7A">
            <w:pPr>
              <w:ind w:left="23"/>
              <w:rPr>
                <w:rFonts w:ascii="GHEA Grapalat" w:hAnsi="GHEA Grapalat"/>
                <w:sz w:val="24"/>
                <w:szCs w:val="24"/>
              </w:rPr>
            </w:pPr>
            <w:r w:rsidRPr="005756BF">
              <w:rPr>
                <w:rFonts w:ascii="GHEA Grapalat" w:eastAsia="Sylfaen" w:hAnsi="GHEA Grapalat" w:cs="Sylfaen"/>
                <w:sz w:val="24"/>
                <w:szCs w:val="24"/>
              </w:rPr>
              <w:t xml:space="preserve"> </w:t>
            </w:r>
          </w:p>
        </w:tc>
        <w:tc>
          <w:tcPr>
            <w:tcW w:w="1240" w:type="dxa"/>
            <w:tcBorders>
              <w:top w:val="single" w:sz="4" w:space="0" w:color="000000"/>
              <w:left w:val="single" w:sz="4" w:space="0" w:color="000000"/>
              <w:bottom w:val="single" w:sz="4" w:space="0" w:color="000000"/>
              <w:right w:val="double" w:sz="4" w:space="0" w:color="000000"/>
            </w:tcBorders>
          </w:tcPr>
          <w:p w:rsidR="00C12D7A" w:rsidRPr="005756BF" w:rsidRDefault="00C12D7A" w:rsidP="00C12D7A">
            <w:pPr>
              <w:ind w:left="48"/>
              <w:rPr>
                <w:rFonts w:ascii="GHEA Grapalat" w:hAnsi="GHEA Grapalat"/>
                <w:sz w:val="24"/>
                <w:szCs w:val="24"/>
              </w:rPr>
            </w:pPr>
            <w:r w:rsidRPr="005756BF">
              <w:rPr>
                <w:rFonts w:ascii="GHEA Grapalat" w:eastAsia="Sylfaen" w:hAnsi="GHEA Grapalat" w:cs="Sylfaen"/>
                <w:sz w:val="24"/>
                <w:szCs w:val="24"/>
              </w:rPr>
              <w:t xml:space="preserve"> </w:t>
            </w:r>
          </w:p>
        </w:tc>
      </w:tr>
      <w:tr w:rsidR="00813DC8" w:rsidRPr="005756BF" w:rsidTr="00DB20BC">
        <w:tblPrEx>
          <w:tblCellMar>
            <w:top w:w="26" w:type="dxa"/>
            <w:left w:w="74" w:type="dxa"/>
            <w:right w:w="0" w:type="dxa"/>
          </w:tblCellMar>
        </w:tblPrEx>
        <w:trPr>
          <w:trHeight w:val="336"/>
        </w:trPr>
        <w:tc>
          <w:tcPr>
            <w:tcW w:w="418" w:type="dxa"/>
            <w:tcBorders>
              <w:top w:val="single" w:sz="4" w:space="0" w:color="000000"/>
              <w:left w:val="double" w:sz="4" w:space="0" w:color="000000"/>
              <w:bottom w:val="double" w:sz="4" w:space="0" w:color="000000"/>
              <w:right w:val="single" w:sz="4" w:space="0" w:color="000000"/>
            </w:tcBorders>
          </w:tcPr>
          <w:p w:rsidR="00C12D7A" w:rsidRPr="005756BF" w:rsidRDefault="00C12D7A" w:rsidP="00C12D7A">
            <w:pPr>
              <w:ind w:left="17"/>
              <w:jc w:val="both"/>
              <w:rPr>
                <w:rFonts w:ascii="GHEA Grapalat" w:hAnsi="GHEA Grapalat"/>
                <w:sz w:val="24"/>
                <w:szCs w:val="24"/>
              </w:rPr>
            </w:pPr>
            <w:r w:rsidRPr="005756BF">
              <w:rPr>
                <w:rFonts w:ascii="GHEA Grapalat" w:eastAsia="Sylfaen" w:hAnsi="GHEA Grapalat" w:cs="Sylfaen"/>
                <w:sz w:val="24"/>
                <w:szCs w:val="24"/>
              </w:rPr>
              <w:t xml:space="preserve">2. </w:t>
            </w:r>
          </w:p>
        </w:tc>
        <w:tc>
          <w:tcPr>
            <w:tcW w:w="2748" w:type="dxa"/>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ind w:left="23"/>
              <w:rPr>
                <w:rFonts w:ascii="GHEA Grapalat" w:hAnsi="GHEA Grapalat"/>
                <w:sz w:val="24"/>
                <w:szCs w:val="24"/>
              </w:rPr>
            </w:pPr>
            <w:r w:rsidRPr="005756BF">
              <w:rPr>
                <w:rFonts w:ascii="GHEA Grapalat" w:eastAsia="Sylfaen" w:hAnsi="GHEA Grapalat" w:cs="Sylfaen"/>
                <w:sz w:val="24"/>
                <w:szCs w:val="24"/>
              </w:rPr>
              <w:t xml:space="preserve"> </w:t>
            </w:r>
          </w:p>
        </w:tc>
        <w:tc>
          <w:tcPr>
            <w:tcW w:w="1048" w:type="dxa"/>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ind w:left="28"/>
              <w:rPr>
                <w:rFonts w:ascii="GHEA Grapalat" w:hAnsi="GHEA Grapalat"/>
                <w:sz w:val="24"/>
                <w:szCs w:val="24"/>
              </w:rPr>
            </w:pPr>
            <w:r w:rsidRPr="005756BF">
              <w:rPr>
                <w:rFonts w:ascii="GHEA Grapalat" w:eastAsia="Sylfaen" w:hAnsi="GHEA Grapalat" w:cs="Sylfaen"/>
                <w:sz w:val="24"/>
                <w:szCs w:val="24"/>
              </w:rPr>
              <w:t xml:space="preserve"> </w:t>
            </w:r>
          </w:p>
        </w:tc>
        <w:tc>
          <w:tcPr>
            <w:tcW w:w="889"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ind w:left="23"/>
              <w:rPr>
                <w:rFonts w:ascii="GHEA Grapalat" w:hAnsi="GHEA Grapalat"/>
                <w:sz w:val="24"/>
                <w:szCs w:val="24"/>
              </w:rPr>
            </w:pPr>
            <w:r w:rsidRPr="005756BF">
              <w:rPr>
                <w:rFonts w:ascii="GHEA Grapalat" w:eastAsia="Sylfaen" w:hAnsi="GHEA Grapalat" w:cs="Sylfaen"/>
                <w:sz w:val="24"/>
                <w:szCs w:val="24"/>
              </w:rPr>
              <w:t xml:space="preserve"> </w:t>
            </w:r>
          </w:p>
        </w:tc>
        <w:tc>
          <w:tcPr>
            <w:tcW w:w="1134" w:type="dxa"/>
            <w:gridSpan w:val="2"/>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ind w:left="26"/>
              <w:rPr>
                <w:rFonts w:ascii="GHEA Grapalat" w:hAnsi="GHEA Grapalat"/>
                <w:sz w:val="24"/>
                <w:szCs w:val="24"/>
              </w:rPr>
            </w:pPr>
            <w:r w:rsidRPr="005756BF">
              <w:rPr>
                <w:rFonts w:ascii="GHEA Grapalat" w:eastAsia="Sylfaen" w:hAnsi="GHEA Grapalat" w:cs="Sylfaen"/>
                <w:sz w:val="24"/>
                <w:szCs w:val="24"/>
              </w:rPr>
              <w:t xml:space="preserve"> </w:t>
            </w:r>
          </w:p>
        </w:tc>
        <w:tc>
          <w:tcPr>
            <w:tcW w:w="1187" w:type="dxa"/>
            <w:gridSpan w:val="3"/>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ind w:left="25"/>
              <w:rPr>
                <w:rFonts w:ascii="GHEA Grapalat" w:hAnsi="GHEA Grapalat"/>
                <w:sz w:val="24"/>
                <w:szCs w:val="24"/>
              </w:rPr>
            </w:pPr>
            <w:r w:rsidRPr="005756BF">
              <w:rPr>
                <w:rFonts w:ascii="GHEA Grapalat" w:eastAsia="Sylfaen" w:hAnsi="GHEA Grapalat" w:cs="Sylfaen"/>
                <w:sz w:val="24"/>
                <w:szCs w:val="24"/>
              </w:rPr>
              <w:t xml:space="preserve"> </w:t>
            </w:r>
          </w:p>
        </w:tc>
        <w:tc>
          <w:tcPr>
            <w:tcW w:w="1182" w:type="dxa"/>
            <w:tcBorders>
              <w:top w:val="single" w:sz="4" w:space="0" w:color="000000"/>
              <w:left w:val="single" w:sz="4" w:space="0" w:color="000000"/>
              <w:bottom w:val="double" w:sz="4" w:space="0" w:color="000000"/>
              <w:right w:val="single" w:sz="4" w:space="0" w:color="000000"/>
            </w:tcBorders>
          </w:tcPr>
          <w:p w:rsidR="00C12D7A" w:rsidRPr="005756BF" w:rsidRDefault="00C12D7A" w:rsidP="00C12D7A">
            <w:pPr>
              <w:ind w:left="23"/>
              <w:rPr>
                <w:rFonts w:ascii="GHEA Grapalat" w:hAnsi="GHEA Grapalat"/>
                <w:sz w:val="24"/>
                <w:szCs w:val="24"/>
              </w:rPr>
            </w:pPr>
            <w:r w:rsidRPr="005756BF">
              <w:rPr>
                <w:rFonts w:ascii="GHEA Grapalat" w:eastAsia="Sylfaen" w:hAnsi="GHEA Grapalat" w:cs="Sylfaen"/>
                <w:sz w:val="24"/>
                <w:szCs w:val="24"/>
              </w:rPr>
              <w:t xml:space="preserve"> </w:t>
            </w:r>
          </w:p>
        </w:tc>
        <w:tc>
          <w:tcPr>
            <w:tcW w:w="1240" w:type="dxa"/>
            <w:tcBorders>
              <w:top w:val="single" w:sz="4" w:space="0" w:color="000000"/>
              <w:left w:val="single" w:sz="4" w:space="0" w:color="000000"/>
              <w:bottom w:val="double" w:sz="4" w:space="0" w:color="000000"/>
              <w:right w:val="double" w:sz="4" w:space="0" w:color="000000"/>
            </w:tcBorders>
          </w:tcPr>
          <w:p w:rsidR="00C12D7A" w:rsidRPr="005756BF" w:rsidRDefault="00C12D7A" w:rsidP="00C12D7A">
            <w:pPr>
              <w:ind w:left="48"/>
              <w:rPr>
                <w:rFonts w:ascii="GHEA Grapalat" w:hAnsi="GHEA Grapalat"/>
                <w:sz w:val="24"/>
                <w:szCs w:val="24"/>
              </w:rPr>
            </w:pPr>
            <w:r w:rsidRPr="005756BF">
              <w:rPr>
                <w:rFonts w:ascii="GHEA Grapalat" w:eastAsia="Sylfaen" w:hAnsi="GHEA Grapalat" w:cs="Sylfaen"/>
                <w:sz w:val="24"/>
                <w:szCs w:val="24"/>
              </w:rPr>
              <w:t xml:space="preserve"> </w:t>
            </w:r>
          </w:p>
        </w:tc>
      </w:tr>
    </w:tbl>
    <w:p w:rsidR="00DB20BC" w:rsidRDefault="00DB20BC"/>
    <w:tbl>
      <w:tblPr>
        <w:tblStyle w:val="TableGrid"/>
        <w:tblW w:w="9781" w:type="dxa"/>
        <w:tblInd w:w="127" w:type="dxa"/>
        <w:tblCellMar>
          <w:top w:w="26" w:type="dxa"/>
          <w:left w:w="74" w:type="dxa"/>
        </w:tblCellMar>
        <w:tblLook w:val="04A0" w:firstRow="1" w:lastRow="0" w:firstColumn="1" w:lastColumn="0" w:noHBand="0" w:noVBand="1"/>
      </w:tblPr>
      <w:tblGrid>
        <w:gridCol w:w="9781"/>
      </w:tblGrid>
      <w:tr w:rsidR="00C12D7A" w:rsidRPr="005756BF" w:rsidTr="00DB20BC">
        <w:trPr>
          <w:trHeight w:val="1361"/>
        </w:trPr>
        <w:tc>
          <w:tcPr>
            <w:tcW w:w="9781" w:type="dxa"/>
            <w:tcBorders>
              <w:top w:val="double" w:sz="4" w:space="0" w:color="000000"/>
              <w:left w:val="double" w:sz="4" w:space="0" w:color="000000"/>
              <w:bottom w:val="double" w:sz="4" w:space="0" w:color="000000"/>
              <w:right w:val="double" w:sz="4" w:space="0" w:color="000000"/>
            </w:tcBorders>
          </w:tcPr>
          <w:p w:rsidR="00C12D7A" w:rsidRDefault="00C12D7A" w:rsidP="009B261D">
            <w:pPr>
              <w:spacing w:after="126"/>
              <w:ind w:left="27"/>
              <w:jc w:val="both"/>
              <w:rPr>
                <w:rFonts w:ascii="GHEA Grapalat" w:eastAsia="Sylfaen" w:hAnsi="GHEA Grapalat" w:cs="Sylfaen"/>
                <w:i/>
                <w:sz w:val="24"/>
                <w:szCs w:val="24"/>
              </w:rPr>
            </w:pPr>
            <w:r w:rsidRPr="005756BF">
              <w:rPr>
                <w:rFonts w:ascii="GHEA Grapalat" w:eastAsia="Sylfaen" w:hAnsi="GHEA Grapalat" w:cs="Sylfaen"/>
                <w:sz w:val="24"/>
                <w:szCs w:val="24"/>
              </w:rPr>
              <w:t xml:space="preserve"> </w:t>
            </w:r>
            <w:r w:rsidRPr="005756BF">
              <w:rPr>
                <w:rFonts w:ascii="GHEA Grapalat" w:eastAsia="Sylfaen" w:hAnsi="GHEA Grapalat" w:cs="Sylfaen"/>
                <w:i/>
                <w:sz w:val="24"/>
                <w:szCs w:val="24"/>
              </w:rPr>
              <w:t>Վերլուծել հաստատության գիտահետազոտական աշխատանքներում ուսանողների ներգրավվածության արդյունավետությունը /կատարել համառոտ մեջբերումներ համա</w:t>
            </w:r>
            <w:r w:rsidR="009B261D" w:rsidRPr="009B261D">
              <w:rPr>
                <w:rFonts w:ascii="GHEA Grapalat" w:eastAsia="Sylfaen" w:hAnsi="GHEA Grapalat" w:cs="Sylfaen"/>
                <w:i/>
                <w:sz w:val="24"/>
                <w:szCs w:val="24"/>
              </w:rPr>
              <w:t>-</w:t>
            </w:r>
            <w:r w:rsidRPr="005756BF">
              <w:rPr>
                <w:rFonts w:ascii="GHEA Grapalat" w:eastAsia="Sylfaen" w:hAnsi="GHEA Grapalat" w:cs="Sylfaen"/>
                <w:i/>
                <w:sz w:val="24"/>
                <w:szCs w:val="24"/>
              </w:rPr>
              <w:t xml:space="preserve">պատասխան հիմքերից/: </w:t>
            </w:r>
          </w:p>
          <w:p w:rsidR="00DB20BC" w:rsidRPr="0057603F" w:rsidRDefault="00DB20BC" w:rsidP="00C12D7A">
            <w:pPr>
              <w:spacing w:line="245" w:lineRule="auto"/>
              <w:ind w:left="12" w:right="52" w:firstLine="566"/>
              <w:jc w:val="both"/>
              <w:rPr>
                <w:rFonts w:ascii="GHEA Grapalat" w:hAnsi="GHEA Grapalat"/>
                <w:i/>
                <w:sz w:val="8"/>
                <w:szCs w:val="24"/>
              </w:rPr>
            </w:pPr>
          </w:p>
          <w:p w:rsidR="00C12D7A" w:rsidRPr="005756BF" w:rsidRDefault="00C12D7A" w:rsidP="00C12D7A">
            <w:pPr>
              <w:spacing w:line="257" w:lineRule="auto"/>
              <w:ind w:left="35" w:right="102" w:firstLine="566"/>
              <w:jc w:val="both"/>
              <w:rPr>
                <w:rFonts w:ascii="GHEA Grapalat" w:hAnsi="GHEA Grapalat"/>
                <w:sz w:val="24"/>
                <w:szCs w:val="24"/>
              </w:rPr>
            </w:pPr>
            <w:r w:rsidRPr="005756BF">
              <w:rPr>
                <w:rFonts w:ascii="GHEA Grapalat" w:eastAsia="Sylfaen" w:hAnsi="GHEA Grapalat" w:cs="Sylfaen"/>
                <w:sz w:val="24"/>
                <w:szCs w:val="24"/>
              </w:rPr>
              <w:t>Համաձայն քոլեջի ռազմավարական ծրագրի՝ հաստատությունն ունի առաքելու</w:t>
            </w:r>
            <w:r w:rsidR="0057603F" w:rsidRPr="0057603F">
              <w:rPr>
                <w:rFonts w:ascii="GHEA Grapalat" w:eastAsia="Sylfaen" w:hAnsi="GHEA Grapalat" w:cs="Sylfaen"/>
                <w:sz w:val="24"/>
                <w:szCs w:val="24"/>
              </w:rPr>
              <w:t>-</w:t>
            </w:r>
            <w:r w:rsidRPr="005756BF">
              <w:rPr>
                <w:rFonts w:ascii="GHEA Grapalat" w:eastAsia="Sylfaen" w:hAnsi="GHEA Grapalat" w:cs="Sylfaen"/>
                <w:sz w:val="24"/>
                <w:szCs w:val="24"/>
              </w:rPr>
              <w:t>թյուն սովորողներին տրամադրելու համակողմանի գիտելիք, կարողություններ, հմտու</w:t>
            </w:r>
            <w:r w:rsidR="0057603F" w:rsidRPr="0057603F">
              <w:rPr>
                <w:rFonts w:ascii="GHEA Grapalat" w:eastAsia="Sylfaen" w:hAnsi="GHEA Grapalat" w:cs="Sylfaen"/>
                <w:sz w:val="24"/>
                <w:szCs w:val="24"/>
              </w:rPr>
              <w:t>-</w:t>
            </w:r>
            <w:r w:rsidRPr="005756BF">
              <w:rPr>
                <w:rFonts w:ascii="GHEA Grapalat" w:eastAsia="Sylfaen" w:hAnsi="GHEA Grapalat" w:cs="Sylfaen"/>
                <w:sz w:val="24"/>
                <w:szCs w:val="24"/>
              </w:rPr>
              <w:t>թյուններ և այդ հիմքով շրջանավարտներին աշխատաշուկա ուղղորդելու: ՄՈՒՀ-ն առաջարկում է տարատեսակ մասնագիտություններ, որոնք յուրաքանչյուր տարվա ընթացքում կատարվող մշտադիտարկումների արդյունքնում պարբերաբար թարմաց</w:t>
            </w:r>
            <w:r w:rsidR="0057603F" w:rsidRPr="0057603F">
              <w:rPr>
                <w:rFonts w:ascii="GHEA Grapalat" w:eastAsia="Sylfaen" w:hAnsi="GHEA Grapalat" w:cs="Sylfaen"/>
                <w:sz w:val="24"/>
                <w:szCs w:val="24"/>
              </w:rPr>
              <w:t>-</w:t>
            </w:r>
            <w:r w:rsidRPr="005756BF">
              <w:rPr>
                <w:rFonts w:ascii="GHEA Grapalat" w:eastAsia="Sylfaen" w:hAnsi="GHEA Grapalat" w:cs="Sylfaen"/>
                <w:sz w:val="24"/>
                <w:szCs w:val="24"/>
              </w:rPr>
              <w:t>վում են</w:t>
            </w:r>
            <w:r w:rsidRPr="005756BF">
              <w:rPr>
                <w:rFonts w:ascii="GHEA Grapalat" w:eastAsia="Sylfaen" w:hAnsi="GHEA Grapalat" w:cs="Sylfaen"/>
                <w:color w:val="828282"/>
                <w:sz w:val="24"/>
                <w:szCs w:val="24"/>
                <w:u w:val="single" w:color="828282"/>
              </w:rPr>
              <w:t xml:space="preserve"> </w:t>
            </w:r>
            <w:hyperlink r:id="rId211" w:history="1">
              <w:r w:rsidRPr="005756BF">
                <w:rPr>
                  <w:rFonts w:ascii="GHEA Grapalat" w:eastAsia="Sylfaen" w:hAnsi="GHEA Grapalat" w:cs="Sylfaen"/>
                  <w:color w:val="0563C1"/>
                  <w:sz w:val="24"/>
                  <w:szCs w:val="24"/>
                  <w:u w:val="single" w:color="828282"/>
                </w:rPr>
                <w:t>Զարգացման ծրագիր 2022-2027.ppt</w:t>
              </w:r>
            </w:hyperlink>
            <w:r w:rsidRPr="005756BF">
              <w:rPr>
                <w:rFonts w:ascii="GHEA Grapalat" w:eastAsia="Sylfaen" w:hAnsi="GHEA Grapalat" w:cs="Sylfaen"/>
                <w:sz w:val="24"/>
                <w:szCs w:val="24"/>
              </w:rPr>
              <w:t>:  Համաձայն հետազոտական ոլորտի հավակնություններն արտահայտող մշակված քաղաքականության՝ հաստատության ներսում իրականացվող քննարկումները, դիտարկումները և վերլուծություններն արտացոլվում են քոլեջում գործող ստորաբաժանումների տարեկան հաշվետվու</w:t>
            </w:r>
            <w:r w:rsidR="0057603F" w:rsidRPr="0057603F">
              <w:rPr>
                <w:rFonts w:ascii="GHEA Grapalat" w:eastAsia="Sylfaen" w:hAnsi="GHEA Grapalat" w:cs="Sylfaen"/>
                <w:sz w:val="24"/>
                <w:szCs w:val="24"/>
              </w:rPr>
              <w:t>-</w:t>
            </w:r>
            <w:r w:rsidRPr="005756BF">
              <w:rPr>
                <w:rFonts w:ascii="GHEA Grapalat" w:eastAsia="Sylfaen" w:hAnsi="GHEA Grapalat" w:cs="Sylfaen"/>
                <w:sz w:val="24"/>
                <w:szCs w:val="24"/>
              </w:rPr>
              <w:t xml:space="preserve">թյուններում </w:t>
            </w:r>
            <w:hyperlink r:id="rId212" w:history="1">
              <w:r w:rsidRPr="005756BF">
                <w:rPr>
                  <w:rFonts w:ascii="GHEA Grapalat" w:eastAsia="Sylfaen" w:hAnsi="GHEA Grapalat" w:cs="Sylfaen"/>
                  <w:color w:val="0563C1"/>
                  <w:sz w:val="24"/>
                  <w:szCs w:val="24"/>
                  <w:u w:val="single"/>
                </w:rPr>
                <w:t>2023-2024 ուստարվա կրթության որակի պատասխանատուի հաշվետվություն.pdf</w:t>
              </w:r>
            </w:hyperlink>
            <w:r w:rsidRPr="005756BF">
              <w:rPr>
                <w:rFonts w:ascii="GHEA Grapalat" w:eastAsia="Sylfaen" w:hAnsi="GHEA Grapalat" w:cs="Sylfaen"/>
                <w:color w:val="828282"/>
                <w:sz w:val="24"/>
                <w:szCs w:val="24"/>
                <w:u w:val="single" w:color="828282"/>
              </w:rPr>
              <w:t xml:space="preserve"> </w:t>
            </w:r>
            <w:r w:rsidRPr="005756BF">
              <w:rPr>
                <w:rFonts w:ascii="GHEA Grapalat" w:eastAsia="Sylfaen" w:hAnsi="GHEA Grapalat" w:cs="Sylfaen"/>
                <w:sz w:val="24"/>
                <w:szCs w:val="24"/>
              </w:rPr>
              <w:t xml:space="preserve">, </w:t>
            </w:r>
            <w:hyperlink r:id="rId213" w:history="1">
              <w:r w:rsidRPr="005756BF">
                <w:rPr>
                  <w:rFonts w:ascii="GHEA Grapalat" w:eastAsia="Sylfaen" w:hAnsi="GHEA Grapalat" w:cs="Sylfaen"/>
                  <w:color w:val="0563C1"/>
                  <w:sz w:val="24"/>
                  <w:szCs w:val="24"/>
                  <w:u w:val="single"/>
                </w:rPr>
                <w:t>Հաշվետվություն ներքին աուդիտի արդյունքների վերաբերյալ.pdf</w:t>
              </w:r>
            </w:hyperlink>
            <w:r w:rsidRPr="005756BF">
              <w:rPr>
                <w:rFonts w:ascii="GHEA Grapalat" w:eastAsia="Sylfaen" w:hAnsi="GHEA Grapalat" w:cs="Sylfaen"/>
                <w:color w:val="828282"/>
                <w:sz w:val="24"/>
                <w:szCs w:val="24"/>
                <w:u w:val="single" w:color="828282"/>
              </w:rPr>
              <w:t xml:space="preserve"> </w:t>
            </w:r>
            <w:r w:rsidRPr="005756BF">
              <w:rPr>
                <w:rFonts w:ascii="GHEA Grapalat" w:eastAsia="Sylfaen" w:hAnsi="GHEA Grapalat" w:cs="Sylfaen"/>
                <w:sz w:val="24"/>
                <w:szCs w:val="24"/>
              </w:rPr>
              <w:t xml:space="preserve">, </w:t>
            </w:r>
            <w:hyperlink r:id="rId214" w:history="1">
              <w:r w:rsidRPr="005756BF">
                <w:rPr>
                  <w:rFonts w:ascii="GHEA Grapalat" w:eastAsia="Sylfaen" w:hAnsi="GHEA Grapalat" w:cs="Sylfaen"/>
                  <w:color w:val="0563C1"/>
                  <w:sz w:val="24"/>
                  <w:szCs w:val="24"/>
                  <w:u w:val="single"/>
                </w:rPr>
                <w:t>Հաշվետվություն 2024.pdf</w:t>
              </w:r>
            </w:hyperlink>
            <w:r w:rsidRPr="005756BF">
              <w:rPr>
                <w:rFonts w:ascii="GHEA Grapalat" w:eastAsia="Sylfaen" w:hAnsi="GHEA Grapalat" w:cs="Sylfaen"/>
                <w:sz w:val="24"/>
                <w:szCs w:val="24"/>
              </w:rPr>
              <w:t>,</w:t>
            </w:r>
            <w:r w:rsidR="005E3285" w:rsidRPr="000723BC">
              <w:rPr>
                <w:rFonts w:ascii="GHEA Grapalat" w:eastAsia="Sylfaen" w:hAnsi="GHEA Grapalat" w:cs="Sylfaen"/>
                <w:sz w:val="24"/>
                <w:szCs w:val="24"/>
              </w:rPr>
              <w:t xml:space="preserve"> </w:t>
            </w:r>
            <w:hyperlink r:id="rId215" w:history="1">
              <w:r w:rsidRPr="005756BF">
                <w:rPr>
                  <w:rFonts w:ascii="GHEA Grapalat" w:eastAsia="Sylfaen" w:hAnsi="GHEA Grapalat" w:cs="Sylfaen"/>
                  <w:color w:val="0563C1"/>
                  <w:sz w:val="24"/>
                  <w:szCs w:val="24"/>
                  <w:u w:val="single"/>
                </w:rPr>
                <w:t>Քիմիա առարկայի դրվածքի ուսումնասիրություն.pdf</w:t>
              </w:r>
            </w:hyperlink>
            <w:r w:rsidRPr="005756BF">
              <w:rPr>
                <w:rFonts w:ascii="GHEA Grapalat" w:eastAsia="Sylfaen" w:hAnsi="GHEA Grapalat" w:cs="Sylfaen"/>
                <w:sz w:val="24"/>
                <w:szCs w:val="24"/>
              </w:rPr>
              <w:t xml:space="preserve">: </w:t>
            </w:r>
          </w:p>
          <w:p w:rsidR="00C12D7A" w:rsidRPr="005756BF" w:rsidRDefault="00C12D7A" w:rsidP="0057603F">
            <w:pPr>
              <w:spacing w:line="253" w:lineRule="auto"/>
              <w:ind w:left="35" w:right="99" w:firstLine="566"/>
              <w:jc w:val="both"/>
              <w:rPr>
                <w:rFonts w:ascii="GHEA Grapalat" w:hAnsi="GHEA Grapalat"/>
                <w:sz w:val="24"/>
                <w:szCs w:val="24"/>
              </w:rPr>
            </w:pPr>
            <w:r w:rsidRPr="005756BF">
              <w:rPr>
                <w:rFonts w:ascii="GHEA Grapalat" w:eastAsia="Sylfaen" w:hAnsi="GHEA Grapalat" w:cs="Sylfaen"/>
                <w:sz w:val="24"/>
                <w:szCs w:val="24"/>
              </w:rPr>
              <w:t xml:space="preserve">Ուսանողների շրջանում հետազոտական աշխատանքներն իրականացվում են առանձին մոդուլների, առարկաների (ըստ մոդուլի/առարկայի առանձնահատկության), ուսումնական և նախաավարտական պրակտիկաների շրջանակներում </w:t>
            </w:r>
            <w:hyperlink r:id="rId216" w:history="1">
              <w:r w:rsidRPr="005756BF">
                <w:rPr>
                  <w:rFonts w:ascii="GHEA Grapalat" w:eastAsia="Sylfaen" w:hAnsi="GHEA Grapalat" w:cs="Sylfaen"/>
                  <w:color w:val="0563C1"/>
                  <w:sz w:val="24"/>
                  <w:szCs w:val="24"/>
                  <w:u w:val="single"/>
                </w:rPr>
                <w:t>Մարքե</w:t>
              </w:r>
              <w:r w:rsidR="0057603F" w:rsidRPr="0057603F">
                <w:rPr>
                  <w:rFonts w:ascii="GHEA Grapalat" w:eastAsia="Sylfaen" w:hAnsi="GHEA Grapalat" w:cs="Sylfaen"/>
                  <w:color w:val="0563C1"/>
                  <w:sz w:val="24"/>
                  <w:szCs w:val="24"/>
                  <w:u w:val="single"/>
                </w:rPr>
                <w:t>-</w:t>
              </w:r>
              <w:r w:rsidRPr="005756BF">
                <w:rPr>
                  <w:rFonts w:ascii="GHEA Grapalat" w:eastAsia="Sylfaen" w:hAnsi="GHEA Grapalat" w:cs="Sylfaen"/>
                  <w:color w:val="0563C1"/>
                  <w:sz w:val="24"/>
                  <w:szCs w:val="24"/>
                  <w:u w:val="single"/>
                </w:rPr>
                <w:t>թինգային հետազոտության իրականացում.pdf</w:t>
              </w:r>
            </w:hyperlink>
            <w:r w:rsidRPr="005756BF">
              <w:rPr>
                <w:rFonts w:ascii="GHEA Grapalat" w:eastAsia="Sylfaen" w:hAnsi="GHEA Grapalat" w:cs="Sylfaen"/>
                <w:sz w:val="24"/>
                <w:szCs w:val="24"/>
              </w:rPr>
              <w:t xml:space="preserve">, </w:t>
            </w:r>
            <w:hyperlink r:id="rId217" w:history="1">
              <w:r w:rsidRPr="005756BF">
                <w:rPr>
                  <w:rFonts w:ascii="GHEA Grapalat" w:eastAsia="Sylfaen" w:hAnsi="GHEA Grapalat" w:cs="Sylfaen"/>
                  <w:color w:val="0563C1"/>
                  <w:sz w:val="24"/>
                  <w:szCs w:val="24"/>
                  <w:u w:val="single"/>
                </w:rPr>
                <w:t>Մարքեթինգային հետազոտություն</w:t>
              </w:r>
              <w:r w:rsidR="0057603F" w:rsidRPr="0057603F">
                <w:rPr>
                  <w:rFonts w:ascii="GHEA Grapalat" w:eastAsia="Sylfaen" w:hAnsi="GHEA Grapalat" w:cs="Sylfaen"/>
                  <w:color w:val="0563C1"/>
                  <w:sz w:val="24"/>
                  <w:szCs w:val="24"/>
                  <w:u w:val="single"/>
                </w:rPr>
                <w:t>-</w:t>
              </w:r>
              <w:r w:rsidRPr="005756BF">
                <w:rPr>
                  <w:rFonts w:ascii="GHEA Grapalat" w:eastAsia="Sylfaen" w:hAnsi="GHEA Grapalat" w:cs="Sylfaen"/>
                  <w:color w:val="0563C1"/>
                  <w:sz w:val="24"/>
                  <w:szCs w:val="24"/>
                  <w:u w:val="single"/>
                </w:rPr>
                <w:t>ների իրականացում 2.pdf</w:t>
              </w:r>
            </w:hyperlink>
            <w:r w:rsidRPr="005756BF">
              <w:rPr>
                <w:rFonts w:ascii="GHEA Grapalat" w:eastAsia="Sylfaen" w:hAnsi="GHEA Grapalat" w:cs="Sylfaen"/>
                <w:sz w:val="24"/>
                <w:szCs w:val="24"/>
              </w:rPr>
              <w:t xml:space="preserve">, </w:t>
            </w:r>
            <w:hyperlink r:id="rId218" w:history="1">
              <w:r w:rsidRPr="002E58D1">
                <w:rPr>
                  <w:rFonts w:ascii="GHEA Grapalat" w:eastAsia="Sylfaen" w:hAnsi="GHEA Grapalat" w:cs="Sylfaen"/>
                  <w:i/>
                  <w:color w:val="0563C1"/>
                  <w:sz w:val="24"/>
                  <w:szCs w:val="24"/>
                  <w:u w:val="single"/>
                </w:rPr>
                <w:t>ՀԵՏԱԶՈՏՈՒԹՅՈՒՆՆԵՐԻ ԿԱԶՄԱԿԵՐՊՄԱՆ ԵՎ ՀԱՄԱԿԱՐԳՄԱՆ ԿԱՌՈՒՑՎԱԾՔԱՅԻՆ ՍԽԵՄԱՆ.pdf</w:t>
              </w:r>
            </w:hyperlink>
            <w:r w:rsidRPr="002E58D1">
              <w:rPr>
                <w:rFonts w:ascii="GHEA Grapalat" w:eastAsia="Sylfaen" w:hAnsi="GHEA Grapalat" w:cs="Sylfaen"/>
                <w:i/>
                <w:sz w:val="24"/>
                <w:szCs w:val="24"/>
              </w:rPr>
              <w:t xml:space="preserve">, </w:t>
            </w:r>
            <w:hyperlink r:id="rId219" w:history="1">
              <w:r w:rsidRPr="002E58D1">
                <w:rPr>
                  <w:rFonts w:ascii="GHEA Grapalat" w:eastAsia="Sylfaen" w:hAnsi="GHEA Grapalat" w:cs="Sylfaen"/>
                  <w:i/>
                  <w:color w:val="0563C1"/>
                  <w:sz w:val="24"/>
                  <w:szCs w:val="24"/>
                  <w:u w:val="single"/>
                </w:rPr>
                <w:t>Նախաավարտական պրակ</w:t>
              </w:r>
              <w:r w:rsidR="0057603F" w:rsidRPr="0057603F">
                <w:rPr>
                  <w:rFonts w:ascii="GHEA Grapalat" w:eastAsia="Sylfaen" w:hAnsi="GHEA Grapalat" w:cs="Sylfaen"/>
                  <w:i/>
                  <w:color w:val="0563C1"/>
                  <w:sz w:val="24"/>
                  <w:szCs w:val="24"/>
                  <w:u w:val="single"/>
                </w:rPr>
                <w:t>-</w:t>
              </w:r>
              <w:r w:rsidRPr="002E58D1">
                <w:rPr>
                  <w:rFonts w:ascii="GHEA Grapalat" w:eastAsia="Sylfaen" w:hAnsi="GHEA Grapalat" w:cs="Sylfaen"/>
                  <w:i/>
                  <w:color w:val="0563C1"/>
                  <w:sz w:val="24"/>
                  <w:szCs w:val="24"/>
                  <w:u w:val="single"/>
                </w:rPr>
                <w:lastRenderedPageBreak/>
                <w:t>տիկայի հաշվետվություն.pdf</w:t>
              </w:r>
            </w:hyperlink>
            <w:r w:rsidRPr="005756BF">
              <w:rPr>
                <w:rFonts w:ascii="GHEA Grapalat" w:eastAsia="Sylfaen" w:hAnsi="GHEA Grapalat" w:cs="Sylfaen"/>
                <w:sz w:val="24"/>
                <w:szCs w:val="24"/>
              </w:rPr>
              <w:t>: Վերջիններս նպաստում են սովորողների ինքնուրույն մտածողության, ինքնուրույն խոսք արտահայտելու, ուսումնասիրության համար ճիշտ մեթոդ ընտրելու, գրավոր նյութի մշակման էթիկայի ձևավորմանը: Այս գործընթացում էական կարևորություն է տրվում ակադեմիական ազնվությունը պահելու մշակույթին</w:t>
            </w:r>
            <w:r w:rsidR="0057603F" w:rsidRPr="0057603F">
              <w:rPr>
                <w:rFonts w:ascii="GHEA Grapalat" w:eastAsia="Sylfaen" w:hAnsi="GHEA Grapalat" w:cs="Sylfaen"/>
                <w:sz w:val="24"/>
                <w:szCs w:val="24"/>
              </w:rPr>
              <w:t xml:space="preserve"> </w:t>
            </w:r>
            <w:hyperlink r:id="rId220" w:history="1">
              <w:r w:rsidRPr="005756BF">
                <w:rPr>
                  <w:rFonts w:ascii="GHEA Grapalat" w:eastAsia="Sylfaen" w:hAnsi="GHEA Grapalat" w:cs="Sylfaen"/>
                  <w:color w:val="0563C1"/>
                  <w:sz w:val="24"/>
                  <w:szCs w:val="24"/>
                  <w:u w:val="single"/>
                </w:rPr>
                <w:t>Ակադեմիական ազնվությունը երաշխավորող և գրագողությունը կանխարգելող քաղա</w:t>
              </w:r>
              <w:r w:rsidR="0057603F" w:rsidRPr="0057603F">
                <w:rPr>
                  <w:rFonts w:ascii="GHEA Grapalat" w:eastAsia="Sylfaen" w:hAnsi="GHEA Grapalat" w:cs="Sylfaen"/>
                  <w:color w:val="0563C1"/>
                  <w:sz w:val="24"/>
                  <w:szCs w:val="24"/>
                  <w:u w:val="single"/>
                </w:rPr>
                <w:t>-</w:t>
              </w:r>
              <w:r w:rsidRPr="005756BF">
                <w:rPr>
                  <w:rFonts w:ascii="GHEA Grapalat" w:eastAsia="Sylfaen" w:hAnsi="GHEA Grapalat" w:cs="Sylfaen"/>
                  <w:color w:val="0563C1"/>
                  <w:sz w:val="24"/>
                  <w:szCs w:val="24"/>
                  <w:u w:val="single"/>
                </w:rPr>
                <w:t>քականություն.pdf</w:t>
              </w:r>
            </w:hyperlink>
            <w:r w:rsidRPr="005756BF">
              <w:rPr>
                <w:rFonts w:ascii="GHEA Grapalat" w:eastAsia="Sylfaen" w:hAnsi="GHEA Grapalat" w:cs="Sylfaen"/>
                <w:sz w:val="24"/>
                <w:szCs w:val="24"/>
              </w:rPr>
              <w:t xml:space="preserve">:  </w:t>
            </w:r>
          </w:p>
        </w:tc>
      </w:tr>
    </w:tbl>
    <w:p w:rsidR="00D6297A" w:rsidRDefault="00D6297A"/>
    <w:tbl>
      <w:tblPr>
        <w:tblStyle w:val="TableGrid"/>
        <w:tblW w:w="9781" w:type="dxa"/>
        <w:tblInd w:w="127" w:type="dxa"/>
        <w:tblCellMar>
          <w:top w:w="26" w:type="dxa"/>
          <w:left w:w="74" w:type="dxa"/>
        </w:tblCellMar>
        <w:tblLook w:val="04A0" w:firstRow="1" w:lastRow="0" w:firstColumn="1" w:lastColumn="0" w:noHBand="0" w:noVBand="1"/>
      </w:tblPr>
      <w:tblGrid>
        <w:gridCol w:w="2574"/>
        <w:gridCol w:w="6315"/>
        <w:gridCol w:w="53"/>
        <w:gridCol w:w="839"/>
      </w:tblGrid>
      <w:tr w:rsidR="00C12D7A" w:rsidRPr="005756BF" w:rsidTr="005A73FD">
        <w:trPr>
          <w:trHeight w:val="881"/>
        </w:trPr>
        <w:tc>
          <w:tcPr>
            <w:tcW w:w="9781" w:type="dxa"/>
            <w:gridSpan w:val="4"/>
            <w:tcBorders>
              <w:top w:val="double" w:sz="4" w:space="0" w:color="000000"/>
              <w:left w:val="double" w:sz="4" w:space="0" w:color="000000"/>
              <w:bottom w:val="double" w:sz="4" w:space="0" w:color="000000"/>
              <w:right w:val="double" w:sz="4" w:space="0" w:color="000000"/>
            </w:tcBorders>
            <w:shd w:val="clear" w:color="auto" w:fill="D9E2F3"/>
          </w:tcPr>
          <w:p w:rsidR="00C12D7A" w:rsidRPr="0057603F" w:rsidRDefault="00C12D7A" w:rsidP="00C12D7A">
            <w:pPr>
              <w:spacing w:line="256" w:lineRule="auto"/>
              <w:jc w:val="both"/>
              <w:rPr>
                <w:rFonts w:ascii="GHEA Grapalat" w:hAnsi="GHEA Grapalat"/>
                <w:i/>
                <w:sz w:val="24"/>
                <w:szCs w:val="24"/>
              </w:rPr>
            </w:pPr>
            <w:r w:rsidRPr="0057603F">
              <w:rPr>
                <w:rFonts w:ascii="GHEA Grapalat" w:eastAsia="Sylfaen" w:hAnsi="GHEA Grapalat" w:cs="Sylfaen"/>
                <w:i/>
                <w:sz w:val="24"/>
                <w:szCs w:val="24"/>
              </w:rPr>
              <w:t xml:space="preserve">ՉԱՓՈՐՈՇԻՉ է. ՄՈՒՀ-ում գործում է ուսանողների իրավունքների պաշտպանության համար պատասխանատու մարմին: </w:t>
            </w:r>
          </w:p>
        </w:tc>
      </w:tr>
      <w:tr w:rsidR="00C12D7A" w:rsidRPr="005756BF" w:rsidTr="005A73FD">
        <w:trPr>
          <w:trHeight w:val="1510"/>
        </w:trPr>
        <w:tc>
          <w:tcPr>
            <w:tcW w:w="2574" w:type="dxa"/>
            <w:tcBorders>
              <w:top w:val="double" w:sz="4" w:space="0" w:color="000000"/>
              <w:left w:val="double" w:sz="4" w:space="0" w:color="000000"/>
              <w:bottom w:val="double" w:sz="4" w:space="0" w:color="000000"/>
              <w:right w:val="double" w:sz="4" w:space="0" w:color="000000"/>
            </w:tcBorders>
            <w:vAlign w:val="center"/>
          </w:tcPr>
          <w:p w:rsidR="00C12D7A" w:rsidRPr="005756BF" w:rsidRDefault="00C12D7A" w:rsidP="00D6297A">
            <w:pPr>
              <w:ind w:left="35"/>
              <w:jc w:val="center"/>
              <w:rPr>
                <w:rFonts w:ascii="GHEA Grapalat" w:hAnsi="GHEA Grapalat"/>
                <w:sz w:val="24"/>
                <w:szCs w:val="24"/>
              </w:rPr>
            </w:pPr>
            <w:r w:rsidRPr="005756BF">
              <w:rPr>
                <w:rFonts w:ascii="GHEA Grapalat" w:eastAsia="Sylfaen" w:hAnsi="GHEA Grapalat" w:cs="Sylfaen"/>
                <w:sz w:val="24"/>
                <w:szCs w:val="24"/>
              </w:rPr>
              <w:t>Հիմքեր</w:t>
            </w:r>
          </w:p>
        </w:tc>
        <w:tc>
          <w:tcPr>
            <w:tcW w:w="7207" w:type="dxa"/>
            <w:gridSpan w:val="3"/>
            <w:tcBorders>
              <w:top w:val="double" w:sz="4" w:space="0" w:color="000000"/>
              <w:left w:val="double" w:sz="4" w:space="0" w:color="000000"/>
              <w:bottom w:val="double" w:sz="4" w:space="0" w:color="000000"/>
              <w:right w:val="double" w:sz="4" w:space="0" w:color="000000"/>
            </w:tcBorders>
          </w:tcPr>
          <w:p w:rsidR="00C12D7A" w:rsidRPr="00660F7B" w:rsidRDefault="009E3F81" w:rsidP="00D6297A">
            <w:pPr>
              <w:ind w:left="28"/>
              <w:rPr>
                <w:rFonts w:ascii="GHEA Grapalat" w:hAnsi="GHEA Grapalat"/>
                <w:color w:val="FF0000"/>
                <w:sz w:val="24"/>
                <w:szCs w:val="24"/>
              </w:rPr>
            </w:pPr>
            <w:hyperlink r:id="rId221" w:history="1">
              <w:r w:rsidR="00C12D7A" w:rsidRPr="005756BF">
                <w:rPr>
                  <w:rFonts w:ascii="GHEA Grapalat" w:eastAsia="Sylfaen" w:hAnsi="GHEA Grapalat" w:cs="Sylfaen"/>
                  <w:color w:val="0563C1"/>
                  <w:sz w:val="24"/>
                  <w:szCs w:val="24"/>
                  <w:u w:val="single"/>
                </w:rPr>
                <w:t>Իրավախորհրդատուի աշխատակարգ - ԱՊՔ.pdf</w:t>
              </w:r>
            </w:hyperlink>
            <w:r w:rsidR="00660F7B" w:rsidRPr="00660F7B">
              <w:rPr>
                <w:rFonts w:ascii="GHEA Grapalat" w:eastAsia="Sylfaen" w:hAnsi="GHEA Grapalat" w:cs="Sylfaen"/>
                <w:color w:val="0563C1"/>
                <w:sz w:val="24"/>
                <w:szCs w:val="24"/>
                <w:u w:val="single"/>
              </w:rPr>
              <w:t xml:space="preserve">     </w:t>
            </w:r>
          </w:p>
          <w:p w:rsidR="00C12D7A" w:rsidRPr="005756BF" w:rsidRDefault="009E3F81" w:rsidP="00D6297A">
            <w:pPr>
              <w:ind w:left="36"/>
              <w:rPr>
                <w:rFonts w:ascii="GHEA Grapalat" w:hAnsi="GHEA Grapalat"/>
                <w:sz w:val="24"/>
                <w:szCs w:val="24"/>
              </w:rPr>
            </w:pPr>
            <w:hyperlink r:id="rId222" w:history="1">
              <w:r w:rsidR="00C12D7A" w:rsidRPr="005756BF">
                <w:rPr>
                  <w:rFonts w:ascii="GHEA Grapalat" w:eastAsia="Sylfaen" w:hAnsi="GHEA Grapalat" w:cs="Sylfaen"/>
                  <w:color w:val="0563C1"/>
                  <w:sz w:val="24"/>
                  <w:szCs w:val="24"/>
                  <w:u w:val="single"/>
                </w:rPr>
                <w:t>ԱՊՔ-ի կանոնադրություն.pdf</w:t>
              </w:r>
            </w:hyperlink>
          </w:p>
          <w:p w:rsidR="00C12D7A" w:rsidRPr="005756BF" w:rsidRDefault="009E3F81" w:rsidP="00D6297A">
            <w:pPr>
              <w:ind w:left="28"/>
              <w:rPr>
                <w:rFonts w:ascii="GHEA Grapalat" w:hAnsi="GHEA Grapalat"/>
                <w:sz w:val="24"/>
                <w:szCs w:val="24"/>
              </w:rPr>
            </w:pPr>
            <w:hyperlink r:id="rId223" w:history="1">
              <w:r w:rsidR="00C12D7A" w:rsidRPr="005756BF">
                <w:rPr>
                  <w:rFonts w:ascii="GHEA Grapalat" w:hAnsi="GHEA Grapalat"/>
                  <w:color w:val="0563C1"/>
                  <w:sz w:val="24"/>
                  <w:szCs w:val="24"/>
                  <w:u w:val="single"/>
                </w:rPr>
                <w:t>Ուսանողական խորհրդի կանոնադրություն ԱՊՔ.pdf</w:t>
              </w:r>
            </w:hyperlink>
          </w:p>
          <w:p w:rsidR="00C12D7A" w:rsidRPr="005756BF" w:rsidRDefault="009E3F81" w:rsidP="00D6297A">
            <w:pPr>
              <w:ind w:left="28"/>
              <w:rPr>
                <w:rFonts w:ascii="GHEA Grapalat" w:hAnsi="GHEA Grapalat"/>
                <w:sz w:val="24"/>
                <w:szCs w:val="24"/>
              </w:rPr>
            </w:pPr>
            <w:hyperlink r:id="rId224" w:history="1">
              <w:r w:rsidR="00C12D7A" w:rsidRPr="005756BF">
                <w:rPr>
                  <w:rFonts w:ascii="GHEA Grapalat" w:hAnsi="GHEA Grapalat"/>
                  <w:color w:val="0563C1"/>
                  <w:sz w:val="24"/>
                  <w:szCs w:val="24"/>
                  <w:u w:val="single"/>
                </w:rPr>
                <w:t>Ուսանողների գիտելիքների, կարողությունների ընթացիկ գնահատման,գնահատման արդյունքների բողոքարկման, մատենավարման և հաճախումների ընթացակարգ.pdf</w:t>
              </w:r>
            </w:hyperlink>
          </w:p>
        </w:tc>
      </w:tr>
      <w:tr w:rsidR="00C12D7A" w:rsidRPr="005756BF" w:rsidTr="005A73FD">
        <w:trPr>
          <w:trHeight w:val="555"/>
        </w:trPr>
        <w:tc>
          <w:tcPr>
            <w:tcW w:w="8889" w:type="dxa"/>
            <w:gridSpan w:val="2"/>
            <w:tcBorders>
              <w:top w:val="double" w:sz="4" w:space="0" w:color="000000"/>
              <w:left w:val="double" w:sz="4" w:space="0" w:color="000000"/>
              <w:bottom w:val="single" w:sz="4" w:space="0" w:color="000000"/>
              <w:right w:val="single" w:sz="4" w:space="0" w:color="000000"/>
            </w:tcBorders>
            <w:shd w:val="clear" w:color="auto" w:fill="9CC2E5"/>
            <w:vAlign w:val="center"/>
          </w:tcPr>
          <w:p w:rsidR="00C12D7A" w:rsidRPr="005756BF" w:rsidRDefault="00C12D7A" w:rsidP="0057603F">
            <w:pPr>
              <w:spacing w:line="216" w:lineRule="auto"/>
              <w:ind w:left="35" w:right="283" w:hanging="8"/>
              <w:jc w:val="center"/>
              <w:rPr>
                <w:rFonts w:ascii="GHEA Grapalat" w:hAnsi="GHEA Grapalat"/>
                <w:sz w:val="24"/>
                <w:szCs w:val="24"/>
              </w:rPr>
            </w:pPr>
            <w:r w:rsidRPr="005756BF">
              <w:rPr>
                <w:rFonts w:ascii="GHEA Grapalat" w:eastAsia="Sylfaen" w:hAnsi="GHEA Grapalat" w:cs="Sylfaen"/>
                <w:sz w:val="24"/>
                <w:szCs w:val="24"/>
              </w:rPr>
              <w:t>Պատասխանել հետևյալ հարցերին:</w:t>
            </w:r>
          </w:p>
        </w:tc>
        <w:tc>
          <w:tcPr>
            <w:tcW w:w="892" w:type="dxa"/>
            <w:gridSpan w:val="2"/>
            <w:tcBorders>
              <w:top w:val="double" w:sz="4" w:space="0" w:color="000000"/>
              <w:left w:val="single" w:sz="4" w:space="0" w:color="000000"/>
              <w:bottom w:val="single" w:sz="4" w:space="0" w:color="000000"/>
              <w:right w:val="double" w:sz="4" w:space="0" w:color="000000"/>
            </w:tcBorders>
            <w:shd w:val="clear" w:color="auto" w:fill="9CC2E5"/>
            <w:vAlign w:val="center"/>
          </w:tcPr>
          <w:p w:rsidR="00C12D7A" w:rsidRPr="005756BF" w:rsidRDefault="00C12D7A" w:rsidP="00C12D7A">
            <w:pPr>
              <w:ind w:right="66"/>
              <w:jc w:val="center"/>
              <w:rPr>
                <w:rFonts w:ascii="GHEA Grapalat" w:hAnsi="GHEA Grapalat"/>
                <w:sz w:val="24"/>
                <w:szCs w:val="24"/>
              </w:rPr>
            </w:pPr>
            <w:r w:rsidRPr="005756BF">
              <w:rPr>
                <w:rFonts w:ascii="GHEA Grapalat" w:eastAsia="Sylfaen" w:hAnsi="GHEA Grapalat" w:cs="Sylfaen"/>
                <w:sz w:val="24"/>
                <w:szCs w:val="24"/>
              </w:rPr>
              <w:t xml:space="preserve">% </w:t>
            </w:r>
          </w:p>
        </w:tc>
      </w:tr>
      <w:tr w:rsidR="00C12D7A" w:rsidRPr="005756BF" w:rsidTr="005A73FD">
        <w:trPr>
          <w:trHeight w:val="803"/>
        </w:trPr>
        <w:tc>
          <w:tcPr>
            <w:tcW w:w="8889" w:type="dxa"/>
            <w:gridSpan w:val="2"/>
            <w:tcBorders>
              <w:top w:val="single" w:sz="4" w:space="0" w:color="000000"/>
              <w:left w:val="double" w:sz="4" w:space="0" w:color="000000"/>
              <w:bottom w:val="dashed" w:sz="4" w:space="0" w:color="000000"/>
              <w:right w:val="single" w:sz="4" w:space="0" w:color="000000"/>
            </w:tcBorders>
          </w:tcPr>
          <w:p w:rsidR="00C12D7A" w:rsidRPr="005756BF" w:rsidRDefault="00C12D7A" w:rsidP="00C12D7A">
            <w:pPr>
              <w:spacing w:after="128"/>
              <w:ind w:left="35"/>
              <w:rPr>
                <w:rFonts w:ascii="GHEA Grapalat" w:hAnsi="GHEA Grapalat"/>
                <w:sz w:val="24"/>
                <w:szCs w:val="24"/>
              </w:rPr>
            </w:pPr>
            <w:r w:rsidRPr="005756BF">
              <w:rPr>
                <w:rFonts w:ascii="GHEA Grapalat" w:eastAsia="Sylfaen" w:hAnsi="GHEA Grapalat" w:cs="Sylfaen"/>
                <w:sz w:val="24"/>
                <w:szCs w:val="24"/>
              </w:rPr>
              <w:t xml:space="preserve"> Ուսանողների ո՞ր տոկոսն է տեղեկացված համապատասխան ծառայությունների վերաբերյալ: </w:t>
            </w:r>
          </w:p>
          <w:p w:rsidR="00C12D7A" w:rsidRPr="005756BF" w:rsidRDefault="00C12D7A" w:rsidP="00C12D7A">
            <w:pPr>
              <w:ind w:left="35"/>
              <w:rPr>
                <w:rFonts w:ascii="GHEA Grapalat" w:hAnsi="GHEA Grapalat"/>
                <w:sz w:val="24"/>
                <w:szCs w:val="24"/>
              </w:rPr>
            </w:pPr>
            <w:r w:rsidRPr="005756BF">
              <w:rPr>
                <w:rFonts w:ascii="GHEA Grapalat" w:eastAsia="Sylfaen" w:hAnsi="GHEA Grapalat" w:cs="Sylfaen"/>
                <w:sz w:val="24"/>
                <w:szCs w:val="24"/>
              </w:rPr>
              <w:t xml:space="preserve"> </w:t>
            </w:r>
          </w:p>
        </w:tc>
        <w:tc>
          <w:tcPr>
            <w:tcW w:w="892" w:type="dxa"/>
            <w:gridSpan w:val="2"/>
            <w:tcBorders>
              <w:top w:val="single" w:sz="4" w:space="0" w:color="000000"/>
              <w:left w:val="single" w:sz="4" w:space="0" w:color="000000"/>
              <w:bottom w:val="dashed" w:sz="4" w:space="0" w:color="000000"/>
              <w:right w:val="double" w:sz="4" w:space="0" w:color="000000"/>
            </w:tcBorders>
          </w:tcPr>
          <w:p w:rsidR="00C12D7A" w:rsidRPr="005756BF" w:rsidRDefault="00C12D7A" w:rsidP="00C12D7A">
            <w:pPr>
              <w:ind w:left="36"/>
              <w:rPr>
                <w:rFonts w:ascii="GHEA Grapalat" w:hAnsi="GHEA Grapalat"/>
                <w:sz w:val="24"/>
                <w:szCs w:val="24"/>
              </w:rPr>
            </w:pPr>
            <w:r w:rsidRPr="005756BF">
              <w:rPr>
                <w:rFonts w:ascii="GHEA Grapalat" w:eastAsia="Sylfaen" w:hAnsi="GHEA Grapalat" w:cs="Sylfaen"/>
                <w:sz w:val="24"/>
                <w:szCs w:val="24"/>
              </w:rPr>
              <w:t xml:space="preserve"> 50</w:t>
            </w:r>
          </w:p>
        </w:tc>
      </w:tr>
      <w:tr w:rsidR="00C12D7A" w:rsidRPr="005756BF" w:rsidTr="005A73FD">
        <w:trPr>
          <w:trHeight w:val="541"/>
        </w:trPr>
        <w:tc>
          <w:tcPr>
            <w:tcW w:w="8889" w:type="dxa"/>
            <w:gridSpan w:val="2"/>
            <w:tcBorders>
              <w:top w:val="dashed" w:sz="4" w:space="0" w:color="000000"/>
              <w:left w:val="double" w:sz="4" w:space="0" w:color="000000"/>
              <w:bottom w:val="dashed" w:sz="4" w:space="0" w:color="000000"/>
              <w:right w:val="single" w:sz="4" w:space="0" w:color="000000"/>
            </w:tcBorders>
          </w:tcPr>
          <w:p w:rsidR="00C12D7A" w:rsidRPr="005756BF" w:rsidRDefault="00C12D7A" w:rsidP="00C12D7A">
            <w:pPr>
              <w:spacing w:after="128"/>
              <w:ind w:left="35"/>
              <w:rPr>
                <w:rFonts w:ascii="GHEA Grapalat" w:hAnsi="GHEA Grapalat"/>
                <w:sz w:val="24"/>
                <w:szCs w:val="24"/>
              </w:rPr>
            </w:pPr>
            <w:r w:rsidRPr="005756BF">
              <w:rPr>
                <w:rFonts w:ascii="GHEA Grapalat" w:eastAsia="Sylfaen" w:hAnsi="GHEA Grapalat" w:cs="Sylfaen"/>
                <w:sz w:val="24"/>
                <w:szCs w:val="24"/>
              </w:rPr>
              <w:t xml:space="preserve"> Ուսանողների ո՞ր տոկոսն է օգտվում համապատասխան ծառայությունից: </w:t>
            </w:r>
          </w:p>
        </w:tc>
        <w:tc>
          <w:tcPr>
            <w:tcW w:w="892" w:type="dxa"/>
            <w:gridSpan w:val="2"/>
            <w:tcBorders>
              <w:top w:val="dashed" w:sz="4" w:space="0" w:color="000000"/>
              <w:left w:val="single" w:sz="4" w:space="0" w:color="000000"/>
              <w:bottom w:val="dashed" w:sz="4" w:space="0" w:color="000000"/>
              <w:right w:val="double" w:sz="4" w:space="0" w:color="000000"/>
            </w:tcBorders>
          </w:tcPr>
          <w:p w:rsidR="00C12D7A" w:rsidRPr="005756BF" w:rsidRDefault="00C12D7A" w:rsidP="00C12D7A">
            <w:pPr>
              <w:ind w:left="28"/>
              <w:rPr>
                <w:rFonts w:ascii="GHEA Grapalat" w:hAnsi="GHEA Grapalat"/>
                <w:sz w:val="24"/>
                <w:szCs w:val="24"/>
              </w:rPr>
            </w:pPr>
            <w:r w:rsidRPr="005756BF">
              <w:rPr>
                <w:rFonts w:ascii="GHEA Grapalat" w:eastAsia="Sylfaen" w:hAnsi="GHEA Grapalat" w:cs="Sylfaen"/>
                <w:sz w:val="24"/>
                <w:szCs w:val="24"/>
              </w:rPr>
              <w:t xml:space="preserve"> 0</w:t>
            </w:r>
          </w:p>
        </w:tc>
      </w:tr>
      <w:tr w:rsidR="00C12D7A" w:rsidRPr="005756BF" w:rsidTr="005A73FD">
        <w:tblPrEx>
          <w:tblCellMar>
            <w:top w:w="14" w:type="dxa"/>
            <w:left w:w="44" w:type="dxa"/>
          </w:tblCellMar>
        </w:tblPrEx>
        <w:trPr>
          <w:trHeight w:val="518"/>
        </w:trPr>
        <w:tc>
          <w:tcPr>
            <w:tcW w:w="8942" w:type="dxa"/>
            <w:gridSpan w:val="3"/>
            <w:tcBorders>
              <w:top w:val="dashed" w:sz="4" w:space="0" w:color="000000"/>
              <w:left w:val="double" w:sz="4" w:space="0" w:color="000000"/>
              <w:bottom w:val="double" w:sz="4" w:space="0" w:color="000000"/>
              <w:right w:val="single" w:sz="4" w:space="0" w:color="000000"/>
            </w:tcBorders>
          </w:tcPr>
          <w:p w:rsidR="00C12D7A" w:rsidRPr="005A73FD" w:rsidRDefault="00C12D7A" w:rsidP="00C12D7A">
            <w:pPr>
              <w:spacing w:after="128"/>
              <w:ind w:left="65"/>
              <w:rPr>
                <w:rFonts w:ascii="GHEA Grapalat" w:hAnsi="GHEA Grapalat"/>
                <w:sz w:val="24"/>
                <w:szCs w:val="24"/>
                <w:lang w:val="hy-AM"/>
              </w:rPr>
            </w:pPr>
            <w:r w:rsidRPr="005756BF">
              <w:rPr>
                <w:rFonts w:ascii="GHEA Grapalat" w:eastAsia="Sylfaen" w:hAnsi="GHEA Grapalat" w:cs="Sylfaen"/>
                <w:sz w:val="24"/>
                <w:szCs w:val="24"/>
              </w:rPr>
              <w:t xml:space="preserve"> Ուսումնառողների ո՞ր տոկոսն է բավարարված վերոնշյալ գործընթացից</w:t>
            </w:r>
            <w:r w:rsidR="005A73FD">
              <w:rPr>
                <w:rFonts w:ascii="GHEA Grapalat" w:eastAsia="Sylfaen" w:hAnsi="GHEA Grapalat" w:cs="Sylfaen"/>
                <w:sz w:val="24"/>
                <w:szCs w:val="24"/>
                <w:lang w:val="hy-AM"/>
              </w:rPr>
              <w:t>։</w:t>
            </w:r>
          </w:p>
          <w:p w:rsidR="00C12D7A" w:rsidRPr="005756BF" w:rsidRDefault="00C12D7A" w:rsidP="00C12D7A">
            <w:pPr>
              <w:ind w:left="65"/>
              <w:rPr>
                <w:rFonts w:ascii="GHEA Grapalat" w:hAnsi="GHEA Grapalat"/>
                <w:sz w:val="24"/>
                <w:szCs w:val="24"/>
              </w:rPr>
            </w:pPr>
            <w:r w:rsidRPr="005756BF">
              <w:rPr>
                <w:rFonts w:ascii="GHEA Grapalat" w:eastAsia="Sylfaen" w:hAnsi="GHEA Grapalat" w:cs="Sylfaen"/>
                <w:sz w:val="24"/>
                <w:szCs w:val="24"/>
              </w:rPr>
              <w:t xml:space="preserve"> </w:t>
            </w:r>
          </w:p>
        </w:tc>
        <w:tc>
          <w:tcPr>
            <w:tcW w:w="839" w:type="dxa"/>
            <w:tcBorders>
              <w:top w:val="dashed" w:sz="4" w:space="0" w:color="000000"/>
              <w:left w:val="single" w:sz="4" w:space="0" w:color="000000"/>
              <w:bottom w:val="double" w:sz="4" w:space="0" w:color="000000"/>
              <w:right w:val="double" w:sz="4" w:space="0" w:color="000000"/>
            </w:tcBorders>
          </w:tcPr>
          <w:p w:rsidR="00C12D7A" w:rsidRPr="005756BF" w:rsidRDefault="00C12D7A" w:rsidP="00C12D7A">
            <w:pPr>
              <w:ind w:left="58"/>
              <w:rPr>
                <w:rFonts w:ascii="GHEA Grapalat" w:hAnsi="GHEA Grapalat"/>
                <w:sz w:val="24"/>
                <w:szCs w:val="24"/>
              </w:rPr>
            </w:pPr>
            <w:r w:rsidRPr="005756BF">
              <w:rPr>
                <w:rFonts w:ascii="GHEA Grapalat" w:eastAsia="Sylfaen" w:hAnsi="GHEA Grapalat" w:cs="Sylfaen"/>
                <w:sz w:val="24"/>
                <w:szCs w:val="24"/>
              </w:rPr>
              <w:t xml:space="preserve"> 50</w:t>
            </w:r>
          </w:p>
        </w:tc>
      </w:tr>
      <w:tr w:rsidR="00C12D7A" w:rsidRPr="005756BF" w:rsidTr="009B261D">
        <w:tblPrEx>
          <w:tblCellMar>
            <w:top w:w="14" w:type="dxa"/>
            <w:left w:w="44" w:type="dxa"/>
          </w:tblCellMar>
        </w:tblPrEx>
        <w:trPr>
          <w:trHeight w:val="3216"/>
        </w:trPr>
        <w:tc>
          <w:tcPr>
            <w:tcW w:w="9781" w:type="dxa"/>
            <w:gridSpan w:val="4"/>
            <w:tcBorders>
              <w:top w:val="double" w:sz="4" w:space="0" w:color="000000"/>
              <w:left w:val="double" w:sz="4" w:space="0" w:color="000000"/>
              <w:bottom w:val="double" w:sz="4" w:space="0" w:color="000000"/>
              <w:right w:val="double" w:sz="4" w:space="0" w:color="000000"/>
            </w:tcBorders>
          </w:tcPr>
          <w:p w:rsidR="00C12D7A" w:rsidRPr="005756BF" w:rsidRDefault="00C12D7A" w:rsidP="00C12D7A">
            <w:pPr>
              <w:spacing w:after="131"/>
              <w:ind w:left="57"/>
              <w:rPr>
                <w:rFonts w:ascii="GHEA Grapalat" w:hAnsi="GHEA Grapalat"/>
                <w:sz w:val="24"/>
                <w:szCs w:val="24"/>
              </w:rPr>
            </w:pPr>
            <w:r w:rsidRPr="005756BF">
              <w:rPr>
                <w:rFonts w:ascii="GHEA Grapalat" w:eastAsia="Sylfaen" w:hAnsi="GHEA Grapalat" w:cs="Sylfaen"/>
                <w:sz w:val="24"/>
                <w:szCs w:val="24"/>
              </w:rPr>
              <w:t xml:space="preserve"> </w:t>
            </w:r>
          </w:p>
          <w:p w:rsidR="00C12D7A" w:rsidRPr="00ED05BC" w:rsidRDefault="00C12D7A" w:rsidP="00C12D7A">
            <w:pPr>
              <w:spacing w:after="5" w:line="243" w:lineRule="auto"/>
              <w:ind w:left="42" w:right="52" w:firstLine="566"/>
              <w:jc w:val="both"/>
              <w:rPr>
                <w:rFonts w:ascii="GHEA Grapalat" w:hAnsi="GHEA Grapalat"/>
                <w:i/>
                <w:sz w:val="24"/>
                <w:szCs w:val="24"/>
              </w:rPr>
            </w:pPr>
            <w:r w:rsidRPr="00ED05BC">
              <w:rPr>
                <w:rFonts w:ascii="GHEA Grapalat" w:eastAsia="Sylfaen" w:hAnsi="GHEA Grapalat" w:cs="Sylfaen"/>
                <w:i/>
                <w:sz w:val="24"/>
                <w:szCs w:val="24"/>
              </w:rPr>
              <w:t xml:space="preserve">Վերլուծել ՄՈՒՀ-ում գործող ուսումնառողների իրավունքների պաշտպանության համար պատասխանատու մարմնի աշխատանքների արդյունավետությունը /կատարել համառոտ մեջբերումներ համապատասխան հիմքերից/: </w:t>
            </w:r>
          </w:p>
          <w:p w:rsidR="00C12D7A" w:rsidRPr="005756BF" w:rsidRDefault="00C12D7A" w:rsidP="00C12D7A">
            <w:pPr>
              <w:ind w:left="703"/>
              <w:rPr>
                <w:rFonts w:ascii="GHEA Grapalat" w:hAnsi="GHEA Grapalat"/>
                <w:sz w:val="24"/>
                <w:szCs w:val="24"/>
              </w:rPr>
            </w:pPr>
            <w:r w:rsidRPr="005756BF">
              <w:rPr>
                <w:rFonts w:ascii="GHEA Grapalat" w:eastAsia="Sylfaen" w:hAnsi="GHEA Grapalat" w:cs="Sylfaen"/>
                <w:sz w:val="24"/>
                <w:szCs w:val="24"/>
              </w:rPr>
              <w:t xml:space="preserve"> </w:t>
            </w:r>
          </w:p>
          <w:p w:rsidR="00C12D7A" w:rsidRPr="005756BF" w:rsidRDefault="00C12D7A" w:rsidP="00C12D7A">
            <w:pPr>
              <w:spacing w:line="256" w:lineRule="auto"/>
              <w:ind w:left="65" w:right="101" w:firstLine="638"/>
              <w:jc w:val="both"/>
              <w:rPr>
                <w:rFonts w:ascii="GHEA Grapalat" w:eastAsia="Sylfaen" w:hAnsi="GHEA Grapalat" w:cs="Sylfaen"/>
                <w:sz w:val="24"/>
                <w:szCs w:val="24"/>
              </w:rPr>
            </w:pPr>
            <w:r w:rsidRPr="005756BF">
              <w:rPr>
                <w:rFonts w:ascii="GHEA Grapalat" w:eastAsia="Sylfaen" w:hAnsi="GHEA Grapalat" w:cs="Sylfaen"/>
                <w:sz w:val="24"/>
                <w:szCs w:val="24"/>
              </w:rPr>
              <w:t>Արարատի պետական քոլեջում իրավախորհրդատուի հաստիք գործում է 2020թ. հունվար ամսից սկսած: Իրավախորհրդատուն իր բարեհամբույր, փոխըմբռնող և փոխզիջող վերաբերմունքով ուսանողների իրավունքների պաշտպանության համար ձեռնարկել է համապատասխան քայլեր: Այս կոնտեքստում մեծապես կարևորվում է նաև կուրսղեկների կատարած աշխատանքը, որոնք մշտական հետևողական աշխատանք են ցուցաբերում ոչ միայն գիտելիքի հարստացման, այլ նաև բարոյա</w:t>
            </w:r>
            <w:r w:rsidR="0057603F" w:rsidRPr="0057603F">
              <w:rPr>
                <w:rFonts w:ascii="GHEA Grapalat" w:eastAsia="Sylfaen" w:hAnsi="GHEA Grapalat" w:cs="Sylfaen"/>
                <w:sz w:val="24"/>
                <w:szCs w:val="24"/>
              </w:rPr>
              <w:t>-</w:t>
            </w:r>
            <w:r w:rsidRPr="005756BF">
              <w:rPr>
                <w:rFonts w:ascii="GHEA Grapalat" w:eastAsia="Sylfaen" w:hAnsi="GHEA Grapalat" w:cs="Sylfaen"/>
                <w:sz w:val="24"/>
                <w:szCs w:val="24"/>
              </w:rPr>
              <w:t xml:space="preserve">հոգեբանական, աշխարհայացքի, մտածողության   զարգացման գործում: </w:t>
            </w:r>
          </w:p>
          <w:p w:rsidR="00C12D7A" w:rsidRPr="005756BF" w:rsidRDefault="00C12D7A" w:rsidP="0057603F">
            <w:pPr>
              <w:spacing w:line="256" w:lineRule="auto"/>
              <w:ind w:left="65" w:right="101" w:firstLine="638"/>
              <w:jc w:val="both"/>
              <w:rPr>
                <w:rFonts w:ascii="GHEA Grapalat" w:hAnsi="GHEA Grapalat"/>
                <w:sz w:val="24"/>
                <w:szCs w:val="24"/>
              </w:rPr>
            </w:pPr>
            <w:r w:rsidRPr="005756BF">
              <w:rPr>
                <w:rFonts w:ascii="GHEA Grapalat" w:hAnsi="GHEA Grapalat"/>
                <w:sz w:val="24"/>
                <w:szCs w:val="24"/>
              </w:rPr>
              <w:t xml:space="preserve">Ուսանողների իրավունքների պաշտպանության և մի շարք այլ խնդիրների լուծման համար ԱՊՔ-ում գործում է նաև Ուսանողական խորհուրդ: ՈՒԽ նպատակներն են` պաշտպանել ուսանողների շահերն ու իրավունքները, ապահովել ուսանողների մասնակցությունը քոլեջի կառավարմանը, քոլեջի կառավարման համապատասխան </w:t>
            </w:r>
            <w:r w:rsidRPr="005756BF">
              <w:rPr>
                <w:rFonts w:ascii="GHEA Grapalat" w:hAnsi="GHEA Grapalat"/>
                <w:sz w:val="24"/>
                <w:szCs w:val="24"/>
              </w:rPr>
              <w:lastRenderedPageBreak/>
              <w:t>մարմինների քննարկմանը ներկայացնել ուսանողությանն առնչվող հարցեր, մասնակ</w:t>
            </w:r>
            <w:r w:rsidR="0057603F" w:rsidRPr="0057603F">
              <w:rPr>
                <w:rFonts w:ascii="GHEA Grapalat" w:hAnsi="GHEA Grapalat"/>
                <w:sz w:val="24"/>
                <w:szCs w:val="24"/>
              </w:rPr>
              <w:t>-</w:t>
            </w:r>
            <w:r w:rsidRPr="005756BF">
              <w:rPr>
                <w:rFonts w:ascii="GHEA Grapalat" w:hAnsi="GHEA Grapalat"/>
                <w:sz w:val="24"/>
                <w:szCs w:val="24"/>
              </w:rPr>
              <w:t>ցել ուսումնական գործընթացի կազմակերպման և ուսուցման արդյունավետության բարձրացմանն ուղղված ծրագրերի իրականացմանը, իրազեկել ուսանողներին իրենց իրավունքների ու պարտականությունների մասին, նպաստել ուսանողության համար բարենպաստ միջավայրի ձևավորմանը և խթանել ուսանողների գիտական, կրթական, հոգևոր, մշակութային, ստեղծագործական ու ֆիզիկական զարգացումը, աջակցել ուսանողների սոցիալական վիճակի բարելավմանը, կազմակերպել ուսանողների ազատ ժամանցն ու հանգիստը և այլն: Բոլոր վերոհիշյալ նպատակներն ուղղակիորեն կամ անուղղակիորեն առնչվում են ԱՊՔ-ի ուսանողների իրավունքներին</w:t>
            </w:r>
            <w:r w:rsidR="0057603F">
              <w:rPr>
                <w:rFonts w:ascii="GHEA Grapalat" w:hAnsi="GHEA Grapalat"/>
                <w:sz w:val="24"/>
                <w:szCs w:val="24"/>
              </w:rPr>
              <w:t>:</w:t>
            </w:r>
          </w:p>
        </w:tc>
      </w:tr>
    </w:tbl>
    <w:p w:rsidR="00FB496A" w:rsidRDefault="00FB496A"/>
    <w:tbl>
      <w:tblPr>
        <w:tblStyle w:val="TableGrid"/>
        <w:tblW w:w="9923" w:type="dxa"/>
        <w:tblInd w:w="127" w:type="dxa"/>
        <w:tblCellMar>
          <w:top w:w="14" w:type="dxa"/>
          <w:left w:w="44" w:type="dxa"/>
        </w:tblCellMar>
        <w:tblLook w:val="04A0" w:firstRow="1" w:lastRow="0" w:firstColumn="1" w:lastColumn="0" w:noHBand="0" w:noVBand="1"/>
      </w:tblPr>
      <w:tblGrid>
        <w:gridCol w:w="84"/>
        <w:gridCol w:w="392"/>
        <w:gridCol w:w="1585"/>
        <w:gridCol w:w="1619"/>
        <w:gridCol w:w="1552"/>
        <w:gridCol w:w="13"/>
        <w:gridCol w:w="722"/>
        <w:gridCol w:w="1288"/>
        <w:gridCol w:w="1267"/>
        <w:gridCol w:w="1317"/>
        <w:gridCol w:w="84"/>
      </w:tblGrid>
      <w:tr w:rsidR="00C12D7A" w:rsidRPr="005756BF" w:rsidTr="009B261D">
        <w:trPr>
          <w:gridAfter w:val="1"/>
          <w:wAfter w:w="84" w:type="dxa"/>
          <w:trHeight w:val="927"/>
        </w:trPr>
        <w:tc>
          <w:tcPr>
            <w:tcW w:w="9839" w:type="dxa"/>
            <w:gridSpan w:val="10"/>
            <w:tcBorders>
              <w:top w:val="double" w:sz="4" w:space="0" w:color="000000"/>
              <w:left w:val="double" w:sz="4" w:space="0" w:color="000000"/>
              <w:bottom w:val="double" w:sz="4" w:space="0" w:color="000000"/>
              <w:right w:val="double" w:sz="4" w:space="0" w:color="000000"/>
            </w:tcBorders>
            <w:shd w:val="clear" w:color="auto" w:fill="D9E2F3"/>
          </w:tcPr>
          <w:p w:rsidR="00C12D7A" w:rsidRPr="005756BF" w:rsidRDefault="00C12D7A" w:rsidP="00C12D7A">
            <w:pPr>
              <w:spacing w:after="142"/>
              <w:ind w:left="65"/>
              <w:rPr>
                <w:rFonts w:ascii="GHEA Grapalat" w:hAnsi="GHEA Grapalat"/>
                <w:sz w:val="24"/>
                <w:szCs w:val="24"/>
              </w:rPr>
            </w:pPr>
            <w:r w:rsidRPr="005756BF">
              <w:rPr>
                <w:rFonts w:ascii="GHEA Grapalat" w:eastAsia="Sylfaen" w:hAnsi="GHEA Grapalat" w:cs="Sylfaen"/>
                <w:sz w:val="24"/>
                <w:szCs w:val="24"/>
              </w:rPr>
              <w:t xml:space="preserve"> </w:t>
            </w:r>
          </w:p>
          <w:p w:rsidR="00C12D7A" w:rsidRPr="005756BF" w:rsidRDefault="00C12D7A" w:rsidP="00C12D7A">
            <w:pPr>
              <w:spacing w:line="272" w:lineRule="auto"/>
              <w:ind w:left="65"/>
              <w:jc w:val="both"/>
              <w:rPr>
                <w:rFonts w:ascii="GHEA Grapalat" w:hAnsi="GHEA Grapalat"/>
                <w:sz w:val="24"/>
                <w:szCs w:val="24"/>
              </w:rPr>
            </w:pPr>
            <w:r w:rsidRPr="005756BF">
              <w:rPr>
                <w:rFonts w:ascii="GHEA Grapalat" w:eastAsia="Sylfaen" w:hAnsi="GHEA Grapalat" w:cs="Sylfaen"/>
                <w:sz w:val="24"/>
                <w:szCs w:val="24"/>
              </w:rPr>
              <w:t xml:space="preserve">ՉԱՓՈՐՈՇԻՉ ը. ՄՈՒՀ-ում գործում են ուսանողների կրթական, խորհրդատվական և այլ մատուցվող ծառայությունների գնահատման  և որակի ապահովման մեխանիզմներ: </w:t>
            </w:r>
          </w:p>
          <w:p w:rsidR="00C12D7A" w:rsidRPr="005756BF" w:rsidRDefault="00C12D7A" w:rsidP="00C12D7A">
            <w:pPr>
              <w:ind w:left="57"/>
              <w:rPr>
                <w:rFonts w:ascii="GHEA Grapalat" w:hAnsi="GHEA Grapalat"/>
                <w:sz w:val="24"/>
                <w:szCs w:val="24"/>
              </w:rPr>
            </w:pPr>
            <w:r w:rsidRPr="005756BF">
              <w:rPr>
                <w:rFonts w:ascii="GHEA Grapalat" w:eastAsia="Sylfaen" w:hAnsi="GHEA Grapalat" w:cs="Sylfaen"/>
                <w:sz w:val="24"/>
                <w:szCs w:val="24"/>
              </w:rPr>
              <w:t xml:space="preserve"> </w:t>
            </w:r>
          </w:p>
        </w:tc>
      </w:tr>
      <w:tr w:rsidR="00C12D7A" w:rsidRPr="005756BF" w:rsidTr="009B261D">
        <w:trPr>
          <w:gridAfter w:val="1"/>
          <w:wAfter w:w="84" w:type="dxa"/>
          <w:trHeight w:val="1120"/>
        </w:trPr>
        <w:tc>
          <w:tcPr>
            <w:tcW w:w="2061" w:type="dxa"/>
            <w:gridSpan w:val="3"/>
            <w:tcBorders>
              <w:top w:val="double" w:sz="4" w:space="0" w:color="000000"/>
              <w:left w:val="double" w:sz="4" w:space="0" w:color="000000"/>
              <w:bottom w:val="double" w:sz="4" w:space="0" w:color="000000"/>
              <w:right w:val="double" w:sz="4" w:space="0" w:color="000000"/>
            </w:tcBorders>
            <w:vAlign w:val="center"/>
          </w:tcPr>
          <w:p w:rsidR="00C12D7A" w:rsidRPr="00CD2992" w:rsidRDefault="00C12D7A" w:rsidP="00FB496A">
            <w:pPr>
              <w:ind w:left="65"/>
              <w:jc w:val="center"/>
              <w:rPr>
                <w:rFonts w:ascii="GHEA Grapalat" w:hAnsi="GHEA Grapalat"/>
                <w:color w:val="FF0000"/>
                <w:sz w:val="24"/>
                <w:szCs w:val="24"/>
                <w:lang w:val="en-US"/>
              </w:rPr>
            </w:pPr>
            <w:r w:rsidRPr="005756BF">
              <w:rPr>
                <w:rFonts w:ascii="GHEA Grapalat" w:eastAsia="Sylfaen" w:hAnsi="GHEA Grapalat" w:cs="Sylfaen"/>
                <w:sz w:val="24"/>
                <w:szCs w:val="24"/>
              </w:rPr>
              <w:t>Հիմքեր</w:t>
            </w:r>
            <w:r w:rsidR="00CD2992">
              <w:rPr>
                <w:rFonts w:ascii="GHEA Grapalat" w:eastAsia="Sylfaen" w:hAnsi="GHEA Grapalat" w:cs="Sylfaen"/>
                <w:sz w:val="24"/>
                <w:szCs w:val="24"/>
                <w:lang w:val="en-US"/>
              </w:rPr>
              <w:t xml:space="preserve">  </w:t>
            </w:r>
          </w:p>
        </w:tc>
        <w:tc>
          <w:tcPr>
            <w:tcW w:w="7778" w:type="dxa"/>
            <w:gridSpan w:val="7"/>
            <w:tcBorders>
              <w:top w:val="double" w:sz="4" w:space="0" w:color="000000"/>
              <w:left w:val="double" w:sz="4" w:space="0" w:color="000000"/>
              <w:bottom w:val="double" w:sz="4" w:space="0" w:color="000000"/>
              <w:right w:val="double" w:sz="4" w:space="0" w:color="000000"/>
            </w:tcBorders>
          </w:tcPr>
          <w:p w:rsidR="00C12D7A" w:rsidRPr="000723BC" w:rsidRDefault="00C12D7A" w:rsidP="00C12D7A">
            <w:pPr>
              <w:spacing w:after="122"/>
              <w:ind w:left="58"/>
              <w:rPr>
                <w:rFonts w:ascii="GHEA Grapalat" w:hAnsi="GHEA Grapalat"/>
                <w:sz w:val="24"/>
                <w:szCs w:val="24"/>
                <w:lang w:val="en-US"/>
              </w:rPr>
            </w:pPr>
          </w:p>
          <w:p w:rsidR="00C12D7A" w:rsidRPr="000723BC" w:rsidRDefault="009E3F81" w:rsidP="00C12D7A">
            <w:pPr>
              <w:spacing w:line="236" w:lineRule="auto"/>
              <w:ind w:left="66" w:right="2002"/>
              <w:rPr>
                <w:rFonts w:ascii="GHEA Grapalat" w:eastAsia="Sylfaen" w:hAnsi="GHEA Grapalat" w:cs="Sylfaen"/>
                <w:color w:val="828282"/>
                <w:sz w:val="24"/>
                <w:szCs w:val="24"/>
                <w:u w:val="single" w:color="828282"/>
                <w:lang w:val="en-US"/>
              </w:rPr>
            </w:pPr>
            <w:hyperlink r:id="rId225" w:history="1">
              <w:r w:rsidR="00C12D7A" w:rsidRPr="000723BC">
                <w:rPr>
                  <w:rFonts w:ascii="GHEA Grapalat" w:eastAsia="Sylfaen" w:hAnsi="GHEA Grapalat" w:cs="Sylfaen"/>
                  <w:color w:val="0563C1"/>
                  <w:sz w:val="24"/>
                  <w:szCs w:val="24"/>
                  <w:u w:val="single" w:color="828282"/>
                  <w:lang w:val="en-US"/>
                </w:rPr>
                <w:t xml:space="preserve">2022-23 </w:t>
              </w:r>
              <w:r w:rsidR="00C12D7A" w:rsidRPr="005756BF">
                <w:rPr>
                  <w:rFonts w:ascii="GHEA Grapalat" w:eastAsia="Sylfaen" w:hAnsi="GHEA Grapalat" w:cs="Sylfaen"/>
                  <w:color w:val="0563C1"/>
                  <w:sz w:val="24"/>
                  <w:szCs w:val="24"/>
                  <w:u w:val="single" w:color="828282"/>
                </w:rPr>
                <w:t>ուստարվա</w:t>
              </w:r>
              <w:r w:rsidR="00C12D7A" w:rsidRPr="000723BC">
                <w:rPr>
                  <w:rFonts w:ascii="GHEA Grapalat" w:eastAsia="Sylfaen" w:hAnsi="GHEA Grapalat" w:cs="Sylfaen"/>
                  <w:color w:val="0563C1"/>
                  <w:sz w:val="24"/>
                  <w:szCs w:val="24"/>
                  <w:u w:val="single" w:color="828282"/>
                  <w:lang w:val="en-US"/>
                </w:rPr>
                <w:t xml:space="preserve"> </w:t>
              </w:r>
              <w:r w:rsidR="00C12D7A" w:rsidRPr="005756BF">
                <w:rPr>
                  <w:rFonts w:ascii="GHEA Grapalat" w:eastAsia="Sylfaen" w:hAnsi="GHEA Grapalat" w:cs="Sylfaen"/>
                  <w:color w:val="0563C1"/>
                  <w:sz w:val="24"/>
                  <w:szCs w:val="24"/>
                  <w:u w:val="single" w:color="828282"/>
                </w:rPr>
                <w:t>շրջանավարտների</w:t>
              </w:r>
              <w:r w:rsidR="00C12D7A" w:rsidRPr="000723BC">
                <w:rPr>
                  <w:rFonts w:ascii="GHEA Grapalat" w:eastAsia="Sylfaen" w:hAnsi="GHEA Grapalat" w:cs="Sylfaen"/>
                  <w:color w:val="0563C1"/>
                  <w:sz w:val="24"/>
                  <w:szCs w:val="24"/>
                  <w:u w:val="single" w:color="828282"/>
                  <w:lang w:val="en-US"/>
                </w:rPr>
                <w:t xml:space="preserve"> </w:t>
              </w:r>
              <w:r w:rsidR="00C12D7A" w:rsidRPr="005756BF">
                <w:rPr>
                  <w:rFonts w:ascii="GHEA Grapalat" w:eastAsia="Sylfaen" w:hAnsi="GHEA Grapalat" w:cs="Sylfaen"/>
                  <w:color w:val="0563C1"/>
                  <w:sz w:val="24"/>
                  <w:szCs w:val="24"/>
                  <w:u w:val="single" w:color="828282"/>
                </w:rPr>
                <w:t>կողմից</w:t>
              </w:r>
              <w:r w:rsidR="00C12D7A" w:rsidRPr="000723BC">
                <w:rPr>
                  <w:rFonts w:ascii="GHEA Grapalat" w:eastAsia="Sylfaen" w:hAnsi="GHEA Grapalat" w:cs="Sylfaen"/>
                  <w:color w:val="0563C1"/>
                  <w:sz w:val="24"/>
                  <w:szCs w:val="24"/>
                  <w:u w:val="single" w:color="828282"/>
                  <w:lang w:val="en-US"/>
                </w:rPr>
                <w:t xml:space="preserve"> </w:t>
              </w:r>
              <w:r w:rsidR="00C12D7A" w:rsidRPr="005756BF">
                <w:rPr>
                  <w:rFonts w:ascii="GHEA Grapalat" w:eastAsia="Sylfaen" w:hAnsi="GHEA Grapalat" w:cs="Sylfaen"/>
                  <w:color w:val="0563C1"/>
                  <w:sz w:val="24"/>
                  <w:szCs w:val="24"/>
                  <w:u w:val="single" w:color="828282"/>
                </w:rPr>
                <w:t>կրթական</w:t>
              </w:r>
              <w:r w:rsidR="00C12D7A" w:rsidRPr="000723BC">
                <w:rPr>
                  <w:rFonts w:ascii="GHEA Grapalat" w:eastAsia="Sylfaen" w:hAnsi="GHEA Grapalat" w:cs="Sylfaen"/>
                  <w:color w:val="0563C1"/>
                  <w:sz w:val="24"/>
                  <w:szCs w:val="24"/>
                  <w:u w:val="single" w:color="828282"/>
                  <w:lang w:val="en-US"/>
                </w:rPr>
                <w:t xml:space="preserve"> </w:t>
              </w:r>
              <w:r w:rsidR="00C12D7A" w:rsidRPr="005756BF">
                <w:rPr>
                  <w:rFonts w:ascii="GHEA Grapalat" w:eastAsia="Sylfaen" w:hAnsi="GHEA Grapalat" w:cs="Sylfaen"/>
                  <w:color w:val="0563C1"/>
                  <w:sz w:val="24"/>
                  <w:szCs w:val="24"/>
                  <w:u w:val="single" w:color="828282"/>
                </w:rPr>
                <w:t>ծրագրի</w:t>
              </w:r>
              <w:r w:rsidR="00C12D7A" w:rsidRPr="000723BC">
                <w:rPr>
                  <w:rFonts w:ascii="GHEA Grapalat" w:eastAsia="Sylfaen" w:hAnsi="GHEA Grapalat" w:cs="Sylfaen"/>
                  <w:color w:val="0563C1"/>
                  <w:sz w:val="24"/>
                  <w:szCs w:val="24"/>
                  <w:u w:val="single" w:color="828282"/>
                  <w:lang w:val="en-US"/>
                </w:rPr>
                <w:t xml:space="preserve"> </w:t>
              </w:r>
              <w:r w:rsidR="00C12D7A" w:rsidRPr="005756BF">
                <w:rPr>
                  <w:rFonts w:ascii="GHEA Grapalat" w:eastAsia="Sylfaen" w:hAnsi="GHEA Grapalat" w:cs="Sylfaen"/>
                  <w:color w:val="0563C1"/>
                  <w:sz w:val="24"/>
                  <w:szCs w:val="24"/>
                  <w:u w:val="single" w:color="828282"/>
                </w:rPr>
                <w:t>գնահատման</w:t>
              </w:r>
              <w:r w:rsidR="00C12D7A" w:rsidRPr="000723BC">
                <w:rPr>
                  <w:rFonts w:ascii="GHEA Grapalat" w:eastAsia="Sylfaen" w:hAnsi="GHEA Grapalat" w:cs="Sylfaen"/>
                  <w:color w:val="0563C1"/>
                  <w:sz w:val="24"/>
                  <w:szCs w:val="24"/>
                  <w:u w:val="single" w:color="828282"/>
                  <w:lang w:val="en-US"/>
                </w:rPr>
                <w:t xml:space="preserve"> </w:t>
              </w:r>
              <w:r w:rsidR="00C12D7A" w:rsidRPr="005756BF">
                <w:rPr>
                  <w:rFonts w:ascii="GHEA Grapalat" w:eastAsia="Sylfaen" w:hAnsi="GHEA Grapalat" w:cs="Sylfaen"/>
                  <w:color w:val="0563C1"/>
                  <w:sz w:val="24"/>
                  <w:szCs w:val="24"/>
                  <w:u w:val="single" w:color="828282"/>
                </w:rPr>
                <w:t>հարցաշար</w:t>
              </w:r>
              <w:r w:rsidR="00C12D7A" w:rsidRPr="000723BC">
                <w:rPr>
                  <w:rFonts w:ascii="GHEA Grapalat" w:eastAsia="Sylfaen" w:hAnsi="GHEA Grapalat" w:cs="Sylfaen"/>
                  <w:color w:val="0563C1"/>
                  <w:sz w:val="24"/>
                  <w:szCs w:val="24"/>
                  <w:u w:val="single" w:color="828282"/>
                  <w:lang w:val="en-US"/>
                </w:rPr>
                <w:t>.pdf</w:t>
              </w:r>
            </w:hyperlink>
          </w:p>
          <w:p w:rsidR="00C12D7A" w:rsidRPr="005756BF" w:rsidRDefault="009E3F81" w:rsidP="00C12D7A">
            <w:pPr>
              <w:ind w:left="58"/>
              <w:rPr>
                <w:rFonts w:ascii="GHEA Grapalat" w:hAnsi="GHEA Grapalat"/>
                <w:color w:val="0563C1"/>
                <w:sz w:val="24"/>
                <w:szCs w:val="24"/>
                <w:u w:val="single"/>
              </w:rPr>
            </w:pPr>
            <w:hyperlink r:id="rId226" w:history="1">
              <w:r w:rsidR="00C12D7A" w:rsidRPr="005756BF">
                <w:rPr>
                  <w:rFonts w:ascii="GHEA Grapalat" w:hAnsi="GHEA Grapalat"/>
                  <w:color w:val="0563C1"/>
                  <w:sz w:val="24"/>
                  <w:szCs w:val="24"/>
                  <w:u w:val="single"/>
                </w:rPr>
                <w:t>Գնահատման հարցաթերթ.pdf</w:t>
              </w:r>
            </w:hyperlink>
          </w:p>
          <w:p w:rsidR="00C12D7A" w:rsidRPr="005756BF" w:rsidRDefault="00C12D7A" w:rsidP="00C12D7A">
            <w:pPr>
              <w:ind w:left="58"/>
              <w:rPr>
                <w:rFonts w:ascii="GHEA Grapalat" w:hAnsi="GHEA Grapalat"/>
                <w:sz w:val="24"/>
                <w:szCs w:val="24"/>
              </w:rPr>
            </w:pPr>
          </w:p>
        </w:tc>
      </w:tr>
      <w:tr w:rsidR="00C12D7A" w:rsidRPr="005756BF" w:rsidTr="009B261D">
        <w:trPr>
          <w:gridAfter w:val="1"/>
          <w:wAfter w:w="84" w:type="dxa"/>
          <w:trHeight w:val="3865"/>
        </w:trPr>
        <w:tc>
          <w:tcPr>
            <w:tcW w:w="9839" w:type="dxa"/>
            <w:gridSpan w:val="10"/>
            <w:tcBorders>
              <w:top w:val="double" w:sz="4" w:space="0" w:color="000000"/>
              <w:left w:val="double" w:sz="4" w:space="0" w:color="000000"/>
              <w:bottom w:val="double" w:sz="4" w:space="0" w:color="000000"/>
              <w:right w:val="double" w:sz="4" w:space="0" w:color="000000"/>
            </w:tcBorders>
          </w:tcPr>
          <w:p w:rsidR="00C12D7A" w:rsidRPr="005756BF" w:rsidRDefault="00C12D7A" w:rsidP="00C12D7A">
            <w:pPr>
              <w:spacing w:after="127"/>
              <w:ind w:left="57"/>
              <w:rPr>
                <w:rFonts w:ascii="GHEA Grapalat" w:hAnsi="GHEA Grapalat"/>
                <w:sz w:val="24"/>
                <w:szCs w:val="24"/>
              </w:rPr>
            </w:pPr>
            <w:r w:rsidRPr="005756BF">
              <w:rPr>
                <w:rFonts w:ascii="GHEA Grapalat" w:eastAsia="Sylfaen" w:hAnsi="GHEA Grapalat" w:cs="Sylfaen"/>
                <w:sz w:val="24"/>
                <w:szCs w:val="24"/>
              </w:rPr>
              <w:t xml:space="preserve"> </w:t>
            </w:r>
          </w:p>
          <w:p w:rsidR="00C12D7A" w:rsidRPr="00FB496A" w:rsidRDefault="00C12D7A" w:rsidP="00C12D7A">
            <w:pPr>
              <w:spacing w:after="2" w:line="260" w:lineRule="auto"/>
              <w:ind w:left="42" w:right="50" w:firstLine="566"/>
              <w:jc w:val="both"/>
              <w:rPr>
                <w:rFonts w:ascii="GHEA Grapalat" w:hAnsi="GHEA Grapalat"/>
                <w:i/>
                <w:sz w:val="24"/>
                <w:szCs w:val="24"/>
              </w:rPr>
            </w:pPr>
            <w:r w:rsidRPr="00FB496A">
              <w:rPr>
                <w:rFonts w:ascii="GHEA Grapalat" w:eastAsia="Sylfaen" w:hAnsi="GHEA Grapalat" w:cs="Sylfaen"/>
                <w:i/>
                <w:sz w:val="24"/>
                <w:szCs w:val="24"/>
              </w:rPr>
              <w:t>Վերլուծել ՄՈՒՀ-ում գործող ուսանողների կրթական, խորհրդատվական և այլ օժանդակող ծառայությունների գնահատման  և դրանց որակի ապահովման մեխանիզմ</w:t>
            </w:r>
            <w:r w:rsidR="0057603F" w:rsidRPr="0057603F">
              <w:rPr>
                <w:rFonts w:ascii="GHEA Grapalat" w:eastAsia="Sylfaen" w:hAnsi="GHEA Grapalat" w:cs="Sylfaen"/>
                <w:i/>
                <w:sz w:val="24"/>
                <w:szCs w:val="24"/>
              </w:rPr>
              <w:t>-</w:t>
            </w:r>
            <w:r w:rsidRPr="00FB496A">
              <w:rPr>
                <w:rFonts w:ascii="GHEA Grapalat" w:eastAsia="Sylfaen" w:hAnsi="GHEA Grapalat" w:cs="Sylfaen"/>
                <w:i/>
                <w:sz w:val="24"/>
                <w:szCs w:val="24"/>
              </w:rPr>
              <w:t xml:space="preserve">ների արդյունավետությունը /կատարել համառոտ մեջբերումներ համապատասխան հիմքերից/: </w:t>
            </w:r>
          </w:p>
          <w:p w:rsidR="00C12D7A" w:rsidRPr="005756BF" w:rsidRDefault="00C12D7A" w:rsidP="00C12D7A">
            <w:pPr>
              <w:ind w:left="42"/>
              <w:rPr>
                <w:rFonts w:ascii="GHEA Grapalat" w:hAnsi="GHEA Grapalat"/>
                <w:sz w:val="24"/>
                <w:szCs w:val="24"/>
              </w:rPr>
            </w:pPr>
            <w:r w:rsidRPr="005756BF">
              <w:rPr>
                <w:rFonts w:ascii="GHEA Grapalat" w:eastAsia="Sylfaen" w:hAnsi="GHEA Grapalat" w:cs="Sylfaen"/>
                <w:sz w:val="24"/>
                <w:szCs w:val="24"/>
              </w:rPr>
              <w:t xml:space="preserve"> </w:t>
            </w:r>
          </w:p>
          <w:p w:rsidR="00C12D7A" w:rsidRPr="005756BF" w:rsidRDefault="00C12D7A" w:rsidP="00C12D7A">
            <w:pPr>
              <w:spacing w:line="237" w:lineRule="auto"/>
              <w:ind w:left="65" w:right="99" w:firstLine="566"/>
              <w:jc w:val="both"/>
              <w:rPr>
                <w:rFonts w:ascii="GHEA Grapalat" w:eastAsia="Sylfaen" w:hAnsi="GHEA Grapalat" w:cs="Sylfaen"/>
                <w:sz w:val="24"/>
                <w:szCs w:val="24"/>
              </w:rPr>
            </w:pPr>
            <w:r w:rsidRPr="005756BF">
              <w:rPr>
                <w:rFonts w:ascii="GHEA Grapalat" w:eastAsia="Sylfaen" w:hAnsi="GHEA Grapalat" w:cs="Sylfaen"/>
                <w:sz w:val="24"/>
                <w:szCs w:val="24"/>
              </w:rPr>
              <w:t>Կրթության որակի ապահովման ենթակառուցվածքի պատասխանատուի կողմից յուրաքանչյուր ուսումնական տարվա ընթացքում ուսանողների շրջանում անցկացվում են հարցումներ, որոնք վերաբերում են կրթական ծրագրերի, ուսուցման մեթոդների, գործնական հմտությունների արդյունավետությանը, դասախոսական անձնակազմի մասնագիտական որակներին, պրակտիկային, լսարանների մասնագիտական հագեց</w:t>
            </w:r>
            <w:r w:rsidR="0057603F" w:rsidRPr="0057603F">
              <w:rPr>
                <w:rFonts w:ascii="GHEA Grapalat" w:eastAsia="Sylfaen" w:hAnsi="GHEA Grapalat" w:cs="Sylfaen"/>
                <w:sz w:val="24"/>
                <w:szCs w:val="24"/>
              </w:rPr>
              <w:t>-</w:t>
            </w:r>
            <w:r w:rsidRPr="005756BF">
              <w:rPr>
                <w:rFonts w:ascii="GHEA Grapalat" w:eastAsia="Sylfaen" w:hAnsi="GHEA Grapalat" w:cs="Sylfaen"/>
                <w:sz w:val="24"/>
                <w:szCs w:val="24"/>
              </w:rPr>
              <w:t xml:space="preserve">վածությանը և այլն՝ </w:t>
            </w:r>
            <w:hyperlink r:id="rId227" w:history="1">
              <w:r w:rsidR="006A438E" w:rsidRPr="006A438E">
                <w:rPr>
                  <w:rFonts w:ascii="GHEA Grapalat" w:eastAsia="Sylfaen" w:hAnsi="GHEA Grapalat" w:cs="Sylfaen"/>
                  <w:color w:val="0563C1"/>
                  <w:sz w:val="24"/>
                  <w:szCs w:val="24"/>
                  <w:u w:val="single" w:color="828282"/>
                </w:rPr>
                <w:t xml:space="preserve">2022-23 </w:t>
              </w:r>
              <w:r w:rsidR="006A438E" w:rsidRPr="005756BF">
                <w:rPr>
                  <w:rFonts w:ascii="GHEA Grapalat" w:eastAsia="Sylfaen" w:hAnsi="GHEA Grapalat" w:cs="Sylfaen"/>
                  <w:color w:val="0563C1"/>
                  <w:sz w:val="24"/>
                  <w:szCs w:val="24"/>
                  <w:u w:val="single" w:color="828282"/>
                </w:rPr>
                <w:t>ուստարվա</w:t>
              </w:r>
              <w:r w:rsidR="006A438E" w:rsidRPr="006A438E">
                <w:rPr>
                  <w:rFonts w:ascii="GHEA Grapalat" w:eastAsia="Sylfaen" w:hAnsi="GHEA Grapalat" w:cs="Sylfaen"/>
                  <w:color w:val="0563C1"/>
                  <w:sz w:val="24"/>
                  <w:szCs w:val="24"/>
                  <w:u w:val="single" w:color="828282"/>
                </w:rPr>
                <w:t xml:space="preserve"> </w:t>
              </w:r>
              <w:r w:rsidR="006A438E" w:rsidRPr="005756BF">
                <w:rPr>
                  <w:rFonts w:ascii="GHEA Grapalat" w:eastAsia="Sylfaen" w:hAnsi="GHEA Grapalat" w:cs="Sylfaen"/>
                  <w:color w:val="0563C1"/>
                  <w:sz w:val="24"/>
                  <w:szCs w:val="24"/>
                  <w:u w:val="single" w:color="828282"/>
                </w:rPr>
                <w:t>շրջանավարտների</w:t>
              </w:r>
              <w:r w:rsidR="006A438E" w:rsidRPr="006A438E">
                <w:rPr>
                  <w:rFonts w:ascii="GHEA Grapalat" w:eastAsia="Sylfaen" w:hAnsi="GHEA Grapalat" w:cs="Sylfaen"/>
                  <w:color w:val="0563C1"/>
                  <w:sz w:val="24"/>
                  <w:szCs w:val="24"/>
                  <w:u w:val="single" w:color="828282"/>
                </w:rPr>
                <w:t xml:space="preserve"> </w:t>
              </w:r>
              <w:r w:rsidR="006A438E" w:rsidRPr="005756BF">
                <w:rPr>
                  <w:rFonts w:ascii="GHEA Grapalat" w:eastAsia="Sylfaen" w:hAnsi="GHEA Grapalat" w:cs="Sylfaen"/>
                  <w:color w:val="0563C1"/>
                  <w:sz w:val="24"/>
                  <w:szCs w:val="24"/>
                  <w:u w:val="single" w:color="828282"/>
                </w:rPr>
                <w:t>կողմից</w:t>
              </w:r>
              <w:r w:rsidR="006A438E" w:rsidRPr="006A438E">
                <w:rPr>
                  <w:rFonts w:ascii="GHEA Grapalat" w:eastAsia="Sylfaen" w:hAnsi="GHEA Grapalat" w:cs="Sylfaen"/>
                  <w:color w:val="0563C1"/>
                  <w:sz w:val="24"/>
                  <w:szCs w:val="24"/>
                  <w:u w:val="single" w:color="828282"/>
                </w:rPr>
                <w:t xml:space="preserve"> </w:t>
              </w:r>
              <w:r w:rsidR="006A438E" w:rsidRPr="005756BF">
                <w:rPr>
                  <w:rFonts w:ascii="GHEA Grapalat" w:eastAsia="Sylfaen" w:hAnsi="GHEA Grapalat" w:cs="Sylfaen"/>
                  <w:color w:val="0563C1"/>
                  <w:sz w:val="24"/>
                  <w:szCs w:val="24"/>
                  <w:u w:val="single" w:color="828282"/>
                </w:rPr>
                <w:t>կրթական</w:t>
              </w:r>
              <w:r w:rsidR="006A438E" w:rsidRPr="006A438E">
                <w:rPr>
                  <w:rFonts w:ascii="GHEA Grapalat" w:eastAsia="Sylfaen" w:hAnsi="GHEA Grapalat" w:cs="Sylfaen"/>
                  <w:color w:val="0563C1"/>
                  <w:sz w:val="24"/>
                  <w:szCs w:val="24"/>
                  <w:u w:val="single" w:color="828282"/>
                </w:rPr>
                <w:t xml:space="preserve"> </w:t>
              </w:r>
              <w:r w:rsidR="006A438E" w:rsidRPr="005756BF">
                <w:rPr>
                  <w:rFonts w:ascii="GHEA Grapalat" w:eastAsia="Sylfaen" w:hAnsi="GHEA Grapalat" w:cs="Sylfaen"/>
                  <w:color w:val="0563C1"/>
                  <w:sz w:val="24"/>
                  <w:szCs w:val="24"/>
                  <w:u w:val="single" w:color="828282"/>
                </w:rPr>
                <w:t>ծրագրի</w:t>
              </w:r>
              <w:r w:rsidR="006A438E" w:rsidRPr="006A438E">
                <w:rPr>
                  <w:rFonts w:ascii="GHEA Grapalat" w:eastAsia="Sylfaen" w:hAnsi="GHEA Grapalat" w:cs="Sylfaen"/>
                  <w:color w:val="0563C1"/>
                  <w:sz w:val="24"/>
                  <w:szCs w:val="24"/>
                  <w:u w:val="single" w:color="828282"/>
                </w:rPr>
                <w:t xml:space="preserve"> </w:t>
              </w:r>
              <w:r w:rsidR="006A438E" w:rsidRPr="005756BF">
                <w:rPr>
                  <w:rFonts w:ascii="GHEA Grapalat" w:eastAsia="Sylfaen" w:hAnsi="GHEA Grapalat" w:cs="Sylfaen"/>
                  <w:color w:val="0563C1"/>
                  <w:sz w:val="24"/>
                  <w:szCs w:val="24"/>
                  <w:u w:val="single" w:color="828282"/>
                </w:rPr>
                <w:t>գնահատման</w:t>
              </w:r>
              <w:r w:rsidR="006A438E" w:rsidRPr="006A438E">
                <w:rPr>
                  <w:rFonts w:ascii="GHEA Grapalat" w:eastAsia="Sylfaen" w:hAnsi="GHEA Grapalat" w:cs="Sylfaen"/>
                  <w:color w:val="0563C1"/>
                  <w:sz w:val="24"/>
                  <w:szCs w:val="24"/>
                  <w:u w:val="single" w:color="828282"/>
                </w:rPr>
                <w:t xml:space="preserve"> </w:t>
              </w:r>
              <w:r w:rsidR="006A438E" w:rsidRPr="005756BF">
                <w:rPr>
                  <w:rFonts w:ascii="GHEA Grapalat" w:eastAsia="Sylfaen" w:hAnsi="GHEA Grapalat" w:cs="Sylfaen"/>
                  <w:color w:val="0563C1"/>
                  <w:sz w:val="24"/>
                  <w:szCs w:val="24"/>
                  <w:u w:val="single" w:color="828282"/>
                </w:rPr>
                <w:t>հարցաշար</w:t>
              </w:r>
              <w:r w:rsidR="006A438E" w:rsidRPr="006A438E">
                <w:rPr>
                  <w:rFonts w:ascii="GHEA Grapalat" w:eastAsia="Sylfaen" w:hAnsi="GHEA Grapalat" w:cs="Sylfaen"/>
                  <w:color w:val="0563C1"/>
                  <w:sz w:val="24"/>
                  <w:szCs w:val="24"/>
                  <w:u w:val="single" w:color="828282"/>
                </w:rPr>
                <w:t>.</w:t>
              </w:r>
              <w:r w:rsidR="006A438E" w:rsidRPr="000723BC">
                <w:rPr>
                  <w:rFonts w:ascii="GHEA Grapalat" w:eastAsia="Sylfaen" w:hAnsi="GHEA Grapalat" w:cs="Sylfaen"/>
                  <w:color w:val="0563C1"/>
                  <w:sz w:val="24"/>
                  <w:szCs w:val="24"/>
                  <w:u w:val="single" w:color="828282"/>
                  <w:lang w:val="en-US"/>
                </w:rPr>
                <w:t>pdf</w:t>
              </w:r>
            </w:hyperlink>
            <w:r w:rsidRPr="005756BF">
              <w:rPr>
                <w:rFonts w:ascii="GHEA Grapalat" w:eastAsia="Sylfaen" w:hAnsi="GHEA Grapalat" w:cs="Sylfaen"/>
                <w:sz w:val="24"/>
                <w:szCs w:val="24"/>
              </w:rPr>
              <w:t xml:space="preserve">: Նմանատիպ հարցում է անցկացվում նաև կարիերայի կենտրոնի պատասխանատուի կողմից՝ </w:t>
            </w:r>
            <w:hyperlink r:id="rId228" w:history="1">
              <w:r w:rsidR="006A438E" w:rsidRPr="005756BF">
                <w:rPr>
                  <w:rFonts w:ascii="GHEA Grapalat" w:hAnsi="GHEA Grapalat"/>
                  <w:color w:val="0563C1"/>
                  <w:sz w:val="24"/>
                  <w:szCs w:val="24"/>
                  <w:u w:val="single"/>
                </w:rPr>
                <w:t>Գնահատման հարցաթերթ.pdf</w:t>
              </w:r>
            </w:hyperlink>
            <w:r w:rsidRPr="005756BF">
              <w:rPr>
                <w:rFonts w:ascii="GHEA Grapalat" w:eastAsia="Sylfaen" w:hAnsi="GHEA Grapalat" w:cs="Sylfaen"/>
                <w:sz w:val="24"/>
                <w:szCs w:val="24"/>
              </w:rPr>
              <w:t>:</w:t>
            </w:r>
          </w:p>
          <w:p w:rsidR="00C12D7A" w:rsidRPr="0057603F" w:rsidRDefault="00C12D7A" w:rsidP="0057603F">
            <w:pPr>
              <w:spacing w:line="237" w:lineRule="auto"/>
              <w:ind w:left="65" w:right="99" w:firstLine="566"/>
              <w:jc w:val="both"/>
              <w:rPr>
                <w:rFonts w:ascii="GHEA Grapalat" w:eastAsia="Sylfaen" w:hAnsi="GHEA Grapalat" w:cs="Sylfaen"/>
                <w:sz w:val="24"/>
                <w:szCs w:val="24"/>
              </w:rPr>
            </w:pPr>
            <w:r w:rsidRPr="005756BF">
              <w:rPr>
                <w:rFonts w:ascii="GHEA Grapalat" w:eastAsia="Sylfaen" w:hAnsi="GHEA Grapalat" w:cs="Sylfaen"/>
                <w:sz w:val="24"/>
                <w:szCs w:val="24"/>
              </w:rPr>
              <w:t xml:space="preserve"> Այս հարցումները տեսանելի են դարձնում սովորողների կրթական բավարար</w:t>
            </w:r>
            <w:r w:rsidR="0057603F" w:rsidRPr="0057603F">
              <w:rPr>
                <w:rFonts w:ascii="GHEA Grapalat" w:eastAsia="Sylfaen" w:hAnsi="GHEA Grapalat" w:cs="Sylfaen"/>
                <w:sz w:val="24"/>
                <w:szCs w:val="24"/>
              </w:rPr>
              <w:t>-</w:t>
            </w:r>
            <w:r w:rsidRPr="005756BF">
              <w:rPr>
                <w:rFonts w:ascii="GHEA Grapalat" w:eastAsia="Sylfaen" w:hAnsi="GHEA Grapalat" w:cs="Sylfaen"/>
                <w:sz w:val="24"/>
                <w:szCs w:val="24"/>
              </w:rPr>
              <w:t>վածության մակարդակը</w:t>
            </w:r>
            <w:r w:rsidR="0057603F">
              <w:rPr>
                <w:rFonts w:ascii="GHEA Grapalat" w:eastAsia="Sylfaen" w:hAnsi="GHEA Grapalat" w:cs="Sylfaen"/>
                <w:sz w:val="24"/>
                <w:szCs w:val="24"/>
              </w:rPr>
              <w:t>:</w:t>
            </w:r>
          </w:p>
        </w:tc>
      </w:tr>
      <w:tr w:rsidR="00C12D7A" w:rsidRPr="005756BF" w:rsidTr="009B261D">
        <w:trPr>
          <w:gridAfter w:val="1"/>
          <w:wAfter w:w="84" w:type="dxa"/>
          <w:trHeight w:val="563"/>
        </w:trPr>
        <w:tc>
          <w:tcPr>
            <w:tcW w:w="9839" w:type="dxa"/>
            <w:gridSpan w:val="10"/>
            <w:tcBorders>
              <w:top w:val="double" w:sz="4" w:space="0" w:color="000000"/>
              <w:left w:val="double" w:sz="4" w:space="0" w:color="000000"/>
              <w:bottom w:val="single" w:sz="4" w:space="0" w:color="000000"/>
              <w:right w:val="double" w:sz="4" w:space="0" w:color="000000"/>
            </w:tcBorders>
          </w:tcPr>
          <w:p w:rsidR="00C12D7A" w:rsidRPr="005756BF" w:rsidRDefault="00C12D7A" w:rsidP="0057603F">
            <w:pPr>
              <w:spacing w:line="216" w:lineRule="auto"/>
              <w:ind w:left="609" w:right="1256" w:hanging="552"/>
              <w:jc w:val="both"/>
              <w:rPr>
                <w:rFonts w:ascii="GHEA Grapalat" w:hAnsi="GHEA Grapalat"/>
                <w:sz w:val="24"/>
                <w:szCs w:val="24"/>
              </w:rPr>
            </w:pPr>
            <w:r w:rsidRPr="005756BF">
              <w:rPr>
                <w:rFonts w:ascii="GHEA Grapalat" w:eastAsia="Sylfaen" w:hAnsi="GHEA Grapalat" w:cs="Sylfaen"/>
                <w:sz w:val="24"/>
                <w:szCs w:val="24"/>
              </w:rPr>
              <w:t xml:space="preserve"> </w:t>
            </w:r>
            <w:r w:rsidR="0057603F" w:rsidRPr="0057603F">
              <w:rPr>
                <w:rFonts w:ascii="GHEA Grapalat" w:eastAsia="Sylfaen" w:hAnsi="GHEA Grapalat" w:cs="Sylfaen"/>
                <w:sz w:val="24"/>
                <w:szCs w:val="24"/>
              </w:rPr>
              <w:t xml:space="preserve">      </w:t>
            </w:r>
            <w:r w:rsidRPr="005756BF">
              <w:rPr>
                <w:rFonts w:ascii="GHEA Grapalat" w:eastAsia="Sylfaen" w:hAnsi="GHEA Grapalat" w:cs="Sylfaen"/>
                <w:sz w:val="24"/>
                <w:szCs w:val="24"/>
              </w:rPr>
              <w:t>Շրջանավարտների զբաղվածության մակարդակը վերջին հինգ տարվա համար (թվով)</w:t>
            </w:r>
            <w:r w:rsidRPr="005756BF">
              <w:rPr>
                <w:rFonts w:ascii="GHEA Grapalat" w:eastAsia="Corbel" w:hAnsi="GHEA Grapalat" w:cs="Corbel"/>
                <w:i/>
                <w:sz w:val="24"/>
                <w:szCs w:val="24"/>
              </w:rPr>
              <w:t>:</w:t>
            </w:r>
            <w:r w:rsidRPr="005756BF">
              <w:rPr>
                <w:rFonts w:ascii="GHEA Grapalat" w:eastAsia="Sylfaen" w:hAnsi="GHEA Grapalat" w:cs="Sylfaen"/>
                <w:sz w:val="24"/>
                <w:szCs w:val="24"/>
              </w:rPr>
              <w:t xml:space="preserve"> </w:t>
            </w:r>
          </w:p>
        </w:tc>
      </w:tr>
      <w:tr w:rsidR="00C12D7A" w:rsidRPr="005756BF" w:rsidTr="009B261D">
        <w:trPr>
          <w:gridAfter w:val="1"/>
          <w:wAfter w:w="84" w:type="dxa"/>
          <w:trHeight w:val="862"/>
        </w:trPr>
        <w:tc>
          <w:tcPr>
            <w:tcW w:w="476" w:type="dxa"/>
            <w:gridSpan w:val="2"/>
            <w:tcBorders>
              <w:top w:val="single" w:sz="4" w:space="0" w:color="000000"/>
              <w:left w:val="double" w:sz="4" w:space="0" w:color="000000"/>
              <w:bottom w:val="single" w:sz="4" w:space="0" w:color="000000"/>
              <w:right w:val="single" w:sz="4" w:space="0" w:color="000000"/>
            </w:tcBorders>
            <w:shd w:val="clear" w:color="auto" w:fill="9CC2E5"/>
            <w:vAlign w:val="center"/>
          </w:tcPr>
          <w:p w:rsidR="00C12D7A" w:rsidRPr="005756BF" w:rsidRDefault="00C12D7A" w:rsidP="00C12D7A">
            <w:pPr>
              <w:ind w:left="71"/>
              <w:jc w:val="both"/>
              <w:rPr>
                <w:rFonts w:ascii="GHEA Grapalat" w:hAnsi="GHEA Grapalat"/>
                <w:sz w:val="24"/>
                <w:szCs w:val="24"/>
              </w:rPr>
            </w:pPr>
            <w:r w:rsidRPr="005756BF">
              <w:rPr>
                <w:rFonts w:ascii="GHEA Grapalat" w:eastAsia="Sylfaen" w:hAnsi="GHEA Grapalat" w:cs="Sylfaen"/>
                <w:sz w:val="24"/>
                <w:szCs w:val="24"/>
              </w:rPr>
              <w:t xml:space="preserve">№ </w:t>
            </w:r>
          </w:p>
        </w:tc>
        <w:tc>
          <w:tcPr>
            <w:tcW w:w="3204" w:type="dxa"/>
            <w:gridSpan w:val="2"/>
            <w:tcBorders>
              <w:top w:val="single" w:sz="4" w:space="0" w:color="000000"/>
              <w:left w:val="single" w:sz="4" w:space="0" w:color="000000"/>
              <w:bottom w:val="single" w:sz="4" w:space="0" w:color="000000"/>
              <w:right w:val="single" w:sz="4" w:space="0" w:color="000000"/>
            </w:tcBorders>
            <w:shd w:val="clear" w:color="auto" w:fill="9CC2E5"/>
          </w:tcPr>
          <w:p w:rsidR="00C12D7A" w:rsidRPr="005756BF" w:rsidRDefault="00C12D7A" w:rsidP="00C12D7A">
            <w:pPr>
              <w:spacing w:after="131"/>
              <w:ind w:left="58"/>
              <w:rPr>
                <w:rFonts w:ascii="GHEA Grapalat" w:hAnsi="GHEA Grapalat"/>
                <w:sz w:val="24"/>
                <w:szCs w:val="24"/>
              </w:rPr>
            </w:pPr>
            <w:r w:rsidRPr="005756BF">
              <w:rPr>
                <w:rFonts w:ascii="GHEA Grapalat" w:eastAsia="Sylfaen" w:hAnsi="GHEA Grapalat" w:cs="Sylfaen"/>
                <w:sz w:val="24"/>
                <w:szCs w:val="24"/>
              </w:rPr>
              <w:t xml:space="preserve"> </w:t>
            </w:r>
          </w:p>
          <w:p w:rsidR="00C12D7A" w:rsidRPr="005756BF" w:rsidRDefault="00C12D7A" w:rsidP="00C12D7A">
            <w:pPr>
              <w:spacing w:line="256" w:lineRule="auto"/>
              <w:ind w:left="66"/>
              <w:rPr>
                <w:rFonts w:ascii="GHEA Grapalat" w:hAnsi="GHEA Grapalat"/>
                <w:sz w:val="24"/>
                <w:szCs w:val="24"/>
              </w:rPr>
            </w:pPr>
            <w:r w:rsidRPr="005756BF">
              <w:rPr>
                <w:rFonts w:ascii="GHEA Grapalat" w:eastAsia="Sylfaen" w:hAnsi="GHEA Grapalat" w:cs="Sylfaen"/>
                <w:sz w:val="24"/>
                <w:szCs w:val="24"/>
              </w:rPr>
              <w:t xml:space="preserve">Զբաղվածություն/ուսման շարունակություն </w:t>
            </w:r>
          </w:p>
          <w:p w:rsidR="00C12D7A" w:rsidRPr="005756BF" w:rsidRDefault="00C12D7A" w:rsidP="00C12D7A">
            <w:pPr>
              <w:ind w:left="58"/>
              <w:rPr>
                <w:rFonts w:ascii="GHEA Grapalat" w:hAnsi="GHEA Grapalat"/>
                <w:sz w:val="24"/>
                <w:szCs w:val="24"/>
              </w:rPr>
            </w:pPr>
            <w:r w:rsidRPr="005756BF">
              <w:rPr>
                <w:rFonts w:ascii="GHEA Grapalat" w:eastAsia="Sylfaen" w:hAnsi="GHEA Grapalat" w:cs="Sylfaen"/>
                <w:sz w:val="24"/>
                <w:szCs w:val="24"/>
              </w:rPr>
              <w:lastRenderedPageBreak/>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9CC2E5"/>
            <w:vAlign w:val="center"/>
          </w:tcPr>
          <w:p w:rsidR="00C12D7A" w:rsidRPr="005756BF" w:rsidRDefault="00C12D7A" w:rsidP="00FB496A">
            <w:pPr>
              <w:ind w:left="62"/>
              <w:jc w:val="center"/>
              <w:rPr>
                <w:rFonts w:ascii="GHEA Grapalat" w:hAnsi="GHEA Grapalat"/>
                <w:sz w:val="24"/>
                <w:szCs w:val="24"/>
              </w:rPr>
            </w:pPr>
            <w:r w:rsidRPr="005756BF">
              <w:rPr>
                <w:rFonts w:ascii="GHEA Grapalat" w:eastAsia="Sylfaen" w:hAnsi="GHEA Grapalat" w:cs="Sylfaen"/>
                <w:sz w:val="24"/>
                <w:szCs w:val="24"/>
              </w:rPr>
              <w:lastRenderedPageBreak/>
              <w:t>2019/ 2020</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9CC2E5"/>
            <w:vAlign w:val="center"/>
          </w:tcPr>
          <w:p w:rsidR="00FB496A" w:rsidRDefault="00C12D7A" w:rsidP="00FB496A">
            <w:pPr>
              <w:ind w:left="67"/>
              <w:jc w:val="center"/>
              <w:rPr>
                <w:rFonts w:ascii="GHEA Grapalat" w:hAnsi="GHEA Grapalat"/>
                <w:sz w:val="24"/>
                <w:szCs w:val="24"/>
              </w:rPr>
            </w:pPr>
            <w:r w:rsidRPr="005756BF">
              <w:rPr>
                <w:rFonts w:ascii="GHEA Grapalat" w:hAnsi="GHEA Grapalat"/>
                <w:sz w:val="24"/>
                <w:szCs w:val="24"/>
              </w:rPr>
              <w:t>2020/</w:t>
            </w:r>
          </w:p>
          <w:p w:rsidR="00C12D7A" w:rsidRPr="005756BF" w:rsidRDefault="00C12D7A" w:rsidP="00FB496A">
            <w:pPr>
              <w:ind w:left="67"/>
              <w:jc w:val="center"/>
              <w:rPr>
                <w:rFonts w:ascii="GHEA Grapalat" w:hAnsi="GHEA Grapalat"/>
                <w:sz w:val="24"/>
                <w:szCs w:val="24"/>
              </w:rPr>
            </w:pPr>
            <w:r w:rsidRPr="005756BF">
              <w:rPr>
                <w:rFonts w:ascii="GHEA Grapalat" w:hAnsi="GHEA Grapalat"/>
                <w:sz w:val="24"/>
                <w:szCs w:val="24"/>
              </w:rPr>
              <w:t>2021</w:t>
            </w:r>
          </w:p>
        </w:tc>
        <w:tc>
          <w:tcPr>
            <w:tcW w:w="1288" w:type="dxa"/>
            <w:tcBorders>
              <w:top w:val="single" w:sz="4" w:space="0" w:color="000000"/>
              <w:left w:val="single" w:sz="4" w:space="0" w:color="000000"/>
              <w:bottom w:val="single" w:sz="4" w:space="0" w:color="000000"/>
              <w:right w:val="single" w:sz="4" w:space="0" w:color="000000"/>
            </w:tcBorders>
            <w:shd w:val="clear" w:color="auto" w:fill="9CC2E5"/>
            <w:vAlign w:val="center"/>
          </w:tcPr>
          <w:p w:rsidR="00FB496A" w:rsidRDefault="00C12D7A" w:rsidP="00FB496A">
            <w:pPr>
              <w:ind w:left="120"/>
              <w:jc w:val="center"/>
              <w:rPr>
                <w:rFonts w:ascii="GHEA Grapalat" w:hAnsi="GHEA Grapalat"/>
                <w:sz w:val="24"/>
                <w:szCs w:val="24"/>
              </w:rPr>
            </w:pPr>
            <w:r w:rsidRPr="005756BF">
              <w:rPr>
                <w:rFonts w:ascii="GHEA Grapalat" w:hAnsi="GHEA Grapalat"/>
                <w:sz w:val="24"/>
                <w:szCs w:val="24"/>
              </w:rPr>
              <w:t>2021/</w:t>
            </w:r>
          </w:p>
          <w:p w:rsidR="00C12D7A" w:rsidRPr="005756BF" w:rsidRDefault="00C12D7A" w:rsidP="00FB496A">
            <w:pPr>
              <w:ind w:left="120"/>
              <w:jc w:val="center"/>
              <w:rPr>
                <w:rFonts w:ascii="GHEA Grapalat" w:hAnsi="GHEA Grapalat"/>
                <w:sz w:val="24"/>
                <w:szCs w:val="24"/>
              </w:rPr>
            </w:pPr>
            <w:r w:rsidRPr="005756BF">
              <w:rPr>
                <w:rFonts w:ascii="GHEA Grapalat" w:hAnsi="GHEA Grapalat"/>
                <w:sz w:val="24"/>
                <w:szCs w:val="24"/>
              </w:rPr>
              <w:t>2022</w:t>
            </w:r>
          </w:p>
        </w:tc>
        <w:tc>
          <w:tcPr>
            <w:tcW w:w="1267" w:type="dxa"/>
            <w:tcBorders>
              <w:top w:val="single" w:sz="4" w:space="0" w:color="000000"/>
              <w:left w:val="single" w:sz="4" w:space="0" w:color="000000"/>
              <w:bottom w:val="single" w:sz="4" w:space="0" w:color="000000"/>
              <w:right w:val="single" w:sz="4" w:space="0" w:color="000000"/>
            </w:tcBorders>
            <w:shd w:val="clear" w:color="auto" w:fill="9CC2E5"/>
            <w:vAlign w:val="center"/>
          </w:tcPr>
          <w:p w:rsidR="00FB496A" w:rsidRDefault="00C12D7A" w:rsidP="00FB496A">
            <w:pPr>
              <w:ind w:left="67"/>
              <w:jc w:val="center"/>
              <w:rPr>
                <w:rFonts w:ascii="GHEA Grapalat" w:hAnsi="GHEA Grapalat"/>
                <w:sz w:val="24"/>
                <w:szCs w:val="24"/>
              </w:rPr>
            </w:pPr>
            <w:r w:rsidRPr="005756BF">
              <w:rPr>
                <w:rFonts w:ascii="GHEA Grapalat" w:hAnsi="GHEA Grapalat"/>
                <w:sz w:val="24"/>
                <w:szCs w:val="24"/>
              </w:rPr>
              <w:t>2022/</w:t>
            </w:r>
          </w:p>
          <w:p w:rsidR="00C12D7A" w:rsidRPr="005756BF" w:rsidRDefault="00C12D7A" w:rsidP="00FB496A">
            <w:pPr>
              <w:ind w:left="67"/>
              <w:jc w:val="center"/>
              <w:rPr>
                <w:rFonts w:ascii="GHEA Grapalat" w:hAnsi="GHEA Grapalat"/>
                <w:sz w:val="24"/>
                <w:szCs w:val="24"/>
              </w:rPr>
            </w:pPr>
            <w:r w:rsidRPr="005756BF">
              <w:rPr>
                <w:rFonts w:ascii="GHEA Grapalat" w:hAnsi="GHEA Grapalat"/>
                <w:sz w:val="24"/>
                <w:szCs w:val="24"/>
              </w:rPr>
              <w:t>2023</w:t>
            </w:r>
          </w:p>
        </w:tc>
        <w:tc>
          <w:tcPr>
            <w:tcW w:w="1317" w:type="dxa"/>
            <w:tcBorders>
              <w:top w:val="single" w:sz="4" w:space="0" w:color="000000"/>
              <w:left w:val="single" w:sz="4" w:space="0" w:color="000000"/>
              <w:bottom w:val="single" w:sz="4" w:space="0" w:color="000000"/>
              <w:right w:val="double" w:sz="4" w:space="0" w:color="000000"/>
            </w:tcBorders>
            <w:shd w:val="clear" w:color="auto" w:fill="9CC2E5"/>
            <w:vAlign w:val="center"/>
          </w:tcPr>
          <w:p w:rsidR="00FB496A" w:rsidRDefault="00C12D7A" w:rsidP="00FB496A">
            <w:pPr>
              <w:ind w:left="130"/>
              <w:jc w:val="center"/>
              <w:rPr>
                <w:rFonts w:ascii="GHEA Grapalat" w:hAnsi="GHEA Grapalat"/>
                <w:sz w:val="24"/>
                <w:szCs w:val="24"/>
              </w:rPr>
            </w:pPr>
            <w:r w:rsidRPr="005756BF">
              <w:rPr>
                <w:rFonts w:ascii="GHEA Grapalat" w:hAnsi="GHEA Grapalat"/>
                <w:sz w:val="24"/>
                <w:szCs w:val="24"/>
              </w:rPr>
              <w:t>2023</w:t>
            </w:r>
          </w:p>
          <w:p w:rsidR="00C12D7A" w:rsidRPr="005756BF" w:rsidRDefault="00C12D7A" w:rsidP="00FB496A">
            <w:pPr>
              <w:ind w:left="130"/>
              <w:jc w:val="center"/>
              <w:rPr>
                <w:rFonts w:ascii="GHEA Grapalat" w:hAnsi="GHEA Grapalat"/>
                <w:sz w:val="24"/>
                <w:szCs w:val="24"/>
              </w:rPr>
            </w:pPr>
            <w:r w:rsidRPr="005756BF">
              <w:rPr>
                <w:rFonts w:ascii="GHEA Grapalat" w:hAnsi="GHEA Grapalat"/>
                <w:sz w:val="24"/>
                <w:szCs w:val="24"/>
              </w:rPr>
              <w:t>/2024</w:t>
            </w:r>
          </w:p>
        </w:tc>
      </w:tr>
      <w:tr w:rsidR="00C12D7A" w:rsidRPr="005756BF" w:rsidTr="009B261D">
        <w:trPr>
          <w:gridAfter w:val="1"/>
          <w:wAfter w:w="84" w:type="dxa"/>
          <w:trHeight w:val="323"/>
        </w:trPr>
        <w:tc>
          <w:tcPr>
            <w:tcW w:w="476" w:type="dxa"/>
            <w:gridSpan w:val="2"/>
            <w:tcBorders>
              <w:top w:val="single" w:sz="4" w:space="0" w:color="000000"/>
              <w:left w:val="double" w:sz="4" w:space="0" w:color="000000"/>
              <w:bottom w:val="single" w:sz="4" w:space="0" w:color="000000"/>
              <w:right w:val="single" w:sz="2" w:space="0" w:color="000000"/>
            </w:tcBorders>
          </w:tcPr>
          <w:p w:rsidR="00C12D7A" w:rsidRPr="005756BF" w:rsidRDefault="00C12D7A" w:rsidP="00C12D7A">
            <w:pPr>
              <w:ind w:left="90"/>
              <w:jc w:val="both"/>
              <w:rPr>
                <w:rFonts w:ascii="GHEA Grapalat" w:hAnsi="GHEA Grapalat"/>
                <w:sz w:val="24"/>
                <w:szCs w:val="24"/>
              </w:rPr>
            </w:pPr>
            <w:r w:rsidRPr="005756BF">
              <w:rPr>
                <w:rFonts w:ascii="GHEA Grapalat" w:eastAsia="Sylfaen" w:hAnsi="GHEA Grapalat" w:cs="Sylfaen"/>
                <w:sz w:val="24"/>
                <w:szCs w:val="24"/>
              </w:rPr>
              <w:t xml:space="preserve">1. </w:t>
            </w:r>
          </w:p>
        </w:tc>
        <w:tc>
          <w:tcPr>
            <w:tcW w:w="3204" w:type="dxa"/>
            <w:gridSpan w:val="2"/>
            <w:tcBorders>
              <w:top w:val="single" w:sz="4" w:space="0" w:color="000000"/>
              <w:left w:val="single" w:sz="2" w:space="0" w:color="000000"/>
              <w:bottom w:val="single" w:sz="4" w:space="0" w:color="000000"/>
              <w:right w:val="single" w:sz="2" w:space="0" w:color="000000"/>
            </w:tcBorders>
          </w:tcPr>
          <w:p w:rsidR="00C12D7A" w:rsidRPr="005756BF" w:rsidRDefault="00C12D7A" w:rsidP="00C12D7A">
            <w:pPr>
              <w:ind w:left="66"/>
              <w:rPr>
                <w:rFonts w:ascii="GHEA Grapalat" w:hAnsi="GHEA Grapalat"/>
                <w:sz w:val="24"/>
                <w:szCs w:val="24"/>
              </w:rPr>
            </w:pPr>
            <w:r w:rsidRPr="005756BF">
              <w:rPr>
                <w:rFonts w:ascii="GHEA Grapalat" w:eastAsia="Sylfaen" w:hAnsi="GHEA Grapalat" w:cs="Sylfaen"/>
                <w:sz w:val="24"/>
                <w:szCs w:val="24"/>
              </w:rPr>
              <w:t>Ավարտելուց անմիջապես հետո</w:t>
            </w:r>
            <w:r w:rsidRPr="005756BF">
              <w:rPr>
                <w:rFonts w:ascii="GHEA Grapalat" w:eastAsia="Corbel" w:hAnsi="GHEA Grapalat" w:cs="Corbel"/>
                <w:sz w:val="24"/>
                <w:szCs w:val="24"/>
              </w:rPr>
              <w:t xml:space="preserve"> </w:t>
            </w:r>
          </w:p>
        </w:tc>
        <w:tc>
          <w:tcPr>
            <w:tcW w:w="1552" w:type="dxa"/>
            <w:tcBorders>
              <w:top w:val="single" w:sz="4" w:space="0" w:color="000000"/>
              <w:left w:val="single" w:sz="2" w:space="0" w:color="000000"/>
              <w:bottom w:val="single" w:sz="4" w:space="0" w:color="000000"/>
              <w:right w:val="single" w:sz="2" w:space="0" w:color="000000"/>
            </w:tcBorders>
          </w:tcPr>
          <w:p w:rsidR="00C12D7A" w:rsidRPr="005756BF" w:rsidRDefault="00C12D7A" w:rsidP="00C12D7A">
            <w:pPr>
              <w:ind w:right="46"/>
              <w:jc w:val="center"/>
              <w:rPr>
                <w:rFonts w:ascii="GHEA Grapalat" w:hAnsi="GHEA Grapalat"/>
                <w:sz w:val="24"/>
                <w:szCs w:val="24"/>
              </w:rPr>
            </w:pPr>
            <w:r w:rsidRPr="005756BF">
              <w:rPr>
                <w:rFonts w:ascii="GHEA Grapalat" w:hAnsi="GHEA Grapalat"/>
                <w:sz w:val="24"/>
                <w:szCs w:val="24"/>
              </w:rPr>
              <w:t>30</w:t>
            </w:r>
          </w:p>
        </w:tc>
        <w:tc>
          <w:tcPr>
            <w:tcW w:w="735" w:type="dxa"/>
            <w:gridSpan w:val="2"/>
            <w:tcBorders>
              <w:top w:val="single" w:sz="4" w:space="0" w:color="000000"/>
              <w:left w:val="single" w:sz="2" w:space="0" w:color="000000"/>
              <w:bottom w:val="single" w:sz="4" w:space="0" w:color="000000"/>
              <w:right w:val="single" w:sz="2" w:space="0" w:color="000000"/>
            </w:tcBorders>
          </w:tcPr>
          <w:p w:rsidR="00C12D7A" w:rsidRPr="005756BF" w:rsidRDefault="00C12D7A" w:rsidP="00C12D7A">
            <w:pPr>
              <w:ind w:right="46"/>
              <w:jc w:val="center"/>
              <w:rPr>
                <w:rFonts w:ascii="GHEA Grapalat" w:hAnsi="GHEA Grapalat"/>
                <w:sz w:val="24"/>
                <w:szCs w:val="24"/>
              </w:rPr>
            </w:pPr>
            <w:r w:rsidRPr="005756BF">
              <w:rPr>
                <w:rFonts w:ascii="GHEA Grapalat" w:hAnsi="GHEA Grapalat"/>
                <w:sz w:val="24"/>
                <w:szCs w:val="24"/>
              </w:rPr>
              <w:t>42</w:t>
            </w:r>
          </w:p>
        </w:tc>
        <w:tc>
          <w:tcPr>
            <w:tcW w:w="1288" w:type="dxa"/>
            <w:tcBorders>
              <w:top w:val="single" w:sz="4" w:space="0" w:color="000000"/>
              <w:left w:val="single" w:sz="2" w:space="0" w:color="000000"/>
              <w:bottom w:val="single" w:sz="4" w:space="0" w:color="000000"/>
              <w:right w:val="single" w:sz="2" w:space="0" w:color="000000"/>
            </w:tcBorders>
          </w:tcPr>
          <w:p w:rsidR="00C12D7A" w:rsidRPr="005756BF" w:rsidRDefault="00C12D7A" w:rsidP="00C12D7A">
            <w:pPr>
              <w:ind w:right="40"/>
              <w:jc w:val="center"/>
              <w:rPr>
                <w:rFonts w:ascii="GHEA Grapalat" w:hAnsi="GHEA Grapalat"/>
                <w:sz w:val="24"/>
                <w:szCs w:val="24"/>
              </w:rPr>
            </w:pPr>
            <w:r w:rsidRPr="005756BF">
              <w:rPr>
                <w:rFonts w:ascii="GHEA Grapalat" w:hAnsi="GHEA Grapalat"/>
                <w:sz w:val="24"/>
                <w:szCs w:val="24"/>
              </w:rPr>
              <w:t>65</w:t>
            </w:r>
          </w:p>
        </w:tc>
        <w:tc>
          <w:tcPr>
            <w:tcW w:w="1267" w:type="dxa"/>
            <w:tcBorders>
              <w:top w:val="single" w:sz="4" w:space="0" w:color="000000"/>
              <w:left w:val="single" w:sz="2" w:space="0" w:color="000000"/>
              <w:bottom w:val="single" w:sz="4" w:space="0" w:color="000000"/>
              <w:right w:val="single" w:sz="2" w:space="0" w:color="000000"/>
            </w:tcBorders>
          </w:tcPr>
          <w:p w:rsidR="00C12D7A" w:rsidRPr="005756BF" w:rsidRDefault="00C12D7A" w:rsidP="00C12D7A">
            <w:pPr>
              <w:ind w:right="54"/>
              <w:jc w:val="center"/>
              <w:rPr>
                <w:rFonts w:ascii="GHEA Grapalat" w:hAnsi="GHEA Grapalat"/>
                <w:sz w:val="24"/>
                <w:szCs w:val="24"/>
              </w:rPr>
            </w:pPr>
            <w:r w:rsidRPr="005756BF">
              <w:rPr>
                <w:rFonts w:ascii="GHEA Grapalat" w:hAnsi="GHEA Grapalat"/>
                <w:sz w:val="24"/>
                <w:szCs w:val="24"/>
              </w:rPr>
              <w:t>62</w:t>
            </w:r>
          </w:p>
        </w:tc>
        <w:tc>
          <w:tcPr>
            <w:tcW w:w="1317" w:type="dxa"/>
            <w:tcBorders>
              <w:top w:val="single" w:sz="4" w:space="0" w:color="000000"/>
              <w:left w:val="single" w:sz="2" w:space="0" w:color="000000"/>
              <w:bottom w:val="single" w:sz="4" w:space="0" w:color="000000"/>
              <w:right w:val="double" w:sz="4" w:space="0" w:color="000000"/>
            </w:tcBorders>
          </w:tcPr>
          <w:p w:rsidR="00C12D7A" w:rsidRPr="005756BF" w:rsidRDefault="00C12D7A" w:rsidP="00C12D7A">
            <w:pPr>
              <w:ind w:right="39"/>
              <w:jc w:val="center"/>
              <w:rPr>
                <w:rFonts w:ascii="GHEA Grapalat" w:hAnsi="GHEA Grapalat"/>
                <w:sz w:val="24"/>
                <w:szCs w:val="24"/>
              </w:rPr>
            </w:pPr>
            <w:r w:rsidRPr="005756BF">
              <w:rPr>
                <w:rFonts w:ascii="GHEA Grapalat" w:hAnsi="GHEA Grapalat"/>
                <w:sz w:val="24"/>
                <w:szCs w:val="24"/>
              </w:rPr>
              <w:t>45</w:t>
            </w:r>
          </w:p>
        </w:tc>
      </w:tr>
      <w:tr w:rsidR="00C12D7A" w:rsidRPr="005756BF" w:rsidTr="009B261D">
        <w:trPr>
          <w:gridAfter w:val="1"/>
          <w:wAfter w:w="84" w:type="dxa"/>
          <w:trHeight w:val="322"/>
        </w:trPr>
        <w:tc>
          <w:tcPr>
            <w:tcW w:w="476" w:type="dxa"/>
            <w:gridSpan w:val="2"/>
            <w:tcBorders>
              <w:top w:val="single" w:sz="4" w:space="0" w:color="000000"/>
              <w:left w:val="double" w:sz="4" w:space="0" w:color="000000"/>
              <w:bottom w:val="single" w:sz="4" w:space="0" w:color="000000"/>
              <w:right w:val="single" w:sz="2" w:space="0" w:color="000000"/>
            </w:tcBorders>
          </w:tcPr>
          <w:p w:rsidR="00C12D7A" w:rsidRPr="005756BF" w:rsidRDefault="00C12D7A" w:rsidP="00C12D7A">
            <w:pPr>
              <w:ind w:left="90"/>
              <w:jc w:val="both"/>
              <w:rPr>
                <w:rFonts w:ascii="GHEA Grapalat" w:hAnsi="GHEA Grapalat"/>
                <w:sz w:val="24"/>
                <w:szCs w:val="24"/>
              </w:rPr>
            </w:pPr>
            <w:r w:rsidRPr="005756BF">
              <w:rPr>
                <w:rFonts w:ascii="GHEA Grapalat" w:eastAsia="Sylfaen" w:hAnsi="GHEA Grapalat" w:cs="Sylfaen"/>
                <w:sz w:val="24"/>
                <w:szCs w:val="24"/>
              </w:rPr>
              <w:t xml:space="preserve">2. </w:t>
            </w:r>
          </w:p>
        </w:tc>
        <w:tc>
          <w:tcPr>
            <w:tcW w:w="3204" w:type="dxa"/>
            <w:gridSpan w:val="2"/>
            <w:tcBorders>
              <w:top w:val="single" w:sz="4" w:space="0" w:color="000000"/>
              <w:left w:val="single" w:sz="2" w:space="0" w:color="000000"/>
              <w:bottom w:val="single" w:sz="4" w:space="0" w:color="000000"/>
              <w:right w:val="single" w:sz="2" w:space="0" w:color="000000"/>
            </w:tcBorders>
          </w:tcPr>
          <w:p w:rsidR="00C12D7A" w:rsidRPr="005756BF" w:rsidRDefault="00C12D7A" w:rsidP="00C12D7A">
            <w:pPr>
              <w:ind w:left="66"/>
              <w:rPr>
                <w:rFonts w:ascii="GHEA Grapalat" w:hAnsi="GHEA Grapalat"/>
                <w:sz w:val="24"/>
                <w:szCs w:val="24"/>
              </w:rPr>
            </w:pPr>
            <w:r w:rsidRPr="005756BF">
              <w:rPr>
                <w:rFonts w:ascii="GHEA Grapalat" w:eastAsia="Sylfaen" w:hAnsi="GHEA Grapalat" w:cs="Sylfaen"/>
                <w:sz w:val="24"/>
                <w:szCs w:val="24"/>
              </w:rPr>
              <w:t xml:space="preserve">Նախքան ավարտելը </w:t>
            </w:r>
          </w:p>
        </w:tc>
        <w:tc>
          <w:tcPr>
            <w:tcW w:w="1552" w:type="dxa"/>
            <w:tcBorders>
              <w:top w:val="single" w:sz="4" w:space="0" w:color="000000"/>
              <w:left w:val="single" w:sz="2" w:space="0" w:color="000000"/>
              <w:bottom w:val="single" w:sz="4" w:space="0" w:color="000000"/>
              <w:right w:val="single" w:sz="2" w:space="0" w:color="000000"/>
            </w:tcBorders>
          </w:tcPr>
          <w:p w:rsidR="00C12D7A" w:rsidRPr="005756BF" w:rsidRDefault="00C12D7A" w:rsidP="00C12D7A">
            <w:pPr>
              <w:ind w:right="46"/>
              <w:jc w:val="center"/>
              <w:rPr>
                <w:rFonts w:ascii="GHEA Grapalat" w:hAnsi="GHEA Grapalat"/>
                <w:sz w:val="24"/>
                <w:szCs w:val="24"/>
              </w:rPr>
            </w:pPr>
            <w:r w:rsidRPr="005756BF">
              <w:rPr>
                <w:rFonts w:ascii="GHEA Grapalat" w:hAnsi="GHEA Grapalat"/>
                <w:sz w:val="24"/>
                <w:szCs w:val="24"/>
              </w:rPr>
              <w:t>-</w:t>
            </w:r>
          </w:p>
        </w:tc>
        <w:tc>
          <w:tcPr>
            <w:tcW w:w="735" w:type="dxa"/>
            <w:gridSpan w:val="2"/>
            <w:tcBorders>
              <w:top w:val="single" w:sz="4" w:space="0" w:color="000000"/>
              <w:left w:val="single" w:sz="2" w:space="0" w:color="000000"/>
              <w:bottom w:val="single" w:sz="4" w:space="0" w:color="000000"/>
              <w:right w:val="single" w:sz="2" w:space="0" w:color="000000"/>
            </w:tcBorders>
          </w:tcPr>
          <w:p w:rsidR="00C12D7A" w:rsidRPr="005756BF" w:rsidRDefault="00C12D7A" w:rsidP="00C12D7A">
            <w:pPr>
              <w:ind w:right="46"/>
              <w:jc w:val="center"/>
              <w:rPr>
                <w:rFonts w:ascii="GHEA Grapalat" w:hAnsi="GHEA Grapalat"/>
                <w:sz w:val="24"/>
                <w:szCs w:val="24"/>
              </w:rPr>
            </w:pPr>
            <w:r w:rsidRPr="005756BF">
              <w:rPr>
                <w:rFonts w:ascii="GHEA Grapalat" w:hAnsi="GHEA Grapalat"/>
                <w:sz w:val="24"/>
                <w:szCs w:val="24"/>
              </w:rPr>
              <w:t>-</w:t>
            </w:r>
          </w:p>
        </w:tc>
        <w:tc>
          <w:tcPr>
            <w:tcW w:w="1288" w:type="dxa"/>
            <w:tcBorders>
              <w:top w:val="single" w:sz="4" w:space="0" w:color="000000"/>
              <w:left w:val="single" w:sz="2" w:space="0" w:color="000000"/>
              <w:bottom w:val="single" w:sz="4" w:space="0" w:color="000000"/>
              <w:right w:val="single" w:sz="2" w:space="0" w:color="000000"/>
            </w:tcBorders>
          </w:tcPr>
          <w:p w:rsidR="00C12D7A" w:rsidRPr="005756BF" w:rsidRDefault="00C12D7A" w:rsidP="00C12D7A">
            <w:pPr>
              <w:ind w:right="43"/>
              <w:jc w:val="center"/>
              <w:rPr>
                <w:rFonts w:ascii="GHEA Grapalat" w:hAnsi="GHEA Grapalat"/>
                <w:sz w:val="24"/>
                <w:szCs w:val="24"/>
              </w:rPr>
            </w:pPr>
            <w:r w:rsidRPr="005756BF">
              <w:rPr>
                <w:rFonts w:ascii="GHEA Grapalat" w:hAnsi="GHEA Grapalat"/>
                <w:sz w:val="24"/>
                <w:szCs w:val="24"/>
              </w:rPr>
              <w:t>-</w:t>
            </w:r>
          </w:p>
        </w:tc>
        <w:tc>
          <w:tcPr>
            <w:tcW w:w="1267" w:type="dxa"/>
            <w:tcBorders>
              <w:top w:val="single" w:sz="4" w:space="0" w:color="000000"/>
              <w:left w:val="single" w:sz="2" w:space="0" w:color="000000"/>
              <w:bottom w:val="single" w:sz="4" w:space="0" w:color="000000"/>
              <w:right w:val="single" w:sz="2" w:space="0" w:color="000000"/>
            </w:tcBorders>
          </w:tcPr>
          <w:p w:rsidR="00C12D7A" w:rsidRPr="005756BF" w:rsidRDefault="00C12D7A" w:rsidP="00C12D7A">
            <w:pPr>
              <w:ind w:right="48"/>
              <w:jc w:val="center"/>
              <w:rPr>
                <w:rFonts w:ascii="GHEA Grapalat" w:hAnsi="GHEA Grapalat"/>
                <w:sz w:val="24"/>
                <w:szCs w:val="24"/>
              </w:rPr>
            </w:pPr>
            <w:r w:rsidRPr="005756BF">
              <w:rPr>
                <w:rFonts w:ascii="GHEA Grapalat" w:hAnsi="GHEA Grapalat"/>
                <w:sz w:val="24"/>
                <w:szCs w:val="24"/>
              </w:rPr>
              <w:t>-</w:t>
            </w:r>
          </w:p>
        </w:tc>
        <w:tc>
          <w:tcPr>
            <w:tcW w:w="1317" w:type="dxa"/>
            <w:tcBorders>
              <w:top w:val="single" w:sz="4" w:space="0" w:color="000000"/>
              <w:left w:val="single" w:sz="2" w:space="0" w:color="000000"/>
              <w:bottom w:val="single" w:sz="4" w:space="0" w:color="000000"/>
              <w:right w:val="double" w:sz="4" w:space="0" w:color="000000"/>
            </w:tcBorders>
          </w:tcPr>
          <w:p w:rsidR="00C12D7A" w:rsidRPr="005756BF" w:rsidRDefault="00C12D7A" w:rsidP="00C12D7A">
            <w:pPr>
              <w:ind w:right="42"/>
              <w:jc w:val="center"/>
              <w:rPr>
                <w:rFonts w:ascii="GHEA Grapalat" w:hAnsi="GHEA Grapalat"/>
                <w:sz w:val="24"/>
                <w:szCs w:val="24"/>
              </w:rPr>
            </w:pPr>
            <w:r w:rsidRPr="005756BF">
              <w:rPr>
                <w:rFonts w:ascii="GHEA Grapalat" w:hAnsi="GHEA Grapalat"/>
                <w:sz w:val="24"/>
                <w:szCs w:val="24"/>
              </w:rPr>
              <w:t>-</w:t>
            </w:r>
          </w:p>
        </w:tc>
      </w:tr>
      <w:tr w:rsidR="00C12D7A" w:rsidRPr="005756BF" w:rsidTr="009B261D">
        <w:trPr>
          <w:gridAfter w:val="1"/>
          <w:wAfter w:w="84" w:type="dxa"/>
          <w:trHeight w:val="326"/>
        </w:trPr>
        <w:tc>
          <w:tcPr>
            <w:tcW w:w="476" w:type="dxa"/>
            <w:gridSpan w:val="2"/>
            <w:tcBorders>
              <w:top w:val="single" w:sz="4" w:space="0" w:color="000000"/>
              <w:left w:val="double" w:sz="4" w:space="0" w:color="000000"/>
              <w:bottom w:val="single" w:sz="4" w:space="0" w:color="000000"/>
              <w:right w:val="single" w:sz="2" w:space="0" w:color="000000"/>
            </w:tcBorders>
          </w:tcPr>
          <w:p w:rsidR="00C12D7A" w:rsidRPr="005756BF" w:rsidRDefault="00C12D7A" w:rsidP="00C12D7A">
            <w:pPr>
              <w:ind w:left="90"/>
              <w:jc w:val="both"/>
              <w:rPr>
                <w:rFonts w:ascii="GHEA Grapalat" w:hAnsi="GHEA Grapalat"/>
                <w:sz w:val="24"/>
                <w:szCs w:val="24"/>
              </w:rPr>
            </w:pPr>
            <w:r w:rsidRPr="005756BF">
              <w:rPr>
                <w:rFonts w:ascii="GHEA Grapalat" w:eastAsia="Sylfaen" w:hAnsi="GHEA Grapalat" w:cs="Sylfaen"/>
                <w:sz w:val="24"/>
                <w:szCs w:val="24"/>
              </w:rPr>
              <w:t xml:space="preserve">3. </w:t>
            </w:r>
          </w:p>
        </w:tc>
        <w:tc>
          <w:tcPr>
            <w:tcW w:w="3204" w:type="dxa"/>
            <w:gridSpan w:val="2"/>
            <w:tcBorders>
              <w:top w:val="single" w:sz="4" w:space="0" w:color="000000"/>
              <w:left w:val="single" w:sz="2" w:space="0" w:color="000000"/>
              <w:bottom w:val="single" w:sz="4" w:space="0" w:color="000000"/>
              <w:right w:val="single" w:sz="2" w:space="0" w:color="000000"/>
            </w:tcBorders>
          </w:tcPr>
          <w:p w:rsidR="00C12D7A" w:rsidRPr="005756BF" w:rsidRDefault="00C12D7A" w:rsidP="00C12D7A">
            <w:pPr>
              <w:ind w:left="66"/>
              <w:rPr>
                <w:rFonts w:ascii="GHEA Grapalat" w:hAnsi="GHEA Grapalat"/>
                <w:sz w:val="24"/>
                <w:szCs w:val="24"/>
              </w:rPr>
            </w:pPr>
            <w:r w:rsidRPr="005756BF">
              <w:rPr>
                <w:rFonts w:ascii="GHEA Grapalat" w:eastAsia="Sylfaen" w:hAnsi="GHEA Grapalat" w:cs="Sylfaen"/>
                <w:sz w:val="24"/>
                <w:szCs w:val="24"/>
              </w:rPr>
              <w:t xml:space="preserve">Մասնագիտությամբ </w:t>
            </w:r>
          </w:p>
        </w:tc>
        <w:tc>
          <w:tcPr>
            <w:tcW w:w="1552" w:type="dxa"/>
            <w:tcBorders>
              <w:top w:val="single" w:sz="4" w:space="0" w:color="000000"/>
              <w:left w:val="single" w:sz="2" w:space="0" w:color="000000"/>
              <w:bottom w:val="single" w:sz="4" w:space="0" w:color="000000"/>
              <w:right w:val="single" w:sz="2" w:space="0" w:color="000000"/>
            </w:tcBorders>
          </w:tcPr>
          <w:p w:rsidR="00C12D7A" w:rsidRPr="005756BF" w:rsidRDefault="00C12D7A" w:rsidP="00C12D7A">
            <w:pPr>
              <w:ind w:right="46"/>
              <w:jc w:val="center"/>
              <w:rPr>
                <w:rFonts w:ascii="GHEA Grapalat" w:hAnsi="GHEA Grapalat"/>
                <w:sz w:val="24"/>
                <w:szCs w:val="24"/>
              </w:rPr>
            </w:pPr>
            <w:r w:rsidRPr="005756BF">
              <w:rPr>
                <w:rFonts w:ascii="GHEA Grapalat" w:hAnsi="GHEA Grapalat"/>
                <w:sz w:val="24"/>
                <w:szCs w:val="24"/>
              </w:rPr>
              <w:t>43</w:t>
            </w:r>
          </w:p>
        </w:tc>
        <w:tc>
          <w:tcPr>
            <w:tcW w:w="735" w:type="dxa"/>
            <w:gridSpan w:val="2"/>
            <w:tcBorders>
              <w:top w:val="single" w:sz="4" w:space="0" w:color="000000"/>
              <w:left w:val="single" w:sz="2" w:space="0" w:color="000000"/>
              <w:bottom w:val="single" w:sz="4" w:space="0" w:color="000000"/>
              <w:right w:val="single" w:sz="2" w:space="0" w:color="000000"/>
            </w:tcBorders>
          </w:tcPr>
          <w:p w:rsidR="00C12D7A" w:rsidRPr="005756BF" w:rsidRDefault="00C12D7A" w:rsidP="00C12D7A">
            <w:pPr>
              <w:ind w:right="46"/>
              <w:jc w:val="center"/>
              <w:rPr>
                <w:rFonts w:ascii="GHEA Grapalat" w:hAnsi="GHEA Grapalat"/>
                <w:sz w:val="24"/>
                <w:szCs w:val="24"/>
              </w:rPr>
            </w:pPr>
            <w:r w:rsidRPr="005756BF">
              <w:rPr>
                <w:rFonts w:ascii="GHEA Grapalat" w:hAnsi="GHEA Grapalat"/>
                <w:sz w:val="24"/>
                <w:szCs w:val="24"/>
              </w:rPr>
              <w:t>39</w:t>
            </w:r>
          </w:p>
        </w:tc>
        <w:tc>
          <w:tcPr>
            <w:tcW w:w="1288" w:type="dxa"/>
            <w:tcBorders>
              <w:top w:val="single" w:sz="4" w:space="0" w:color="000000"/>
              <w:left w:val="single" w:sz="2" w:space="0" w:color="000000"/>
              <w:bottom w:val="single" w:sz="4" w:space="0" w:color="000000"/>
              <w:right w:val="single" w:sz="2" w:space="0" w:color="000000"/>
            </w:tcBorders>
          </w:tcPr>
          <w:p w:rsidR="00C12D7A" w:rsidRPr="005756BF" w:rsidRDefault="00C12D7A" w:rsidP="00C12D7A">
            <w:pPr>
              <w:ind w:right="40"/>
              <w:jc w:val="center"/>
              <w:rPr>
                <w:rFonts w:ascii="GHEA Grapalat" w:hAnsi="GHEA Grapalat"/>
                <w:sz w:val="24"/>
                <w:szCs w:val="24"/>
              </w:rPr>
            </w:pPr>
            <w:r w:rsidRPr="005756BF">
              <w:rPr>
                <w:rFonts w:ascii="GHEA Grapalat" w:hAnsi="GHEA Grapalat"/>
                <w:sz w:val="24"/>
                <w:szCs w:val="24"/>
              </w:rPr>
              <w:t>46</w:t>
            </w:r>
          </w:p>
        </w:tc>
        <w:tc>
          <w:tcPr>
            <w:tcW w:w="1267" w:type="dxa"/>
            <w:tcBorders>
              <w:top w:val="single" w:sz="4" w:space="0" w:color="000000"/>
              <w:left w:val="single" w:sz="2" w:space="0" w:color="000000"/>
              <w:bottom w:val="single" w:sz="4" w:space="0" w:color="000000"/>
              <w:right w:val="single" w:sz="2" w:space="0" w:color="000000"/>
            </w:tcBorders>
          </w:tcPr>
          <w:p w:rsidR="00C12D7A" w:rsidRPr="005756BF" w:rsidRDefault="00C12D7A" w:rsidP="00C12D7A">
            <w:pPr>
              <w:ind w:right="54"/>
              <w:jc w:val="center"/>
              <w:rPr>
                <w:rFonts w:ascii="GHEA Grapalat" w:hAnsi="GHEA Grapalat"/>
                <w:sz w:val="24"/>
                <w:szCs w:val="24"/>
              </w:rPr>
            </w:pPr>
            <w:r w:rsidRPr="005756BF">
              <w:rPr>
                <w:rFonts w:ascii="GHEA Grapalat" w:hAnsi="GHEA Grapalat"/>
                <w:sz w:val="24"/>
                <w:szCs w:val="24"/>
              </w:rPr>
              <w:t>57</w:t>
            </w:r>
          </w:p>
        </w:tc>
        <w:tc>
          <w:tcPr>
            <w:tcW w:w="1317" w:type="dxa"/>
            <w:tcBorders>
              <w:top w:val="single" w:sz="4" w:space="0" w:color="000000"/>
              <w:left w:val="single" w:sz="2" w:space="0" w:color="000000"/>
              <w:bottom w:val="single" w:sz="4" w:space="0" w:color="000000"/>
              <w:right w:val="double" w:sz="4" w:space="0" w:color="000000"/>
            </w:tcBorders>
          </w:tcPr>
          <w:p w:rsidR="00C12D7A" w:rsidRPr="005756BF" w:rsidRDefault="00C12D7A" w:rsidP="00C12D7A">
            <w:pPr>
              <w:ind w:right="39"/>
              <w:jc w:val="center"/>
              <w:rPr>
                <w:rFonts w:ascii="GHEA Grapalat" w:hAnsi="GHEA Grapalat"/>
                <w:sz w:val="24"/>
                <w:szCs w:val="24"/>
              </w:rPr>
            </w:pPr>
            <w:r w:rsidRPr="005756BF">
              <w:rPr>
                <w:rFonts w:ascii="GHEA Grapalat" w:hAnsi="GHEA Grapalat"/>
                <w:sz w:val="24"/>
                <w:szCs w:val="24"/>
              </w:rPr>
              <w:t>58</w:t>
            </w:r>
          </w:p>
        </w:tc>
      </w:tr>
      <w:tr w:rsidR="00C12D7A" w:rsidRPr="005756BF" w:rsidTr="009B261D">
        <w:trPr>
          <w:gridAfter w:val="1"/>
          <w:wAfter w:w="84" w:type="dxa"/>
          <w:trHeight w:val="322"/>
        </w:trPr>
        <w:tc>
          <w:tcPr>
            <w:tcW w:w="476" w:type="dxa"/>
            <w:gridSpan w:val="2"/>
            <w:tcBorders>
              <w:top w:val="single" w:sz="4" w:space="0" w:color="000000"/>
              <w:left w:val="double" w:sz="4" w:space="0" w:color="000000"/>
              <w:bottom w:val="single" w:sz="4" w:space="0" w:color="000000"/>
              <w:right w:val="single" w:sz="2" w:space="0" w:color="000000"/>
            </w:tcBorders>
          </w:tcPr>
          <w:p w:rsidR="00C12D7A" w:rsidRPr="005756BF" w:rsidRDefault="00C12D7A" w:rsidP="00C12D7A">
            <w:pPr>
              <w:ind w:left="90"/>
              <w:jc w:val="both"/>
              <w:rPr>
                <w:rFonts w:ascii="GHEA Grapalat" w:hAnsi="GHEA Grapalat"/>
                <w:sz w:val="24"/>
                <w:szCs w:val="24"/>
              </w:rPr>
            </w:pPr>
            <w:r w:rsidRPr="005756BF">
              <w:rPr>
                <w:rFonts w:ascii="GHEA Grapalat" w:eastAsia="Sylfaen" w:hAnsi="GHEA Grapalat" w:cs="Sylfaen"/>
                <w:sz w:val="24"/>
                <w:szCs w:val="24"/>
              </w:rPr>
              <w:t xml:space="preserve">4. </w:t>
            </w:r>
          </w:p>
        </w:tc>
        <w:tc>
          <w:tcPr>
            <w:tcW w:w="3204" w:type="dxa"/>
            <w:gridSpan w:val="2"/>
            <w:tcBorders>
              <w:top w:val="single" w:sz="4" w:space="0" w:color="000000"/>
              <w:left w:val="single" w:sz="2" w:space="0" w:color="000000"/>
              <w:bottom w:val="single" w:sz="4" w:space="0" w:color="000000"/>
              <w:right w:val="single" w:sz="2" w:space="0" w:color="000000"/>
            </w:tcBorders>
          </w:tcPr>
          <w:p w:rsidR="00C12D7A" w:rsidRPr="005756BF" w:rsidRDefault="00C12D7A" w:rsidP="00C12D7A">
            <w:pPr>
              <w:ind w:left="66"/>
              <w:rPr>
                <w:rFonts w:ascii="GHEA Grapalat" w:hAnsi="GHEA Grapalat"/>
                <w:sz w:val="24"/>
                <w:szCs w:val="24"/>
              </w:rPr>
            </w:pPr>
            <w:r w:rsidRPr="005756BF">
              <w:rPr>
                <w:rFonts w:ascii="GHEA Grapalat" w:eastAsia="Sylfaen" w:hAnsi="GHEA Grapalat" w:cs="Sylfaen"/>
                <w:sz w:val="24"/>
                <w:szCs w:val="24"/>
              </w:rPr>
              <w:t xml:space="preserve">Ոչ մասնագիտությամբ </w:t>
            </w:r>
          </w:p>
        </w:tc>
        <w:tc>
          <w:tcPr>
            <w:tcW w:w="1552" w:type="dxa"/>
            <w:tcBorders>
              <w:top w:val="single" w:sz="4" w:space="0" w:color="000000"/>
              <w:left w:val="single" w:sz="2" w:space="0" w:color="000000"/>
              <w:bottom w:val="single" w:sz="4" w:space="0" w:color="000000"/>
              <w:right w:val="single" w:sz="2" w:space="0" w:color="000000"/>
            </w:tcBorders>
          </w:tcPr>
          <w:p w:rsidR="00C12D7A" w:rsidRPr="005756BF" w:rsidRDefault="00C12D7A" w:rsidP="00C12D7A">
            <w:pPr>
              <w:ind w:right="46"/>
              <w:jc w:val="center"/>
              <w:rPr>
                <w:rFonts w:ascii="GHEA Grapalat" w:hAnsi="GHEA Grapalat"/>
                <w:sz w:val="24"/>
                <w:szCs w:val="24"/>
              </w:rPr>
            </w:pPr>
            <w:r w:rsidRPr="005756BF">
              <w:rPr>
                <w:rFonts w:ascii="GHEA Grapalat" w:hAnsi="GHEA Grapalat"/>
                <w:sz w:val="24"/>
                <w:szCs w:val="24"/>
              </w:rPr>
              <w:t>14</w:t>
            </w:r>
          </w:p>
        </w:tc>
        <w:tc>
          <w:tcPr>
            <w:tcW w:w="735" w:type="dxa"/>
            <w:gridSpan w:val="2"/>
            <w:tcBorders>
              <w:top w:val="single" w:sz="4" w:space="0" w:color="000000"/>
              <w:left w:val="single" w:sz="2" w:space="0" w:color="000000"/>
              <w:bottom w:val="single" w:sz="4" w:space="0" w:color="000000"/>
              <w:right w:val="single" w:sz="2" w:space="0" w:color="000000"/>
            </w:tcBorders>
          </w:tcPr>
          <w:p w:rsidR="00C12D7A" w:rsidRPr="005756BF" w:rsidRDefault="00C12D7A" w:rsidP="00C12D7A">
            <w:pPr>
              <w:ind w:right="46"/>
              <w:jc w:val="center"/>
              <w:rPr>
                <w:rFonts w:ascii="GHEA Grapalat" w:hAnsi="GHEA Grapalat"/>
                <w:sz w:val="24"/>
                <w:szCs w:val="24"/>
              </w:rPr>
            </w:pPr>
            <w:r w:rsidRPr="005756BF">
              <w:rPr>
                <w:rFonts w:ascii="GHEA Grapalat" w:hAnsi="GHEA Grapalat"/>
                <w:sz w:val="24"/>
                <w:szCs w:val="24"/>
              </w:rPr>
              <w:t>3</w:t>
            </w:r>
          </w:p>
        </w:tc>
        <w:tc>
          <w:tcPr>
            <w:tcW w:w="1288" w:type="dxa"/>
            <w:tcBorders>
              <w:top w:val="single" w:sz="4" w:space="0" w:color="000000"/>
              <w:left w:val="single" w:sz="2" w:space="0" w:color="000000"/>
              <w:bottom w:val="single" w:sz="4" w:space="0" w:color="000000"/>
              <w:right w:val="single" w:sz="2" w:space="0" w:color="000000"/>
            </w:tcBorders>
          </w:tcPr>
          <w:p w:rsidR="00C12D7A" w:rsidRPr="005756BF" w:rsidRDefault="00C12D7A" w:rsidP="00C12D7A">
            <w:pPr>
              <w:ind w:right="45"/>
              <w:jc w:val="center"/>
              <w:rPr>
                <w:rFonts w:ascii="GHEA Grapalat" w:hAnsi="GHEA Grapalat"/>
                <w:sz w:val="24"/>
                <w:szCs w:val="24"/>
              </w:rPr>
            </w:pPr>
            <w:r w:rsidRPr="005756BF">
              <w:rPr>
                <w:rFonts w:ascii="GHEA Grapalat" w:hAnsi="GHEA Grapalat"/>
                <w:sz w:val="24"/>
                <w:szCs w:val="24"/>
              </w:rPr>
              <w:t>19</w:t>
            </w:r>
          </w:p>
        </w:tc>
        <w:tc>
          <w:tcPr>
            <w:tcW w:w="1267" w:type="dxa"/>
            <w:tcBorders>
              <w:top w:val="single" w:sz="4" w:space="0" w:color="000000"/>
              <w:left w:val="single" w:sz="2" w:space="0" w:color="000000"/>
              <w:bottom w:val="single" w:sz="4" w:space="0" w:color="000000"/>
              <w:right w:val="single" w:sz="2" w:space="0" w:color="000000"/>
            </w:tcBorders>
          </w:tcPr>
          <w:p w:rsidR="00C12D7A" w:rsidRPr="005756BF" w:rsidRDefault="00C12D7A" w:rsidP="00C12D7A">
            <w:pPr>
              <w:ind w:right="54"/>
              <w:jc w:val="center"/>
              <w:rPr>
                <w:rFonts w:ascii="GHEA Grapalat" w:hAnsi="GHEA Grapalat"/>
                <w:sz w:val="24"/>
                <w:szCs w:val="24"/>
              </w:rPr>
            </w:pPr>
            <w:r w:rsidRPr="005756BF">
              <w:rPr>
                <w:rFonts w:ascii="GHEA Grapalat" w:hAnsi="GHEA Grapalat"/>
                <w:sz w:val="24"/>
                <w:szCs w:val="24"/>
              </w:rPr>
              <w:t>5</w:t>
            </w:r>
          </w:p>
        </w:tc>
        <w:tc>
          <w:tcPr>
            <w:tcW w:w="1317" w:type="dxa"/>
            <w:tcBorders>
              <w:top w:val="single" w:sz="4" w:space="0" w:color="000000"/>
              <w:left w:val="single" w:sz="2" w:space="0" w:color="000000"/>
              <w:bottom w:val="single" w:sz="4" w:space="0" w:color="000000"/>
              <w:right w:val="double" w:sz="4" w:space="0" w:color="000000"/>
            </w:tcBorders>
          </w:tcPr>
          <w:p w:rsidR="00C12D7A" w:rsidRPr="005756BF" w:rsidRDefault="00C12D7A" w:rsidP="00C12D7A">
            <w:pPr>
              <w:ind w:right="39"/>
              <w:jc w:val="center"/>
              <w:rPr>
                <w:rFonts w:ascii="GHEA Grapalat" w:hAnsi="GHEA Grapalat"/>
                <w:sz w:val="24"/>
                <w:szCs w:val="24"/>
              </w:rPr>
            </w:pPr>
            <w:r w:rsidRPr="005756BF">
              <w:rPr>
                <w:rFonts w:ascii="GHEA Grapalat" w:hAnsi="GHEA Grapalat"/>
                <w:sz w:val="24"/>
                <w:szCs w:val="24"/>
              </w:rPr>
              <w:t>10</w:t>
            </w:r>
          </w:p>
        </w:tc>
      </w:tr>
      <w:tr w:rsidR="00C12D7A" w:rsidRPr="005756BF" w:rsidTr="009B261D">
        <w:trPr>
          <w:gridAfter w:val="1"/>
          <w:wAfter w:w="84" w:type="dxa"/>
          <w:trHeight w:val="946"/>
        </w:trPr>
        <w:tc>
          <w:tcPr>
            <w:tcW w:w="476" w:type="dxa"/>
            <w:gridSpan w:val="2"/>
            <w:tcBorders>
              <w:top w:val="single" w:sz="4" w:space="0" w:color="000000"/>
              <w:left w:val="double" w:sz="4" w:space="0" w:color="000000"/>
              <w:bottom w:val="single" w:sz="4" w:space="0" w:color="000000"/>
              <w:right w:val="single" w:sz="2" w:space="0" w:color="000000"/>
            </w:tcBorders>
            <w:vAlign w:val="center"/>
          </w:tcPr>
          <w:p w:rsidR="00C12D7A" w:rsidRPr="005756BF" w:rsidRDefault="00C12D7A" w:rsidP="00C12D7A">
            <w:pPr>
              <w:ind w:left="90"/>
              <w:jc w:val="both"/>
              <w:rPr>
                <w:rFonts w:ascii="GHEA Grapalat" w:hAnsi="GHEA Grapalat"/>
                <w:sz w:val="24"/>
                <w:szCs w:val="24"/>
              </w:rPr>
            </w:pPr>
            <w:r w:rsidRPr="005756BF">
              <w:rPr>
                <w:rFonts w:ascii="GHEA Grapalat" w:eastAsia="Sylfaen" w:hAnsi="GHEA Grapalat" w:cs="Sylfaen"/>
                <w:sz w:val="24"/>
                <w:szCs w:val="24"/>
              </w:rPr>
              <w:t xml:space="preserve">5. </w:t>
            </w:r>
          </w:p>
        </w:tc>
        <w:tc>
          <w:tcPr>
            <w:tcW w:w="3204" w:type="dxa"/>
            <w:gridSpan w:val="2"/>
            <w:tcBorders>
              <w:top w:val="single" w:sz="4" w:space="0" w:color="000000"/>
              <w:left w:val="single" w:sz="2" w:space="0" w:color="000000"/>
              <w:bottom w:val="single" w:sz="4" w:space="0" w:color="000000"/>
              <w:right w:val="single" w:sz="2" w:space="0" w:color="000000"/>
            </w:tcBorders>
          </w:tcPr>
          <w:p w:rsidR="00C12D7A" w:rsidRPr="005756BF" w:rsidRDefault="00C12D7A" w:rsidP="00C12D7A">
            <w:pPr>
              <w:ind w:left="66"/>
              <w:rPr>
                <w:rFonts w:ascii="GHEA Grapalat" w:hAnsi="GHEA Grapalat"/>
                <w:sz w:val="24"/>
                <w:szCs w:val="24"/>
              </w:rPr>
            </w:pPr>
            <w:r w:rsidRPr="005756BF">
              <w:rPr>
                <w:rFonts w:ascii="GHEA Grapalat" w:eastAsia="Sylfaen" w:hAnsi="GHEA Grapalat" w:cs="Sylfaen"/>
                <w:sz w:val="24"/>
                <w:szCs w:val="24"/>
              </w:rPr>
              <w:t>Ավարտելուց հետո ուսումը շարունակող ուսանողների տոկոսը</w:t>
            </w:r>
            <w:r w:rsidRPr="005756BF">
              <w:rPr>
                <w:rFonts w:ascii="GHEA Grapalat" w:eastAsia="Corbel" w:hAnsi="GHEA Grapalat" w:cs="Corbel"/>
                <w:sz w:val="24"/>
                <w:szCs w:val="24"/>
              </w:rPr>
              <w:t xml:space="preserve"> </w:t>
            </w:r>
          </w:p>
        </w:tc>
        <w:tc>
          <w:tcPr>
            <w:tcW w:w="1552" w:type="dxa"/>
            <w:tcBorders>
              <w:top w:val="single" w:sz="4" w:space="0" w:color="000000"/>
              <w:left w:val="single" w:sz="2" w:space="0" w:color="000000"/>
              <w:bottom w:val="single" w:sz="4" w:space="0" w:color="000000"/>
              <w:right w:val="single" w:sz="2" w:space="0" w:color="000000"/>
            </w:tcBorders>
            <w:vAlign w:val="center"/>
          </w:tcPr>
          <w:p w:rsidR="00C12D7A" w:rsidRPr="005756BF" w:rsidRDefault="00C12D7A" w:rsidP="00C12D7A">
            <w:pPr>
              <w:jc w:val="center"/>
              <w:rPr>
                <w:rFonts w:ascii="GHEA Grapalat" w:eastAsia="Times New Roman" w:hAnsi="GHEA Grapalat"/>
                <w:color w:val="auto"/>
                <w:sz w:val="24"/>
                <w:szCs w:val="24"/>
              </w:rPr>
            </w:pPr>
            <w:r w:rsidRPr="005756BF">
              <w:rPr>
                <w:rFonts w:ascii="GHEA Grapalat" w:hAnsi="GHEA Grapalat"/>
                <w:sz w:val="24"/>
                <w:szCs w:val="24"/>
              </w:rPr>
              <w:t>43,75</w:t>
            </w:r>
          </w:p>
          <w:p w:rsidR="00C12D7A" w:rsidRPr="005756BF" w:rsidRDefault="00C12D7A" w:rsidP="00C12D7A">
            <w:pPr>
              <w:ind w:right="43"/>
              <w:jc w:val="center"/>
              <w:rPr>
                <w:rFonts w:ascii="GHEA Grapalat" w:hAnsi="GHEA Grapalat"/>
                <w:sz w:val="24"/>
                <w:szCs w:val="24"/>
              </w:rPr>
            </w:pPr>
          </w:p>
        </w:tc>
        <w:tc>
          <w:tcPr>
            <w:tcW w:w="735" w:type="dxa"/>
            <w:gridSpan w:val="2"/>
            <w:tcBorders>
              <w:top w:val="single" w:sz="4" w:space="0" w:color="000000"/>
              <w:left w:val="single" w:sz="2" w:space="0" w:color="000000"/>
              <w:bottom w:val="single" w:sz="4" w:space="0" w:color="000000"/>
              <w:right w:val="single" w:sz="2" w:space="0" w:color="000000"/>
            </w:tcBorders>
            <w:vAlign w:val="center"/>
          </w:tcPr>
          <w:p w:rsidR="00C12D7A" w:rsidRPr="005756BF" w:rsidRDefault="00C12D7A" w:rsidP="00C12D7A">
            <w:pPr>
              <w:jc w:val="center"/>
              <w:rPr>
                <w:rFonts w:ascii="GHEA Grapalat" w:eastAsia="Times New Roman" w:hAnsi="GHEA Grapalat"/>
                <w:color w:val="auto"/>
                <w:sz w:val="24"/>
                <w:szCs w:val="24"/>
              </w:rPr>
            </w:pPr>
            <w:r w:rsidRPr="005756BF">
              <w:rPr>
                <w:rFonts w:ascii="GHEA Grapalat" w:hAnsi="GHEA Grapalat"/>
                <w:sz w:val="24"/>
                <w:szCs w:val="24"/>
              </w:rPr>
              <w:t>22,86</w:t>
            </w:r>
          </w:p>
          <w:p w:rsidR="00C12D7A" w:rsidRPr="005756BF" w:rsidRDefault="00C12D7A" w:rsidP="00C12D7A">
            <w:pPr>
              <w:ind w:right="43"/>
              <w:jc w:val="center"/>
              <w:rPr>
                <w:rFonts w:ascii="GHEA Grapalat" w:hAnsi="GHEA Grapalat"/>
                <w:sz w:val="24"/>
                <w:szCs w:val="24"/>
              </w:rPr>
            </w:pPr>
          </w:p>
        </w:tc>
        <w:tc>
          <w:tcPr>
            <w:tcW w:w="1288" w:type="dxa"/>
            <w:tcBorders>
              <w:top w:val="single" w:sz="4" w:space="0" w:color="000000"/>
              <w:left w:val="single" w:sz="2" w:space="0" w:color="000000"/>
              <w:bottom w:val="single" w:sz="4" w:space="0" w:color="000000"/>
              <w:right w:val="single" w:sz="2" w:space="0" w:color="000000"/>
            </w:tcBorders>
            <w:vAlign w:val="center"/>
          </w:tcPr>
          <w:p w:rsidR="00C12D7A" w:rsidRPr="005756BF" w:rsidRDefault="00C12D7A" w:rsidP="00C12D7A">
            <w:pPr>
              <w:jc w:val="center"/>
              <w:rPr>
                <w:rFonts w:ascii="GHEA Grapalat" w:eastAsia="Times New Roman" w:hAnsi="GHEA Grapalat"/>
                <w:color w:val="auto"/>
                <w:sz w:val="24"/>
                <w:szCs w:val="24"/>
              </w:rPr>
            </w:pPr>
            <w:r w:rsidRPr="005756BF">
              <w:rPr>
                <w:rFonts w:ascii="GHEA Grapalat" w:hAnsi="GHEA Grapalat"/>
                <w:sz w:val="24"/>
                <w:szCs w:val="24"/>
              </w:rPr>
              <w:t>24,81</w:t>
            </w:r>
          </w:p>
          <w:p w:rsidR="00C12D7A" w:rsidRPr="005756BF" w:rsidRDefault="00C12D7A" w:rsidP="00C12D7A">
            <w:pPr>
              <w:ind w:right="40"/>
              <w:jc w:val="center"/>
              <w:rPr>
                <w:rFonts w:ascii="GHEA Grapalat" w:hAnsi="GHEA Grapalat"/>
                <w:sz w:val="24"/>
                <w:szCs w:val="24"/>
              </w:rPr>
            </w:pPr>
          </w:p>
        </w:tc>
        <w:tc>
          <w:tcPr>
            <w:tcW w:w="1267" w:type="dxa"/>
            <w:tcBorders>
              <w:top w:val="single" w:sz="4" w:space="0" w:color="000000"/>
              <w:left w:val="single" w:sz="2" w:space="0" w:color="000000"/>
              <w:bottom w:val="single" w:sz="4" w:space="0" w:color="000000"/>
              <w:right w:val="single" w:sz="2" w:space="0" w:color="000000"/>
            </w:tcBorders>
            <w:vAlign w:val="center"/>
          </w:tcPr>
          <w:p w:rsidR="00C12D7A" w:rsidRPr="005756BF" w:rsidRDefault="00C12D7A" w:rsidP="00C12D7A">
            <w:pPr>
              <w:jc w:val="center"/>
              <w:rPr>
                <w:rFonts w:ascii="GHEA Grapalat" w:eastAsia="Times New Roman" w:hAnsi="GHEA Grapalat"/>
                <w:color w:val="auto"/>
                <w:sz w:val="24"/>
                <w:szCs w:val="24"/>
              </w:rPr>
            </w:pPr>
            <w:r w:rsidRPr="005756BF">
              <w:rPr>
                <w:rFonts w:ascii="GHEA Grapalat" w:hAnsi="GHEA Grapalat"/>
                <w:sz w:val="24"/>
                <w:szCs w:val="24"/>
              </w:rPr>
              <w:t>31,28</w:t>
            </w:r>
          </w:p>
          <w:p w:rsidR="00C12D7A" w:rsidRPr="005756BF" w:rsidRDefault="00C12D7A" w:rsidP="00C12D7A">
            <w:pPr>
              <w:ind w:right="45"/>
              <w:jc w:val="center"/>
              <w:rPr>
                <w:rFonts w:ascii="GHEA Grapalat" w:hAnsi="GHEA Grapalat"/>
                <w:sz w:val="24"/>
                <w:szCs w:val="24"/>
              </w:rPr>
            </w:pPr>
          </w:p>
        </w:tc>
        <w:tc>
          <w:tcPr>
            <w:tcW w:w="1317" w:type="dxa"/>
            <w:tcBorders>
              <w:top w:val="single" w:sz="4" w:space="0" w:color="000000"/>
              <w:left w:val="single" w:sz="2" w:space="0" w:color="000000"/>
              <w:bottom w:val="single" w:sz="4" w:space="0" w:color="000000"/>
              <w:right w:val="double" w:sz="4" w:space="0" w:color="000000"/>
            </w:tcBorders>
            <w:vAlign w:val="center"/>
          </w:tcPr>
          <w:p w:rsidR="00C12D7A" w:rsidRPr="005756BF" w:rsidRDefault="00C12D7A" w:rsidP="00C12D7A">
            <w:pPr>
              <w:jc w:val="center"/>
              <w:rPr>
                <w:rFonts w:ascii="GHEA Grapalat" w:eastAsia="Times New Roman" w:hAnsi="GHEA Grapalat"/>
                <w:color w:val="auto"/>
                <w:sz w:val="24"/>
                <w:szCs w:val="24"/>
              </w:rPr>
            </w:pPr>
            <w:r w:rsidRPr="005756BF">
              <w:rPr>
                <w:rFonts w:ascii="GHEA Grapalat" w:hAnsi="GHEA Grapalat"/>
                <w:sz w:val="24"/>
                <w:szCs w:val="24"/>
              </w:rPr>
              <w:t>31,35</w:t>
            </w:r>
          </w:p>
          <w:p w:rsidR="00C12D7A" w:rsidRPr="005756BF" w:rsidRDefault="00C12D7A" w:rsidP="00C12D7A">
            <w:pPr>
              <w:ind w:right="39"/>
              <w:jc w:val="center"/>
              <w:rPr>
                <w:rFonts w:ascii="GHEA Grapalat" w:hAnsi="GHEA Grapalat"/>
                <w:sz w:val="24"/>
                <w:szCs w:val="24"/>
              </w:rPr>
            </w:pPr>
          </w:p>
        </w:tc>
      </w:tr>
      <w:tr w:rsidR="00C12D7A" w:rsidRPr="005756BF" w:rsidTr="009B261D">
        <w:trPr>
          <w:gridAfter w:val="1"/>
          <w:wAfter w:w="84" w:type="dxa"/>
          <w:trHeight w:val="638"/>
        </w:trPr>
        <w:tc>
          <w:tcPr>
            <w:tcW w:w="476" w:type="dxa"/>
            <w:gridSpan w:val="2"/>
            <w:tcBorders>
              <w:top w:val="single" w:sz="4" w:space="0" w:color="000000"/>
              <w:left w:val="double" w:sz="4" w:space="0" w:color="000000"/>
              <w:bottom w:val="single" w:sz="4" w:space="0" w:color="000000"/>
              <w:right w:val="single" w:sz="2" w:space="0" w:color="000000"/>
            </w:tcBorders>
            <w:vAlign w:val="center"/>
          </w:tcPr>
          <w:p w:rsidR="00C12D7A" w:rsidRPr="005756BF" w:rsidRDefault="00C12D7A" w:rsidP="00C12D7A">
            <w:pPr>
              <w:ind w:left="90"/>
              <w:jc w:val="both"/>
              <w:rPr>
                <w:rFonts w:ascii="GHEA Grapalat" w:hAnsi="GHEA Grapalat"/>
                <w:sz w:val="24"/>
                <w:szCs w:val="24"/>
              </w:rPr>
            </w:pPr>
            <w:r w:rsidRPr="005756BF">
              <w:rPr>
                <w:rFonts w:ascii="GHEA Grapalat" w:eastAsia="Sylfaen" w:hAnsi="GHEA Grapalat" w:cs="Sylfaen"/>
                <w:sz w:val="24"/>
                <w:szCs w:val="24"/>
              </w:rPr>
              <w:t xml:space="preserve">6. </w:t>
            </w:r>
          </w:p>
        </w:tc>
        <w:tc>
          <w:tcPr>
            <w:tcW w:w="3204" w:type="dxa"/>
            <w:gridSpan w:val="2"/>
            <w:tcBorders>
              <w:top w:val="single" w:sz="4" w:space="0" w:color="000000"/>
              <w:left w:val="single" w:sz="2" w:space="0" w:color="000000"/>
              <w:bottom w:val="single" w:sz="4" w:space="0" w:color="000000"/>
              <w:right w:val="single" w:sz="2" w:space="0" w:color="000000"/>
            </w:tcBorders>
          </w:tcPr>
          <w:p w:rsidR="00C12D7A" w:rsidRPr="005756BF" w:rsidRDefault="00C12D7A" w:rsidP="00C12D7A">
            <w:pPr>
              <w:ind w:left="66"/>
              <w:rPr>
                <w:rFonts w:ascii="GHEA Grapalat" w:hAnsi="GHEA Grapalat"/>
                <w:sz w:val="24"/>
                <w:szCs w:val="24"/>
              </w:rPr>
            </w:pPr>
            <w:r w:rsidRPr="005756BF">
              <w:rPr>
                <w:rFonts w:ascii="GHEA Grapalat" w:eastAsia="Sylfaen" w:hAnsi="GHEA Grapalat" w:cs="Sylfaen"/>
                <w:sz w:val="24"/>
                <w:szCs w:val="24"/>
              </w:rPr>
              <w:t>Գործազուրկ ուսանողների տոկոսը</w:t>
            </w:r>
            <w:r w:rsidRPr="005756BF">
              <w:rPr>
                <w:rFonts w:ascii="GHEA Grapalat" w:eastAsia="Corbel" w:hAnsi="GHEA Grapalat" w:cs="Corbel"/>
                <w:sz w:val="24"/>
                <w:szCs w:val="24"/>
              </w:rPr>
              <w:t xml:space="preserve"> </w:t>
            </w:r>
          </w:p>
        </w:tc>
        <w:tc>
          <w:tcPr>
            <w:tcW w:w="1552" w:type="dxa"/>
            <w:tcBorders>
              <w:top w:val="single" w:sz="4" w:space="0" w:color="000000"/>
              <w:left w:val="single" w:sz="2" w:space="0" w:color="000000"/>
              <w:bottom w:val="single" w:sz="4" w:space="0" w:color="000000"/>
              <w:right w:val="single" w:sz="2" w:space="0" w:color="000000"/>
            </w:tcBorders>
            <w:vAlign w:val="center"/>
          </w:tcPr>
          <w:p w:rsidR="00C12D7A" w:rsidRPr="005756BF" w:rsidRDefault="00C12D7A" w:rsidP="00C12D7A">
            <w:pPr>
              <w:ind w:right="46"/>
              <w:jc w:val="center"/>
              <w:rPr>
                <w:rFonts w:ascii="GHEA Grapalat" w:hAnsi="GHEA Grapalat"/>
                <w:sz w:val="24"/>
                <w:szCs w:val="24"/>
              </w:rPr>
            </w:pPr>
            <w:r w:rsidRPr="005756BF">
              <w:rPr>
                <w:rFonts w:ascii="GHEA Grapalat" w:hAnsi="GHEA Grapalat"/>
                <w:sz w:val="24"/>
                <w:szCs w:val="24"/>
              </w:rPr>
              <w:t>65</w:t>
            </w:r>
          </w:p>
        </w:tc>
        <w:tc>
          <w:tcPr>
            <w:tcW w:w="735" w:type="dxa"/>
            <w:gridSpan w:val="2"/>
            <w:tcBorders>
              <w:top w:val="single" w:sz="4" w:space="0" w:color="000000"/>
              <w:left w:val="single" w:sz="2" w:space="0" w:color="000000"/>
              <w:bottom w:val="single" w:sz="4" w:space="0" w:color="000000"/>
              <w:right w:val="single" w:sz="2" w:space="0" w:color="000000"/>
            </w:tcBorders>
            <w:vAlign w:val="center"/>
          </w:tcPr>
          <w:p w:rsidR="00C12D7A" w:rsidRPr="005756BF" w:rsidRDefault="00C12D7A" w:rsidP="00C12D7A">
            <w:pPr>
              <w:ind w:right="46"/>
              <w:jc w:val="center"/>
              <w:rPr>
                <w:rFonts w:ascii="GHEA Grapalat" w:hAnsi="GHEA Grapalat"/>
                <w:sz w:val="24"/>
                <w:szCs w:val="24"/>
              </w:rPr>
            </w:pPr>
            <w:r w:rsidRPr="005756BF">
              <w:rPr>
                <w:rFonts w:ascii="GHEA Grapalat" w:hAnsi="GHEA Grapalat"/>
                <w:sz w:val="24"/>
                <w:szCs w:val="24"/>
              </w:rPr>
              <w:t>70</w:t>
            </w:r>
          </w:p>
        </w:tc>
        <w:tc>
          <w:tcPr>
            <w:tcW w:w="1288" w:type="dxa"/>
            <w:tcBorders>
              <w:top w:val="single" w:sz="4" w:space="0" w:color="000000"/>
              <w:left w:val="single" w:sz="2" w:space="0" w:color="000000"/>
              <w:bottom w:val="single" w:sz="4" w:space="0" w:color="000000"/>
              <w:right w:val="single" w:sz="2" w:space="0" w:color="000000"/>
            </w:tcBorders>
            <w:vAlign w:val="center"/>
          </w:tcPr>
          <w:p w:rsidR="00C12D7A" w:rsidRPr="005756BF" w:rsidRDefault="00C12D7A" w:rsidP="00C12D7A">
            <w:pPr>
              <w:ind w:right="40"/>
              <w:jc w:val="center"/>
              <w:rPr>
                <w:rFonts w:ascii="GHEA Grapalat" w:hAnsi="GHEA Grapalat"/>
                <w:sz w:val="24"/>
                <w:szCs w:val="24"/>
              </w:rPr>
            </w:pPr>
            <w:r w:rsidRPr="005756BF">
              <w:rPr>
                <w:rFonts w:ascii="GHEA Grapalat" w:hAnsi="GHEA Grapalat"/>
                <w:sz w:val="24"/>
                <w:szCs w:val="24"/>
              </w:rPr>
              <w:t>49,61</w:t>
            </w:r>
          </w:p>
        </w:tc>
        <w:tc>
          <w:tcPr>
            <w:tcW w:w="1267" w:type="dxa"/>
            <w:tcBorders>
              <w:top w:val="single" w:sz="4" w:space="0" w:color="000000"/>
              <w:left w:val="single" w:sz="2" w:space="0" w:color="000000"/>
              <w:bottom w:val="single" w:sz="4" w:space="0" w:color="000000"/>
              <w:right w:val="single" w:sz="2" w:space="0" w:color="000000"/>
            </w:tcBorders>
            <w:vAlign w:val="center"/>
          </w:tcPr>
          <w:p w:rsidR="00C12D7A" w:rsidRPr="005756BF" w:rsidRDefault="00C12D7A" w:rsidP="00C12D7A">
            <w:pPr>
              <w:ind w:right="54"/>
              <w:jc w:val="center"/>
              <w:rPr>
                <w:rFonts w:ascii="GHEA Grapalat" w:hAnsi="GHEA Grapalat"/>
                <w:sz w:val="24"/>
                <w:szCs w:val="24"/>
              </w:rPr>
            </w:pPr>
            <w:r w:rsidRPr="005756BF">
              <w:rPr>
                <w:rFonts w:ascii="GHEA Grapalat" w:hAnsi="GHEA Grapalat"/>
                <w:sz w:val="24"/>
                <w:szCs w:val="24"/>
              </w:rPr>
              <w:t>65,36</w:t>
            </w:r>
          </w:p>
        </w:tc>
        <w:tc>
          <w:tcPr>
            <w:tcW w:w="1317" w:type="dxa"/>
            <w:tcBorders>
              <w:top w:val="single" w:sz="4" w:space="0" w:color="000000"/>
              <w:left w:val="single" w:sz="2" w:space="0" w:color="000000"/>
              <w:bottom w:val="single" w:sz="4" w:space="0" w:color="000000"/>
              <w:right w:val="double" w:sz="4" w:space="0" w:color="000000"/>
            </w:tcBorders>
            <w:vAlign w:val="center"/>
          </w:tcPr>
          <w:p w:rsidR="00C12D7A" w:rsidRPr="005756BF" w:rsidRDefault="00C12D7A" w:rsidP="00C12D7A">
            <w:pPr>
              <w:ind w:right="39"/>
              <w:jc w:val="center"/>
              <w:rPr>
                <w:rFonts w:ascii="GHEA Grapalat" w:hAnsi="GHEA Grapalat"/>
                <w:sz w:val="24"/>
                <w:szCs w:val="24"/>
              </w:rPr>
            </w:pPr>
            <w:r w:rsidRPr="005756BF">
              <w:rPr>
                <w:rFonts w:ascii="GHEA Grapalat" w:hAnsi="GHEA Grapalat"/>
                <w:sz w:val="24"/>
                <w:szCs w:val="24"/>
              </w:rPr>
              <w:t>63,24</w:t>
            </w:r>
          </w:p>
        </w:tc>
      </w:tr>
      <w:tr w:rsidR="00C12D7A" w:rsidRPr="005756BF" w:rsidTr="009B261D">
        <w:trPr>
          <w:gridAfter w:val="1"/>
          <w:wAfter w:w="84" w:type="dxa"/>
          <w:trHeight w:val="644"/>
        </w:trPr>
        <w:tc>
          <w:tcPr>
            <w:tcW w:w="476" w:type="dxa"/>
            <w:gridSpan w:val="2"/>
            <w:tcBorders>
              <w:top w:val="dashed" w:sz="4" w:space="0" w:color="000000"/>
              <w:left w:val="double" w:sz="4" w:space="0" w:color="000000"/>
              <w:bottom w:val="double" w:sz="4" w:space="0" w:color="000000"/>
              <w:right w:val="single" w:sz="2" w:space="0" w:color="000000"/>
            </w:tcBorders>
          </w:tcPr>
          <w:p w:rsidR="00C12D7A" w:rsidRPr="005756BF" w:rsidRDefault="00C12D7A" w:rsidP="00C12D7A">
            <w:pPr>
              <w:ind w:left="75"/>
              <w:jc w:val="both"/>
              <w:rPr>
                <w:rFonts w:ascii="GHEA Grapalat" w:hAnsi="GHEA Grapalat"/>
                <w:sz w:val="24"/>
                <w:szCs w:val="24"/>
              </w:rPr>
            </w:pPr>
            <w:r w:rsidRPr="005756BF">
              <w:rPr>
                <w:rFonts w:ascii="GHEA Grapalat" w:eastAsia="Sylfaen" w:hAnsi="GHEA Grapalat" w:cs="Sylfaen"/>
                <w:sz w:val="24"/>
                <w:szCs w:val="24"/>
              </w:rPr>
              <w:t xml:space="preserve">7. </w:t>
            </w:r>
          </w:p>
        </w:tc>
        <w:tc>
          <w:tcPr>
            <w:tcW w:w="3204" w:type="dxa"/>
            <w:gridSpan w:val="2"/>
            <w:tcBorders>
              <w:top w:val="dashed" w:sz="4" w:space="0" w:color="000000"/>
              <w:left w:val="single" w:sz="2" w:space="0" w:color="000000"/>
              <w:bottom w:val="double" w:sz="4" w:space="0" w:color="000000"/>
              <w:right w:val="single" w:sz="2" w:space="0" w:color="000000"/>
            </w:tcBorders>
          </w:tcPr>
          <w:p w:rsidR="00C12D7A" w:rsidRPr="005756BF" w:rsidRDefault="00C12D7A" w:rsidP="00C12D7A">
            <w:pPr>
              <w:ind w:left="52"/>
              <w:jc w:val="both"/>
              <w:rPr>
                <w:rFonts w:ascii="GHEA Grapalat" w:hAnsi="GHEA Grapalat"/>
                <w:sz w:val="24"/>
                <w:szCs w:val="24"/>
              </w:rPr>
            </w:pPr>
            <w:r w:rsidRPr="005756BF">
              <w:rPr>
                <w:rFonts w:ascii="GHEA Grapalat" w:eastAsia="Sylfaen" w:hAnsi="GHEA Grapalat" w:cs="Sylfaen"/>
                <w:sz w:val="24"/>
                <w:szCs w:val="24"/>
              </w:rPr>
              <w:t>Ավարտելուց</w:t>
            </w:r>
            <w:r w:rsidRPr="005756BF">
              <w:rPr>
                <w:rFonts w:ascii="GHEA Grapalat" w:eastAsia="Corbel" w:hAnsi="GHEA Grapalat" w:cs="Corbel"/>
                <w:sz w:val="24"/>
                <w:szCs w:val="24"/>
              </w:rPr>
              <w:t xml:space="preserve"> 5 </w:t>
            </w:r>
            <w:r w:rsidRPr="005756BF">
              <w:rPr>
                <w:rFonts w:ascii="GHEA Grapalat" w:eastAsia="Sylfaen" w:hAnsi="GHEA Grapalat" w:cs="Sylfaen"/>
                <w:sz w:val="24"/>
                <w:szCs w:val="24"/>
              </w:rPr>
              <w:t>տարի հետո զբաղվածության մակարդակը</w:t>
            </w:r>
            <w:r w:rsidRPr="005756BF">
              <w:rPr>
                <w:rFonts w:ascii="GHEA Grapalat" w:eastAsia="Corbel" w:hAnsi="GHEA Grapalat" w:cs="Corbel"/>
                <w:sz w:val="24"/>
                <w:szCs w:val="24"/>
              </w:rPr>
              <w:t xml:space="preserve"> </w:t>
            </w:r>
          </w:p>
        </w:tc>
        <w:tc>
          <w:tcPr>
            <w:tcW w:w="1552" w:type="dxa"/>
            <w:tcBorders>
              <w:top w:val="dashed" w:sz="4" w:space="0" w:color="000000"/>
              <w:left w:val="single" w:sz="2" w:space="0" w:color="000000"/>
              <w:bottom w:val="double" w:sz="4" w:space="0" w:color="000000"/>
              <w:right w:val="single" w:sz="2" w:space="0" w:color="000000"/>
            </w:tcBorders>
          </w:tcPr>
          <w:p w:rsidR="00C12D7A" w:rsidRPr="005756BF" w:rsidRDefault="00C12D7A" w:rsidP="00C12D7A">
            <w:pPr>
              <w:ind w:left="52"/>
              <w:jc w:val="center"/>
              <w:rPr>
                <w:rFonts w:ascii="GHEA Grapalat" w:hAnsi="GHEA Grapalat"/>
                <w:sz w:val="24"/>
                <w:szCs w:val="24"/>
              </w:rPr>
            </w:pPr>
            <w:r w:rsidRPr="005756BF">
              <w:rPr>
                <w:rFonts w:ascii="GHEA Grapalat" w:hAnsi="GHEA Grapalat"/>
                <w:sz w:val="24"/>
                <w:szCs w:val="24"/>
              </w:rPr>
              <w:t>-</w:t>
            </w:r>
          </w:p>
        </w:tc>
        <w:tc>
          <w:tcPr>
            <w:tcW w:w="735" w:type="dxa"/>
            <w:gridSpan w:val="2"/>
            <w:tcBorders>
              <w:top w:val="dashed" w:sz="4" w:space="0" w:color="000000"/>
              <w:left w:val="single" w:sz="2" w:space="0" w:color="000000"/>
              <w:bottom w:val="double" w:sz="4" w:space="0" w:color="000000"/>
              <w:right w:val="single" w:sz="2" w:space="0" w:color="000000"/>
            </w:tcBorders>
          </w:tcPr>
          <w:p w:rsidR="00C12D7A" w:rsidRPr="005756BF" w:rsidRDefault="00C12D7A" w:rsidP="00C12D7A">
            <w:pPr>
              <w:ind w:left="71"/>
              <w:jc w:val="center"/>
              <w:rPr>
                <w:rFonts w:ascii="GHEA Grapalat" w:hAnsi="GHEA Grapalat"/>
                <w:sz w:val="24"/>
                <w:szCs w:val="24"/>
              </w:rPr>
            </w:pPr>
            <w:r w:rsidRPr="005756BF">
              <w:rPr>
                <w:rFonts w:ascii="GHEA Grapalat" w:hAnsi="GHEA Grapalat"/>
                <w:sz w:val="24"/>
                <w:szCs w:val="24"/>
              </w:rPr>
              <w:t>-</w:t>
            </w:r>
          </w:p>
        </w:tc>
        <w:tc>
          <w:tcPr>
            <w:tcW w:w="1288" w:type="dxa"/>
            <w:tcBorders>
              <w:top w:val="dashed" w:sz="4" w:space="0" w:color="000000"/>
              <w:left w:val="single" w:sz="2" w:space="0" w:color="000000"/>
              <w:bottom w:val="double" w:sz="4" w:space="0" w:color="000000"/>
              <w:right w:val="single" w:sz="2" w:space="0" w:color="000000"/>
            </w:tcBorders>
          </w:tcPr>
          <w:p w:rsidR="00C12D7A" w:rsidRPr="005756BF" w:rsidRDefault="00C12D7A" w:rsidP="00C12D7A">
            <w:pPr>
              <w:ind w:left="52"/>
              <w:jc w:val="center"/>
              <w:rPr>
                <w:rFonts w:ascii="GHEA Grapalat" w:hAnsi="GHEA Grapalat"/>
                <w:sz w:val="24"/>
                <w:szCs w:val="24"/>
              </w:rPr>
            </w:pPr>
            <w:r w:rsidRPr="005756BF">
              <w:rPr>
                <w:rFonts w:ascii="GHEA Grapalat" w:hAnsi="GHEA Grapalat"/>
                <w:sz w:val="24"/>
                <w:szCs w:val="24"/>
              </w:rPr>
              <w:t>-</w:t>
            </w:r>
          </w:p>
        </w:tc>
        <w:tc>
          <w:tcPr>
            <w:tcW w:w="1267" w:type="dxa"/>
            <w:tcBorders>
              <w:top w:val="dashed" w:sz="4" w:space="0" w:color="000000"/>
              <w:left w:val="single" w:sz="2" w:space="0" w:color="000000"/>
              <w:bottom w:val="double" w:sz="4" w:space="0" w:color="000000"/>
              <w:right w:val="single" w:sz="2" w:space="0" w:color="000000"/>
            </w:tcBorders>
          </w:tcPr>
          <w:p w:rsidR="00C12D7A" w:rsidRPr="005756BF" w:rsidRDefault="00C12D7A" w:rsidP="00C12D7A">
            <w:pPr>
              <w:ind w:left="47"/>
              <w:jc w:val="center"/>
              <w:rPr>
                <w:rFonts w:ascii="GHEA Grapalat" w:hAnsi="GHEA Grapalat"/>
                <w:sz w:val="24"/>
                <w:szCs w:val="24"/>
              </w:rPr>
            </w:pPr>
            <w:r w:rsidRPr="005756BF">
              <w:rPr>
                <w:rFonts w:ascii="GHEA Grapalat" w:hAnsi="GHEA Grapalat"/>
                <w:sz w:val="24"/>
                <w:szCs w:val="24"/>
              </w:rPr>
              <w:t>-</w:t>
            </w:r>
          </w:p>
        </w:tc>
        <w:tc>
          <w:tcPr>
            <w:tcW w:w="1317" w:type="dxa"/>
            <w:tcBorders>
              <w:top w:val="dashed" w:sz="4" w:space="0" w:color="000000"/>
              <w:left w:val="single" w:sz="2" w:space="0" w:color="000000"/>
              <w:bottom w:val="double" w:sz="4" w:space="0" w:color="000000"/>
              <w:right w:val="double" w:sz="4" w:space="0" w:color="000000"/>
            </w:tcBorders>
          </w:tcPr>
          <w:p w:rsidR="00C12D7A" w:rsidRPr="005756BF" w:rsidRDefault="00C12D7A" w:rsidP="00C12D7A">
            <w:pPr>
              <w:ind w:left="52"/>
              <w:jc w:val="center"/>
              <w:rPr>
                <w:rFonts w:ascii="GHEA Grapalat" w:hAnsi="GHEA Grapalat"/>
                <w:sz w:val="24"/>
                <w:szCs w:val="24"/>
              </w:rPr>
            </w:pPr>
            <w:r w:rsidRPr="005756BF">
              <w:rPr>
                <w:rFonts w:ascii="GHEA Grapalat" w:hAnsi="GHEA Grapalat"/>
                <w:sz w:val="24"/>
                <w:szCs w:val="24"/>
              </w:rPr>
              <w:t>-</w:t>
            </w:r>
          </w:p>
        </w:tc>
      </w:tr>
      <w:tr w:rsidR="00C12D7A" w:rsidRPr="005756BF" w:rsidTr="009B261D">
        <w:trPr>
          <w:gridAfter w:val="1"/>
          <w:wAfter w:w="84" w:type="dxa"/>
          <w:trHeight w:val="1195"/>
        </w:trPr>
        <w:tc>
          <w:tcPr>
            <w:tcW w:w="9839" w:type="dxa"/>
            <w:gridSpan w:val="10"/>
            <w:tcBorders>
              <w:top w:val="double" w:sz="4" w:space="0" w:color="000000"/>
              <w:left w:val="double" w:sz="4" w:space="0" w:color="000000"/>
              <w:bottom w:val="double" w:sz="4" w:space="0" w:color="000000"/>
              <w:right w:val="double" w:sz="4" w:space="0" w:color="000000"/>
            </w:tcBorders>
          </w:tcPr>
          <w:p w:rsidR="00C12D7A" w:rsidRPr="005756BF" w:rsidRDefault="00C12D7A" w:rsidP="00C12D7A">
            <w:pPr>
              <w:spacing w:after="131"/>
              <w:ind w:right="24"/>
              <w:jc w:val="center"/>
              <w:rPr>
                <w:rFonts w:ascii="GHEA Grapalat" w:hAnsi="GHEA Grapalat"/>
                <w:sz w:val="24"/>
                <w:szCs w:val="24"/>
              </w:rPr>
            </w:pPr>
            <w:r w:rsidRPr="005756BF">
              <w:rPr>
                <w:rFonts w:ascii="GHEA Grapalat" w:eastAsia="Sylfaen" w:hAnsi="GHEA Grapalat" w:cs="Sylfaen"/>
                <w:sz w:val="24"/>
                <w:szCs w:val="24"/>
              </w:rPr>
              <w:t xml:space="preserve"> </w:t>
            </w:r>
          </w:p>
          <w:p w:rsidR="00C12D7A" w:rsidRPr="00D454F7" w:rsidRDefault="00C12D7A" w:rsidP="00C12D7A">
            <w:pPr>
              <w:spacing w:line="243" w:lineRule="auto"/>
              <w:ind w:left="27" w:firstLine="566"/>
              <w:rPr>
                <w:rFonts w:ascii="GHEA Grapalat" w:hAnsi="GHEA Grapalat"/>
                <w:i/>
                <w:sz w:val="24"/>
                <w:szCs w:val="24"/>
              </w:rPr>
            </w:pPr>
            <w:r w:rsidRPr="00D454F7">
              <w:rPr>
                <w:rFonts w:ascii="GHEA Grapalat" w:eastAsia="Sylfaen" w:hAnsi="GHEA Grapalat" w:cs="Sylfaen"/>
                <w:i/>
                <w:sz w:val="24"/>
                <w:szCs w:val="24"/>
              </w:rPr>
              <w:t xml:space="preserve">Վերլուծել Չափանիշ 4-ով նկարագրվող տիրույթում հաստատության ուժեղ և թույլ կողմերը, արտաքին հնարավորությունները և վտանգները: </w:t>
            </w:r>
          </w:p>
          <w:p w:rsidR="00C12D7A" w:rsidRPr="00D454F7" w:rsidRDefault="00C12D7A" w:rsidP="00C12D7A">
            <w:pPr>
              <w:ind w:left="594"/>
              <w:rPr>
                <w:rFonts w:ascii="GHEA Grapalat" w:hAnsi="GHEA Grapalat"/>
                <w:i/>
                <w:sz w:val="24"/>
                <w:szCs w:val="24"/>
              </w:rPr>
            </w:pPr>
            <w:r w:rsidRPr="00D454F7">
              <w:rPr>
                <w:rFonts w:ascii="GHEA Grapalat" w:eastAsia="Sylfaen" w:hAnsi="GHEA Grapalat" w:cs="Sylfaen"/>
                <w:i/>
                <w:sz w:val="24"/>
                <w:szCs w:val="24"/>
              </w:rPr>
              <w:t xml:space="preserve">Ներկայացնել թույլ կողմերի և վտանգների հաղթահարման պլանավորվող ուղիները: </w:t>
            </w:r>
          </w:p>
          <w:p w:rsidR="00C12D7A" w:rsidRPr="005756BF" w:rsidRDefault="00C12D7A" w:rsidP="00C12D7A">
            <w:pPr>
              <w:ind w:left="608"/>
              <w:rPr>
                <w:rFonts w:ascii="GHEA Grapalat" w:hAnsi="GHEA Grapalat"/>
                <w:sz w:val="24"/>
                <w:szCs w:val="24"/>
              </w:rPr>
            </w:pPr>
            <w:r w:rsidRPr="005756BF">
              <w:rPr>
                <w:rFonts w:ascii="GHEA Grapalat" w:eastAsia="Sylfaen" w:hAnsi="GHEA Grapalat" w:cs="Sylfaen"/>
                <w:sz w:val="24"/>
                <w:szCs w:val="24"/>
              </w:rPr>
              <w:t xml:space="preserve"> </w:t>
            </w:r>
          </w:p>
        </w:tc>
      </w:tr>
      <w:tr w:rsidR="00C12D7A" w:rsidRPr="005756BF" w:rsidTr="009B261D">
        <w:trPr>
          <w:gridAfter w:val="1"/>
          <w:wAfter w:w="84" w:type="dxa"/>
          <w:trHeight w:val="806"/>
        </w:trPr>
        <w:tc>
          <w:tcPr>
            <w:tcW w:w="5232" w:type="dxa"/>
            <w:gridSpan w:val="5"/>
            <w:tcBorders>
              <w:top w:val="double" w:sz="4" w:space="0" w:color="000000"/>
              <w:left w:val="double" w:sz="4" w:space="0" w:color="000000"/>
              <w:bottom w:val="single" w:sz="4" w:space="0" w:color="000000"/>
              <w:right w:val="single" w:sz="4" w:space="0" w:color="000000"/>
            </w:tcBorders>
          </w:tcPr>
          <w:p w:rsidR="00C12D7A" w:rsidRPr="00D454F7" w:rsidRDefault="00C12D7A" w:rsidP="00D454F7">
            <w:pPr>
              <w:spacing w:after="132"/>
              <w:ind w:left="42"/>
              <w:jc w:val="center"/>
              <w:rPr>
                <w:rFonts w:ascii="GHEA Grapalat" w:hAnsi="GHEA Grapalat"/>
                <w:b/>
                <w:sz w:val="28"/>
                <w:szCs w:val="28"/>
              </w:rPr>
            </w:pPr>
            <w:r w:rsidRPr="00D454F7">
              <w:rPr>
                <w:rFonts w:ascii="GHEA Grapalat" w:eastAsia="Sylfaen" w:hAnsi="GHEA Grapalat" w:cs="Sylfaen"/>
                <w:b/>
                <w:sz w:val="28"/>
                <w:szCs w:val="28"/>
              </w:rPr>
              <w:t>Ուժեղ կողմեր</w:t>
            </w:r>
          </w:p>
          <w:p w:rsidR="00D454F7" w:rsidRDefault="00C12D7A" w:rsidP="0057603F">
            <w:pPr>
              <w:pStyle w:val="ListParagraph"/>
              <w:numPr>
                <w:ilvl w:val="0"/>
                <w:numId w:val="22"/>
              </w:numPr>
              <w:spacing w:after="5"/>
              <w:jc w:val="center"/>
              <w:rPr>
                <w:rFonts w:ascii="GHEA Grapalat" w:hAnsi="GHEA Grapalat"/>
                <w:sz w:val="24"/>
                <w:szCs w:val="24"/>
                <w:lang w:val="hy-AM"/>
              </w:rPr>
            </w:pPr>
            <w:r w:rsidRPr="00D454F7">
              <w:rPr>
                <w:rFonts w:ascii="GHEA Grapalat" w:eastAsia="Sylfaen" w:hAnsi="GHEA Grapalat" w:cs="Sylfaen"/>
                <w:sz w:val="24"/>
                <w:szCs w:val="24"/>
              </w:rPr>
              <w:t>Դիմորդների</w:t>
            </w:r>
            <w:r w:rsidRPr="00B603DF">
              <w:rPr>
                <w:rFonts w:ascii="GHEA Grapalat" w:hAnsi="GHEA Grapalat"/>
                <w:sz w:val="24"/>
                <w:szCs w:val="24"/>
                <w:lang w:val="ru-RU"/>
              </w:rPr>
              <w:t xml:space="preserve"> </w:t>
            </w:r>
            <w:r w:rsidRPr="00D454F7">
              <w:rPr>
                <w:rFonts w:ascii="GHEA Grapalat" w:eastAsia="Sylfaen" w:hAnsi="GHEA Grapalat" w:cs="Sylfaen"/>
                <w:sz w:val="24"/>
                <w:szCs w:val="24"/>
              </w:rPr>
              <w:t>թվաքանակի</w:t>
            </w:r>
            <w:r w:rsidRPr="00B603DF">
              <w:rPr>
                <w:rFonts w:ascii="GHEA Grapalat" w:hAnsi="GHEA Grapalat"/>
                <w:sz w:val="24"/>
                <w:szCs w:val="24"/>
                <w:lang w:val="ru-RU"/>
              </w:rPr>
              <w:t xml:space="preserve"> </w:t>
            </w:r>
            <w:r w:rsidRPr="00D454F7">
              <w:rPr>
                <w:rFonts w:ascii="GHEA Grapalat" w:eastAsia="Sylfaen" w:hAnsi="GHEA Grapalat" w:cs="Sylfaen"/>
                <w:sz w:val="24"/>
                <w:szCs w:val="24"/>
              </w:rPr>
              <w:t>աճ</w:t>
            </w:r>
            <w:r w:rsidRPr="00B603DF">
              <w:rPr>
                <w:rFonts w:ascii="GHEA Grapalat" w:hAnsi="GHEA Grapalat"/>
                <w:sz w:val="24"/>
                <w:szCs w:val="24"/>
                <w:lang w:val="ru-RU"/>
              </w:rPr>
              <w:t xml:space="preserve"> /</w:t>
            </w:r>
            <w:r w:rsidRPr="00D454F7">
              <w:rPr>
                <w:rFonts w:ascii="GHEA Grapalat" w:eastAsia="Sylfaen" w:hAnsi="GHEA Grapalat" w:cs="Sylfaen"/>
                <w:sz w:val="24"/>
                <w:szCs w:val="24"/>
              </w:rPr>
              <w:t>հիմք՝</w:t>
            </w:r>
            <w:r w:rsidRPr="00B603DF">
              <w:rPr>
                <w:rFonts w:ascii="GHEA Grapalat" w:hAnsi="GHEA Grapalat"/>
                <w:sz w:val="24"/>
                <w:szCs w:val="24"/>
                <w:lang w:val="ru-RU"/>
              </w:rPr>
              <w:t xml:space="preserve"> </w:t>
            </w:r>
            <w:r w:rsidRPr="00D454F7">
              <w:rPr>
                <w:rFonts w:ascii="GHEA Grapalat" w:eastAsia="Sylfaen" w:hAnsi="GHEA Grapalat" w:cs="Sylfaen"/>
                <w:sz w:val="24"/>
                <w:szCs w:val="24"/>
              </w:rPr>
              <w:t>դիմորդների</w:t>
            </w:r>
            <w:r w:rsidRPr="00D454F7">
              <w:rPr>
                <w:rFonts w:ascii="GHEA Grapalat" w:hAnsi="GHEA Grapalat"/>
                <w:sz w:val="24"/>
                <w:szCs w:val="24"/>
                <w:lang w:val="ru-RU"/>
              </w:rPr>
              <w:t xml:space="preserve"> </w:t>
            </w:r>
            <w:r w:rsidRPr="00D454F7">
              <w:rPr>
                <w:rFonts w:ascii="GHEA Grapalat" w:eastAsia="Sylfaen" w:hAnsi="GHEA Grapalat" w:cs="Sylfaen"/>
                <w:sz w:val="24"/>
                <w:szCs w:val="24"/>
              </w:rPr>
              <w:t>շարժի</w:t>
            </w:r>
            <w:r w:rsidRPr="00D454F7">
              <w:rPr>
                <w:rFonts w:ascii="GHEA Grapalat" w:hAnsi="GHEA Grapalat"/>
                <w:sz w:val="24"/>
                <w:szCs w:val="24"/>
                <w:lang w:val="ru-RU"/>
              </w:rPr>
              <w:t xml:space="preserve"> </w:t>
            </w:r>
            <w:r w:rsidRPr="00D454F7">
              <w:rPr>
                <w:rFonts w:ascii="GHEA Grapalat" w:eastAsia="Sylfaen" w:hAnsi="GHEA Grapalat" w:cs="Sylfaen"/>
                <w:sz w:val="24"/>
                <w:szCs w:val="24"/>
              </w:rPr>
              <w:t>ուսումնասիրությունը</w:t>
            </w:r>
            <w:r w:rsidRPr="00D454F7">
              <w:rPr>
                <w:rFonts w:ascii="GHEA Grapalat" w:hAnsi="GHEA Grapalat"/>
                <w:sz w:val="24"/>
                <w:szCs w:val="24"/>
                <w:lang w:val="ru-RU"/>
              </w:rPr>
              <w:t xml:space="preserve"> </w:t>
            </w:r>
            <w:r w:rsidRPr="00D454F7">
              <w:rPr>
                <w:rFonts w:ascii="GHEA Grapalat" w:eastAsia="Sylfaen" w:hAnsi="GHEA Grapalat" w:cs="Sylfaen"/>
                <w:sz w:val="24"/>
                <w:szCs w:val="24"/>
              </w:rPr>
              <w:t>վերջին</w:t>
            </w:r>
            <w:r w:rsidRPr="00D454F7">
              <w:rPr>
                <w:rFonts w:ascii="GHEA Grapalat" w:hAnsi="GHEA Grapalat"/>
                <w:sz w:val="24"/>
                <w:szCs w:val="24"/>
                <w:lang w:val="ru-RU"/>
              </w:rPr>
              <w:t xml:space="preserve"> 5 </w:t>
            </w:r>
            <w:r w:rsidRPr="00D454F7">
              <w:rPr>
                <w:rFonts w:ascii="GHEA Grapalat" w:eastAsia="Sylfaen" w:hAnsi="GHEA Grapalat" w:cs="Sylfaen"/>
                <w:sz w:val="24"/>
                <w:szCs w:val="24"/>
              </w:rPr>
              <w:t>տարվա</w:t>
            </w:r>
            <w:r w:rsidRPr="00D454F7">
              <w:rPr>
                <w:rFonts w:ascii="GHEA Grapalat" w:hAnsi="GHEA Grapalat"/>
                <w:sz w:val="24"/>
                <w:szCs w:val="24"/>
                <w:lang w:val="ru-RU"/>
              </w:rPr>
              <w:t xml:space="preserve"> </w:t>
            </w:r>
            <w:r w:rsidRPr="00D454F7">
              <w:rPr>
                <w:rFonts w:ascii="GHEA Grapalat" w:eastAsia="Sylfaen" w:hAnsi="GHEA Grapalat" w:cs="Sylfaen"/>
                <w:sz w:val="24"/>
                <w:szCs w:val="24"/>
              </w:rPr>
              <w:t>կտրվածքով</w:t>
            </w:r>
            <w:r w:rsidRPr="00D454F7">
              <w:rPr>
                <w:rFonts w:ascii="GHEA Grapalat" w:hAnsi="GHEA Grapalat"/>
                <w:sz w:val="24"/>
                <w:szCs w:val="24"/>
                <w:lang w:val="ru-RU"/>
              </w:rPr>
              <w:t>/</w:t>
            </w:r>
            <w:r w:rsidR="00D454F7" w:rsidRPr="00D454F7">
              <w:rPr>
                <w:rFonts w:ascii="GHEA Grapalat" w:hAnsi="GHEA Grapalat"/>
                <w:sz w:val="24"/>
                <w:szCs w:val="24"/>
                <w:lang w:val="hy-AM"/>
              </w:rPr>
              <w:t>։</w:t>
            </w:r>
          </w:p>
          <w:p w:rsidR="00D454F7" w:rsidRPr="00D454F7" w:rsidRDefault="00D454F7" w:rsidP="0057603F">
            <w:pPr>
              <w:pStyle w:val="ListParagraph"/>
              <w:numPr>
                <w:ilvl w:val="0"/>
                <w:numId w:val="22"/>
              </w:numPr>
              <w:spacing w:after="5"/>
              <w:jc w:val="center"/>
              <w:rPr>
                <w:rFonts w:ascii="GHEA Grapalat" w:hAnsi="GHEA Grapalat"/>
                <w:sz w:val="24"/>
                <w:szCs w:val="24"/>
                <w:lang w:val="hy-AM"/>
              </w:rPr>
            </w:pPr>
            <w:r>
              <w:rPr>
                <w:rFonts w:ascii="GHEA Grapalat" w:eastAsia="Sylfaen" w:hAnsi="GHEA Grapalat" w:cs="Sylfaen"/>
                <w:sz w:val="24"/>
                <w:szCs w:val="24"/>
                <w:lang w:val="hy-AM"/>
              </w:rPr>
              <w:t>Ընդունելության արդյունքների թափանցիկության ապահովում</w:t>
            </w:r>
            <w:r w:rsidRPr="00D454F7">
              <w:rPr>
                <w:rFonts w:ascii="GHEA Grapalat" w:eastAsia="Sylfaen" w:hAnsi="GHEA Grapalat" w:cs="Sylfaen"/>
                <w:sz w:val="24"/>
                <w:szCs w:val="24"/>
                <w:lang w:val="hy-AM"/>
              </w:rPr>
              <w:t>(</w:t>
            </w:r>
            <w:r>
              <w:rPr>
                <w:rFonts w:ascii="GHEA Grapalat" w:eastAsia="Sylfaen" w:hAnsi="GHEA Grapalat" w:cs="Sylfaen"/>
                <w:sz w:val="24"/>
                <w:szCs w:val="24"/>
                <w:lang w:val="hy-AM"/>
              </w:rPr>
              <w:t>արդյունքների հրապարակման փաստաթղթեր</w:t>
            </w:r>
            <w:r w:rsidRPr="00D454F7">
              <w:rPr>
                <w:rFonts w:ascii="GHEA Grapalat" w:eastAsia="Sylfaen" w:hAnsi="GHEA Grapalat" w:cs="Sylfaen"/>
                <w:sz w:val="24"/>
                <w:szCs w:val="24"/>
                <w:lang w:val="hy-AM"/>
              </w:rPr>
              <w:t>)</w:t>
            </w:r>
            <w:r>
              <w:rPr>
                <w:rFonts w:ascii="GHEA Grapalat" w:eastAsia="Sylfaen" w:hAnsi="GHEA Grapalat" w:cs="Sylfaen"/>
                <w:sz w:val="24"/>
                <w:szCs w:val="24"/>
                <w:lang w:val="hy-AM"/>
              </w:rPr>
              <w:t>։</w:t>
            </w:r>
          </w:p>
          <w:p w:rsidR="00D454F7" w:rsidRDefault="00D454F7" w:rsidP="0057603F">
            <w:pPr>
              <w:pStyle w:val="ListParagraph"/>
              <w:numPr>
                <w:ilvl w:val="0"/>
                <w:numId w:val="22"/>
              </w:numPr>
              <w:spacing w:after="5"/>
              <w:jc w:val="center"/>
              <w:rPr>
                <w:rFonts w:ascii="GHEA Grapalat" w:hAnsi="GHEA Grapalat"/>
                <w:sz w:val="24"/>
                <w:szCs w:val="24"/>
                <w:lang w:val="hy-AM"/>
              </w:rPr>
            </w:pPr>
            <w:r w:rsidRPr="00D454F7">
              <w:rPr>
                <w:rFonts w:ascii="GHEA Grapalat" w:eastAsia="Sylfaen" w:hAnsi="GHEA Grapalat" w:cs="Sylfaen"/>
                <w:sz w:val="24"/>
                <w:szCs w:val="24"/>
                <w:lang w:val="hy-AM"/>
              </w:rPr>
              <w:t>Ընդունելության</w:t>
            </w:r>
            <w:r w:rsidRPr="00D454F7">
              <w:rPr>
                <w:rFonts w:ascii="GHEA Grapalat" w:hAnsi="GHEA Grapalat"/>
                <w:sz w:val="24"/>
                <w:szCs w:val="24"/>
                <w:lang w:val="hy-AM"/>
              </w:rPr>
              <w:t xml:space="preserve"> </w:t>
            </w:r>
            <w:r w:rsidRPr="00D454F7">
              <w:rPr>
                <w:rFonts w:ascii="GHEA Grapalat" w:eastAsia="Sylfaen" w:hAnsi="GHEA Grapalat" w:cs="Sylfaen"/>
                <w:sz w:val="24"/>
                <w:szCs w:val="24"/>
                <w:lang w:val="hy-AM"/>
              </w:rPr>
              <w:t>իրականացման</w:t>
            </w:r>
            <w:r w:rsidRPr="00D454F7">
              <w:rPr>
                <w:rFonts w:ascii="GHEA Grapalat" w:hAnsi="GHEA Grapalat"/>
                <w:sz w:val="24"/>
                <w:szCs w:val="24"/>
                <w:lang w:val="hy-AM"/>
              </w:rPr>
              <w:t xml:space="preserve">  </w:t>
            </w:r>
            <w:r w:rsidRPr="00D454F7">
              <w:rPr>
                <w:rFonts w:ascii="GHEA Grapalat" w:eastAsia="Sylfaen" w:hAnsi="GHEA Grapalat" w:cs="Sylfaen"/>
                <w:sz w:val="24"/>
                <w:szCs w:val="24"/>
                <w:lang w:val="hy-AM"/>
              </w:rPr>
              <w:t>հստակ</w:t>
            </w:r>
            <w:r w:rsidRPr="00D454F7">
              <w:rPr>
                <w:rFonts w:ascii="GHEA Grapalat" w:hAnsi="GHEA Grapalat"/>
                <w:sz w:val="24"/>
                <w:szCs w:val="24"/>
                <w:lang w:val="hy-AM"/>
              </w:rPr>
              <w:t xml:space="preserve"> </w:t>
            </w:r>
            <w:r w:rsidRPr="00D454F7">
              <w:rPr>
                <w:rFonts w:ascii="GHEA Grapalat" w:eastAsia="Sylfaen" w:hAnsi="GHEA Grapalat" w:cs="Sylfaen"/>
                <w:sz w:val="24"/>
                <w:szCs w:val="24"/>
                <w:lang w:val="hy-AM"/>
              </w:rPr>
              <w:t>որոշված</w:t>
            </w:r>
            <w:r w:rsidRPr="00D454F7">
              <w:rPr>
                <w:rFonts w:ascii="GHEA Grapalat" w:hAnsi="GHEA Grapalat"/>
                <w:sz w:val="24"/>
                <w:szCs w:val="24"/>
                <w:lang w:val="hy-AM"/>
              </w:rPr>
              <w:t xml:space="preserve"> </w:t>
            </w:r>
            <w:r w:rsidRPr="00D454F7">
              <w:rPr>
                <w:rFonts w:ascii="GHEA Grapalat" w:eastAsia="Sylfaen" w:hAnsi="GHEA Grapalat" w:cs="Sylfaen"/>
                <w:sz w:val="24"/>
                <w:szCs w:val="24"/>
                <w:lang w:val="hy-AM"/>
              </w:rPr>
              <w:t>մեխանիզմ</w:t>
            </w:r>
            <w:r w:rsidRPr="00D454F7">
              <w:rPr>
                <w:rFonts w:ascii="GHEA Grapalat" w:hAnsi="GHEA Grapalat"/>
                <w:sz w:val="24"/>
                <w:szCs w:val="24"/>
                <w:lang w:val="hy-AM"/>
              </w:rPr>
              <w:t xml:space="preserve"> /</w:t>
            </w:r>
            <w:r w:rsidRPr="00D454F7">
              <w:rPr>
                <w:rFonts w:ascii="GHEA Grapalat" w:eastAsia="Sylfaen" w:hAnsi="GHEA Grapalat" w:cs="Sylfaen"/>
                <w:sz w:val="24"/>
                <w:szCs w:val="24"/>
                <w:lang w:val="hy-AM"/>
              </w:rPr>
              <w:t>հիմք՝</w:t>
            </w:r>
            <w:r w:rsidRPr="00D454F7">
              <w:rPr>
                <w:rFonts w:ascii="GHEA Grapalat" w:hAnsi="GHEA Grapalat"/>
                <w:sz w:val="24"/>
                <w:szCs w:val="24"/>
                <w:lang w:val="hy-AM"/>
              </w:rPr>
              <w:t xml:space="preserve"> </w:t>
            </w:r>
            <w:r w:rsidRPr="00D454F7">
              <w:rPr>
                <w:rFonts w:ascii="GHEA Grapalat" w:eastAsia="Sylfaen" w:hAnsi="GHEA Grapalat" w:cs="Sylfaen"/>
                <w:sz w:val="24"/>
                <w:szCs w:val="24"/>
                <w:lang w:val="hy-AM"/>
              </w:rPr>
              <w:t>ընդունելության</w:t>
            </w:r>
            <w:r w:rsidRPr="00D454F7">
              <w:rPr>
                <w:rFonts w:ascii="GHEA Grapalat" w:hAnsi="GHEA Grapalat"/>
                <w:sz w:val="24"/>
                <w:szCs w:val="24"/>
                <w:lang w:val="hy-AM"/>
              </w:rPr>
              <w:t xml:space="preserve"> </w:t>
            </w:r>
            <w:r w:rsidRPr="00D454F7">
              <w:rPr>
                <w:rFonts w:ascii="GHEA Grapalat" w:eastAsia="Sylfaen" w:hAnsi="GHEA Grapalat" w:cs="Sylfaen"/>
                <w:sz w:val="24"/>
                <w:szCs w:val="24"/>
                <w:lang w:val="hy-AM"/>
              </w:rPr>
              <w:t>կարգ</w:t>
            </w:r>
            <w:r w:rsidRPr="00D454F7">
              <w:rPr>
                <w:rFonts w:ascii="GHEA Grapalat" w:hAnsi="GHEA Grapalat"/>
                <w:sz w:val="24"/>
                <w:szCs w:val="24"/>
                <w:lang w:val="hy-AM"/>
              </w:rPr>
              <w:t>/</w:t>
            </w:r>
            <w:r>
              <w:rPr>
                <w:rFonts w:ascii="GHEA Grapalat" w:hAnsi="GHEA Grapalat"/>
                <w:sz w:val="24"/>
                <w:szCs w:val="24"/>
                <w:lang w:val="hy-AM"/>
              </w:rPr>
              <w:t>։</w:t>
            </w:r>
          </w:p>
          <w:p w:rsidR="00D454F7" w:rsidRDefault="00D454F7" w:rsidP="0057603F">
            <w:pPr>
              <w:pStyle w:val="ListParagraph"/>
              <w:numPr>
                <w:ilvl w:val="0"/>
                <w:numId w:val="22"/>
              </w:numPr>
              <w:spacing w:after="5"/>
              <w:jc w:val="center"/>
              <w:rPr>
                <w:rFonts w:ascii="GHEA Grapalat" w:hAnsi="GHEA Grapalat"/>
                <w:sz w:val="24"/>
                <w:szCs w:val="24"/>
                <w:lang w:val="hy-AM"/>
              </w:rPr>
            </w:pPr>
            <w:r>
              <w:rPr>
                <w:rFonts w:ascii="GHEA Grapalat" w:hAnsi="GHEA Grapalat"/>
                <w:sz w:val="24"/>
                <w:szCs w:val="24"/>
                <w:lang w:val="hy-AM"/>
              </w:rPr>
              <w:t>Քոլեջում գործում է կարիերայի կենտրոն/մասնագիտական կողմնորոշման կենտրոն/։</w:t>
            </w:r>
          </w:p>
          <w:p w:rsidR="00D454F7" w:rsidRDefault="00D454F7" w:rsidP="0057603F">
            <w:pPr>
              <w:pStyle w:val="ListParagraph"/>
              <w:numPr>
                <w:ilvl w:val="0"/>
                <w:numId w:val="22"/>
              </w:numPr>
              <w:spacing w:after="5"/>
              <w:jc w:val="center"/>
              <w:rPr>
                <w:rFonts w:ascii="GHEA Grapalat" w:hAnsi="GHEA Grapalat"/>
                <w:sz w:val="24"/>
                <w:szCs w:val="24"/>
                <w:lang w:val="hy-AM"/>
              </w:rPr>
            </w:pPr>
            <w:r w:rsidRPr="00D454F7">
              <w:rPr>
                <w:rFonts w:ascii="GHEA Grapalat" w:eastAsia="Sylfaen" w:hAnsi="GHEA Grapalat" w:cs="Sylfaen"/>
                <w:sz w:val="24"/>
                <w:szCs w:val="24"/>
                <w:lang w:val="hy-AM"/>
              </w:rPr>
              <w:t>Ուսանող</w:t>
            </w:r>
            <w:r w:rsidRPr="00D454F7">
              <w:rPr>
                <w:rFonts w:ascii="GHEA Grapalat" w:hAnsi="GHEA Grapalat"/>
                <w:sz w:val="24"/>
                <w:szCs w:val="24"/>
                <w:lang w:val="hy-AM"/>
              </w:rPr>
              <w:t>-</w:t>
            </w:r>
            <w:r w:rsidRPr="00D454F7">
              <w:rPr>
                <w:rFonts w:ascii="GHEA Grapalat" w:eastAsia="Sylfaen" w:hAnsi="GHEA Grapalat" w:cs="Sylfaen"/>
                <w:sz w:val="24"/>
                <w:szCs w:val="24"/>
                <w:lang w:val="hy-AM"/>
              </w:rPr>
              <w:t>գործատու</w:t>
            </w:r>
            <w:r w:rsidRPr="00D454F7">
              <w:rPr>
                <w:rFonts w:ascii="GHEA Grapalat" w:hAnsi="GHEA Grapalat"/>
                <w:sz w:val="24"/>
                <w:szCs w:val="24"/>
                <w:lang w:val="hy-AM"/>
              </w:rPr>
              <w:t xml:space="preserve">  </w:t>
            </w:r>
            <w:r w:rsidRPr="00D454F7">
              <w:rPr>
                <w:rFonts w:ascii="GHEA Grapalat" w:eastAsia="Sylfaen" w:hAnsi="GHEA Grapalat" w:cs="Sylfaen"/>
                <w:sz w:val="24"/>
                <w:szCs w:val="24"/>
                <w:lang w:val="hy-AM"/>
              </w:rPr>
              <w:t>փոխշահավետ</w:t>
            </w:r>
            <w:r w:rsidRPr="00D454F7">
              <w:rPr>
                <w:rFonts w:ascii="GHEA Grapalat" w:hAnsi="GHEA Grapalat"/>
                <w:sz w:val="24"/>
                <w:szCs w:val="24"/>
                <w:lang w:val="hy-AM"/>
              </w:rPr>
              <w:t xml:space="preserve"> </w:t>
            </w:r>
            <w:r w:rsidRPr="00D454F7">
              <w:rPr>
                <w:rFonts w:ascii="GHEA Grapalat" w:eastAsia="Sylfaen" w:hAnsi="GHEA Grapalat" w:cs="Sylfaen"/>
                <w:sz w:val="24"/>
                <w:szCs w:val="24"/>
                <w:lang w:val="hy-AM"/>
              </w:rPr>
              <w:t>համագործակցություն</w:t>
            </w:r>
            <w:r w:rsidRPr="00D454F7">
              <w:rPr>
                <w:rFonts w:ascii="GHEA Grapalat" w:hAnsi="GHEA Grapalat"/>
                <w:sz w:val="24"/>
                <w:szCs w:val="24"/>
                <w:lang w:val="hy-AM"/>
              </w:rPr>
              <w:t xml:space="preserve"> /</w:t>
            </w:r>
            <w:r w:rsidRPr="00D454F7">
              <w:rPr>
                <w:rFonts w:ascii="GHEA Grapalat" w:eastAsia="Sylfaen" w:hAnsi="GHEA Grapalat" w:cs="Sylfaen"/>
                <w:sz w:val="24"/>
                <w:szCs w:val="24"/>
                <w:lang w:val="hy-AM"/>
              </w:rPr>
              <w:t>Պրակտիկայի</w:t>
            </w:r>
            <w:r w:rsidRPr="00D454F7">
              <w:rPr>
                <w:rFonts w:ascii="GHEA Grapalat" w:hAnsi="GHEA Grapalat"/>
                <w:sz w:val="24"/>
                <w:szCs w:val="24"/>
                <w:lang w:val="hy-AM"/>
              </w:rPr>
              <w:t xml:space="preserve"> </w:t>
            </w:r>
            <w:r w:rsidRPr="00D454F7">
              <w:rPr>
                <w:rFonts w:ascii="GHEA Grapalat" w:eastAsia="Sylfaen" w:hAnsi="GHEA Grapalat" w:cs="Sylfaen"/>
                <w:sz w:val="24"/>
                <w:szCs w:val="24"/>
                <w:lang w:val="hy-AM"/>
              </w:rPr>
              <w:t>բաժնի</w:t>
            </w:r>
            <w:r w:rsidRPr="00D454F7">
              <w:rPr>
                <w:rFonts w:ascii="GHEA Grapalat" w:hAnsi="GHEA Grapalat"/>
                <w:sz w:val="24"/>
                <w:szCs w:val="24"/>
                <w:lang w:val="hy-AM"/>
              </w:rPr>
              <w:t xml:space="preserve"> </w:t>
            </w:r>
            <w:r w:rsidRPr="00D454F7">
              <w:rPr>
                <w:rFonts w:ascii="GHEA Grapalat" w:eastAsia="Sylfaen" w:hAnsi="GHEA Grapalat" w:cs="Sylfaen"/>
                <w:sz w:val="24"/>
                <w:szCs w:val="24"/>
                <w:lang w:val="hy-AM"/>
              </w:rPr>
              <w:t>և</w:t>
            </w:r>
            <w:r w:rsidRPr="00D454F7">
              <w:rPr>
                <w:rFonts w:ascii="GHEA Grapalat" w:hAnsi="GHEA Grapalat"/>
                <w:sz w:val="24"/>
                <w:szCs w:val="24"/>
                <w:lang w:val="hy-AM"/>
              </w:rPr>
              <w:t xml:space="preserve"> </w:t>
            </w:r>
            <w:r w:rsidRPr="00D454F7">
              <w:rPr>
                <w:rFonts w:ascii="GHEA Grapalat" w:eastAsia="Sylfaen" w:hAnsi="GHEA Grapalat" w:cs="Sylfaen"/>
                <w:sz w:val="24"/>
                <w:szCs w:val="24"/>
                <w:lang w:val="hy-AM"/>
              </w:rPr>
              <w:t>կարիերայի</w:t>
            </w:r>
            <w:r w:rsidRPr="00D454F7">
              <w:rPr>
                <w:rFonts w:ascii="GHEA Grapalat" w:hAnsi="GHEA Grapalat"/>
                <w:sz w:val="24"/>
                <w:szCs w:val="24"/>
                <w:lang w:val="hy-AM"/>
              </w:rPr>
              <w:t xml:space="preserve"> </w:t>
            </w:r>
            <w:r w:rsidRPr="00D454F7">
              <w:rPr>
                <w:rFonts w:ascii="GHEA Grapalat" w:eastAsia="Sylfaen" w:hAnsi="GHEA Grapalat" w:cs="Sylfaen"/>
                <w:sz w:val="24"/>
                <w:szCs w:val="24"/>
                <w:lang w:val="hy-AM"/>
              </w:rPr>
              <w:t>կենտրոնի</w:t>
            </w:r>
            <w:r w:rsidRPr="00D454F7">
              <w:rPr>
                <w:rFonts w:ascii="GHEA Grapalat" w:hAnsi="GHEA Grapalat"/>
                <w:sz w:val="24"/>
                <w:szCs w:val="24"/>
                <w:lang w:val="hy-AM"/>
              </w:rPr>
              <w:t xml:space="preserve"> </w:t>
            </w:r>
            <w:r w:rsidRPr="00D454F7">
              <w:rPr>
                <w:rFonts w:ascii="GHEA Grapalat" w:eastAsia="Sylfaen" w:hAnsi="GHEA Grapalat" w:cs="Sylfaen"/>
                <w:sz w:val="24"/>
                <w:szCs w:val="24"/>
                <w:lang w:val="hy-AM"/>
              </w:rPr>
              <w:t>աջակցություն</w:t>
            </w:r>
            <w:r w:rsidRPr="00D454F7">
              <w:rPr>
                <w:rFonts w:ascii="GHEA Grapalat" w:hAnsi="GHEA Grapalat"/>
                <w:sz w:val="24"/>
                <w:szCs w:val="24"/>
                <w:lang w:val="hy-AM"/>
              </w:rPr>
              <w:t>/</w:t>
            </w:r>
            <w:r>
              <w:rPr>
                <w:rFonts w:ascii="GHEA Grapalat" w:hAnsi="GHEA Grapalat"/>
                <w:sz w:val="24"/>
                <w:szCs w:val="24"/>
                <w:lang w:val="hy-AM"/>
              </w:rPr>
              <w:t>։</w:t>
            </w:r>
          </w:p>
          <w:p w:rsidR="00C12D7A" w:rsidRPr="009B261D" w:rsidRDefault="00D454F7" w:rsidP="009B261D">
            <w:pPr>
              <w:pStyle w:val="ListParagraph"/>
              <w:numPr>
                <w:ilvl w:val="0"/>
                <w:numId w:val="22"/>
              </w:numPr>
              <w:spacing w:after="5"/>
              <w:jc w:val="center"/>
              <w:rPr>
                <w:rFonts w:ascii="GHEA Grapalat" w:hAnsi="GHEA Grapalat"/>
                <w:sz w:val="24"/>
                <w:szCs w:val="24"/>
                <w:lang w:val="hy-AM"/>
              </w:rPr>
            </w:pPr>
            <w:r w:rsidRPr="00D454F7">
              <w:rPr>
                <w:rFonts w:ascii="GHEA Grapalat" w:eastAsia="Sylfaen" w:hAnsi="GHEA Grapalat" w:cs="Sylfaen"/>
                <w:sz w:val="24"/>
                <w:szCs w:val="24"/>
                <w:lang w:val="hy-AM"/>
              </w:rPr>
              <w:t>Ուսանողների</w:t>
            </w:r>
            <w:r w:rsidRPr="00D454F7">
              <w:rPr>
                <w:rFonts w:ascii="GHEA Grapalat" w:hAnsi="GHEA Grapalat"/>
                <w:sz w:val="24"/>
                <w:szCs w:val="24"/>
                <w:lang w:val="hy-AM"/>
              </w:rPr>
              <w:t xml:space="preserve"> </w:t>
            </w:r>
            <w:r w:rsidRPr="00D454F7">
              <w:rPr>
                <w:rFonts w:ascii="GHEA Grapalat" w:eastAsia="Sylfaen" w:hAnsi="GHEA Grapalat" w:cs="Sylfaen"/>
                <w:sz w:val="24"/>
                <w:szCs w:val="24"/>
                <w:lang w:val="hy-AM"/>
              </w:rPr>
              <w:t>կողմից</w:t>
            </w:r>
            <w:r w:rsidRPr="00D454F7">
              <w:rPr>
                <w:rFonts w:ascii="GHEA Grapalat" w:hAnsi="GHEA Grapalat"/>
                <w:sz w:val="24"/>
                <w:szCs w:val="24"/>
                <w:lang w:val="hy-AM"/>
              </w:rPr>
              <w:t xml:space="preserve"> </w:t>
            </w:r>
            <w:r w:rsidRPr="00D454F7">
              <w:rPr>
                <w:rFonts w:ascii="GHEA Grapalat" w:eastAsia="Sylfaen" w:hAnsi="GHEA Grapalat" w:cs="Sylfaen"/>
                <w:sz w:val="24"/>
                <w:szCs w:val="24"/>
                <w:lang w:val="hy-AM"/>
              </w:rPr>
              <w:t>ուսումնառության</w:t>
            </w:r>
            <w:r w:rsidRPr="00D454F7">
              <w:rPr>
                <w:rFonts w:ascii="GHEA Grapalat" w:hAnsi="GHEA Grapalat"/>
                <w:sz w:val="24"/>
                <w:szCs w:val="24"/>
                <w:lang w:val="hy-AM"/>
              </w:rPr>
              <w:t xml:space="preserve">, </w:t>
            </w:r>
            <w:r w:rsidRPr="00D454F7">
              <w:rPr>
                <w:rFonts w:ascii="GHEA Grapalat" w:eastAsia="Sylfaen" w:hAnsi="GHEA Grapalat" w:cs="Sylfaen"/>
                <w:sz w:val="24"/>
                <w:szCs w:val="24"/>
                <w:lang w:val="hy-AM"/>
              </w:rPr>
              <w:t>նաև</w:t>
            </w:r>
            <w:r w:rsidRPr="00D454F7">
              <w:rPr>
                <w:rFonts w:ascii="GHEA Grapalat" w:hAnsi="GHEA Grapalat"/>
                <w:sz w:val="24"/>
                <w:szCs w:val="24"/>
                <w:lang w:val="hy-AM"/>
              </w:rPr>
              <w:t xml:space="preserve"> </w:t>
            </w:r>
            <w:r w:rsidRPr="00D454F7">
              <w:rPr>
                <w:rFonts w:ascii="GHEA Grapalat" w:eastAsia="Sylfaen" w:hAnsi="GHEA Grapalat" w:cs="Sylfaen"/>
                <w:sz w:val="24"/>
                <w:szCs w:val="24"/>
                <w:lang w:val="hy-AM"/>
              </w:rPr>
              <w:lastRenderedPageBreak/>
              <w:t>դասախոսների</w:t>
            </w:r>
            <w:r w:rsidRPr="00D454F7">
              <w:rPr>
                <w:rFonts w:ascii="GHEA Grapalat" w:hAnsi="GHEA Grapalat"/>
                <w:sz w:val="24"/>
                <w:szCs w:val="24"/>
                <w:lang w:val="hy-AM"/>
              </w:rPr>
              <w:t xml:space="preserve"> </w:t>
            </w:r>
            <w:r w:rsidRPr="00D454F7">
              <w:rPr>
                <w:rFonts w:ascii="GHEA Grapalat" w:eastAsia="Sylfaen" w:hAnsi="GHEA Grapalat" w:cs="Sylfaen"/>
                <w:sz w:val="24"/>
                <w:szCs w:val="24"/>
                <w:lang w:val="hy-AM"/>
              </w:rPr>
              <w:t>վերաբերյալ</w:t>
            </w:r>
            <w:r w:rsidRPr="00D454F7">
              <w:rPr>
                <w:rFonts w:ascii="GHEA Grapalat" w:hAnsi="GHEA Grapalat"/>
                <w:sz w:val="24"/>
                <w:szCs w:val="24"/>
                <w:lang w:val="hy-AM"/>
              </w:rPr>
              <w:t xml:space="preserve"> </w:t>
            </w:r>
            <w:r w:rsidRPr="00D454F7">
              <w:rPr>
                <w:rFonts w:ascii="GHEA Grapalat" w:eastAsia="Sylfaen" w:hAnsi="GHEA Grapalat" w:cs="Sylfaen"/>
                <w:sz w:val="24"/>
                <w:szCs w:val="24"/>
                <w:lang w:val="hy-AM"/>
              </w:rPr>
              <w:t>հավաքագրված</w:t>
            </w:r>
            <w:r w:rsidRPr="00D454F7">
              <w:rPr>
                <w:rFonts w:ascii="GHEA Grapalat" w:hAnsi="GHEA Grapalat"/>
                <w:sz w:val="24"/>
                <w:szCs w:val="24"/>
                <w:lang w:val="hy-AM"/>
              </w:rPr>
              <w:t xml:space="preserve"> </w:t>
            </w:r>
            <w:r w:rsidRPr="00D454F7">
              <w:rPr>
                <w:rFonts w:ascii="GHEA Grapalat" w:eastAsia="Sylfaen" w:hAnsi="GHEA Grapalat" w:cs="Sylfaen"/>
                <w:sz w:val="24"/>
                <w:szCs w:val="24"/>
                <w:lang w:val="hy-AM"/>
              </w:rPr>
              <w:t>արձագանքները</w:t>
            </w:r>
            <w:r w:rsidRPr="00D454F7">
              <w:rPr>
                <w:rFonts w:ascii="GHEA Grapalat" w:hAnsi="GHEA Grapalat"/>
                <w:sz w:val="24"/>
                <w:szCs w:val="24"/>
                <w:lang w:val="hy-AM"/>
              </w:rPr>
              <w:t xml:space="preserve">  /</w:t>
            </w:r>
            <w:r w:rsidRPr="00D454F7">
              <w:rPr>
                <w:rFonts w:ascii="GHEA Grapalat" w:eastAsia="Sylfaen" w:hAnsi="GHEA Grapalat" w:cs="Sylfaen"/>
                <w:sz w:val="24"/>
                <w:szCs w:val="24"/>
                <w:lang w:val="hy-AM"/>
              </w:rPr>
              <w:t>հիմք՝</w:t>
            </w:r>
            <w:r w:rsidRPr="00D454F7">
              <w:rPr>
                <w:rFonts w:ascii="GHEA Grapalat" w:hAnsi="GHEA Grapalat"/>
                <w:sz w:val="24"/>
                <w:szCs w:val="24"/>
                <w:lang w:val="hy-AM"/>
              </w:rPr>
              <w:t xml:space="preserve">  </w:t>
            </w:r>
            <w:r w:rsidRPr="00D454F7">
              <w:rPr>
                <w:rFonts w:ascii="GHEA Grapalat" w:eastAsia="Sylfaen" w:hAnsi="GHEA Grapalat" w:cs="Sylfaen"/>
                <w:sz w:val="24"/>
                <w:szCs w:val="24"/>
                <w:lang w:val="hy-AM"/>
              </w:rPr>
              <w:t>որակի</w:t>
            </w:r>
            <w:r w:rsidRPr="00D454F7">
              <w:rPr>
                <w:rFonts w:ascii="GHEA Grapalat" w:hAnsi="GHEA Grapalat"/>
                <w:sz w:val="24"/>
                <w:szCs w:val="24"/>
                <w:lang w:val="hy-AM"/>
              </w:rPr>
              <w:t xml:space="preserve">  </w:t>
            </w:r>
            <w:r w:rsidRPr="00D454F7">
              <w:rPr>
                <w:rFonts w:ascii="GHEA Grapalat" w:eastAsia="Sylfaen" w:hAnsi="GHEA Grapalat" w:cs="Sylfaen"/>
                <w:sz w:val="24"/>
                <w:szCs w:val="24"/>
                <w:lang w:val="hy-AM"/>
              </w:rPr>
              <w:t>պատասխանատուի</w:t>
            </w:r>
            <w:r w:rsidRPr="00D454F7">
              <w:rPr>
                <w:rFonts w:ascii="GHEA Grapalat" w:hAnsi="GHEA Grapalat"/>
                <w:sz w:val="24"/>
                <w:szCs w:val="24"/>
                <w:lang w:val="hy-AM"/>
              </w:rPr>
              <w:t xml:space="preserve"> </w:t>
            </w:r>
            <w:r w:rsidRPr="00D454F7">
              <w:rPr>
                <w:rFonts w:ascii="GHEA Grapalat" w:eastAsia="Sylfaen" w:hAnsi="GHEA Grapalat" w:cs="Sylfaen"/>
                <w:sz w:val="24"/>
                <w:szCs w:val="24"/>
                <w:lang w:val="hy-AM"/>
              </w:rPr>
              <w:t>կողմից</w:t>
            </w:r>
            <w:r w:rsidRPr="00D454F7">
              <w:rPr>
                <w:rFonts w:ascii="GHEA Grapalat" w:hAnsi="GHEA Grapalat"/>
                <w:sz w:val="24"/>
                <w:szCs w:val="24"/>
                <w:lang w:val="hy-AM"/>
              </w:rPr>
              <w:t xml:space="preserve"> </w:t>
            </w:r>
            <w:r w:rsidRPr="00D454F7">
              <w:rPr>
                <w:rFonts w:ascii="GHEA Grapalat" w:eastAsia="Sylfaen" w:hAnsi="GHEA Grapalat" w:cs="Sylfaen"/>
                <w:sz w:val="24"/>
                <w:szCs w:val="24"/>
                <w:lang w:val="hy-AM"/>
              </w:rPr>
              <w:t>հարցաշարերի</w:t>
            </w:r>
            <w:r w:rsidRPr="00D454F7">
              <w:rPr>
                <w:rFonts w:ascii="GHEA Grapalat" w:hAnsi="GHEA Grapalat"/>
                <w:sz w:val="24"/>
                <w:szCs w:val="24"/>
                <w:lang w:val="hy-AM"/>
              </w:rPr>
              <w:t xml:space="preserve"> </w:t>
            </w:r>
            <w:r w:rsidRPr="00D454F7">
              <w:rPr>
                <w:rFonts w:ascii="GHEA Grapalat" w:eastAsia="Sylfaen" w:hAnsi="GHEA Grapalat" w:cs="Sylfaen"/>
                <w:sz w:val="24"/>
                <w:szCs w:val="24"/>
                <w:lang w:val="hy-AM"/>
              </w:rPr>
              <w:t>միջոցով</w:t>
            </w:r>
            <w:r w:rsidRPr="00D454F7">
              <w:rPr>
                <w:rFonts w:ascii="GHEA Grapalat" w:hAnsi="GHEA Grapalat"/>
                <w:sz w:val="24"/>
                <w:szCs w:val="24"/>
                <w:lang w:val="hy-AM"/>
              </w:rPr>
              <w:t xml:space="preserve"> </w:t>
            </w:r>
            <w:r w:rsidRPr="00D454F7">
              <w:rPr>
                <w:rFonts w:ascii="GHEA Grapalat" w:eastAsia="Sylfaen" w:hAnsi="GHEA Grapalat" w:cs="Sylfaen"/>
                <w:sz w:val="24"/>
                <w:szCs w:val="24"/>
                <w:lang w:val="hy-AM"/>
              </w:rPr>
              <w:t>հարցումների</w:t>
            </w:r>
            <w:r w:rsidRPr="00D454F7">
              <w:rPr>
                <w:rFonts w:ascii="GHEA Grapalat" w:hAnsi="GHEA Grapalat"/>
                <w:sz w:val="24"/>
                <w:szCs w:val="24"/>
                <w:lang w:val="hy-AM"/>
              </w:rPr>
              <w:t xml:space="preserve"> </w:t>
            </w:r>
            <w:r w:rsidRPr="00D454F7">
              <w:rPr>
                <w:rFonts w:ascii="GHEA Grapalat" w:eastAsia="Sylfaen" w:hAnsi="GHEA Grapalat" w:cs="Sylfaen"/>
                <w:sz w:val="24"/>
                <w:szCs w:val="24"/>
                <w:lang w:val="hy-AM"/>
              </w:rPr>
              <w:t>իրականացում</w:t>
            </w:r>
            <w:r w:rsidRPr="00D454F7">
              <w:rPr>
                <w:rFonts w:ascii="GHEA Grapalat" w:hAnsi="GHEA Grapalat"/>
                <w:sz w:val="24"/>
                <w:szCs w:val="24"/>
                <w:lang w:val="hy-AM"/>
              </w:rPr>
              <w:t>/</w:t>
            </w:r>
          </w:p>
        </w:tc>
        <w:tc>
          <w:tcPr>
            <w:tcW w:w="4607" w:type="dxa"/>
            <w:gridSpan w:val="5"/>
            <w:tcBorders>
              <w:top w:val="double" w:sz="4" w:space="0" w:color="000000"/>
              <w:left w:val="single" w:sz="4" w:space="0" w:color="000000"/>
              <w:bottom w:val="single" w:sz="4" w:space="0" w:color="000000"/>
              <w:right w:val="double" w:sz="4" w:space="0" w:color="000000"/>
            </w:tcBorders>
          </w:tcPr>
          <w:p w:rsidR="00C12D7A" w:rsidRPr="00D454F7" w:rsidRDefault="00C12D7A" w:rsidP="0057603F">
            <w:pPr>
              <w:spacing w:after="132"/>
              <w:ind w:left="14"/>
              <w:jc w:val="center"/>
              <w:rPr>
                <w:rFonts w:ascii="GHEA Grapalat" w:hAnsi="GHEA Grapalat"/>
                <w:b/>
                <w:sz w:val="28"/>
                <w:szCs w:val="28"/>
              </w:rPr>
            </w:pPr>
            <w:r w:rsidRPr="00D454F7">
              <w:rPr>
                <w:rFonts w:ascii="GHEA Grapalat" w:eastAsia="Sylfaen" w:hAnsi="GHEA Grapalat" w:cs="Sylfaen"/>
                <w:b/>
                <w:sz w:val="28"/>
                <w:szCs w:val="28"/>
              </w:rPr>
              <w:lastRenderedPageBreak/>
              <w:t>Թույլ կողմեր</w:t>
            </w:r>
          </w:p>
          <w:p w:rsidR="00C12D7A" w:rsidRPr="00D454F7" w:rsidRDefault="00C12D7A" w:rsidP="0057603F">
            <w:pPr>
              <w:pStyle w:val="ListParagraph"/>
              <w:numPr>
                <w:ilvl w:val="0"/>
                <w:numId w:val="21"/>
              </w:numPr>
              <w:ind w:right="193"/>
              <w:jc w:val="center"/>
              <w:rPr>
                <w:rFonts w:ascii="GHEA Grapalat" w:hAnsi="GHEA Grapalat"/>
                <w:sz w:val="24"/>
                <w:szCs w:val="24"/>
                <w:lang w:val="ru-RU"/>
              </w:rPr>
            </w:pPr>
            <w:r w:rsidRPr="00D454F7">
              <w:rPr>
                <w:rFonts w:ascii="GHEA Grapalat" w:eastAsia="Sylfaen" w:hAnsi="GHEA Grapalat" w:cs="Sylfaen"/>
                <w:sz w:val="24"/>
                <w:szCs w:val="24"/>
              </w:rPr>
              <w:t>Շրջանավարտների</w:t>
            </w:r>
            <w:r w:rsidRPr="00D454F7">
              <w:rPr>
                <w:rFonts w:ascii="GHEA Grapalat" w:hAnsi="GHEA Grapalat"/>
                <w:sz w:val="24"/>
                <w:szCs w:val="24"/>
                <w:lang w:val="ru-RU"/>
              </w:rPr>
              <w:t xml:space="preserve"> </w:t>
            </w:r>
            <w:r w:rsidRPr="00D454F7">
              <w:rPr>
                <w:rFonts w:ascii="GHEA Grapalat" w:eastAsia="Sylfaen" w:hAnsi="GHEA Grapalat" w:cs="Sylfaen"/>
                <w:sz w:val="24"/>
                <w:szCs w:val="24"/>
              </w:rPr>
              <w:t>զբաղվածության</w:t>
            </w:r>
            <w:r w:rsidRPr="00D454F7">
              <w:rPr>
                <w:rFonts w:ascii="GHEA Grapalat" w:hAnsi="GHEA Grapalat"/>
                <w:sz w:val="24"/>
                <w:szCs w:val="24"/>
                <w:lang w:val="ru-RU"/>
              </w:rPr>
              <w:t xml:space="preserve"> </w:t>
            </w:r>
            <w:r w:rsidRPr="00D454F7">
              <w:rPr>
                <w:rFonts w:ascii="GHEA Grapalat" w:eastAsia="Sylfaen" w:hAnsi="GHEA Grapalat" w:cs="Sylfaen"/>
                <w:sz w:val="24"/>
                <w:szCs w:val="24"/>
              </w:rPr>
              <w:t>վերաբերյալ</w:t>
            </w:r>
            <w:r w:rsidRPr="00D454F7">
              <w:rPr>
                <w:rFonts w:ascii="GHEA Grapalat" w:hAnsi="GHEA Grapalat"/>
                <w:sz w:val="24"/>
                <w:szCs w:val="24"/>
                <w:lang w:val="ru-RU"/>
              </w:rPr>
              <w:t xml:space="preserve"> </w:t>
            </w:r>
            <w:r w:rsidRPr="00D454F7">
              <w:rPr>
                <w:rFonts w:ascii="GHEA Grapalat" w:eastAsia="Sylfaen" w:hAnsi="GHEA Grapalat" w:cs="Sylfaen"/>
                <w:sz w:val="24"/>
                <w:szCs w:val="24"/>
              </w:rPr>
              <w:t>տեղեկությունների</w:t>
            </w:r>
            <w:r w:rsidRPr="00D454F7">
              <w:rPr>
                <w:rFonts w:ascii="GHEA Grapalat" w:hAnsi="GHEA Grapalat"/>
                <w:sz w:val="24"/>
                <w:szCs w:val="24"/>
                <w:lang w:val="ru-RU"/>
              </w:rPr>
              <w:t xml:space="preserve"> </w:t>
            </w:r>
            <w:r w:rsidRPr="00D454F7">
              <w:rPr>
                <w:rFonts w:ascii="GHEA Grapalat" w:eastAsia="Sylfaen" w:hAnsi="GHEA Grapalat" w:cs="Sylfaen"/>
                <w:sz w:val="24"/>
                <w:szCs w:val="24"/>
              </w:rPr>
              <w:t>ոչ</w:t>
            </w:r>
            <w:r w:rsidRPr="00D454F7">
              <w:rPr>
                <w:rFonts w:ascii="GHEA Grapalat" w:hAnsi="GHEA Grapalat"/>
                <w:sz w:val="24"/>
                <w:szCs w:val="24"/>
                <w:lang w:val="ru-RU"/>
              </w:rPr>
              <w:t xml:space="preserve"> </w:t>
            </w:r>
            <w:r w:rsidRPr="00D454F7">
              <w:rPr>
                <w:rFonts w:ascii="GHEA Grapalat" w:eastAsia="Sylfaen" w:hAnsi="GHEA Grapalat" w:cs="Sylfaen"/>
                <w:sz w:val="24"/>
                <w:szCs w:val="24"/>
              </w:rPr>
              <w:t>ամբողջական</w:t>
            </w:r>
            <w:r w:rsidRPr="00D454F7">
              <w:rPr>
                <w:rFonts w:ascii="GHEA Grapalat" w:hAnsi="GHEA Grapalat"/>
                <w:sz w:val="24"/>
                <w:szCs w:val="24"/>
                <w:lang w:val="ru-RU"/>
              </w:rPr>
              <w:t xml:space="preserve"> </w:t>
            </w:r>
            <w:r w:rsidRPr="00D454F7">
              <w:rPr>
                <w:rFonts w:ascii="GHEA Grapalat" w:eastAsia="Sylfaen" w:hAnsi="GHEA Grapalat" w:cs="Sylfaen"/>
                <w:sz w:val="24"/>
                <w:szCs w:val="24"/>
              </w:rPr>
              <w:t>լինելը</w:t>
            </w:r>
            <w:r w:rsidRPr="00D454F7">
              <w:rPr>
                <w:rFonts w:ascii="GHEA Grapalat" w:eastAsia="Sylfaen" w:hAnsi="GHEA Grapalat" w:cs="Sylfaen"/>
                <w:sz w:val="24"/>
                <w:szCs w:val="24"/>
                <w:lang w:val="ru-RU"/>
              </w:rPr>
              <w:t>:</w:t>
            </w:r>
          </w:p>
        </w:tc>
      </w:tr>
      <w:tr w:rsidR="00C12D7A" w:rsidRPr="00BA52C6" w:rsidTr="009B261D">
        <w:tblPrEx>
          <w:tblCellMar>
            <w:right w:w="45" w:type="dxa"/>
          </w:tblCellMar>
        </w:tblPrEx>
        <w:trPr>
          <w:gridBefore w:val="1"/>
          <w:wBefore w:w="84" w:type="dxa"/>
          <w:trHeight w:val="3078"/>
        </w:trPr>
        <w:tc>
          <w:tcPr>
            <w:tcW w:w="5161" w:type="dxa"/>
            <w:gridSpan w:val="5"/>
            <w:tcBorders>
              <w:top w:val="single" w:sz="4" w:space="0" w:color="000000"/>
              <w:left w:val="double" w:sz="4" w:space="0" w:color="000000"/>
              <w:bottom w:val="double" w:sz="4" w:space="0" w:color="000000"/>
              <w:right w:val="single" w:sz="4" w:space="0" w:color="000000"/>
            </w:tcBorders>
          </w:tcPr>
          <w:p w:rsidR="00C12D7A" w:rsidRDefault="00C12D7A" w:rsidP="00D454F7">
            <w:pPr>
              <w:jc w:val="center"/>
              <w:rPr>
                <w:rFonts w:ascii="GHEA Grapalat" w:eastAsia="Sylfaen" w:hAnsi="GHEA Grapalat" w:cs="Sylfaen"/>
                <w:b/>
                <w:sz w:val="28"/>
                <w:szCs w:val="28"/>
              </w:rPr>
            </w:pPr>
            <w:r w:rsidRPr="00D454F7">
              <w:rPr>
                <w:rFonts w:ascii="GHEA Grapalat" w:eastAsia="Sylfaen" w:hAnsi="GHEA Grapalat" w:cs="Sylfaen"/>
                <w:b/>
                <w:sz w:val="28"/>
                <w:szCs w:val="28"/>
              </w:rPr>
              <w:t>Հնարավորություններ</w:t>
            </w:r>
          </w:p>
          <w:p w:rsidR="00D454F7" w:rsidRPr="00D454F7" w:rsidRDefault="00D454F7" w:rsidP="00D454F7">
            <w:pPr>
              <w:jc w:val="center"/>
              <w:rPr>
                <w:rFonts w:ascii="GHEA Grapalat" w:hAnsi="GHEA Grapalat"/>
                <w:b/>
                <w:sz w:val="28"/>
                <w:szCs w:val="28"/>
              </w:rPr>
            </w:pPr>
          </w:p>
          <w:p w:rsidR="00C12D7A" w:rsidRPr="00D454F7" w:rsidRDefault="00C12D7A" w:rsidP="0057603F">
            <w:pPr>
              <w:pStyle w:val="ListParagraph"/>
              <w:numPr>
                <w:ilvl w:val="0"/>
                <w:numId w:val="21"/>
              </w:numPr>
              <w:spacing w:line="264" w:lineRule="auto"/>
              <w:ind w:left="297" w:hanging="218"/>
              <w:jc w:val="center"/>
              <w:rPr>
                <w:rFonts w:ascii="GHEA Grapalat" w:hAnsi="GHEA Grapalat"/>
                <w:sz w:val="24"/>
                <w:szCs w:val="24"/>
                <w:lang w:val="ru-RU"/>
              </w:rPr>
            </w:pPr>
            <w:r w:rsidRPr="00D454F7">
              <w:rPr>
                <w:rFonts w:ascii="GHEA Grapalat" w:eastAsia="Sylfaen" w:hAnsi="GHEA Grapalat" w:cs="Sylfaen"/>
                <w:sz w:val="24"/>
                <w:szCs w:val="24"/>
              </w:rPr>
              <w:t>Աշխատանքային</w:t>
            </w:r>
            <w:r w:rsidRPr="00D454F7">
              <w:rPr>
                <w:rFonts w:ascii="GHEA Grapalat" w:hAnsi="GHEA Grapalat"/>
                <w:sz w:val="24"/>
                <w:szCs w:val="24"/>
                <w:lang w:val="ru-RU"/>
              </w:rPr>
              <w:t xml:space="preserve"> </w:t>
            </w:r>
            <w:r w:rsidRPr="00D454F7">
              <w:rPr>
                <w:rFonts w:ascii="GHEA Grapalat" w:eastAsia="Sylfaen" w:hAnsi="GHEA Grapalat" w:cs="Sylfaen"/>
                <w:sz w:val="24"/>
                <w:szCs w:val="24"/>
              </w:rPr>
              <w:t>տոնավաճառների</w:t>
            </w:r>
            <w:r w:rsidRPr="00D454F7">
              <w:rPr>
                <w:rFonts w:ascii="GHEA Grapalat" w:hAnsi="GHEA Grapalat"/>
                <w:sz w:val="24"/>
                <w:szCs w:val="24"/>
                <w:lang w:val="ru-RU"/>
              </w:rPr>
              <w:t xml:space="preserve"> </w:t>
            </w:r>
            <w:r w:rsidRPr="00D454F7">
              <w:rPr>
                <w:rFonts w:ascii="GHEA Grapalat" w:eastAsia="Sylfaen" w:hAnsi="GHEA Grapalat" w:cs="Sylfaen"/>
                <w:sz w:val="24"/>
                <w:szCs w:val="24"/>
              </w:rPr>
              <w:t>կազմակերպում</w:t>
            </w:r>
            <w:r w:rsidRPr="00D454F7">
              <w:rPr>
                <w:rFonts w:ascii="GHEA Grapalat" w:hAnsi="GHEA Grapalat"/>
                <w:sz w:val="24"/>
                <w:szCs w:val="24"/>
                <w:lang w:val="ru-RU"/>
              </w:rPr>
              <w:t xml:space="preserve"> </w:t>
            </w:r>
            <w:r w:rsidRPr="00D454F7">
              <w:rPr>
                <w:rFonts w:ascii="GHEA Grapalat" w:eastAsia="Sylfaen" w:hAnsi="GHEA Grapalat" w:cs="Sylfaen"/>
                <w:sz w:val="24"/>
                <w:szCs w:val="24"/>
              </w:rPr>
              <w:t>գործատուների</w:t>
            </w:r>
            <w:r w:rsidRPr="00D454F7">
              <w:rPr>
                <w:rFonts w:ascii="GHEA Grapalat" w:hAnsi="GHEA Grapalat"/>
                <w:sz w:val="24"/>
                <w:szCs w:val="24"/>
                <w:lang w:val="ru-RU"/>
              </w:rPr>
              <w:t xml:space="preserve"> </w:t>
            </w:r>
            <w:r w:rsidRPr="00D454F7">
              <w:rPr>
                <w:rFonts w:ascii="GHEA Grapalat" w:eastAsia="Sylfaen" w:hAnsi="GHEA Grapalat" w:cs="Sylfaen"/>
                <w:sz w:val="24"/>
                <w:szCs w:val="24"/>
              </w:rPr>
              <w:t>կողմից</w:t>
            </w:r>
          </w:p>
          <w:p w:rsidR="00C12D7A" w:rsidRPr="00D454F7" w:rsidRDefault="00C12D7A" w:rsidP="0057603F">
            <w:pPr>
              <w:pStyle w:val="ListParagraph"/>
              <w:numPr>
                <w:ilvl w:val="0"/>
                <w:numId w:val="21"/>
              </w:numPr>
              <w:spacing w:line="268" w:lineRule="auto"/>
              <w:ind w:left="297" w:hanging="218"/>
              <w:jc w:val="center"/>
              <w:rPr>
                <w:rFonts w:ascii="GHEA Grapalat" w:hAnsi="GHEA Grapalat"/>
                <w:sz w:val="24"/>
                <w:szCs w:val="24"/>
                <w:lang w:val="ru-RU"/>
              </w:rPr>
            </w:pPr>
            <w:r w:rsidRPr="00D454F7">
              <w:rPr>
                <w:rFonts w:ascii="GHEA Grapalat" w:eastAsia="Sylfaen" w:hAnsi="GHEA Grapalat" w:cs="Sylfaen"/>
                <w:sz w:val="24"/>
                <w:szCs w:val="24"/>
              </w:rPr>
              <w:t>Քոլեջի</w:t>
            </w:r>
            <w:r w:rsidRPr="00D454F7">
              <w:rPr>
                <w:rFonts w:ascii="GHEA Grapalat" w:hAnsi="GHEA Grapalat"/>
                <w:sz w:val="24"/>
                <w:szCs w:val="24"/>
                <w:lang w:val="ru-RU"/>
              </w:rPr>
              <w:t xml:space="preserve"> </w:t>
            </w:r>
            <w:r w:rsidRPr="00D454F7">
              <w:rPr>
                <w:rFonts w:ascii="GHEA Grapalat" w:eastAsia="Sylfaen" w:hAnsi="GHEA Grapalat" w:cs="Sylfaen"/>
                <w:sz w:val="24"/>
                <w:szCs w:val="24"/>
              </w:rPr>
              <w:t>հետ</w:t>
            </w:r>
            <w:r w:rsidRPr="00D454F7">
              <w:rPr>
                <w:rFonts w:ascii="GHEA Grapalat" w:hAnsi="GHEA Grapalat"/>
                <w:sz w:val="24"/>
                <w:szCs w:val="24"/>
                <w:lang w:val="ru-RU"/>
              </w:rPr>
              <w:t xml:space="preserve"> </w:t>
            </w:r>
            <w:r w:rsidRPr="00D454F7">
              <w:rPr>
                <w:rFonts w:ascii="GHEA Grapalat" w:eastAsia="Sylfaen" w:hAnsi="GHEA Grapalat" w:cs="Sylfaen"/>
                <w:sz w:val="24"/>
                <w:szCs w:val="24"/>
              </w:rPr>
              <w:t>համագործակցող</w:t>
            </w:r>
            <w:r w:rsidRPr="00D454F7">
              <w:rPr>
                <w:rFonts w:ascii="GHEA Grapalat" w:hAnsi="GHEA Grapalat"/>
                <w:sz w:val="24"/>
                <w:szCs w:val="24"/>
                <w:lang w:val="ru-RU"/>
              </w:rPr>
              <w:t xml:space="preserve"> </w:t>
            </w:r>
            <w:r w:rsidRPr="00D454F7">
              <w:rPr>
                <w:rFonts w:ascii="GHEA Grapalat" w:eastAsia="Sylfaen" w:hAnsi="GHEA Grapalat" w:cs="Sylfaen"/>
                <w:sz w:val="24"/>
                <w:szCs w:val="24"/>
              </w:rPr>
              <w:t>գործատուների</w:t>
            </w:r>
            <w:r w:rsidRPr="00D454F7">
              <w:rPr>
                <w:rFonts w:ascii="GHEA Grapalat" w:hAnsi="GHEA Grapalat"/>
                <w:sz w:val="24"/>
                <w:szCs w:val="24"/>
                <w:lang w:val="ru-RU"/>
              </w:rPr>
              <w:t xml:space="preserve">  </w:t>
            </w:r>
            <w:r w:rsidRPr="00D454F7">
              <w:rPr>
                <w:rFonts w:ascii="GHEA Grapalat" w:eastAsia="Sylfaen" w:hAnsi="GHEA Grapalat" w:cs="Sylfaen"/>
                <w:sz w:val="24"/>
                <w:szCs w:val="24"/>
              </w:rPr>
              <w:t>ցանցի</w:t>
            </w:r>
            <w:r w:rsidRPr="00D454F7">
              <w:rPr>
                <w:rFonts w:ascii="GHEA Grapalat" w:hAnsi="GHEA Grapalat"/>
                <w:sz w:val="24"/>
                <w:szCs w:val="24"/>
                <w:lang w:val="ru-RU"/>
              </w:rPr>
              <w:t xml:space="preserve"> </w:t>
            </w:r>
            <w:r w:rsidRPr="00D454F7">
              <w:rPr>
                <w:rFonts w:ascii="GHEA Grapalat" w:eastAsia="Sylfaen" w:hAnsi="GHEA Grapalat" w:cs="Sylfaen"/>
                <w:sz w:val="24"/>
                <w:szCs w:val="24"/>
              </w:rPr>
              <w:t>ընդլայնում</w:t>
            </w:r>
          </w:p>
          <w:p w:rsidR="00C12D7A" w:rsidRPr="00D454F7" w:rsidRDefault="00C12D7A" w:rsidP="0057603F">
            <w:pPr>
              <w:pStyle w:val="ListParagraph"/>
              <w:numPr>
                <w:ilvl w:val="0"/>
                <w:numId w:val="21"/>
              </w:numPr>
              <w:spacing w:after="26" w:line="243" w:lineRule="auto"/>
              <w:ind w:left="297" w:hanging="218"/>
              <w:jc w:val="center"/>
              <w:rPr>
                <w:rFonts w:ascii="GHEA Grapalat" w:hAnsi="GHEA Grapalat"/>
                <w:sz w:val="24"/>
                <w:szCs w:val="24"/>
                <w:lang w:val="ru-RU"/>
              </w:rPr>
            </w:pPr>
            <w:r w:rsidRPr="00D454F7">
              <w:rPr>
                <w:rFonts w:ascii="GHEA Grapalat" w:eastAsia="Sylfaen" w:hAnsi="GHEA Grapalat" w:cs="Sylfaen"/>
                <w:sz w:val="24"/>
                <w:szCs w:val="24"/>
              </w:rPr>
              <w:t>Շարունակական</w:t>
            </w:r>
            <w:r w:rsidRPr="00D454F7">
              <w:rPr>
                <w:rFonts w:ascii="GHEA Grapalat" w:hAnsi="GHEA Grapalat"/>
                <w:sz w:val="24"/>
                <w:szCs w:val="24"/>
                <w:lang w:val="ru-RU"/>
              </w:rPr>
              <w:t xml:space="preserve"> </w:t>
            </w:r>
            <w:r w:rsidRPr="00D454F7">
              <w:rPr>
                <w:rFonts w:ascii="GHEA Grapalat" w:eastAsia="Sylfaen" w:hAnsi="GHEA Grapalat" w:cs="Sylfaen"/>
                <w:sz w:val="24"/>
                <w:szCs w:val="24"/>
              </w:rPr>
              <w:t>կրթության</w:t>
            </w:r>
            <w:r w:rsidRPr="00D454F7">
              <w:rPr>
                <w:rFonts w:ascii="GHEA Grapalat" w:hAnsi="GHEA Grapalat"/>
                <w:sz w:val="24"/>
                <w:szCs w:val="24"/>
                <w:lang w:val="ru-RU"/>
              </w:rPr>
              <w:t xml:space="preserve"> </w:t>
            </w:r>
            <w:r w:rsidRPr="00D454F7">
              <w:rPr>
                <w:rFonts w:ascii="GHEA Grapalat" w:eastAsia="Sylfaen" w:hAnsi="GHEA Grapalat" w:cs="Sylfaen"/>
                <w:sz w:val="24"/>
                <w:szCs w:val="24"/>
              </w:rPr>
              <w:t>ապահովում</w:t>
            </w:r>
            <w:r w:rsidRPr="00D454F7">
              <w:rPr>
                <w:rFonts w:ascii="GHEA Grapalat" w:hAnsi="GHEA Grapalat"/>
                <w:sz w:val="24"/>
                <w:szCs w:val="24"/>
                <w:lang w:val="ru-RU"/>
              </w:rPr>
              <w:t xml:space="preserve"> </w:t>
            </w:r>
            <w:r w:rsidRPr="00D454F7">
              <w:rPr>
                <w:rFonts w:ascii="GHEA Grapalat" w:eastAsia="Sylfaen" w:hAnsi="GHEA Grapalat" w:cs="Sylfaen"/>
                <w:sz w:val="24"/>
                <w:szCs w:val="24"/>
              </w:rPr>
              <w:t>Հայաստանի</w:t>
            </w:r>
            <w:r w:rsidRPr="00D454F7">
              <w:rPr>
                <w:rFonts w:ascii="GHEA Grapalat" w:hAnsi="GHEA Grapalat"/>
                <w:sz w:val="24"/>
                <w:szCs w:val="24"/>
                <w:lang w:val="ru-RU"/>
              </w:rPr>
              <w:t xml:space="preserve">  </w:t>
            </w:r>
            <w:r w:rsidRPr="00D454F7">
              <w:rPr>
                <w:rFonts w:ascii="GHEA Grapalat" w:eastAsia="Sylfaen" w:hAnsi="GHEA Grapalat" w:cs="Sylfaen"/>
                <w:sz w:val="24"/>
                <w:szCs w:val="24"/>
              </w:rPr>
              <w:t>Հանրապետության</w:t>
            </w:r>
            <w:r w:rsidRPr="00D454F7">
              <w:rPr>
                <w:rFonts w:ascii="GHEA Grapalat" w:hAnsi="GHEA Grapalat"/>
                <w:sz w:val="24"/>
                <w:szCs w:val="24"/>
                <w:lang w:val="ru-RU"/>
              </w:rPr>
              <w:t xml:space="preserve"> </w:t>
            </w:r>
            <w:r w:rsidRPr="00D454F7">
              <w:rPr>
                <w:rFonts w:ascii="GHEA Grapalat" w:eastAsia="Sylfaen" w:hAnsi="GHEA Grapalat" w:cs="Sylfaen"/>
                <w:sz w:val="24"/>
                <w:szCs w:val="24"/>
              </w:rPr>
              <w:t>լավագույն</w:t>
            </w:r>
            <w:r w:rsidRPr="00D454F7">
              <w:rPr>
                <w:rFonts w:ascii="GHEA Grapalat" w:hAnsi="GHEA Grapalat"/>
                <w:sz w:val="24"/>
                <w:szCs w:val="24"/>
                <w:lang w:val="ru-RU"/>
              </w:rPr>
              <w:t xml:space="preserve"> </w:t>
            </w:r>
            <w:r w:rsidRPr="00D454F7">
              <w:rPr>
                <w:rFonts w:ascii="GHEA Grapalat" w:eastAsia="Sylfaen" w:hAnsi="GHEA Grapalat" w:cs="Sylfaen"/>
                <w:sz w:val="24"/>
                <w:szCs w:val="24"/>
              </w:rPr>
              <w:t>Բուհերում</w:t>
            </w:r>
            <w:r w:rsidRPr="00D454F7">
              <w:rPr>
                <w:rFonts w:ascii="GHEA Grapalat" w:hAnsi="GHEA Grapalat"/>
                <w:sz w:val="24"/>
                <w:szCs w:val="24"/>
                <w:lang w:val="ru-RU"/>
              </w:rPr>
              <w:t xml:space="preserve"> /</w:t>
            </w:r>
            <w:r w:rsidRPr="00D454F7">
              <w:rPr>
                <w:rFonts w:ascii="GHEA Grapalat" w:eastAsia="Sylfaen" w:hAnsi="GHEA Grapalat" w:cs="Sylfaen"/>
                <w:sz w:val="24"/>
                <w:szCs w:val="24"/>
              </w:rPr>
              <w:t>հիմք՝</w:t>
            </w:r>
            <w:r w:rsidRPr="00D454F7">
              <w:rPr>
                <w:rFonts w:ascii="GHEA Grapalat" w:hAnsi="GHEA Grapalat"/>
                <w:sz w:val="24"/>
                <w:szCs w:val="24"/>
                <w:lang w:val="ru-RU"/>
              </w:rPr>
              <w:t xml:space="preserve"> </w:t>
            </w:r>
            <w:r w:rsidRPr="00D454F7">
              <w:rPr>
                <w:rFonts w:ascii="GHEA Grapalat" w:eastAsia="Sylfaen" w:hAnsi="GHEA Grapalat" w:cs="Sylfaen"/>
                <w:sz w:val="24"/>
                <w:szCs w:val="24"/>
              </w:rPr>
              <w:t>Բուհերի</w:t>
            </w:r>
            <w:r w:rsidRPr="00D454F7">
              <w:rPr>
                <w:rFonts w:ascii="GHEA Grapalat" w:hAnsi="GHEA Grapalat"/>
                <w:sz w:val="24"/>
                <w:szCs w:val="24"/>
                <w:lang w:val="ru-RU"/>
              </w:rPr>
              <w:t xml:space="preserve"> </w:t>
            </w:r>
            <w:r w:rsidRPr="00D454F7">
              <w:rPr>
                <w:rFonts w:ascii="GHEA Grapalat" w:eastAsia="Sylfaen" w:hAnsi="GHEA Grapalat" w:cs="Sylfaen"/>
                <w:sz w:val="24"/>
                <w:szCs w:val="24"/>
              </w:rPr>
              <w:t>հետ</w:t>
            </w:r>
            <w:r w:rsidRPr="00D454F7">
              <w:rPr>
                <w:rFonts w:ascii="GHEA Grapalat" w:hAnsi="GHEA Grapalat"/>
                <w:sz w:val="24"/>
                <w:szCs w:val="24"/>
                <w:lang w:val="ru-RU"/>
              </w:rPr>
              <w:t xml:space="preserve"> </w:t>
            </w:r>
            <w:r w:rsidRPr="00D454F7">
              <w:rPr>
                <w:rFonts w:ascii="GHEA Grapalat" w:eastAsia="Sylfaen" w:hAnsi="GHEA Grapalat" w:cs="Sylfaen"/>
                <w:sz w:val="24"/>
                <w:szCs w:val="24"/>
              </w:rPr>
              <w:t>կնքված</w:t>
            </w:r>
          </w:p>
          <w:p w:rsidR="00C12D7A" w:rsidRPr="00D454F7" w:rsidRDefault="00C12D7A" w:rsidP="0057603F">
            <w:pPr>
              <w:ind w:left="439" w:hanging="218"/>
              <w:jc w:val="center"/>
              <w:rPr>
                <w:rFonts w:ascii="GHEA Grapalat" w:hAnsi="GHEA Grapalat"/>
                <w:sz w:val="24"/>
                <w:szCs w:val="24"/>
                <w:lang w:val="hy-AM"/>
              </w:rPr>
            </w:pPr>
            <w:r w:rsidRPr="005756BF">
              <w:rPr>
                <w:rFonts w:ascii="GHEA Grapalat" w:eastAsia="Sylfaen" w:hAnsi="GHEA Grapalat" w:cs="Sylfaen"/>
                <w:sz w:val="24"/>
                <w:szCs w:val="24"/>
              </w:rPr>
              <w:t>պայմանագրեր</w:t>
            </w:r>
            <w:r w:rsidRPr="005756BF">
              <w:rPr>
                <w:rFonts w:ascii="GHEA Grapalat" w:hAnsi="GHEA Grapalat"/>
                <w:sz w:val="24"/>
                <w:szCs w:val="24"/>
              </w:rPr>
              <w:t>/</w:t>
            </w:r>
            <w:r w:rsidRPr="005756BF">
              <w:rPr>
                <w:rFonts w:ascii="GHEA Grapalat" w:eastAsia="Times New Roman" w:hAnsi="GHEA Grapalat" w:cs="Times New Roman"/>
                <w:sz w:val="24"/>
                <w:szCs w:val="24"/>
              </w:rPr>
              <w:t xml:space="preserve"> </w:t>
            </w:r>
            <w:r w:rsidR="00D454F7">
              <w:rPr>
                <w:rFonts w:ascii="GHEA Grapalat" w:eastAsia="Times New Roman" w:hAnsi="GHEA Grapalat" w:cs="Times New Roman"/>
                <w:sz w:val="24"/>
                <w:szCs w:val="24"/>
                <w:lang w:val="hy-AM"/>
              </w:rPr>
              <w:t>։</w:t>
            </w:r>
          </w:p>
          <w:p w:rsidR="00C12D7A" w:rsidRPr="005756BF" w:rsidRDefault="00C12D7A" w:rsidP="00C12D7A">
            <w:pPr>
              <w:ind w:left="27"/>
              <w:rPr>
                <w:rFonts w:ascii="GHEA Grapalat" w:hAnsi="GHEA Grapalat"/>
                <w:sz w:val="24"/>
                <w:szCs w:val="24"/>
              </w:rPr>
            </w:pPr>
            <w:r w:rsidRPr="005756BF">
              <w:rPr>
                <w:rFonts w:ascii="GHEA Grapalat" w:eastAsia="Sylfaen" w:hAnsi="GHEA Grapalat" w:cs="Sylfaen"/>
                <w:sz w:val="24"/>
                <w:szCs w:val="24"/>
              </w:rPr>
              <w:t xml:space="preserve"> </w:t>
            </w:r>
          </w:p>
        </w:tc>
        <w:tc>
          <w:tcPr>
            <w:tcW w:w="4678" w:type="dxa"/>
            <w:gridSpan w:val="5"/>
            <w:tcBorders>
              <w:top w:val="single" w:sz="4" w:space="0" w:color="000000"/>
              <w:left w:val="single" w:sz="4" w:space="0" w:color="000000"/>
              <w:bottom w:val="double" w:sz="4" w:space="0" w:color="000000"/>
              <w:right w:val="double" w:sz="4" w:space="0" w:color="000000"/>
            </w:tcBorders>
          </w:tcPr>
          <w:p w:rsidR="00C12D7A" w:rsidRDefault="00D454F7" w:rsidP="00D454F7">
            <w:pPr>
              <w:ind w:left="14"/>
              <w:jc w:val="center"/>
              <w:rPr>
                <w:rFonts w:ascii="GHEA Grapalat" w:eastAsia="Sylfaen" w:hAnsi="GHEA Grapalat" w:cs="Sylfaen"/>
                <w:b/>
                <w:sz w:val="28"/>
                <w:szCs w:val="28"/>
                <w:lang w:val="hy-AM"/>
              </w:rPr>
            </w:pPr>
            <w:r w:rsidRPr="00D454F7">
              <w:rPr>
                <w:rFonts w:ascii="GHEA Grapalat" w:eastAsia="Sylfaen" w:hAnsi="GHEA Grapalat" w:cs="Sylfaen"/>
                <w:b/>
                <w:sz w:val="28"/>
                <w:szCs w:val="28"/>
                <w:lang w:val="hy-AM"/>
              </w:rPr>
              <w:t>Ռիսկեր</w:t>
            </w:r>
          </w:p>
          <w:p w:rsidR="00D454F7" w:rsidRPr="00D454F7" w:rsidRDefault="00D454F7" w:rsidP="00D454F7">
            <w:pPr>
              <w:ind w:left="14"/>
              <w:jc w:val="center"/>
              <w:rPr>
                <w:rFonts w:ascii="GHEA Grapalat" w:hAnsi="GHEA Grapalat"/>
                <w:b/>
                <w:sz w:val="28"/>
                <w:szCs w:val="28"/>
                <w:lang w:val="hy-AM"/>
              </w:rPr>
            </w:pPr>
          </w:p>
          <w:p w:rsidR="00C12D7A" w:rsidRPr="00D454F7" w:rsidRDefault="00C12D7A" w:rsidP="0057603F">
            <w:pPr>
              <w:pStyle w:val="ListParagraph"/>
              <w:numPr>
                <w:ilvl w:val="0"/>
                <w:numId w:val="21"/>
              </w:numPr>
              <w:ind w:left="453"/>
              <w:jc w:val="center"/>
              <w:rPr>
                <w:rFonts w:ascii="GHEA Grapalat" w:hAnsi="GHEA Grapalat"/>
                <w:sz w:val="24"/>
                <w:szCs w:val="24"/>
              </w:rPr>
            </w:pPr>
            <w:r w:rsidRPr="00D454F7">
              <w:rPr>
                <w:rFonts w:ascii="GHEA Grapalat" w:eastAsia="Sylfaen" w:hAnsi="GHEA Grapalat" w:cs="Sylfaen"/>
                <w:sz w:val="24"/>
                <w:szCs w:val="24"/>
              </w:rPr>
              <w:t>Հասարակական տրանսպորտի</w:t>
            </w:r>
          </w:p>
          <w:p w:rsidR="00C12D7A" w:rsidRPr="00D454F7" w:rsidRDefault="00C12D7A" w:rsidP="0057603F">
            <w:pPr>
              <w:spacing w:line="236" w:lineRule="auto"/>
              <w:ind w:left="453"/>
              <w:jc w:val="center"/>
              <w:rPr>
                <w:rFonts w:ascii="GHEA Grapalat" w:hAnsi="GHEA Grapalat"/>
                <w:sz w:val="24"/>
                <w:szCs w:val="24"/>
                <w:lang w:val="en-US"/>
              </w:rPr>
            </w:pPr>
            <w:r w:rsidRPr="005756BF">
              <w:rPr>
                <w:rFonts w:ascii="GHEA Grapalat" w:eastAsia="Sylfaen" w:hAnsi="GHEA Grapalat" w:cs="Sylfaen"/>
                <w:sz w:val="24"/>
                <w:szCs w:val="24"/>
              </w:rPr>
              <w:t>բացակայություն</w:t>
            </w:r>
            <w:r w:rsidRPr="00D454F7">
              <w:rPr>
                <w:rFonts w:ascii="GHEA Grapalat" w:eastAsia="Sylfaen" w:hAnsi="GHEA Grapalat" w:cs="Sylfaen"/>
                <w:sz w:val="24"/>
                <w:szCs w:val="24"/>
                <w:lang w:val="en-US"/>
              </w:rPr>
              <w:t>(</w:t>
            </w:r>
            <w:r w:rsidRPr="005756BF">
              <w:rPr>
                <w:rFonts w:ascii="GHEA Grapalat" w:eastAsia="Sylfaen" w:hAnsi="GHEA Grapalat" w:cs="Sylfaen"/>
                <w:sz w:val="24"/>
                <w:szCs w:val="24"/>
              </w:rPr>
              <w:t>հեռավոր</w:t>
            </w:r>
            <w:r w:rsidRPr="00D454F7">
              <w:rPr>
                <w:rFonts w:ascii="GHEA Grapalat" w:eastAsia="Sylfaen" w:hAnsi="GHEA Grapalat" w:cs="Sylfaen"/>
                <w:sz w:val="24"/>
                <w:szCs w:val="24"/>
                <w:lang w:val="en-US"/>
              </w:rPr>
              <w:t xml:space="preserve"> </w:t>
            </w:r>
            <w:r w:rsidRPr="005756BF">
              <w:rPr>
                <w:rFonts w:ascii="GHEA Grapalat" w:eastAsia="Sylfaen" w:hAnsi="GHEA Grapalat" w:cs="Sylfaen"/>
                <w:sz w:val="24"/>
                <w:szCs w:val="24"/>
              </w:rPr>
              <w:t>գյուղերում</w:t>
            </w:r>
            <w:r w:rsidRPr="00D454F7">
              <w:rPr>
                <w:rFonts w:ascii="GHEA Grapalat" w:eastAsia="Sylfaen" w:hAnsi="GHEA Grapalat" w:cs="Sylfaen"/>
                <w:sz w:val="24"/>
                <w:szCs w:val="24"/>
                <w:lang w:val="en-US"/>
              </w:rPr>
              <w:t xml:space="preserve">, </w:t>
            </w:r>
            <w:r w:rsidRPr="005756BF">
              <w:rPr>
                <w:rFonts w:ascii="GHEA Grapalat" w:eastAsia="Sylfaen" w:hAnsi="GHEA Grapalat" w:cs="Sylfaen"/>
                <w:sz w:val="24"/>
                <w:szCs w:val="24"/>
              </w:rPr>
              <w:t>հիմք՝</w:t>
            </w:r>
            <w:r w:rsidRPr="00D454F7">
              <w:rPr>
                <w:rFonts w:ascii="GHEA Grapalat" w:eastAsia="Sylfaen" w:hAnsi="GHEA Grapalat" w:cs="Sylfaen"/>
                <w:sz w:val="24"/>
                <w:szCs w:val="24"/>
                <w:lang w:val="en-US"/>
              </w:rPr>
              <w:t xml:space="preserve"> </w:t>
            </w:r>
            <w:r w:rsidRPr="005756BF">
              <w:rPr>
                <w:rFonts w:ascii="GHEA Grapalat" w:eastAsia="Sylfaen" w:hAnsi="GHEA Grapalat" w:cs="Sylfaen"/>
                <w:sz w:val="24"/>
                <w:szCs w:val="24"/>
              </w:rPr>
              <w:t>դիմորդների</w:t>
            </w:r>
            <w:r w:rsidRPr="00D454F7">
              <w:rPr>
                <w:rFonts w:ascii="GHEA Grapalat" w:eastAsia="Sylfaen" w:hAnsi="GHEA Grapalat" w:cs="Sylfaen"/>
                <w:sz w:val="24"/>
                <w:szCs w:val="24"/>
                <w:lang w:val="en-US"/>
              </w:rPr>
              <w:t xml:space="preserve"> </w:t>
            </w:r>
            <w:r w:rsidRPr="005756BF">
              <w:rPr>
                <w:rFonts w:ascii="GHEA Grapalat" w:eastAsia="Sylfaen" w:hAnsi="GHEA Grapalat" w:cs="Sylfaen"/>
                <w:sz w:val="24"/>
                <w:szCs w:val="24"/>
              </w:rPr>
              <w:t>կարծիքներ</w:t>
            </w:r>
            <w:r w:rsidRPr="00D454F7">
              <w:rPr>
                <w:rFonts w:ascii="GHEA Grapalat" w:eastAsia="Sylfaen" w:hAnsi="GHEA Grapalat" w:cs="Sylfaen"/>
                <w:sz w:val="24"/>
                <w:szCs w:val="24"/>
                <w:lang w:val="en-US"/>
              </w:rPr>
              <w:t>)</w:t>
            </w:r>
            <w:r w:rsidR="00D454F7">
              <w:rPr>
                <w:rFonts w:ascii="GHEA Grapalat" w:eastAsia="Sylfaen" w:hAnsi="GHEA Grapalat" w:cs="Sylfaen"/>
                <w:sz w:val="24"/>
                <w:szCs w:val="24"/>
                <w:lang w:val="hy-AM"/>
              </w:rPr>
              <w:t>։</w:t>
            </w:r>
          </w:p>
          <w:p w:rsidR="00C12D7A" w:rsidRPr="00B603DF" w:rsidRDefault="00C12D7A" w:rsidP="0057603F">
            <w:pPr>
              <w:pStyle w:val="ListParagraph"/>
              <w:numPr>
                <w:ilvl w:val="0"/>
                <w:numId w:val="21"/>
              </w:numPr>
              <w:spacing w:line="236" w:lineRule="auto"/>
              <w:ind w:left="453"/>
              <w:jc w:val="center"/>
              <w:rPr>
                <w:rFonts w:ascii="GHEA Grapalat" w:hAnsi="GHEA Grapalat"/>
                <w:sz w:val="24"/>
                <w:szCs w:val="24"/>
              </w:rPr>
            </w:pPr>
            <w:r w:rsidRPr="00D454F7">
              <w:rPr>
                <w:rFonts w:ascii="GHEA Grapalat" w:eastAsia="Sylfaen" w:hAnsi="GHEA Grapalat" w:cs="Sylfaen"/>
                <w:sz w:val="24"/>
                <w:szCs w:val="24"/>
              </w:rPr>
              <w:t>Որոշ</w:t>
            </w:r>
            <w:r w:rsidRPr="00B603DF">
              <w:rPr>
                <w:rFonts w:ascii="GHEA Grapalat" w:eastAsia="Sylfaen" w:hAnsi="GHEA Grapalat" w:cs="Sylfaen"/>
                <w:sz w:val="24"/>
                <w:szCs w:val="24"/>
              </w:rPr>
              <w:t xml:space="preserve"> </w:t>
            </w:r>
            <w:r w:rsidRPr="00D454F7">
              <w:rPr>
                <w:rFonts w:ascii="GHEA Grapalat" w:eastAsia="Sylfaen" w:hAnsi="GHEA Grapalat" w:cs="Sylfaen"/>
                <w:sz w:val="24"/>
                <w:szCs w:val="24"/>
              </w:rPr>
              <w:t>մասնագիտությունների</w:t>
            </w:r>
            <w:r w:rsidRPr="00B603DF">
              <w:rPr>
                <w:rFonts w:ascii="GHEA Grapalat" w:eastAsia="Sylfaen" w:hAnsi="GHEA Grapalat" w:cs="Sylfaen"/>
                <w:sz w:val="24"/>
                <w:szCs w:val="24"/>
              </w:rPr>
              <w:t xml:space="preserve"> </w:t>
            </w:r>
            <w:r w:rsidRPr="00D454F7">
              <w:rPr>
                <w:rFonts w:ascii="GHEA Grapalat" w:eastAsia="Sylfaen" w:hAnsi="GHEA Grapalat" w:cs="Sylfaen"/>
                <w:sz w:val="24"/>
                <w:szCs w:val="24"/>
              </w:rPr>
              <w:t>գծով</w:t>
            </w:r>
            <w:r w:rsidRPr="00B603DF">
              <w:rPr>
                <w:rFonts w:ascii="GHEA Grapalat" w:eastAsia="Sylfaen" w:hAnsi="GHEA Grapalat" w:cs="Sylfaen"/>
                <w:sz w:val="24"/>
                <w:szCs w:val="24"/>
              </w:rPr>
              <w:t xml:space="preserve">   </w:t>
            </w:r>
            <w:r w:rsidRPr="00D454F7">
              <w:rPr>
                <w:rFonts w:ascii="GHEA Grapalat" w:eastAsia="Sylfaen" w:hAnsi="GHEA Grapalat" w:cs="Sylfaen"/>
                <w:sz w:val="24"/>
                <w:szCs w:val="24"/>
              </w:rPr>
              <w:t>սահմանված</w:t>
            </w:r>
            <w:r w:rsidRPr="00B603DF">
              <w:rPr>
                <w:rFonts w:ascii="GHEA Grapalat" w:eastAsia="Sylfaen" w:hAnsi="GHEA Grapalat" w:cs="Sylfaen"/>
                <w:sz w:val="24"/>
                <w:szCs w:val="24"/>
              </w:rPr>
              <w:t xml:space="preserve"> </w:t>
            </w:r>
            <w:r w:rsidRPr="00D454F7">
              <w:rPr>
                <w:rFonts w:ascii="GHEA Grapalat" w:eastAsia="Sylfaen" w:hAnsi="GHEA Grapalat" w:cs="Sylfaen"/>
                <w:sz w:val="24"/>
                <w:szCs w:val="24"/>
              </w:rPr>
              <w:t>տեղերի</w:t>
            </w:r>
            <w:r w:rsidRPr="00B603DF">
              <w:rPr>
                <w:rFonts w:ascii="GHEA Grapalat" w:eastAsia="Sylfaen" w:hAnsi="GHEA Grapalat" w:cs="Sylfaen"/>
                <w:sz w:val="24"/>
                <w:szCs w:val="24"/>
              </w:rPr>
              <w:t xml:space="preserve"> </w:t>
            </w:r>
            <w:r w:rsidRPr="00D454F7">
              <w:rPr>
                <w:rFonts w:ascii="GHEA Grapalat" w:eastAsia="Sylfaen" w:hAnsi="GHEA Grapalat" w:cs="Sylfaen"/>
                <w:sz w:val="24"/>
                <w:szCs w:val="24"/>
              </w:rPr>
              <w:t>քանակից</w:t>
            </w:r>
            <w:r w:rsidRPr="00B603DF">
              <w:rPr>
                <w:rFonts w:ascii="GHEA Grapalat" w:eastAsia="Sylfaen" w:hAnsi="GHEA Grapalat" w:cs="Sylfaen"/>
                <w:sz w:val="24"/>
                <w:szCs w:val="24"/>
              </w:rPr>
              <w:t xml:space="preserve"> </w:t>
            </w:r>
            <w:r w:rsidRPr="00D454F7">
              <w:rPr>
                <w:rFonts w:ascii="GHEA Grapalat" w:eastAsia="Sylfaen" w:hAnsi="GHEA Grapalat" w:cs="Sylfaen"/>
                <w:sz w:val="24"/>
                <w:szCs w:val="24"/>
              </w:rPr>
              <w:t>պակաս</w:t>
            </w:r>
            <w:r w:rsidRPr="00B603DF">
              <w:rPr>
                <w:rFonts w:ascii="GHEA Grapalat" w:eastAsia="Sylfaen" w:hAnsi="GHEA Grapalat" w:cs="Sylfaen"/>
                <w:sz w:val="24"/>
                <w:szCs w:val="24"/>
              </w:rPr>
              <w:t xml:space="preserve"> </w:t>
            </w:r>
            <w:r w:rsidRPr="00D454F7">
              <w:rPr>
                <w:rFonts w:ascii="GHEA Grapalat" w:eastAsia="Sylfaen" w:hAnsi="GHEA Grapalat" w:cs="Sylfaen"/>
                <w:sz w:val="24"/>
                <w:szCs w:val="24"/>
              </w:rPr>
              <w:t>դիմում</w:t>
            </w:r>
            <w:r w:rsidRPr="00B603DF">
              <w:rPr>
                <w:rFonts w:ascii="GHEA Grapalat" w:eastAsia="Sylfaen" w:hAnsi="GHEA Grapalat" w:cs="Sylfaen"/>
                <w:sz w:val="24"/>
                <w:szCs w:val="24"/>
              </w:rPr>
              <w:t>-</w:t>
            </w:r>
            <w:r w:rsidRPr="00D454F7">
              <w:rPr>
                <w:rFonts w:ascii="GHEA Grapalat" w:eastAsia="Sylfaen" w:hAnsi="GHEA Grapalat" w:cs="Sylfaen"/>
                <w:sz w:val="24"/>
                <w:szCs w:val="24"/>
              </w:rPr>
              <w:t>հայտերի</w:t>
            </w:r>
            <w:r w:rsidRPr="00B603DF">
              <w:rPr>
                <w:rFonts w:ascii="GHEA Grapalat" w:eastAsia="Sylfaen" w:hAnsi="GHEA Grapalat" w:cs="Sylfaen"/>
                <w:sz w:val="24"/>
                <w:szCs w:val="24"/>
              </w:rPr>
              <w:t xml:space="preserve"> </w:t>
            </w:r>
            <w:r w:rsidRPr="00D454F7">
              <w:rPr>
                <w:rFonts w:ascii="GHEA Grapalat" w:eastAsia="Sylfaen" w:hAnsi="GHEA Grapalat" w:cs="Sylfaen"/>
                <w:sz w:val="24"/>
                <w:szCs w:val="24"/>
              </w:rPr>
              <w:t>առկայություն</w:t>
            </w:r>
            <w:r w:rsidR="00D454F7">
              <w:rPr>
                <w:rFonts w:ascii="GHEA Grapalat" w:eastAsia="Sylfaen" w:hAnsi="GHEA Grapalat" w:cs="Sylfaen"/>
                <w:sz w:val="24"/>
                <w:szCs w:val="24"/>
                <w:lang w:val="hy-AM"/>
              </w:rPr>
              <w:t>։</w:t>
            </w:r>
          </w:p>
          <w:p w:rsidR="00C12D7A" w:rsidRPr="00B603DF" w:rsidRDefault="00C12D7A" w:rsidP="0057603F">
            <w:pPr>
              <w:pStyle w:val="ListParagraph"/>
              <w:numPr>
                <w:ilvl w:val="0"/>
                <w:numId w:val="21"/>
              </w:numPr>
              <w:spacing w:line="236" w:lineRule="auto"/>
              <w:ind w:left="453"/>
              <w:jc w:val="center"/>
              <w:rPr>
                <w:rFonts w:ascii="GHEA Grapalat" w:hAnsi="GHEA Grapalat"/>
                <w:sz w:val="24"/>
                <w:szCs w:val="24"/>
              </w:rPr>
            </w:pPr>
            <w:r w:rsidRPr="00D454F7">
              <w:rPr>
                <w:rFonts w:ascii="GHEA Grapalat" w:eastAsia="Sylfaen" w:hAnsi="GHEA Grapalat" w:cs="Sylfaen"/>
                <w:sz w:val="24"/>
                <w:szCs w:val="24"/>
              </w:rPr>
              <w:t>Մասնագիտությունների</w:t>
            </w:r>
            <w:r w:rsidRPr="00B603DF">
              <w:rPr>
                <w:rFonts w:ascii="GHEA Grapalat" w:eastAsia="Sylfaen" w:hAnsi="GHEA Grapalat" w:cs="Sylfaen"/>
                <w:sz w:val="24"/>
                <w:szCs w:val="24"/>
              </w:rPr>
              <w:t xml:space="preserve"> </w:t>
            </w:r>
            <w:r w:rsidRPr="00D454F7">
              <w:rPr>
                <w:rFonts w:ascii="GHEA Grapalat" w:eastAsia="Sylfaen" w:hAnsi="GHEA Grapalat" w:cs="Sylfaen"/>
                <w:sz w:val="24"/>
                <w:szCs w:val="24"/>
              </w:rPr>
              <w:t>լճացում</w:t>
            </w:r>
            <w:r w:rsidRPr="00B603DF">
              <w:rPr>
                <w:rFonts w:ascii="GHEA Grapalat" w:eastAsia="Sylfaen" w:hAnsi="GHEA Grapalat" w:cs="Sylfaen"/>
                <w:sz w:val="24"/>
                <w:szCs w:val="24"/>
              </w:rPr>
              <w:t xml:space="preserve"> </w:t>
            </w:r>
            <w:r w:rsidRPr="00D454F7">
              <w:rPr>
                <w:rFonts w:ascii="GHEA Grapalat" w:eastAsia="Sylfaen" w:hAnsi="GHEA Grapalat" w:cs="Sylfaen"/>
                <w:sz w:val="24"/>
                <w:szCs w:val="24"/>
              </w:rPr>
              <w:t>և</w:t>
            </w:r>
            <w:r w:rsidRPr="00B603DF">
              <w:rPr>
                <w:rFonts w:ascii="GHEA Grapalat" w:eastAsia="Sylfaen" w:hAnsi="GHEA Grapalat" w:cs="Sylfaen"/>
                <w:sz w:val="24"/>
                <w:szCs w:val="24"/>
              </w:rPr>
              <w:t xml:space="preserve"> </w:t>
            </w:r>
            <w:r w:rsidRPr="00D454F7">
              <w:rPr>
                <w:rFonts w:ascii="GHEA Grapalat" w:eastAsia="Sylfaen" w:hAnsi="GHEA Grapalat" w:cs="Sylfaen"/>
                <w:sz w:val="24"/>
                <w:szCs w:val="24"/>
              </w:rPr>
              <w:t>աշխատատեղերի</w:t>
            </w:r>
            <w:r w:rsidRPr="00B603DF">
              <w:rPr>
                <w:rFonts w:ascii="GHEA Grapalat" w:eastAsia="Sylfaen" w:hAnsi="GHEA Grapalat" w:cs="Sylfaen"/>
                <w:sz w:val="24"/>
                <w:szCs w:val="24"/>
              </w:rPr>
              <w:t xml:space="preserve"> </w:t>
            </w:r>
            <w:r w:rsidRPr="00D454F7">
              <w:rPr>
                <w:rFonts w:ascii="GHEA Grapalat" w:eastAsia="Sylfaen" w:hAnsi="GHEA Grapalat" w:cs="Sylfaen"/>
                <w:sz w:val="24"/>
                <w:szCs w:val="24"/>
              </w:rPr>
              <w:t>պակաս</w:t>
            </w:r>
            <w:r w:rsidR="00D454F7">
              <w:rPr>
                <w:rFonts w:ascii="GHEA Grapalat" w:eastAsia="Sylfaen" w:hAnsi="GHEA Grapalat" w:cs="Sylfaen"/>
                <w:sz w:val="24"/>
                <w:szCs w:val="24"/>
                <w:lang w:val="hy-AM"/>
              </w:rPr>
              <w:t>։</w:t>
            </w:r>
          </w:p>
          <w:p w:rsidR="00C12D7A" w:rsidRPr="00B603DF" w:rsidRDefault="00C12D7A" w:rsidP="00C12D7A">
            <w:pPr>
              <w:rPr>
                <w:rFonts w:ascii="GHEA Grapalat" w:hAnsi="GHEA Grapalat"/>
                <w:sz w:val="24"/>
                <w:szCs w:val="24"/>
                <w:lang w:val="en-US"/>
              </w:rPr>
            </w:pPr>
            <w:r w:rsidRPr="00B603DF">
              <w:rPr>
                <w:rFonts w:ascii="GHEA Grapalat" w:eastAsia="Sylfaen" w:hAnsi="GHEA Grapalat" w:cs="Sylfaen"/>
                <w:sz w:val="24"/>
                <w:szCs w:val="24"/>
                <w:lang w:val="en-US"/>
              </w:rPr>
              <w:t xml:space="preserve"> </w:t>
            </w:r>
          </w:p>
        </w:tc>
      </w:tr>
      <w:tr w:rsidR="00C12D7A" w:rsidRPr="00BA52C6" w:rsidTr="009B261D">
        <w:tblPrEx>
          <w:tblCellMar>
            <w:right w:w="45" w:type="dxa"/>
          </w:tblCellMar>
        </w:tblPrEx>
        <w:trPr>
          <w:gridBefore w:val="1"/>
          <w:wBefore w:w="84" w:type="dxa"/>
          <w:trHeight w:val="1123"/>
        </w:trPr>
        <w:tc>
          <w:tcPr>
            <w:tcW w:w="9839" w:type="dxa"/>
            <w:gridSpan w:val="10"/>
            <w:tcBorders>
              <w:top w:val="double" w:sz="4" w:space="0" w:color="000000"/>
              <w:left w:val="double" w:sz="4" w:space="0" w:color="000000"/>
              <w:bottom w:val="double" w:sz="4" w:space="0" w:color="000000"/>
              <w:right w:val="double" w:sz="4" w:space="0" w:color="000000"/>
            </w:tcBorders>
          </w:tcPr>
          <w:p w:rsidR="00C12D7A" w:rsidRPr="00B603DF" w:rsidRDefault="00C12D7A" w:rsidP="00D454F7">
            <w:pPr>
              <w:ind w:left="41" w:right="283" w:hanging="14"/>
              <w:jc w:val="center"/>
              <w:rPr>
                <w:rFonts w:ascii="GHEA Grapalat" w:hAnsi="GHEA Grapalat"/>
                <w:b/>
                <w:sz w:val="28"/>
                <w:szCs w:val="28"/>
                <w:lang w:val="en-US"/>
              </w:rPr>
            </w:pPr>
            <w:r w:rsidRPr="00D454F7">
              <w:rPr>
                <w:rFonts w:ascii="GHEA Grapalat" w:eastAsia="Sylfaen" w:hAnsi="GHEA Grapalat" w:cs="Sylfaen"/>
                <w:b/>
                <w:sz w:val="28"/>
                <w:szCs w:val="28"/>
              </w:rPr>
              <w:t>Թույլ</w:t>
            </w:r>
            <w:r w:rsidRPr="00B603DF">
              <w:rPr>
                <w:rFonts w:ascii="GHEA Grapalat" w:hAnsi="GHEA Grapalat"/>
                <w:b/>
                <w:i/>
                <w:sz w:val="28"/>
                <w:szCs w:val="28"/>
                <w:lang w:val="en-US"/>
              </w:rPr>
              <w:t xml:space="preserve"> </w:t>
            </w:r>
            <w:r w:rsidRPr="00D454F7">
              <w:rPr>
                <w:rFonts w:ascii="GHEA Grapalat" w:eastAsia="Sylfaen" w:hAnsi="GHEA Grapalat" w:cs="Sylfaen"/>
                <w:b/>
                <w:sz w:val="28"/>
                <w:szCs w:val="28"/>
              </w:rPr>
              <w:t>կողմերի</w:t>
            </w:r>
            <w:r w:rsidRPr="00B603DF">
              <w:rPr>
                <w:rFonts w:ascii="GHEA Grapalat" w:hAnsi="GHEA Grapalat"/>
                <w:b/>
                <w:i/>
                <w:sz w:val="28"/>
                <w:szCs w:val="28"/>
                <w:lang w:val="en-US"/>
              </w:rPr>
              <w:t xml:space="preserve"> </w:t>
            </w:r>
            <w:r w:rsidRPr="00D454F7">
              <w:rPr>
                <w:rFonts w:ascii="GHEA Grapalat" w:eastAsia="Sylfaen" w:hAnsi="GHEA Grapalat" w:cs="Sylfaen"/>
                <w:b/>
                <w:sz w:val="28"/>
                <w:szCs w:val="28"/>
              </w:rPr>
              <w:t>և</w:t>
            </w:r>
            <w:r w:rsidRPr="00B603DF">
              <w:rPr>
                <w:rFonts w:ascii="GHEA Grapalat" w:hAnsi="GHEA Grapalat"/>
                <w:b/>
                <w:i/>
                <w:sz w:val="28"/>
                <w:szCs w:val="28"/>
                <w:lang w:val="en-US"/>
              </w:rPr>
              <w:t xml:space="preserve"> </w:t>
            </w:r>
            <w:r w:rsidRPr="00D454F7">
              <w:rPr>
                <w:rFonts w:ascii="GHEA Grapalat" w:eastAsia="Sylfaen" w:hAnsi="GHEA Grapalat" w:cs="Sylfaen"/>
                <w:b/>
                <w:sz w:val="28"/>
                <w:szCs w:val="28"/>
              </w:rPr>
              <w:t>վտանգների</w:t>
            </w:r>
            <w:r w:rsidRPr="00B603DF">
              <w:rPr>
                <w:rFonts w:ascii="GHEA Grapalat" w:hAnsi="GHEA Grapalat"/>
                <w:b/>
                <w:i/>
                <w:sz w:val="28"/>
                <w:szCs w:val="28"/>
                <w:lang w:val="en-US"/>
              </w:rPr>
              <w:t xml:space="preserve"> </w:t>
            </w:r>
            <w:r w:rsidRPr="00D454F7">
              <w:rPr>
                <w:rFonts w:ascii="GHEA Grapalat" w:eastAsia="Sylfaen" w:hAnsi="GHEA Grapalat" w:cs="Sylfaen"/>
                <w:b/>
                <w:sz w:val="28"/>
                <w:szCs w:val="28"/>
              </w:rPr>
              <w:t>հաղթահարման</w:t>
            </w:r>
            <w:r w:rsidRPr="00B603DF">
              <w:rPr>
                <w:rFonts w:ascii="GHEA Grapalat" w:hAnsi="GHEA Grapalat"/>
                <w:b/>
                <w:i/>
                <w:sz w:val="28"/>
                <w:szCs w:val="28"/>
                <w:lang w:val="en-US"/>
              </w:rPr>
              <w:t xml:space="preserve"> </w:t>
            </w:r>
            <w:r w:rsidRPr="00D454F7">
              <w:rPr>
                <w:rFonts w:ascii="GHEA Grapalat" w:eastAsia="Sylfaen" w:hAnsi="GHEA Grapalat" w:cs="Sylfaen"/>
                <w:b/>
                <w:sz w:val="28"/>
                <w:szCs w:val="28"/>
              </w:rPr>
              <w:t>պլանավորվող</w:t>
            </w:r>
            <w:r w:rsidRPr="00B603DF">
              <w:rPr>
                <w:rFonts w:ascii="GHEA Grapalat" w:hAnsi="GHEA Grapalat"/>
                <w:b/>
                <w:i/>
                <w:sz w:val="28"/>
                <w:szCs w:val="28"/>
                <w:lang w:val="en-US"/>
              </w:rPr>
              <w:t xml:space="preserve"> </w:t>
            </w:r>
            <w:r w:rsidRPr="00D454F7">
              <w:rPr>
                <w:rFonts w:ascii="GHEA Grapalat" w:eastAsia="Sylfaen" w:hAnsi="GHEA Grapalat" w:cs="Sylfaen"/>
                <w:b/>
                <w:sz w:val="28"/>
                <w:szCs w:val="28"/>
              </w:rPr>
              <w:t>ուղիները</w:t>
            </w:r>
            <w:r w:rsidRPr="00B603DF">
              <w:rPr>
                <w:rFonts w:ascii="GHEA Grapalat" w:hAnsi="GHEA Grapalat"/>
                <w:b/>
                <w:i/>
                <w:sz w:val="28"/>
                <w:szCs w:val="28"/>
                <w:vertAlign w:val="superscript"/>
                <w:lang w:val="en-US"/>
              </w:rPr>
              <w:t>`</w:t>
            </w:r>
          </w:p>
          <w:p w:rsidR="00C12D7A" w:rsidRPr="00B603DF" w:rsidRDefault="00C12D7A" w:rsidP="00A63E3B">
            <w:pPr>
              <w:numPr>
                <w:ilvl w:val="0"/>
                <w:numId w:val="11"/>
              </w:numPr>
              <w:rPr>
                <w:rFonts w:ascii="GHEA Grapalat" w:hAnsi="GHEA Grapalat"/>
                <w:sz w:val="24"/>
                <w:szCs w:val="24"/>
                <w:lang w:val="en-US"/>
              </w:rPr>
            </w:pPr>
            <w:r w:rsidRPr="005756BF">
              <w:rPr>
                <w:rFonts w:ascii="GHEA Grapalat" w:eastAsia="Sylfaen" w:hAnsi="GHEA Grapalat" w:cs="Sylfaen"/>
                <w:sz w:val="24"/>
                <w:szCs w:val="24"/>
              </w:rPr>
              <w:t>շրջանավարտների</w:t>
            </w:r>
            <w:r w:rsidRPr="00B603DF">
              <w:rPr>
                <w:rFonts w:ascii="GHEA Grapalat" w:hAnsi="GHEA Grapalat"/>
                <w:i/>
                <w:sz w:val="24"/>
                <w:szCs w:val="24"/>
                <w:lang w:val="en-US"/>
              </w:rPr>
              <w:t xml:space="preserve"> </w:t>
            </w:r>
            <w:r w:rsidRPr="005756BF">
              <w:rPr>
                <w:rFonts w:ascii="GHEA Grapalat" w:eastAsia="Sylfaen" w:hAnsi="GHEA Grapalat" w:cs="Sylfaen"/>
                <w:sz w:val="24"/>
                <w:szCs w:val="24"/>
              </w:rPr>
              <w:t>հետ</w:t>
            </w:r>
            <w:r w:rsidRPr="00B603DF">
              <w:rPr>
                <w:rFonts w:ascii="GHEA Grapalat" w:hAnsi="GHEA Grapalat"/>
                <w:i/>
                <w:sz w:val="24"/>
                <w:szCs w:val="24"/>
                <w:lang w:val="en-US"/>
              </w:rPr>
              <w:t xml:space="preserve"> </w:t>
            </w:r>
            <w:r w:rsidRPr="005756BF">
              <w:rPr>
                <w:rFonts w:ascii="GHEA Grapalat" w:eastAsia="Sylfaen" w:hAnsi="GHEA Grapalat" w:cs="Sylfaen"/>
                <w:sz w:val="24"/>
                <w:szCs w:val="24"/>
              </w:rPr>
              <w:t>կապերի</w:t>
            </w:r>
            <w:r w:rsidRPr="00B603DF">
              <w:rPr>
                <w:rFonts w:ascii="GHEA Grapalat" w:hAnsi="GHEA Grapalat"/>
                <w:i/>
                <w:sz w:val="24"/>
                <w:szCs w:val="24"/>
                <w:lang w:val="en-US"/>
              </w:rPr>
              <w:t xml:space="preserve"> </w:t>
            </w:r>
            <w:r w:rsidRPr="005756BF">
              <w:rPr>
                <w:rFonts w:ascii="GHEA Grapalat" w:eastAsia="Sylfaen" w:hAnsi="GHEA Grapalat" w:cs="Sylfaen"/>
                <w:sz w:val="24"/>
                <w:szCs w:val="24"/>
              </w:rPr>
              <w:t>պահպանման</w:t>
            </w:r>
            <w:r w:rsidRPr="00B603DF">
              <w:rPr>
                <w:rFonts w:ascii="GHEA Grapalat" w:hAnsi="GHEA Grapalat"/>
                <w:i/>
                <w:sz w:val="24"/>
                <w:szCs w:val="24"/>
                <w:lang w:val="en-US"/>
              </w:rPr>
              <w:t xml:space="preserve"> </w:t>
            </w:r>
            <w:r w:rsidRPr="005756BF">
              <w:rPr>
                <w:rFonts w:ascii="GHEA Grapalat" w:eastAsia="Sylfaen" w:hAnsi="GHEA Grapalat" w:cs="Sylfaen"/>
                <w:sz w:val="24"/>
                <w:szCs w:val="24"/>
              </w:rPr>
              <w:t>համակարգի</w:t>
            </w:r>
            <w:r w:rsidRPr="00B603DF">
              <w:rPr>
                <w:rFonts w:ascii="GHEA Grapalat" w:hAnsi="GHEA Grapalat"/>
                <w:i/>
                <w:sz w:val="24"/>
                <w:szCs w:val="24"/>
                <w:lang w:val="en-US"/>
              </w:rPr>
              <w:t xml:space="preserve"> </w:t>
            </w:r>
            <w:r w:rsidRPr="005756BF">
              <w:rPr>
                <w:rFonts w:ascii="GHEA Grapalat" w:eastAsia="Sylfaen" w:hAnsi="GHEA Grapalat" w:cs="Sylfaen"/>
                <w:sz w:val="24"/>
                <w:szCs w:val="24"/>
              </w:rPr>
              <w:t>բարելավում</w:t>
            </w:r>
            <w:r w:rsidRPr="00B603DF">
              <w:rPr>
                <w:rFonts w:ascii="GHEA Grapalat" w:hAnsi="GHEA Grapalat"/>
                <w:i/>
                <w:sz w:val="24"/>
                <w:szCs w:val="24"/>
                <w:lang w:val="en-US"/>
              </w:rPr>
              <w:t>,</w:t>
            </w:r>
            <w:r w:rsidRPr="00B603DF">
              <w:rPr>
                <w:rFonts w:ascii="GHEA Grapalat" w:eastAsia="Times New Roman" w:hAnsi="GHEA Grapalat" w:cs="Times New Roman"/>
                <w:b/>
                <w:sz w:val="24"/>
                <w:szCs w:val="24"/>
                <w:lang w:val="en-US"/>
              </w:rPr>
              <w:t xml:space="preserve"> </w:t>
            </w:r>
          </w:p>
          <w:p w:rsidR="00C12D7A" w:rsidRPr="00B603DF" w:rsidRDefault="00C12D7A" w:rsidP="00A63E3B">
            <w:pPr>
              <w:numPr>
                <w:ilvl w:val="0"/>
                <w:numId w:val="11"/>
              </w:numPr>
              <w:rPr>
                <w:rFonts w:ascii="GHEA Grapalat" w:hAnsi="GHEA Grapalat"/>
                <w:sz w:val="24"/>
                <w:szCs w:val="24"/>
                <w:lang w:val="en-US"/>
              </w:rPr>
            </w:pPr>
            <w:r w:rsidRPr="005756BF">
              <w:rPr>
                <w:rFonts w:ascii="GHEA Grapalat" w:eastAsia="Sylfaen" w:hAnsi="GHEA Grapalat" w:cs="Sylfaen"/>
                <w:sz w:val="24"/>
                <w:szCs w:val="24"/>
              </w:rPr>
              <w:t>մարզային</w:t>
            </w:r>
            <w:r w:rsidRPr="00B603DF">
              <w:rPr>
                <w:rFonts w:ascii="GHEA Grapalat" w:hAnsi="GHEA Grapalat"/>
                <w:i/>
                <w:sz w:val="24"/>
                <w:szCs w:val="24"/>
                <w:lang w:val="en-US"/>
              </w:rPr>
              <w:t xml:space="preserve"> </w:t>
            </w:r>
            <w:r w:rsidRPr="005756BF">
              <w:rPr>
                <w:rFonts w:ascii="GHEA Grapalat" w:eastAsia="Sylfaen" w:hAnsi="GHEA Grapalat" w:cs="Sylfaen"/>
                <w:sz w:val="24"/>
                <w:szCs w:val="24"/>
              </w:rPr>
              <w:t>զարգացման</w:t>
            </w:r>
            <w:r w:rsidRPr="00B603DF">
              <w:rPr>
                <w:rFonts w:ascii="GHEA Grapalat" w:hAnsi="GHEA Grapalat"/>
                <w:i/>
                <w:sz w:val="24"/>
                <w:szCs w:val="24"/>
                <w:lang w:val="en-US"/>
              </w:rPr>
              <w:t xml:space="preserve"> </w:t>
            </w:r>
            <w:r w:rsidRPr="005756BF">
              <w:rPr>
                <w:rFonts w:ascii="GHEA Grapalat" w:eastAsia="Sylfaen" w:hAnsi="GHEA Grapalat" w:cs="Sylfaen"/>
                <w:sz w:val="24"/>
                <w:szCs w:val="24"/>
              </w:rPr>
              <w:t>ծրագրերում</w:t>
            </w:r>
            <w:r w:rsidRPr="00B603DF">
              <w:rPr>
                <w:rFonts w:ascii="GHEA Grapalat" w:hAnsi="GHEA Grapalat"/>
                <w:i/>
                <w:sz w:val="24"/>
                <w:szCs w:val="24"/>
                <w:lang w:val="en-US"/>
              </w:rPr>
              <w:t xml:space="preserve"> </w:t>
            </w:r>
            <w:r w:rsidRPr="005756BF">
              <w:rPr>
                <w:rFonts w:ascii="GHEA Grapalat" w:eastAsia="Sylfaen" w:hAnsi="GHEA Grapalat" w:cs="Sylfaen"/>
                <w:sz w:val="24"/>
                <w:szCs w:val="24"/>
              </w:rPr>
              <w:t>ԱՊՔ</w:t>
            </w:r>
            <w:r w:rsidRPr="00B603DF">
              <w:rPr>
                <w:rFonts w:ascii="GHEA Grapalat" w:hAnsi="GHEA Grapalat"/>
                <w:i/>
                <w:sz w:val="24"/>
                <w:szCs w:val="24"/>
                <w:lang w:val="en-US"/>
              </w:rPr>
              <w:t>-</w:t>
            </w:r>
            <w:r w:rsidRPr="005756BF">
              <w:rPr>
                <w:rFonts w:ascii="GHEA Grapalat" w:eastAsia="Sylfaen" w:hAnsi="GHEA Grapalat" w:cs="Sylfaen"/>
                <w:sz w:val="24"/>
                <w:szCs w:val="24"/>
              </w:rPr>
              <w:t>ի</w:t>
            </w:r>
            <w:r w:rsidRPr="00B603DF">
              <w:rPr>
                <w:rFonts w:ascii="GHEA Grapalat" w:hAnsi="GHEA Grapalat"/>
                <w:i/>
                <w:sz w:val="24"/>
                <w:szCs w:val="24"/>
                <w:lang w:val="en-US"/>
              </w:rPr>
              <w:t xml:space="preserve"> </w:t>
            </w:r>
            <w:r w:rsidRPr="005756BF">
              <w:rPr>
                <w:rFonts w:ascii="GHEA Grapalat" w:eastAsia="Sylfaen" w:hAnsi="GHEA Grapalat" w:cs="Sylfaen"/>
                <w:sz w:val="24"/>
                <w:szCs w:val="24"/>
              </w:rPr>
              <w:t>ներգրավվածություն</w:t>
            </w:r>
            <w:r w:rsidRPr="00B603DF">
              <w:rPr>
                <w:rFonts w:ascii="GHEA Grapalat" w:eastAsia="Times New Roman" w:hAnsi="GHEA Grapalat" w:cs="Times New Roman"/>
                <w:b/>
                <w:sz w:val="24"/>
                <w:szCs w:val="24"/>
                <w:lang w:val="en-US"/>
              </w:rPr>
              <w:t xml:space="preserve"> </w:t>
            </w:r>
          </w:p>
          <w:p w:rsidR="00C12D7A" w:rsidRPr="00B603DF" w:rsidRDefault="00C12D7A" w:rsidP="00C12D7A">
            <w:pPr>
              <w:ind w:left="42"/>
              <w:rPr>
                <w:rFonts w:ascii="GHEA Grapalat" w:hAnsi="GHEA Grapalat"/>
                <w:sz w:val="24"/>
                <w:szCs w:val="24"/>
                <w:lang w:val="en-US"/>
              </w:rPr>
            </w:pPr>
            <w:r w:rsidRPr="00B603DF">
              <w:rPr>
                <w:rFonts w:ascii="GHEA Grapalat" w:eastAsia="Sylfaen" w:hAnsi="GHEA Grapalat" w:cs="Sylfaen"/>
                <w:sz w:val="24"/>
                <w:szCs w:val="24"/>
                <w:lang w:val="en-US"/>
              </w:rPr>
              <w:t xml:space="preserve"> </w:t>
            </w:r>
          </w:p>
        </w:tc>
      </w:tr>
    </w:tbl>
    <w:p w:rsidR="00C12D7A" w:rsidRPr="00B603DF" w:rsidRDefault="00C12D7A" w:rsidP="00C12D7A">
      <w:pPr>
        <w:spacing w:after="0"/>
        <w:ind w:left="121"/>
        <w:rPr>
          <w:rFonts w:ascii="GHEA Grapalat" w:hAnsi="GHEA Grapalat"/>
          <w:sz w:val="24"/>
          <w:szCs w:val="24"/>
          <w:lang w:val="en-US"/>
        </w:rPr>
      </w:pPr>
      <w:r w:rsidRPr="00B603DF">
        <w:rPr>
          <w:rFonts w:ascii="GHEA Grapalat" w:eastAsia="Sylfaen" w:hAnsi="GHEA Grapalat" w:cs="Sylfaen"/>
          <w:sz w:val="24"/>
          <w:szCs w:val="24"/>
          <w:lang w:val="en-US"/>
        </w:rPr>
        <w:t xml:space="preserve"> </w:t>
      </w:r>
    </w:p>
    <w:p w:rsidR="00C12D7A" w:rsidRPr="00B603DF" w:rsidRDefault="00C12D7A" w:rsidP="00C12D7A">
      <w:pPr>
        <w:spacing w:after="137"/>
        <w:ind w:left="121"/>
        <w:rPr>
          <w:rFonts w:ascii="GHEA Grapalat" w:hAnsi="GHEA Grapalat"/>
          <w:sz w:val="24"/>
          <w:szCs w:val="24"/>
          <w:lang w:val="en-US"/>
        </w:rPr>
      </w:pPr>
      <w:r w:rsidRPr="00B603DF">
        <w:rPr>
          <w:rFonts w:ascii="GHEA Grapalat" w:eastAsia="Sylfaen" w:hAnsi="GHEA Grapalat" w:cs="Sylfaen"/>
          <w:sz w:val="24"/>
          <w:szCs w:val="24"/>
          <w:lang w:val="en-US"/>
        </w:rPr>
        <w:t xml:space="preserve"> </w:t>
      </w:r>
    </w:p>
    <w:p w:rsidR="0057603F" w:rsidRDefault="00C12D7A" w:rsidP="00C12D7A">
      <w:pPr>
        <w:spacing w:after="142"/>
        <w:ind w:left="121"/>
        <w:rPr>
          <w:rFonts w:ascii="Sylfaen" w:eastAsia="Sylfaen" w:hAnsi="Sylfaen" w:cs="Sylfaen"/>
          <w:sz w:val="23"/>
          <w:lang w:val="en-US"/>
        </w:rPr>
      </w:pPr>
      <w:r w:rsidRPr="00B603DF">
        <w:rPr>
          <w:rFonts w:ascii="Sylfaen" w:eastAsia="Sylfaen" w:hAnsi="Sylfaen" w:cs="Sylfaen"/>
          <w:sz w:val="23"/>
          <w:lang w:val="en-US"/>
        </w:rPr>
        <w:t xml:space="preserve"> </w:t>
      </w:r>
    </w:p>
    <w:p w:rsidR="0057603F" w:rsidRDefault="0057603F">
      <w:pPr>
        <w:rPr>
          <w:rFonts w:ascii="Sylfaen" w:eastAsia="Sylfaen" w:hAnsi="Sylfaen" w:cs="Sylfaen"/>
          <w:sz w:val="23"/>
          <w:lang w:val="en-US"/>
        </w:rPr>
      </w:pPr>
      <w:r>
        <w:rPr>
          <w:rFonts w:ascii="Sylfaen" w:eastAsia="Sylfaen" w:hAnsi="Sylfaen" w:cs="Sylfaen"/>
          <w:sz w:val="23"/>
          <w:lang w:val="en-US"/>
        </w:rPr>
        <w:br w:type="page"/>
      </w:r>
    </w:p>
    <w:p w:rsidR="00C12D7A" w:rsidRPr="00B603DF" w:rsidRDefault="00C12D7A" w:rsidP="00C12D7A">
      <w:pPr>
        <w:spacing w:after="142"/>
        <w:ind w:left="121"/>
        <w:rPr>
          <w:lang w:val="en-US"/>
        </w:rPr>
      </w:pPr>
    </w:p>
    <w:p w:rsidR="00D67181" w:rsidRPr="000723BC" w:rsidRDefault="00FF13A2" w:rsidP="00CB25D5">
      <w:pPr>
        <w:spacing w:after="154"/>
        <w:ind w:left="284" w:hanging="140"/>
        <w:jc w:val="center"/>
        <w:rPr>
          <w:rFonts w:ascii="GHEA Grapalat" w:eastAsia="Sylfaen" w:hAnsi="GHEA Grapalat" w:cs="Sylfaen"/>
          <w:b/>
          <w:sz w:val="28"/>
          <w:szCs w:val="28"/>
          <w:lang w:val="en-US"/>
        </w:rPr>
      </w:pPr>
      <w:r w:rsidRPr="00D67181">
        <w:rPr>
          <w:rFonts w:ascii="GHEA Grapalat" w:eastAsia="Sylfaen" w:hAnsi="GHEA Grapalat" w:cs="Sylfaen"/>
          <w:b/>
          <w:sz w:val="28"/>
          <w:szCs w:val="28"/>
          <w:lang w:val="en-US"/>
        </w:rPr>
        <w:t>V</w:t>
      </w:r>
      <w:r w:rsidRPr="00B603DF">
        <w:rPr>
          <w:rFonts w:ascii="GHEA Grapalat" w:eastAsia="Sylfaen" w:hAnsi="GHEA Grapalat" w:cs="Sylfaen"/>
          <w:b/>
          <w:sz w:val="28"/>
          <w:szCs w:val="28"/>
          <w:lang w:val="en-US"/>
        </w:rPr>
        <w:t xml:space="preserve">. </w:t>
      </w:r>
      <w:r w:rsidRPr="00D67181">
        <w:rPr>
          <w:rFonts w:ascii="GHEA Grapalat" w:eastAsia="Sylfaen" w:hAnsi="GHEA Grapalat" w:cs="Sylfaen"/>
          <w:b/>
          <w:sz w:val="28"/>
          <w:szCs w:val="28"/>
        </w:rPr>
        <w:t>ԴԱՍԱԽՈՍՆԵՐԸ</w:t>
      </w:r>
      <w:r w:rsidR="00AA05B7" w:rsidRPr="00B603DF">
        <w:rPr>
          <w:rFonts w:ascii="GHEA Grapalat" w:eastAsia="Sylfaen" w:hAnsi="GHEA Grapalat" w:cs="Sylfaen"/>
          <w:b/>
          <w:sz w:val="28"/>
          <w:szCs w:val="28"/>
          <w:lang w:val="en-US"/>
        </w:rPr>
        <w:t xml:space="preserve">, </w:t>
      </w:r>
      <w:r w:rsidRPr="00D67181">
        <w:rPr>
          <w:rFonts w:ascii="GHEA Grapalat" w:eastAsia="Sylfaen" w:hAnsi="GHEA Grapalat" w:cs="Sylfaen"/>
          <w:b/>
          <w:sz w:val="28"/>
          <w:szCs w:val="28"/>
        </w:rPr>
        <w:t>ՎԱՐՊԵՏՆԵՐԸ</w:t>
      </w:r>
      <w:r w:rsidRPr="00B603DF">
        <w:rPr>
          <w:rFonts w:ascii="GHEA Grapalat" w:eastAsia="Sylfaen" w:hAnsi="GHEA Grapalat" w:cs="Sylfaen"/>
          <w:b/>
          <w:sz w:val="28"/>
          <w:szCs w:val="28"/>
          <w:lang w:val="en-US"/>
        </w:rPr>
        <w:t xml:space="preserve"> </w:t>
      </w:r>
      <w:r w:rsidRPr="00D67181">
        <w:rPr>
          <w:rFonts w:ascii="GHEA Grapalat" w:eastAsia="Sylfaen" w:hAnsi="GHEA Grapalat" w:cs="Sylfaen"/>
          <w:b/>
          <w:sz w:val="28"/>
          <w:szCs w:val="28"/>
        </w:rPr>
        <w:t>ԵՎ</w:t>
      </w:r>
      <w:r w:rsidRPr="00B603DF">
        <w:rPr>
          <w:rFonts w:ascii="GHEA Grapalat" w:eastAsia="Sylfaen" w:hAnsi="GHEA Grapalat" w:cs="Sylfaen"/>
          <w:b/>
          <w:sz w:val="28"/>
          <w:szCs w:val="28"/>
          <w:lang w:val="en-US"/>
        </w:rPr>
        <w:t xml:space="preserve"> </w:t>
      </w:r>
      <w:r w:rsidRPr="00D67181">
        <w:rPr>
          <w:rFonts w:ascii="GHEA Grapalat" w:eastAsia="Sylfaen" w:hAnsi="GHEA Grapalat" w:cs="Sylfaen"/>
          <w:b/>
          <w:sz w:val="28"/>
          <w:szCs w:val="28"/>
        </w:rPr>
        <w:t>ՈՒՍՈՒՄՆԱՕԺԱՆԴԱԿ</w:t>
      </w:r>
      <w:r w:rsidRPr="00B603DF">
        <w:rPr>
          <w:rFonts w:ascii="GHEA Grapalat" w:eastAsia="Sylfaen" w:hAnsi="GHEA Grapalat" w:cs="Sylfaen"/>
          <w:b/>
          <w:sz w:val="28"/>
          <w:szCs w:val="28"/>
          <w:lang w:val="en-US"/>
        </w:rPr>
        <w:t xml:space="preserve"> </w:t>
      </w:r>
      <w:r w:rsidRPr="00D67181">
        <w:rPr>
          <w:rFonts w:ascii="GHEA Grapalat" w:eastAsia="Sylfaen" w:hAnsi="GHEA Grapalat" w:cs="Sylfaen"/>
          <w:b/>
          <w:sz w:val="28"/>
          <w:szCs w:val="28"/>
        </w:rPr>
        <w:t>ԿԱԶՄԸ</w:t>
      </w:r>
    </w:p>
    <w:p w:rsidR="00FF13A2" w:rsidRPr="00B603DF" w:rsidRDefault="00FF13A2" w:rsidP="00CB25D5">
      <w:pPr>
        <w:spacing w:after="161" w:line="244" w:lineRule="auto"/>
        <w:ind w:left="284" w:firstLine="25"/>
        <w:jc w:val="both"/>
        <w:rPr>
          <w:rFonts w:ascii="GHEA Grapalat" w:hAnsi="GHEA Grapalat"/>
          <w:sz w:val="24"/>
          <w:szCs w:val="24"/>
          <w:lang w:val="hy-AM"/>
        </w:rPr>
      </w:pPr>
      <w:r w:rsidRPr="00B603DF">
        <w:rPr>
          <w:rFonts w:ascii="GHEA Grapalat" w:eastAsia="Sylfaen" w:hAnsi="GHEA Grapalat" w:cs="Sylfaen"/>
          <w:sz w:val="24"/>
          <w:szCs w:val="24"/>
          <w:lang w:val="hy-AM"/>
        </w:rPr>
        <w:t>ՉԱՓԱՆԻՇ:</w:t>
      </w:r>
      <w:r w:rsidR="00D67181">
        <w:rPr>
          <w:rFonts w:ascii="GHEA Grapalat" w:eastAsia="Sylfaen" w:hAnsi="GHEA Grapalat" w:cs="Sylfaen"/>
          <w:sz w:val="24"/>
          <w:szCs w:val="24"/>
          <w:lang w:val="hy-AM"/>
        </w:rPr>
        <w:t xml:space="preserve"> </w:t>
      </w:r>
      <w:r w:rsidRPr="00B603DF">
        <w:rPr>
          <w:rFonts w:ascii="GHEA Grapalat" w:eastAsia="Sylfaen" w:hAnsi="GHEA Grapalat" w:cs="Sylfaen"/>
          <w:sz w:val="24"/>
          <w:szCs w:val="24"/>
          <w:lang w:val="hy-AM"/>
        </w:rPr>
        <w:t>ՄՈՒՀ-ի առաքելությանը հասնելու և ՄԿԾ-ների նպատակներն  իրակա</w:t>
      </w:r>
      <w:r w:rsidR="00CB25D5">
        <w:rPr>
          <w:rFonts w:ascii="GHEA Grapalat" w:eastAsia="Sylfaen" w:hAnsi="GHEA Grapalat" w:cs="Sylfaen"/>
          <w:sz w:val="24"/>
          <w:szCs w:val="24"/>
          <w:lang w:val="hy-AM"/>
        </w:rPr>
        <w:t>-</w:t>
      </w:r>
      <w:r w:rsidRPr="00B603DF">
        <w:rPr>
          <w:rFonts w:ascii="GHEA Grapalat" w:eastAsia="Sylfaen" w:hAnsi="GHEA Grapalat" w:cs="Sylfaen"/>
          <w:sz w:val="24"/>
          <w:szCs w:val="24"/>
          <w:lang w:val="hy-AM"/>
        </w:rPr>
        <w:t xml:space="preserve">նացնելու համար հաստատությունը ապահովված է անհրաժեշտ մասնագիտական որակներ ունեցող պրոֆեսորադասախոսական և ուսումնաօժանդակ կազմով:  </w:t>
      </w:r>
    </w:p>
    <w:p w:rsidR="00FF13A2" w:rsidRPr="00B603DF" w:rsidRDefault="00633DE1" w:rsidP="00786547">
      <w:pPr>
        <w:spacing w:after="150" w:line="252" w:lineRule="auto"/>
        <w:ind w:left="142" w:right="-142"/>
        <w:jc w:val="both"/>
        <w:rPr>
          <w:rFonts w:ascii="GHEA Grapalat" w:hAnsi="GHEA Grapalat"/>
          <w:sz w:val="24"/>
          <w:szCs w:val="24"/>
          <w:lang w:val="hy-AM"/>
        </w:rPr>
      </w:pPr>
      <w:r>
        <w:rPr>
          <w:rFonts w:ascii="GHEA Grapalat" w:eastAsia="Sylfaen" w:hAnsi="GHEA Grapalat" w:cs="Sylfaen"/>
          <w:sz w:val="24"/>
          <w:szCs w:val="24"/>
          <w:lang w:val="hy-AM"/>
        </w:rPr>
        <w:t xml:space="preserve">  </w:t>
      </w:r>
      <w:r w:rsidR="00FF13A2" w:rsidRPr="00B603DF">
        <w:rPr>
          <w:rFonts w:ascii="GHEA Grapalat" w:eastAsia="Sylfaen" w:hAnsi="GHEA Grapalat" w:cs="Sylfaen"/>
          <w:sz w:val="24"/>
          <w:szCs w:val="24"/>
          <w:lang w:val="hy-AM"/>
        </w:rPr>
        <w:t>ԱՊՔ-ում դասավանդում են երկար տարիների փորձունեցող բարձրագույն կրթությամբ  դասախոսական  անձնակազմ,  որոնք իրենց  մասնագիտական հմտությունները կատա</w:t>
      </w:r>
      <w:r w:rsidR="0057603F" w:rsidRPr="0057603F">
        <w:rPr>
          <w:rFonts w:ascii="GHEA Grapalat" w:eastAsia="Sylfaen" w:hAnsi="GHEA Grapalat" w:cs="Sylfaen"/>
          <w:sz w:val="24"/>
          <w:szCs w:val="24"/>
          <w:lang w:val="hy-AM"/>
        </w:rPr>
        <w:t>-</w:t>
      </w:r>
      <w:r w:rsidR="00FF13A2" w:rsidRPr="00B603DF">
        <w:rPr>
          <w:rFonts w:ascii="GHEA Grapalat" w:eastAsia="Sylfaen" w:hAnsi="GHEA Grapalat" w:cs="Sylfaen"/>
          <w:sz w:val="24"/>
          <w:szCs w:val="24"/>
          <w:lang w:val="hy-AM"/>
        </w:rPr>
        <w:t>րելագործում  են  պարբերաբար  մասնակցելով  վերապատրաստման  դասընթացների: Քոլեջը մեծ տեղ է տալիս  երիտասարդ  մասնագետներին, որոնց իրենց փորձն և գիտելիքներն են  փոխանցում  բարձր որակավորմամբ  դասախոսները, ինչպես նաև՝ վերապատրաստումները: ԱՊՔ-ում աշխատում  են  դասախոսներ,  ինչպես նաև վար</w:t>
      </w:r>
      <w:r w:rsidR="0057603F" w:rsidRPr="0057603F">
        <w:rPr>
          <w:rFonts w:ascii="GHEA Grapalat" w:eastAsia="Sylfaen" w:hAnsi="GHEA Grapalat" w:cs="Sylfaen"/>
          <w:sz w:val="24"/>
          <w:szCs w:val="24"/>
          <w:lang w:val="hy-AM"/>
        </w:rPr>
        <w:t>-</w:t>
      </w:r>
      <w:r w:rsidR="00FF13A2" w:rsidRPr="00B603DF">
        <w:rPr>
          <w:rFonts w:ascii="GHEA Grapalat" w:eastAsia="Sylfaen" w:hAnsi="GHEA Grapalat" w:cs="Sylfaen"/>
          <w:sz w:val="24"/>
          <w:szCs w:val="24"/>
          <w:lang w:val="hy-AM"/>
        </w:rPr>
        <w:t xml:space="preserve">պետներ համատեղությամբ: </w:t>
      </w:r>
    </w:p>
    <w:p w:rsidR="00FF13A2" w:rsidRPr="00B603DF" w:rsidRDefault="00633DE1" w:rsidP="00633DE1">
      <w:pPr>
        <w:spacing w:after="177" w:line="252" w:lineRule="auto"/>
        <w:ind w:left="284" w:right="260" w:firstLine="15"/>
        <w:jc w:val="both"/>
        <w:rPr>
          <w:rFonts w:ascii="GHEA Grapalat" w:hAnsi="GHEA Grapalat"/>
          <w:sz w:val="24"/>
          <w:szCs w:val="24"/>
          <w:lang w:val="hy-AM"/>
        </w:rPr>
      </w:pPr>
      <w:r>
        <w:rPr>
          <w:rFonts w:ascii="GHEA Grapalat" w:eastAsia="Sylfaen" w:hAnsi="GHEA Grapalat" w:cs="Sylfaen"/>
          <w:sz w:val="24"/>
          <w:szCs w:val="24"/>
          <w:lang w:val="hy-AM"/>
        </w:rPr>
        <w:t xml:space="preserve">   </w:t>
      </w:r>
      <w:r w:rsidR="00FF13A2" w:rsidRPr="00B603DF">
        <w:rPr>
          <w:rFonts w:ascii="GHEA Grapalat" w:eastAsia="Sylfaen" w:hAnsi="GHEA Grapalat" w:cs="Sylfaen"/>
          <w:sz w:val="24"/>
          <w:szCs w:val="24"/>
          <w:lang w:val="hy-AM"/>
        </w:rPr>
        <w:t xml:space="preserve">ԱՊՔ-ի համար ռազմավարական նպատակ է` </w:t>
      </w:r>
    </w:p>
    <w:p w:rsidR="00FF13A2" w:rsidRPr="00B603DF" w:rsidRDefault="00633DE1" w:rsidP="00CB25D5">
      <w:pPr>
        <w:spacing w:after="8" w:line="252" w:lineRule="auto"/>
        <w:ind w:left="284"/>
        <w:jc w:val="both"/>
        <w:rPr>
          <w:rFonts w:ascii="GHEA Grapalat" w:eastAsia="Sylfaen" w:hAnsi="GHEA Grapalat" w:cs="Sylfaen"/>
          <w:sz w:val="24"/>
          <w:szCs w:val="24"/>
          <w:lang w:val="hy-AM"/>
        </w:rPr>
      </w:pPr>
      <w:r>
        <w:rPr>
          <w:rFonts w:ascii="GHEA Grapalat" w:eastAsia="Sylfaen" w:hAnsi="GHEA Grapalat" w:cs="Sylfaen"/>
          <w:sz w:val="24"/>
          <w:szCs w:val="24"/>
          <w:lang w:val="hy-AM"/>
        </w:rPr>
        <w:t xml:space="preserve">   </w:t>
      </w:r>
      <w:r w:rsidR="00FF13A2" w:rsidRPr="00B603DF">
        <w:rPr>
          <w:rFonts w:ascii="GHEA Grapalat" w:eastAsia="Sylfaen" w:hAnsi="GHEA Grapalat" w:cs="Sylfaen"/>
          <w:sz w:val="24"/>
          <w:szCs w:val="24"/>
          <w:lang w:val="hy-AM"/>
        </w:rPr>
        <w:t>Զարգացնել դասախոսական կազմի ներուժը, մարդկային ռեսուրսների կառա</w:t>
      </w:r>
      <w:r w:rsidR="0057603F" w:rsidRPr="0057603F">
        <w:rPr>
          <w:rFonts w:ascii="GHEA Grapalat" w:eastAsia="Sylfaen" w:hAnsi="GHEA Grapalat" w:cs="Sylfaen"/>
          <w:sz w:val="24"/>
          <w:szCs w:val="24"/>
          <w:lang w:val="hy-AM"/>
        </w:rPr>
        <w:t>-</w:t>
      </w:r>
      <w:r w:rsidR="00FF13A2" w:rsidRPr="00B603DF">
        <w:rPr>
          <w:rFonts w:ascii="GHEA Grapalat" w:eastAsia="Sylfaen" w:hAnsi="GHEA Grapalat" w:cs="Sylfaen"/>
          <w:sz w:val="24"/>
          <w:szCs w:val="24"/>
          <w:lang w:val="hy-AM"/>
        </w:rPr>
        <w:t xml:space="preserve">վարման համակարգը և բարձրացնել  աշխատողների բարեկեցության  մակարդակը : </w:t>
      </w:r>
    </w:p>
    <w:tbl>
      <w:tblPr>
        <w:tblStyle w:val="TableGrid0"/>
        <w:tblW w:w="9781" w:type="dxa"/>
        <w:tblInd w:w="137" w:type="dxa"/>
        <w:tblLook w:val="04A0" w:firstRow="1" w:lastRow="0" w:firstColumn="1" w:lastColumn="0" w:noHBand="0" w:noVBand="1"/>
      </w:tblPr>
      <w:tblGrid>
        <w:gridCol w:w="2126"/>
        <w:gridCol w:w="7655"/>
      </w:tblGrid>
      <w:tr w:rsidR="00593566" w:rsidRPr="00BA52C6" w:rsidTr="00786547">
        <w:tc>
          <w:tcPr>
            <w:tcW w:w="9781" w:type="dxa"/>
            <w:gridSpan w:val="2"/>
            <w:shd w:val="clear" w:color="auto" w:fill="D0CECE" w:themeFill="background2" w:themeFillShade="E6"/>
          </w:tcPr>
          <w:p w:rsidR="00593566" w:rsidRPr="00B603DF" w:rsidRDefault="00593566" w:rsidP="00BE706F">
            <w:pPr>
              <w:ind w:left="25"/>
              <w:jc w:val="both"/>
              <w:rPr>
                <w:rFonts w:ascii="GHEA Grapalat" w:eastAsia="Sylfaen" w:hAnsi="GHEA Grapalat" w:cs="Sylfaen"/>
                <w:sz w:val="24"/>
                <w:szCs w:val="24"/>
                <w:lang w:val="hy-AM"/>
              </w:rPr>
            </w:pPr>
            <w:r w:rsidRPr="00B603DF">
              <w:rPr>
                <w:rFonts w:ascii="GHEA Grapalat" w:eastAsia="Sylfaen" w:hAnsi="GHEA Grapalat" w:cs="Sylfaen"/>
                <w:sz w:val="24"/>
                <w:szCs w:val="24"/>
                <w:lang w:val="hy-AM"/>
              </w:rPr>
              <w:t>ՉԱՓՈՐՈՇԻՉ ա.</w:t>
            </w:r>
            <w:r>
              <w:rPr>
                <w:rFonts w:ascii="GHEA Grapalat" w:eastAsia="Sylfaen" w:hAnsi="GHEA Grapalat" w:cs="Sylfaen"/>
                <w:sz w:val="24"/>
                <w:szCs w:val="24"/>
                <w:lang w:val="hy-AM"/>
              </w:rPr>
              <w:t xml:space="preserve"> </w:t>
            </w:r>
            <w:r w:rsidRPr="00B603DF">
              <w:rPr>
                <w:rFonts w:ascii="GHEA Grapalat" w:eastAsia="Sylfaen" w:hAnsi="GHEA Grapalat" w:cs="Sylfaen"/>
                <w:sz w:val="24"/>
                <w:szCs w:val="24"/>
                <w:lang w:val="hy-AM"/>
              </w:rPr>
              <w:t>ՄՈՒՀ ում գործում են կրթական ծրագրերն իրականացնելու համար անհրաժեշտ որակավորումներ ունեցող պրոֆեսորադասախոսական և ուսումնա</w:t>
            </w:r>
            <w:r w:rsidR="00BE706F">
              <w:rPr>
                <w:rFonts w:ascii="GHEA Grapalat" w:eastAsia="Sylfaen" w:hAnsi="GHEA Grapalat" w:cs="Sylfaen"/>
                <w:sz w:val="24"/>
                <w:szCs w:val="24"/>
                <w:lang w:val="hy-AM"/>
              </w:rPr>
              <w:t>-</w:t>
            </w:r>
            <w:r w:rsidRPr="00B603DF">
              <w:rPr>
                <w:rFonts w:ascii="GHEA Grapalat" w:eastAsia="Sylfaen" w:hAnsi="GHEA Grapalat" w:cs="Sylfaen"/>
                <w:sz w:val="24"/>
                <w:szCs w:val="24"/>
                <w:lang w:val="hy-AM"/>
              </w:rPr>
              <w:t xml:space="preserve">օժանդակ կազմի ընտրության քաղաքականություն և ընթացակարգեր: </w:t>
            </w:r>
          </w:p>
        </w:tc>
      </w:tr>
      <w:tr w:rsidR="00593566" w:rsidRPr="00BA52C6" w:rsidTr="00786547">
        <w:trPr>
          <w:trHeight w:val="1837"/>
        </w:trPr>
        <w:tc>
          <w:tcPr>
            <w:tcW w:w="2126" w:type="dxa"/>
            <w:vAlign w:val="center"/>
          </w:tcPr>
          <w:p w:rsidR="00593566" w:rsidRPr="003337A5" w:rsidRDefault="00593566" w:rsidP="00593566">
            <w:pPr>
              <w:tabs>
                <w:tab w:val="right" w:pos="9746"/>
              </w:tabs>
              <w:jc w:val="center"/>
              <w:rPr>
                <w:rFonts w:ascii="GHEA Grapalat" w:hAnsi="GHEA Grapalat"/>
                <w:color w:val="FF0000"/>
                <w:sz w:val="24"/>
                <w:szCs w:val="24"/>
              </w:rPr>
            </w:pPr>
            <w:r w:rsidRPr="00633DE1">
              <w:rPr>
                <w:rFonts w:ascii="GHEA Grapalat" w:eastAsia="Sylfaen" w:hAnsi="GHEA Grapalat" w:cs="Sylfaen"/>
                <w:b/>
                <w:color w:val="000000" w:themeColor="text1"/>
                <w:sz w:val="24"/>
                <w:szCs w:val="24"/>
              </w:rPr>
              <w:t>Հիմքեր</w:t>
            </w:r>
            <w:r w:rsidR="003337A5">
              <w:rPr>
                <w:rFonts w:ascii="GHEA Grapalat" w:eastAsia="Sylfaen" w:hAnsi="GHEA Grapalat" w:cs="Sylfaen"/>
                <w:b/>
                <w:color w:val="000000" w:themeColor="text1"/>
                <w:sz w:val="24"/>
                <w:szCs w:val="24"/>
              </w:rPr>
              <w:t xml:space="preserve">  </w:t>
            </w:r>
          </w:p>
        </w:tc>
        <w:tc>
          <w:tcPr>
            <w:tcW w:w="7655" w:type="dxa"/>
          </w:tcPr>
          <w:p w:rsidR="00593566" w:rsidRPr="00593566" w:rsidRDefault="009E3F81" w:rsidP="00593566">
            <w:pPr>
              <w:ind w:left="59" w:right="57"/>
              <w:rPr>
                <w:rFonts w:ascii="GHEA Grapalat" w:hAnsi="GHEA Grapalat"/>
                <w:color w:val="5B9BD5" w:themeColor="accent1"/>
                <w:sz w:val="24"/>
                <w:szCs w:val="24"/>
              </w:rPr>
            </w:pPr>
            <w:hyperlink r:id="rId229" w:history="1">
              <w:r w:rsidR="00593566" w:rsidRPr="00403DC6">
                <w:rPr>
                  <w:rFonts w:ascii="GHEA Grapalat" w:hAnsi="GHEA Grapalat"/>
                  <w:color w:val="5B9BD5" w:themeColor="accent1"/>
                  <w:sz w:val="24"/>
                  <w:szCs w:val="24"/>
                  <w:u w:val="single"/>
                </w:rPr>
                <w:t>ՀՀ  ԿԳՄՍՆ  ԱՊՔ-ի  Աշխատանքի  ընդունման,</w:t>
              </w:r>
              <w:r w:rsidR="00593566" w:rsidRPr="00403DC6">
                <w:rPr>
                  <w:rFonts w:ascii="GHEA Grapalat" w:hAnsi="GHEA Grapalat"/>
                  <w:color w:val="5B9BD5" w:themeColor="accent1"/>
                  <w:sz w:val="24"/>
                  <w:szCs w:val="24"/>
                  <w:u w:val="single"/>
                  <w:lang w:val="hy-AM"/>
                </w:rPr>
                <w:t xml:space="preserve"> </w:t>
              </w:r>
              <w:r w:rsidR="00593566" w:rsidRPr="00403DC6">
                <w:rPr>
                  <w:rFonts w:ascii="GHEA Grapalat" w:hAnsi="GHEA Grapalat"/>
                  <w:color w:val="5B9BD5" w:themeColor="accent1"/>
                  <w:sz w:val="24"/>
                  <w:szCs w:val="24"/>
                  <w:u w:val="single"/>
                </w:rPr>
                <w:t>տեղափոխման, հեռացման, առաջխաղացման, խրախուսման  և  կարգապահական  տույժերի  ենթարկման  կանոնակարգ</w:t>
              </w:r>
              <w:r w:rsidR="00593566" w:rsidRPr="00593566">
                <w:rPr>
                  <w:rFonts w:ascii="GHEA Grapalat" w:hAnsi="GHEA Grapalat"/>
                  <w:color w:val="5B9BD5" w:themeColor="accent1"/>
                  <w:sz w:val="24"/>
                  <w:szCs w:val="24"/>
                </w:rPr>
                <w:t xml:space="preserve"> ...</w:t>
              </w:r>
            </w:hyperlink>
          </w:p>
          <w:p w:rsidR="00593566" w:rsidRPr="00593566" w:rsidRDefault="009E3F81" w:rsidP="00593566">
            <w:pPr>
              <w:spacing w:after="8" w:line="252" w:lineRule="auto"/>
              <w:ind w:right="144"/>
              <w:jc w:val="both"/>
              <w:rPr>
                <w:rFonts w:ascii="GHEA Grapalat" w:hAnsi="GHEA Grapalat"/>
                <w:sz w:val="24"/>
                <w:szCs w:val="24"/>
              </w:rPr>
            </w:pPr>
            <w:hyperlink r:id="rId230" w:history="1">
              <w:r w:rsidR="00593566" w:rsidRPr="00F61F97">
                <w:rPr>
                  <w:rStyle w:val="Hyperlink"/>
                  <w:rFonts w:ascii="GHEA Grapalat" w:hAnsi="GHEA Grapalat"/>
                  <w:sz w:val="24"/>
                  <w:szCs w:val="24"/>
                </w:rPr>
                <w:t>Տեղեկատվություն դասախոսական կազմի պլանավորման վերաբերյալ</w:t>
              </w:r>
              <w:r w:rsidR="00593566" w:rsidRPr="00F61F97">
                <w:rPr>
                  <w:rStyle w:val="Hyperlink"/>
                  <w:rFonts w:ascii="GHEA Grapalat" w:hAnsi="GHEA Grapalat"/>
                  <w:sz w:val="24"/>
                  <w:szCs w:val="24"/>
                  <w:lang w:val="hy-AM"/>
                </w:rPr>
                <w:t>։</w:t>
              </w:r>
            </w:hyperlink>
          </w:p>
        </w:tc>
      </w:tr>
      <w:tr w:rsidR="00593566" w:rsidRPr="00593566" w:rsidTr="00786547">
        <w:tc>
          <w:tcPr>
            <w:tcW w:w="9781" w:type="dxa"/>
            <w:gridSpan w:val="2"/>
          </w:tcPr>
          <w:p w:rsidR="00593566" w:rsidRPr="00633DE1" w:rsidRDefault="00593566" w:rsidP="00593566">
            <w:pPr>
              <w:spacing w:after="158" w:line="244" w:lineRule="auto"/>
              <w:ind w:right="45"/>
              <w:jc w:val="both"/>
              <w:rPr>
                <w:rFonts w:ascii="GHEA Grapalat" w:hAnsi="GHEA Grapalat"/>
                <w:sz w:val="24"/>
                <w:szCs w:val="24"/>
              </w:rPr>
            </w:pPr>
            <w:r w:rsidRPr="00633DE1">
              <w:rPr>
                <w:rFonts w:ascii="GHEA Grapalat" w:eastAsia="Sylfaen" w:hAnsi="GHEA Grapalat" w:cs="Sylfaen"/>
                <w:sz w:val="24"/>
                <w:szCs w:val="24"/>
              </w:rPr>
              <w:t>Տնօրենի  թեկնածուն  ընտրվում է խորհրդի  սահմանած  մրցույթային  ընթացա</w:t>
            </w:r>
            <w:r w:rsidR="0057603F">
              <w:rPr>
                <w:rFonts w:ascii="GHEA Grapalat" w:eastAsia="Sylfaen" w:hAnsi="GHEA Grapalat" w:cs="Sylfaen"/>
                <w:sz w:val="24"/>
                <w:szCs w:val="24"/>
              </w:rPr>
              <w:t>-</w:t>
            </w:r>
            <w:r w:rsidRPr="00633DE1">
              <w:rPr>
                <w:rFonts w:ascii="GHEA Grapalat" w:eastAsia="Sylfaen" w:hAnsi="GHEA Grapalat" w:cs="Sylfaen"/>
                <w:sz w:val="24"/>
                <w:szCs w:val="24"/>
              </w:rPr>
              <w:t xml:space="preserve">կարգով: Լիազորված  մարմինը  մրցույթի  արդյունքում  խորհրդի  կողմից  հաղթող ճանաչված  տնօրենի  թեկնածուի  կամ  թեկնածուներից  մեկի  հետ  ՀՀ օրենսդրությամբ սահմանված  կարգով  և  ժամկետներում  կնքում  է  պայմանագիր: Դասախոսական և ուսումնաօժանդակ կազմի աշխատանքի ընդունումը և հեռացումը կատարվում է՝ հիմք ընդունելով ՀՀ աշխատանքային օրենսգիրքը և քոլեջի կանոնադրությունը: Վերջին տարիներին աշխատանքի են ընդունվել  երիտասարդ մասնագետներ: Դասախոսների  և  վարպետների  ընդունելությունը  իրականացվում  է բաց  մրցույթով,  նախօրոք  հայտարարված  թափուր  հաստիքի  համար : Այլ աշխատանքի փոխադրելը, աշխատանքի էական պայմանների փոփոխությունը և աշխատանքային պայմանագրի լուծումը  կատարվում է ՀՀ աշխատանքային  օրենսգրքի  դրույթներին  համապատասխան: </w:t>
            </w:r>
          </w:p>
          <w:p w:rsidR="00593566" w:rsidRPr="00633DE1" w:rsidRDefault="00593566" w:rsidP="00593566">
            <w:pPr>
              <w:spacing w:line="244" w:lineRule="auto"/>
              <w:jc w:val="both"/>
              <w:rPr>
                <w:rFonts w:ascii="GHEA Grapalat" w:hAnsi="GHEA Grapalat"/>
                <w:sz w:val="24"/>
                <w:szCs w:val="24"/>
              </w:rPr>
            </w:pPr>
            <w:r w:rsidRPr="00633DE1">
              <w:rPr>
                <w:rFonts w:ascii="GHEA Grapalat" w:eastAsia="Sylfaen" w:hAnsi="GHEA Grapalat" w:cs="Sylfaen"/>
                <w:sz w:val="24"/>
                <w:szCs w:val="24"/>
              </w:rPr>
              <w:t xml:space="preserve">Այստեղ  ներկայացված  է` տնօրենի,  փոխտնօրենի,  դասախոսների  և  վարպետների հաստիքա-ցուցակը . </w:t>
            </w:r>
          </w:p>
          <w:p w:rsidR="00593566" w:rsidRPr="00593566" w:rsidRDefault="00593566" w:rsidP="00593566">
            <w:pPr>
              <w:spacing w:after="8" w:line="252" w:lineRule="auto"/>
              <w:ind w:right="144"/>
              <w:jc w:val="both"/>
              <w:rPr>
                <w:rFonts w:ascii="GHEA Grapalat" w:hAnsi="GHEA Grapalat"/>
                <w:sz w:val="24"/>
                <w:szCs w:val="24"/>
              </w:rPr>
            </w:pPr>
            <w:r w:rsidRPr="00633DE1">
              <w:rPr>
                <w:rFonts w:ascii="GHEA Grapalat" w:hAnsi="GHEA Grapalat"/>
                <w:noProof/>
                <w:sz w:val="24"/>
                <w:szCs w:val="24"/>
              </w:rPr>
              <mc:AlternateContent>
                <mc:Choice Requires="wpg">
                  <w:drawing>
                    <wp:inline distT="0" distB="0" distL="0" distR="0" wp14:anchorId="71730DF6" wp14:editId="65EB7D3E">
                      <wp:extent cx="161925" cy="152400"/>
                      <wp:effectExtent l="20320" t="13970" r="17780" b="1460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52400"/>
                                <a:chOff x="0" y="0"/>
                                <a:chExt cx="1619" cy="1524"/>
                              </a:xfrm>
                            </wpg:grpSpPr>
                            <wps:wsp>
                              <wps:cNvPr id="17" name="Shape 33152"/>
                              <wps:cNvSpPr>
                                <a:spLocks noChangeArrowheads="1"/>
                              </wps:cNvSpPr>
                              <wps:spPr bwMode="auto">
                                <a:xfrm>
                                  <a:off x="0" y="0"/>
                                  <a:ext cx="1619" cy="1524"/>
                                </a:xfrm>
                                <a:custGeom>
                                  <a:avLst/>
                                  <a:gdLst>
                                    <a:gd name="T0" fmla="*/ 80963 w 161925"/>
                                    <a:gd name="T1" fmla="*/ 0 h 152400"/>
                                    <a:gd name="T2" fmla="*/ 161925 w 161925"/>
                                    <a:gd name="T3" fmla="*/ 76200 h 152400"/>
                                    <a:gd name="T4" fmla="*/ 80963 w 161925"/>
                                    <a:gd name="T5" fmla="*/ 152400 h 152400"/>
                                    <a:gd name="T6" fmla="*/ 0 w 161925"/>
                                    <a:gd name="T7" fmla="*/ 76200 h 152400"/>
                                    <a:gd name="T8" fmla="*/ 80963 w 161925"/>
                                    <a:gd name="T9" fmla="*/ 0 h 152400"/>
                                  </a:gdLst>
                                  <a:ahLst/>
                                  <a:cxnLst>
                                    <a:cxn ang="0">
                                      <a:pos x="T0" y="T1"/>
                                    </a:cxn>
                                    <a:cxn ang="0">
                                      <a:pos x="T2" y="T3"/>
                                    </a:cxn>
                                    <a:cxn ang="0">
                                      <a:pos x="T4" y="T5"/>
                                    </a:cxn>
                                    <a:cxn ang="0">
                                      <a:pos x="T6" y="T7"/>
                                    </a:cxn>
                                    <a:cxn ang="0">
                                      <a:pos x="T8" y="T9"/>
                                    </a:cxn>
                                  </a:cxnLst>
                                  <a:rect l="0" t="0" r="r" b="b"/>
                                  <a:pathLst>
                                    <a:path w="161925" h="152400">
                                      <a:moveTo>
                                        <a:pt x="80963" y="0"/>
                                      </a:moveTo>
                                      <a:cubicBezTo>
                                        <a:pt x="125679" y="0"/>
                                        <a:pt x="161925" y="34163"/>
                                        <a:pt x="161925" y="76200"/>
                                      </a:cubicBezTo>
                                      <a:cubicBezTo>
                                        <a:pt x="161925" y="118237"/>
                                        <a:pt x="125679" y="152400"/>
                                        <a:pt x="80963" y="152400"/>
                                      </a:cubicBezTo>
                                      <a:cubicBezTo>
                                        <a:pt x="36246" y="152400"/>
                                        <a:pt x="0" y="118237"/>
                                        <a:pt x="0" y="76200"/>
                                      </a:cubicBezTo>
                                      <a:cubicBezTo>
                                        <a:pt x="0" y="34163"/>
                                        <a:pt x="36246" y="0"/>
                                        <a:pt x="80963" y="0"/>
                                      </a:cubicBezTo>
                                      <a:close/>
                                    </a:path>
                                  </a:pathLst>
                                </a:custGeom>
                                <a:solidFill>
                                  <a:srgbClr val="FF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8" name="Shape 33153"/>
                              <wps:cNvSpPr>
                                <a:spLocks noChangeArrowheads="1"/>
                              </wps:cNvSpPr>
                              <wps:spPr bwMode="auto">
                                <a:xfrm>
                                  <a:off x="0" y="0"/>
                                  <a:ext cx="1619" cy="1524"/>
                                </a:xfrm>
                                <a:custGeom>
                                  <a:avLst/>
                                  <a:gdLst>
                                    <a:gd name="T0" fmla="*/ 80963 w 161925"/>
                                    <a:gd name="T1" fmla="*/ 0 h 152400"/>
                                    <a:gd name="T2" fmla="*/ 0 w 161925"/>
                                    <a:gd name="T3" fmla="*/ 76200 h 152400"/>
                                    <a:gd name="T4" fmla="*/ 80963 w 161925"/>
                                    <a:gd name="T5" fmla="*/ 152400 h 152400"/>
                                    <a:gd name="T6" fmla="*/ 161925 w 161925"/>
                                    <a:gd name="T7" fmla="*/ 76200 h 152400"/>
                                    <a:gd name="T8" fmla="*/ 80963 w 161925"/>
                                    <a:gd name="T9" fmla="*/ 0 h 152400"/>
                                  </a:gdLst>
                                  <a:ahLst/>
                                  <a:cxnLst>
                                    <a:cxn ang="0">
                                      <a:pos x="T0" y="T1"/>
                                    </a:cxn>
                                    <a:cxn ang="0">
                                      <a:pos x="T2" y="T3"/>
                                    </a:cxn>
                                    <a:cxn ang="0">
                                      <a:pos x="T4" y="T5"/>
                                    </a:cxn>
                                    <a:cxn ang="0">
                                      <a:pos x="T6" y="T7"/>
                                    </a:cxn>
                                    <a:cxn ang="0">
                                      <a:pos x="T8" y="T9"/>
                                    </a:cxn>
                                  </a:cxnLst>
                                  <a:rect l="0" t="0" r="r" b="b"/>
                                  <a:pathLst>
                                    <a:path w="161925" h="152400">
                                      <a:moveTo>
                                        <a:pt x="80963" y="0"/>
                                      </a:moveTo>
                                      <a:cubicBezTo>
                                        <a:pt x="36246" y="0"/>
                                        <a:pt x="0" y="34163"/>
                                        <a:pt x="0" y="76200"/>
                                      </a:cubicBezTo>
                                      <a:cubicBezTo>
                                        <a:pt x="0" y="118237"/>
                                        <a:pt x="36246" y="152400"/>
                                        <a:pt x="80963" y="152400"/>
                                      </a:cubicBezTo>
                                      <a:cubicBezTo>
                                        <a:pt x="125679" y="152400"/>
                                        <a:pt x="161925" y="118237"/>
                                        <a:pt x="161925" y="76200"/>
                                      </a:cubicBezTo>
                                      <a:cubicBezTo>
                                        <a:pt x="161925" y="34163"/>
                                        <a:pt x="125679" y="0"/>
                                        <a:pt x="80963" y="0"/>
                                      </a:cubicBezTo>
                                      <a:close/>
                                    </a:path>
                                  </a:pathLst>
                                </a:custGeom>
                                <a:noFill/>
                                <a:ln w="25400" cap="rnd">
                                  <a:solidFill>
                                    <a:srgbClr val="FF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http://schemas.microsoft.com/office/drawing/2014/chartex">
                  <w:pict>
                    <v:group w14:anchorId="7C740E95" id="Group 16" o:spid="_x0000_s1026" style="width:12.75pt;height:12pt;mso-position-horizontal-relative:char;mso-position-vertical-relative:line" coordsize="1619,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">
                      <v:shape id="Shape 33152" o:spid="_x0000_s1027" style="position:absolute;width:1619;height:1524;visibility:visible;mso-wrap-style:square;v-text-anchor:top" coordsize="161925,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" path="m80963,v44716,,80962,34163,80962,76200c161925,118237,125679,152400,80963,152400,36246,152400,,118237,,76200,,34163,36246,,80963,xe" fillcolor="red" stroked="f" strokeweight="0">
                        <v:stroke opacity="0" miterlimit="10" joinstyle="miter"/>
                        <v:path o:connecttype="custom" o:connectlocs="810,0;1619,762;810,1524;0,762;810,0" o:connectangles="0,0,0,0,0"/>
                      </v:shape>
                      <v:shape id="Shape 33153" o:spid="_x0000_s1028" style="position:absolute;width:1619;height:1524;visibility:visible;mso-wrap-style:square;v-text-anchor:top" coordsize="161925,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" path="m80963,c36246,,,34163,,76200v,42037,36246,76200,80963,76200c125679,152400,161925,118237,161925,76200,161925,34163,125679,,80963,xe" filled="f" fillcolor="black" strokecolor="red" strokeweight="2pt">
                        <v:fill opacity="0"/>
                        <v:stroke endcap="round"/>
                        <v:path o:connecttype="custom" o:connectlocs="810,0;0,762;810,1524;1619,762;810,0" o:connectangles="0,0,0,0,0"/>
                      </v:shape>
                      <w10:anchorlock/>
                    </v:group>
                  </w:pict>
                </mc:Fallback>
              </mc:AlternateContent>
            </w:r>
            <w:r w:rsidRPr="00633DE1">
              <w:rPr>
                <w:rFonts w:ascii="GHEA Grapalat" w:eastAsia="Sylfaen" w:hAnsi="GHEA Grapalat" w:cs="Sylfaen"/>
                <w:color w:val="FF0000"/>
                <w:sz w:val="24"/>
                <w:szCs w:val="24"/>
              </w:rPr>
              <w:t xml:space="preserve"> Տնօրեն   </w:t>
            </w:r>
            <w:r w:rsidRPr="00633DE1">
              <w:rPr>
                <w:rFonts w:ascii="GHEA Grapalat" w:eastAsia="Sylfaen" w:hAnsi="GHEA Grapalat" w:cs="Sylfaen"/>
                <w:color w:val="C00000"/>
                <w:sz w:val="24"/>
                <w:szCs w:val="24"/>
              </w:rPr>
              <w:tab/>
            </w:r>
            <w:r w:rsidRPr="00633DE1">
              <w:rPr>
                <w:rFonts w:ascii="GHEA Grapalat" w:hAnsi="GHEA Grapalat"/>
                <w:noProof/>
                <w:sz w:val="24"/>
                <w:szCs w:val="24"/>
              </w:rPr>
              <mc:AlternateContent>
                <mc:Choice Requires="wpg">
                  <w:drawing>
                    <wp:inline distT="0" distB="0" distL="0" distR="0" wp14:anchorId="16309C80" wp14:editId="61F0A055">
                      <wp:extent cx="161925" cy="152400"/>
                      <wp:effectExtent l="11430" t="13970" r="7620" b="1460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52400"/>
                                <a:chOff x="0" y="0"/>
                                <a:chExt cx="1619" cy="1524"/>
                              </a:xfrm>
                            </wpg:grpSpPr>
                            <wps:wsp>
                              <wps:cNvPr id="14" name="Shape 33154"/>
                              <wps:cNvSpPr>
                                <a:spLocks noChangeArrowheads="1"/>
                              </wps:cNvSpPr>
                              <wps:spPr bwMode="auto">
                                <a:xfrm>
                                  <a:off x="0" y="0"/>
                                  <a:ext cx="1619" cy="1524"/>
                                </a:xfrm>
                                <a:custGeom>
                                  <a:avLst/>
                                  <a:gdLst>
                                    <a:gd name="T0" fmla="*/ 80899 w 161925"/>
                                    <a:gd name="T1" fmla="*/ 0 h 152400"/>
                                    <a:gd name="T2" fmla="*/ 161925 w 161925"/>
                                    <a:gd name="T3" fmla="*/ 76200 h 152400"/>
                                    <a:gd name="T4" fmla="*/ 80899 w 161925"/>
                                    <a:gd name="T5" fmla="*/ 152400 h 152400"/>
                                    <a:gd name="T6" fmla="*/ 0 w 161925"/>
                                    <a:gd name="T7" fmla="*/ 76200 h 152400"/>
                                    <a:gd name="T8" fmla="*/ 80899 w 161925"/>
                                    <a:gd name="T9" fmla="*/ 0 h 152400"/>
                                  </a:gdLst>
                                  <a:ahLst/>
                                  <a:cxnLst>
                                    <a:cxn ang="0">
                                      <a:pos x="T0" y="T1"/>
                                    </a:cxn>
                                    <a:cxn ang="0">
                                      <a:pos x="T2" y="T3"/>
                                    </a:cxn>
                                    <a:cxn ang="0">
                                      <a:pos x="T4" y="T5"/>
                                    </a:cxn>
                                    <a:cxn ang="0">
                                      <a:pos x="T6" y="T7"/>
                                    </a:cxn>
                                    <a:cxn ang="0">
                                      <a:pos x="T8" y="T9"/>
                                    </a:cxn>
                                  </a:cxnLst>
                                  <a:rect l="0" t="0" r="r" b="b"/>
                                  <a:pathLst>
                                    <a:path w="161925" h="152400">
                                      <a:moveTo>
                                        <a:pt x="80899" y="0"/>
                                      </a:moveTo>
                                      <a:cubicBezTo>
                                        <a:pt x="125730" y="0"/>
                                        <a:pt x="161925" y="34163"/>
                                        <a:pt x="161925" y="76200"/>
                                      </a:cubicBezTo>
                                      <a:cubicBezTo>
                                        <a:pt x="161925" y="118237"/>
                                        <a:pt x="125730" y="152400"/>
                                        <a:pt x="80899" y="152400"/>
                                      </a:cubicBezTo>
                                      <a:cubicBezTo>
                                        <a:pt x="36195" y="152400"/>
                                        <a:pt x="0" y="118237"/>
                                        <a:pt x="0" y="76200"/>
                                      </a:cubicBezTo>
                                      <a:cubicBezTo>
                                        <a:pt x="0" y="34163"/>
                                        <a:pt x="36195" y="0"/>
                                        <a:pt x="80899" y="0"/>
                                      </a:cubicBezTo>
                                      <a:close/>
                                    </a:path>
                                  </a:pathLst>
                                </a:custGeom>
                                <a:solidFill>
                                  <a:srgbClr val="7030A0"/>
                                </a:solidFill>
                                <a:ln>
                                  <a:noFill/>
                                </a:ln>
                                <a:extLst>
                                  <a:ext uri="{91240B29-F687-4F45-9708-019B960494DF}">
                                    <a14:hiddenLine xmlns:a14="http://schemas.microsoft.com/office/drawing/2010/main" w="0" cap="rnd">
                                      <a:solidFill>
                                        <a:srgbClr val="000000">
                                          <a:alpha val="0"/>
                                        </a:srgbClr>
                                      </a:solidFill>
                                      <a:round/>
                                      <a:headEnd/>
                                      <a:tailEnd/>
                                    </a14:hiddenLine>
                                  </a:ext>
                                </a:extLst>
                              </wps:spPr>
                              <wps:bodyPr rot="0" vert="horz" wrap="square" lIns="91440" tIns="45720" rIns="91440" bIns="45720" anchor="t" anchorCtr="0" upright="1">
                                <a:noAutofit/>
                              </wps:bodyPr>
                            </wps:wsp>
                            <wps:wsp>
                              <wps:cNvPr id="15" name="Shape 33155"/>
                              <wps:cNvSpPr>
                                <a:spLocks noChangeArrowheads="1"/>
                              </wps:cNvSpPr>
                              <wps:spPr bwMode="auto">
                                <a:xfrm>
                                  <a:off x="0" y="0"/>
                                  <a:ext cx="1619" cy="1524"/>
                                </a:xfrm>
                                <a:custGeom>
                                  <a:avLst/>
                                  <a:gdLst>
                                    <a:gd name="T0" fmla="*/ 80899 w 161925"/>
                                    <a:gd name="T1" fmla="*/ 0 h 152400"/>
                                    <a:gd name="T2" fmla="*/ 0 w 161925"/>
                                    <a:gd name="T3" fmla="*/ 76200 h 152400"/>
                                    <a:gd name="T4" fmla="*/ 80899 w 161925"/>
                                    <a:gd name="T5" fmla="*/ 152400 h 152400"/>
                                    <a:gd name="T6" fmla="*/ 161925 w 161925"/>
                                    <a:gd name="T7" fmla="*/ 76200 h 152400"/>
                                    <a:gd name="T8" fmla="*/ 80899 w 161925"/>
                                    <a:gd name="T9" fmla="*/ 0 h 152400"/>
                                  </a:gdLst>
                                  <a:ahLst/>
                                  <a:cxnLst>
                                    <a:cxn ang="0">
                                      <a:pos x="T0" y="T1"/>
                                    </a:cxn>
                                    <a:cxn ang="0">
                                      <a:pos x="T2" y="T3"/>
                                    </a:cxn>
                                    <a:cxn ang="0">
                                      <a:pos x="T4" y="T5"/>
                                    </a:cxn>
                                    <a:cxn ang="0">
                                      <a:pos x="T6" y="T7"/>
                                    </a:cxn>
                                    <a:cxn ang="0">
                                      <a:pos x="T8" y="T9"/>
                                    </a:cxn>
                                  </a:cxnLst>
                                  <a:rect l="0" t="0" r="r" b="b"/>
                                  <a:pathLst>
                                    <a:path w="161925" h="152400">
                                      <a:moveTo>
                                        <a:pt x="80899" y="0"/>
                                      </a:moveTo>
                                      <a:cubicBezTo>
                                        <a:pt x="36195" y="0"/>
                                        <a:pt x="0" y="34163"/>
                                        <a:pt x="0" y="76200"/>
                                      </a:cubicBezTo>
                                      <a:cubicBezTo>
                                        <a:pt x="0" y="118237"/>
                                        <a:pt x="36195" y="152400"/>
                                        <a:pt x="80899" y="152400"/>
                                      </a:cubicBezTo>
                                      <a:cubicBezTo>
                                        <a:pt x="125730" y="152400"/>
                                        <a:pt x="161925" y="118237"/>
                                        <a:pt x="161925" y="76200"/>
                                      </a:cubicBezTo>
                                      <a:cubicBezTo>
                                        <a:pt x="161925" y="34163"/>
                                        <a:pt x="125730" y="0"/>
                                        <a:pt x="80899" y="0"/>
                                      </a:cubicBezTo>
                                      <a:close/>
                                    </a:path>
                                  </a:pathLst>
                                </a:custGeom>
                                <a:noFill/>
                                <a:ln w="12700" cap="rnd">
                                  <a:solidFill>
                                    <a:srgbClr val="7030A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http://schemas.microsoft.com/office/drawing/2014/chartex">
                  <w:pict>
                    <v:group w14:anchorId="4EAF16B3" id="Group 13" o:spid="_x0000_s1026" style="width:12.75pt;height:12pt;mso-position-horizontal-relative:char;mso-position-vertical-relative:line" coordsize="1619,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">
                      <v:shape id="Shape 33154" o:spid="_x0000_s1027" style="position:absolute;width:1619;height:1524;visibility:visible;mso-wrap-style:square;v-text-anchor:top" coordsize="161925,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" path="m80899,v44831,,81026,34163,81026,76200c161925,118237,125730,152400,80899,152400,36195,152400,,118237,,76200,,34163,36195,,80899,xe" fillcolor="#7030a0" stroked="f" strokeweight="0">
                        <v:stroke opacity="0" endcap="round"/>
                        <v:path o:connecttype="custom" o:connectlocs="809,0;1619,762;809,1524;0,762;809,0" o:connectangles="0,0,0,0,0"/>
                      </v:shape>
                      <v:shape id="Shape 33155" o:spid="_x0000_s1028" style="position:absolute;width:1619;height:1524;visibility:visible;mso-wrap-style:square;v-text-anchor:top" coordsize="161925,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" path="m80899,c36195,,,34163,,76200v,42037,36195,76200,80899,76200c125730,152400,161925,118237,161925,76200,161925,34163,125730,,80899,xe" filled="f" fillcolor="black" strokecolor="#7030a0" strokeweight="1pt">
                        <v:fill opacity="0"/>
                        <v:stroke endcap="round"/>
                        <v:path o:connecttype="custom" o:connectlocs="809,0;0,762;809,1524;1619,762;809,0" o:connectangles="0,0,0,0,0"/>
                      </v:shape>
                      <w10:anchorlock/>
                    </v:group>
                  </w:pict>
                </mc:Fallback>
              </mc:AlternateContent>
            </w:r>
            <w:r w:rsidRPr="00633DE1">
              <w:rPr>
                <w:rFonts w:ascii="GHEA Grapalat" w:eastAsia="Sylfaen" w:hAnsi="GHEA Grapalat" w:cs="Sylfaen"/>
                <w:color w:val="7030A0"/>
                <w:sz w:val="24"/>
                <w:szCs w:val="24"/>
              </w:rPr>
              <w:t xml:space="preserve"> Փոխտնօրեն</w:t>
            </w:r>
            <w:r>
              <w:rPr>
                <w:rFonts w:ascii="GHEA Grapalat" w:eastAsia="Sylfaen" w:hAnsi="GHEA Grapalat" w:cs="Sylfaen"/>
                <w:color w:val="7030A0"/>
                <w:sz w:val="24"/>
                <w:szCs w:val="24"/>
              </w:rPr>
              <w:t xml:space="preserve">          </w:t>
            </w:r>
            <w:r w:rsidRPr="00633DE1">
              <w:rPr>
                <w:rFonts w:ascii="GHEA Grapalat" w:eastAsia="Sylfaen" w:hAnsi="GHEA Grapalat" w:cs="Sylfaen"/>
                <w:color w:val="7030A0"/>
                <w:sz w:val="24"/>
                <w:szCs w:val="24"/>
              </w:rPr>
              <w:t xml:space="preserve">     </w:t>
            </w:r>
            <w:r w:rsidRPr="00633DE1">
              <w:rPr>
                <w:rFonts w:ascii="GHEA Grapalat" w:hAnsi="GHEA Grapalat"/>
                <w:noProof/>
                <w:sz w:val="24"/>
                <w:szCs w:val="24"/>
              </w:rPr>
              <mc:AlternateContent>
                <mc:Choice Requires="wpg">
                  <w:drawing>
                    <wp:inline distT="0" distB="0" distL="0" distR="0" wp14:anchorId="6743C1CE" wp14:editId="2D6EEF60">
                      <wp:extent cx="161925" cy="152400"/>
                      <wp:effectExtent l="8890" t="13970" r="10160" b="1460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52400"/>
                                <a:chOff x="0" y="0"/>
                                <a:chExt cx="1619" cy="1524"/>
                              </a:xfrm>
                            </wpg:grpSpPr>
                            <wps:wsp>
                              <wps:cNvPr id="11" name="Shape 33156"/>
                              <wps:cNvSpPr>
                                <a:spLocks noChangeArrowheads="1"/>
                              </wps:cNvSpPr>
                              <wps:spPr bwMode="auto">
                                <a:xfrm>
                                  <a:off x="0" y="0"/>
                                  <a:ext cx="1619" cy="1524"/>
                                </a:xfrm>
                                <a:custGeom>
                                  <a:avLst/>
                                  <a:gdLst>
                                    <a:gd name="T0" fmla="*/ 80899 w 161925"/>
                                    <a:gd name="T1" fmla="*/ 0 h 152400"/>
                                    <a:gd name="T2" fmla="*/ 161925 w 161925"/>
                                    <a:gd name="T3" fmla="*/ 76200 h 152400"/>
                                    <a:gd name="T4" fmla="*/ 80899 w 161925"/>
                                    <a:gd name="T5" fmla="*/ 152400 h 152400"/>
                                    <a:gd name="T6" fmla="*/ 0 w 161925"/>
                                    <a:gd name="T7" fmla="*/ 76200 h 152400"/>
                                    <a:gd name="T8" fmla="*/ 80899 w 161925"/>
                                    <a:gd name="T9" fmla="*/ 0 h 152400"/>
                                  </a:gdLst>
                                  <a:ahLst/>
                                  <a:cxnLst>
                                    <a:cxn ang="0">
                                      <a:pos x="T0" y="T1"/>
                                    </a:cxn>
                                    <a:cxn ang="0">
                                      <a:pos x="T2" y="T3"/>
                                    </a:cxn>
                                    <a:cxn ang="0">
                                      <a:pos x="T4" y="T5"/>
                                    </a:cxn>
                                    <a:cxn ang="0">
                                      <a:pos x="T6" y="T7"/>
                                    </a:cxn>
                                    <a:cxn ang="0">
                                      <a:pos x="T8" y="T9"/>
                                    </a:cxn>
                                  </a:cxnLst>
                                  <a:rect l="0" t="0" r="r" b="b"/>
                                  <a:pathLst>
                                    <a:path w="161925" h="152400">
                                      <a:moveTo>
                                        <a:pt x="80899" y="0"/>
                                      </a:moveTo>
                                      <a:cubicBezTo>
                                        <a:pt x="125730" y="0"/>
                                        <a:pt x="161925" y="34163"/>
                                        <a:pt x="161925" y="76200"/>
                                      </a:cubicBezTo>
                                      <a:cubicBezTo>
                                        <a:pt x="161925" y="118237"/>
                                        <a:pt x="125730" y="152400"/>
                                        <a:pt x="80899" y="152400"/>
                                      </a:cubicBezTo>
                                      <a:cubicBezTo>
                                        <a:pt x="36195" y="152400"/>
                                        <a:pt x="0" y="118237"/>
                                        <a:pt x="0" y="76200"/>
                                      </a:cubicBezTo>
                                      <a:cubicBezTo>
                                        <a:pt x="0" y="34163"/>
                                        <a:pt x="36195" y="0"/>
                                        <a:pt x="80899" y="0"/>
                                      </a:cubicBezTo>
                                      <a:close/>
                                    </a:path>
                                  </a:pathLst>
                                </a:custGeom>
                                <a:solidFill>
                                  <a:srgbClr val="00B050"/>
                                </a:solidFill>
                                <a:ln>
                                  <a:noFill/>
                                </a:ln>
                                <a:extLst>
                                  <a:ext uri="{91240B29-F687-4F45-9708-019B960494DF}">
                                    <a14:hiddenLine xmlns:a14="http://schemas.microsoft.com/office/drawing/2010/main" w="0" cap="rnd">
                                      <a:solidFill>
                                        <a:srgbClr val="000000">
                                          <a:alpha val="0"/>
                                        </a:srgbClr>
                                      </a:solidFill>
                                      <a:round/>
                                      <a:headEnd/>
                                      <a:tailEnd/>
                                    </a14:hiddenLine>
                                  </a:ext>
                                </a:extLst>
                              </wps:spPr>
                              <wps:bodyPr rot="0" vert="horz" wrap="square" lIns="91440" tIns="45720" rIns="91440" bIns="45720" anchor="t" anchorCtr="0" upright="1">
                                <a:noAutofit/>
                              </wps:bodyPr>
                            </wps:wsp>
                            <wps:wsp>
                              <wps:cNvPr id="12" name="Shape 33157"/>
                              <wps:cNvSpPr>
                                <a:spLocks noChangeArrowheads="1"/>
                              </wps:cNvSpPr>
                              <wps:spPr bwMode="auto">
                                <a:xfrm>
                                  <a:off x="0" y="0"/>
                                  <a:ext cx="1619" cy="1524"/>
                                </a:xfrm>
                                <a:custGeom>
                                  <a:avLst/>
                                  <a:gdLst>
                                    <a:gd name="T0" fmla="*/ 80899 w 161925"/>
                                    <a:gd name="T1" fmla="*/ 0 h 152400"/>
                                    <a:gd name="T2" fmla="*/ 0 w 161925"/>
                                    <a:gd name="T3" fmla="*/ 76200 h 152400"/>
                                    <a:gd name="T4" fmla="*/ 80899 w 161925"/>
                                    <a:gd name="T5" fmla="*/ 152400 h 152400"/>
                                    <a:gd name="T6" fmla="*/ 161925 w 161925"/>
                                    <a:gd name="T7" fmla="*/ 76200 h 152400"/>
                                    <a:gd name="T8" fmla="*/ 80899 w 161925"/>
                                    <a:gd name="T9" fmla="*/ 0 h 152400"/>
                                  </a:gdLst>
                                  <a:ahLst/>
                                  <a:cxnLst>
                                    <a:cxn ang="0">
                                      <a:pos x="T0" y="T1"/>
                                    </a:cxn>
                                    <a:cxn ang="0">
                                      <a:pos x="T2" y="T3"/>
                                    </a:cxn>
                                    <a:cxn ang="0">
                                      <a:pos x="T4" y="T5"/>
                                    </a:cxn>
                                    <a:cxn ang="0">
                                      <a:pos x="T6" y="T7"/>
                                    </a:cxn>
                                    <a:cxn ang="0">
                                      <a:pos x="T8" y="T9"/>
                                    </a:cxn>
                                  </a:cxnLst>
                                  <a:rect l="0" t="0" r="r" b="b"/>
                                  <a:pathLst>
                                    <a:path w="161925" h="152400">
                                      <a:moveTo>
                                        <a:pt x="80899" y="0"/>
                                      </a:moveTo>
                                      <a:cubicBezTo>
                                        <a:pt x="36195" y="0"/>
                                        <a:pt x="0" y="34163"/>
                                        <a:pt x="0" y="76200"/>
                                      </a:cubicBezTo>
                                      <a:cubicBezTo>
                                        <a:pt x="0" y="118237"/>
                                        <a:pt x="36195" y="152400"/>
                                        <a:pt x="80899" y="152400"/>
                                      </a:cubicBezTo>
                                      <a:cubicBezTo>
                                        <a:pt x="125730" y="152400"/>
                                        <a:pt x="161925" y="118237"/>
                                        <a:pt x="161925" y="76200"/>
                                      </a:cubicBezTo>
                                      <a:cubicBezTo>
                                        <a:pt x="161925" y="34163"/>
                                        <a:pt x="125730" y="0"/>
                                        <a:pt x="80899" y="0"/>
                                      </a:cubicBezTo>
                                      <a:close/>
                                    </a:path>
                                  </a:pathLst>
                                </a:custGeom>
                                <a:noFill/>
                                <a:ln w="12700" cap="rnd">
                                  <a:solidFill>
                                    <a:srgbClr val="00B05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http://schemas.microsoft.com/office/drawing/2014/chartex">
                  <w:pict>
                    <v:group w14:anchorId="34A51565" id="Group 10" o:spid="_x0000_s1026" style="width:12.75pt;height:12pt;mso-position-horizontal-relative:char;mso-position-vertical-relative:line" coordsize="1619,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">
                      <v:shape id="Shape 33156" o:spid="_x0000_s1027" style="position:absolute;width:1619;height:1524;visibility:visible;mso-wrap-style:square;v-text-anchor:top" coordsize="161925,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" path="m80899,v44831,,81026,34163,81026,76200c161925,118237,125730,152400,80899,152400,36195,152400,,118237,,76200,,34163,36195,,80899,xe" fillcolor="#00b050" stroked="f" strokeweight="0">
                        <v:stroke opacity="0" endcap="round"/>
                        <v:path o:connecttype="custom" o:connectlocs="809,0;1619,762;809,1524;0,762;809,0" o:connectangles="0,0,0,0,0"/>
                      </v:shape>
                      <v:shape id="Shape 33157" o:spid="_x0000_s1028" style="position:absolute;width:1619;height:1524;visibility:visible;mso-wrap-style:square;v-text-anchor:top" coordsize="161925,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" path="m80899,c36195,,,34163,,76200v,42037,36195,76200,80899,76200c125730,152400,161925,118237,161925,76200,161925,34163,125730,,80899,xe" filled="f" fillcolor="black" strokecolor="#00b050" strokeweight="1pt">
                        <v:fill opacity="0"/>
                        <v:stroke endcap="round"/>
                        <v:path o:connecttype="custom" o:connectlocs="809,0;0,762;809,1524;1619,762;809,0" o:connectangles="0,0,0,0,0"/>
                      </v:shape>
                      <w10:anchorlock/>
                    </v:group>
                  </w:pict>
                </mc:Fallback>
              </mc:AlternateContent>
            </w:r>
            <w:r w:rsidRPr="00633DE1">
              <w:rPr>
                <w:rFonts w:ascii="GHEA Grapalat" w:eastAsia="Sylfaen" w:hAnsi="GHEA Grapalat" w:cs="Sylfaen"/>
                <w:color w:val="00B050"/>
                <w:sz w:val="24"/>
                <w:szCs w:val="24"/>
              </w:rPr>
              <w:tab/>
              <w:t>Դասախոսներ</w:t>
            </w:r>
            <w:r>
              <w:rPr>
                <w:rFonts w:ascii="GHEA Grapalat" w:eastAsia="Sylfaen" w:hAnsi="GHEA Grapalat" w:cs="Sylfaen"/>
                <w:color w:val="00B050"/>
                <w:sz w:val="24"/>
                <w:szCs w:val="24"/>
              </w:rPr>
              <w:t xml:space="preserve">  </w:t>
            </w:r>
            <w:r w:rsidRPr="00633DE1">
              <w:rPr>
                <w:rFonts w:ascii="GHEA Grapalat" w:eastAsia="Sylfaen" w:hAnsi="GHEA Grapalat" w:cs="Sylfaen"/>
                <w:color w:val="00B050"/>
                <w:sz w:val="24"/>
                <w:szCs w:val="24"/>
              </w:rPr>
              <w:t xml:space="preserve">     </w:t>
            </w:r>
            <w:r w:rsidRPr="00633DE1">
              <w:rPr>
                <w:rFonts w:ascii="GHEA Grapalat" w:hAnsi="GHEA Grapalat"/>
                <w:noProof/>
                <w:sz w:val="24"/>
                <w:szCs w:val="24"/>
              </w:rPr>
              <mc:AlternateContent>
                <mc:Choice Requires="wpg">
                  <w:drawing>
                    <wp:inline distT="0" distB="0" distL="0" distR="0" wp14:anchorId="13E2132A" wp14:editId="6305EB34">
                      <wp:extent cx="161925" cy="152400"/>
                      <wp:effectExtent l="7620" t="13970" r="11430" b="1460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52400"/>
                                <a:chOff x="0" y="0"/>
                                <a:chExt cx="1619" cy="1524"/>
                              </a:xfrm>
                            </wpg:grpSpPr>
                            <wps:wsp>
                              <wps:cNvPr id="5" name="Shape 33158"/>
                              <wps:cNvSpPr>
                                <a:spLocks noChangeArrowheads="1"/>
                              </wps:cNvSpPr>
                              <wps:spPr bwMode="auto">
                                <a:xfrm>
                                  <a:off x="0" y="0"/>
                                  <a:ext cx="1619" cy="1524"/>
                                </a:xfrm>
                                <a:custGeom>
                                  <a:avLst/>
                                  <a:gdLst>
                                    <a:gd name="T0" fmla="*/ 81026 w 161925"/>
                                    <a:gd name="T1" fmla="*/ 0 h 152400"/>
                                    <a:gd name="T2" fmla="*/ 161925 w 161925"/>
                                    <a:gd name="T3" fmla="*/ 76200 h 152400"/>
                                    <a:gd name="T4" fmla="*/ 81026 w 161925"/>
                                    <a:gd name="T5" fmla="*/ 152400 h 152400"/>
                                    <a:gd name="T6" fmla="*/ 0 w 161925"/>
                                    <a:gd name="T7" fmla="*/ 76200 h 152400"/>
                                    <a:gd name="T8" fmla="*/ 81026 w 161925"/>
                                    <a:gd name="T9" fmla="*/ 0 h 152400"/>
                                  </a:gdLst>
                                  <a:ahLst/>
                                  <a:cxnLst>
                                    <a:cxn ang="0">
                                      <a:pos x="T0" y="T1"/>
                                    </a:cxn>
                                    <a:cxn ang="0">
                                      <a:pos x="T2" y="T3"/>
                                    </a:cxn>
                                    <a:cxn ang="0">
                                      <a:pos x="T4" y="T5"/>
                                    </a:cxn>
                                    <a:cxn ang="0">
                                      <a:pos x="T6" y="T7"/>
                                    </a:cxn>
                                    <a:cxn ang="0">
                                      <a:pos x="T8" y="T9"/>
                                    </a:cxn>
                                  </a:cxnLst>
                                  <a:rect l="0" t="0" r="r" b="b"/>
                                  <a:pathLst>
                                    <a:path w="161925" h="152400">
                                      <a:moveTo>
                                        <a:pt x="81026" y="0"/>
                                      </a:moveTo>
                                      <a:cubicBezTo>
                                        <a:pt x="125730" y="0"/>
                                        <a:pt x="161925" y="34163"/>
                                        <a:pt x="161925" y="76200"/>
                                      </a:cubicBezTo>
                                      <a:cubicBezTo>
                                        <a:pt x="161925" y="118237"/>
                                        <a:pt x="125730" y="152400"/>
                                        <a:pt x="81026" y="152400"/>
                                      </a:cubicBezTo>
                                      <a:cubicBezTo>
                                        <a:pt x="36195" y="152400"/>
                                        <a:pt x="0" y="118237"/>
                                        <a:pt x="0" y="76200"/>
                                      </a:cubicBezTo>
                                      <a:cubicBezTo>
                                        <a:pt x="0" y="34163"/>
                                        <a:pt x="36195" y="0"/>
                                        <a:pt x="81026" y="0"/>
                                      </a:cubicBezTo>
                                      <a:close/>
                                    </a:path>
                                  </a:pathLst>
                                </a:custGeom>
                                <a:solidFill>
                                  <a:srgbClr val="00B0F0"/>
                                </a:solidFill>
                                <a:ln>
                                  <a:noFill/>
                                </a:ln>
                                <a:extLst>
                                  <a:ext uri="{91240B29-F687-4F45-9708-019B960494DF}">
                                    <a14:hiddenLine xmlns:a14="http://schemas.microsoft.com/office/drawing/2010/main" w="0" cap="rnd">
                                      <a:solidFill>
                                        <a:srgbClr val="000000">
                                          <a:alpha val="0"/>
                                        </a:srgbClr>
                                      </a:solidFill>
                                      <a:round/>
                                      <a:headEnd/>
                                      <a:tailEnd/>
                                    </a14:hiddenLine>
                                  </a:ext>
                                </a:extLst>
                              </wps:spPr>
                              <wps:bodyPr rot="0" vert="horz" wrap="square" lIns="91440" tIns="45720" rIns="91440" bIns="45720" anchor="t" anchorCtr="0" upright="1">
                                <a:noAutofit/>
                              </wps:bodyPr>
                            </wps:wsp>
                            <wps:wsp>
                              <wps:cNvPr id="9" name="Shape 33159"/>
                              <wps:cNvSpPr>
                                <a:spLocks noChangeArrowheads="1"/>
                              </wps:cNvSpPr>
                              <wps:spPr bwMode="auto">
                                <a:xfrm>
                                  <a:off x="0" y="0"/>
                                  <a:ext cx="1619" cy="1524"/>
                                </a:xfrm>
                                <a:custGeom>
                                  <a:avLst/>
                                  <a:gdLst>
                                    <a:gd name="T0" fmla="*/ 81026 w 161925"/>
                                    <a:gd name="T1" fmla="*/ 0 h 152400"/>
                                    <a:gd name="T2" fmla="*/ 0 w 161925"/>
                                    <a:gd name="T3" fmla="*/ 76200 h 152400"/>
                                    <a:gd name="T4" fmla="*/ 81026 w 161925"/>
                                    <a:gd name="T5" fmla="*/ 152400 h 152400"/>
                                    <a:gd name="T6" fmla="*/ 161925 w 161925"/>
                                    <a:gd name="T7" fmla="*/ 76200 h 152400"/>
                                    <a:gd name="T8" fmla="*/ 81026 w 161925"/>
                                    <a:gd name="T9" fmla="*/ 0 h 152400"/>
                                  </a:gdLst>
                                  <a:ahLst/>
                                  <a:cxnLst>
                                    <a:cxn ang="0">
                                      <a:pos x="T0" y="T1"/>
                                    </a:cxn>
                                    <a:cxn ang="0">
                                      <a:pos x="T2" y="T3"/>
                                    </a:cxn>
                                    <a:cxn ang="0">
                                      <a:pos x="T4" y="T5"/>
                                    </a:cxn>
                                    <a:cxn ang="0">
                                      <a:pos x="T6" y="T7"/>
                                    </a:cxn>
                                    <a:cxn ang="0">
                                      <a:pos x="T8" y="T9"/>
                                    </a:cxn>
                                  </a:cxnLst>
                                  <a:rect l="0" t="0" r="r" b="b"/>
                                  <a:pathLst>
                                    <a:path w="161925" h="152400">
                                      <a:moveTo>
                                        <a:pt x="81026" y="0"/>
                                      </a:moveTo>
                                      <a:cubicBezTo>
                                        <a:pt x="36195" y="0"/>
                                        <a:pt x="0" y="34163"/>
                                        <a:pt x="0" y="76200"/>
                                      </a:cubicBezTo>
                                      <a:cubicBezTo>
                                        <a:pt x="0" y="118237"/>
                                        <a:pt x="36195" y="152400"/>
                                        <a:pt x="81026" y="152400"/>
                                      </a:cubicBezTo>
                                      <a:cubicBezTo>
                                        <a:pt x="125730" y="152400"/>
                                        <a:pt x="161925" y="118237"/>
                                        <a:pt x="161925" y="76200"/>
                                      </a:cubicBezTo>
                                      <a:cubicBezTo>
                                        <a:pt x="161925" y="34163"/>
                                        <a:pt x="125730" y="0"/>
                                        <a:pt x="81026" y="0"/>
                                      </a:cubicBezTo>
                                      <a:close/>
                                    </a:path>
                                  </a:pathLst>
                                </a:custGeom>
                                <a:noFill/>
                                <a:ln w="12700" cap="rnd">
                                  <a:solidFill>
                                    <a:srgbClr val="00B0F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http://schemas.microsoft.com/office/drawing/2014/chartex">
                  <w:pict>
                    <v:group w14:anchorId="519426CE" id="Group 4" o:spid="_x0000_s1026" style="width:12.75pt;height:12pt;mso-position-horizontal-relative:char;mso-position-vertical-relative:line" coordsize="1619,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">
                      <v:shape id="Shape 33158" o:spid="_x0000_s1027" style="position:absolute;width:1619;height:1524;visibility:visible;mso-wrap-style:square;v-text-anchor:top" coordsize="161925,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" path="m81026,v44704,,80899,34163,80899,76200c161925,118237,125730,152400,81026,152400,36195,152400,,118237,,76200,,34163,36195,,81026,xe" fillcolor="#00b0f0" stroked="f" strokeweight="0">
                        <v:stroke opacity="0" endcap="round"/>
                        <v:path o:connecttype="custom" o:connectlocs="810,0;1619,762;810,1524;0,762;810,0" o:connectangles="0,0,0,0,0"/>
                      </v:shape>
                      <v:shape id="Shape 33159" o:spid="_x0000_s1028" style="position:absolute;width:1619;height:1524;visibility:visible;mso-wrap-style:square;v-text-anchor:top" coordsize="161925,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" path="m81026,c36195,,,34163,,76200v,42037,36195,76200,81026,76200c125730,152400,161925,118237,161925,76200,161925,34163,125730,,81026,xe" filled="f" fillcolor="black" strokecolor="#00b0f0" strokeweight="1pt">
                        <v:fill opacity="0"/>
                        <v:stroke endcap="round"/>
                        <v:path o:connecttype="custom" o:connectlocs="810,0;0,762;810,1524;1619,762;810,0" o:connectangles="0,0,0,0,0"/>
                      </v:shape>
                      <w10:anchorlock/>
                    </v:group>
                  </w:pict>
                </mc:Fallback>
              </mc:AlternateContent>
            </w:r>
            <w:r w:rsidRPr="00633DE1">
              <w:rPr>
                <w:rFonts w:ascii="GHEA Grapalat" w:eastAsia="Sylfaen" w:hAnsi="GHEA Grapalat" w:cs="Sylfaen"/>
                <w:color w:val="00B0F0"/>
                <w:sz w:val="24"/>
                <w:szCs w:val="24"/>
              </w:rPr>
              <w:t>Վարպետներ</w:t>
            </w:r>
          </w:p>
        </w:tc>
      </w:tr>
    </w:tbl>
    <w:p w:rsidR="00F740F4" w:rsidRDefault="00F740F4" w:rsidP="00FF13A2">
      <w:pPr>
        <w:spacing w:after="8" w:line="252" w:lineRule="auto"/>
        <w:ind w:left="137" w:right="144" w:firstLine="720"/>
        <w:jc w:val="both"/>
        <w:rPr>
          <w:rFonts w:ascii="GHEA Grapalat" w:hAnsi="GHEA Grapalat"/>
          <w:sz w:val="24"/>
          <w:szCs w:val="24"/>
          <w:lang w:val="en-US"/>
        </w:rPr>
      </w:pPr>
    </w:p>
    <w:p w:rsidR="00593566" w:rsidRDefault="00593566" w:rsidP="00FF13A2">
      <w:pPr>
        <w:spacing w:after="8" w:line="252" w:lineRule="auto"/>
        <w:ind w:left="137" w:right="144" w:firstLine="720"/>
        <w:jc w:val="both"/>
        <w:rPr>
          <w:rFonts w:ascii="GHEA Grapalat" w:hAnsi="GHEA Grapalat"/>
          <w:sz w:val="24"/>
          <w:szCs w:val="24"/>
          <w:lang w:val="en-US"/>
        </w:rPr>
      </w:pPr>
    </w:p>
    <w:p w:rsidR="00593566" w:rsidRPr="00593566" w:rsidRDefault="00593566" w:rsidP="00FF13A2">
      <w:pPr>
        <w:spacing w:after="8" w:line="252" w:lineRule="auto"/>
        <w:ind w:left="137" w:right="144" w:firstLine="720"/>
        <w:jc w:val="both"/>
        <w:rPr>
          <w:rFonts w:ascii="GHEA Grapalat" w:hAnsi="GHEA Grapalat"/>
          <w:sz w:val="24"/>
          <w:szCs w:val="24"/>
          <w:lang w:val="en-US"/>
        </w:rPr>
      </w:pPr>
    </w:p>
    <w:tbl>
      <w:tblPr>
        <w:tblStyle w:val="TableGrid"/>
        <w:tblW w:w="9781" w:type="dxa"/>
        <w:tblInd w:w="137" w:type="dxa"/>
        <w:tblLayout w:type="fixed"/>
        <w:tblCellMar>
          <w:top w:w="69" w:type="dxa"/>
          <w:left w:w="83" w:type="dxa"/>
          <w:right w:w="96" w:type="dxa"/>
        </w:tblCellMar>
        <w:tblLook w:val="04A0" w:firstRow="1" w:lastRow="0" w:firstColumn="1" w:lastColumn="0" w:noHBand="0" w:noVBand="1"/>
      </w:tblPr>
      <w:tblGrid>
        <w:gridCol w:w="564"/>
        <w:gridCol w:w="4868"/>
        <w:gridCol w:w="2364"/>
        <w:gridCol w:w="1985"/>
      </w:tblGrid>
      <w:tr w:rsidR="003C799E" w:rsidRPr="00633DE1" w:rsidTr="00786547">
        <w:trPr>
          <w:trHeight w:val="1134"/>
        </w:trPr>
        <w:tc>
          <w:tcPr>
            <w:tcW w:w="564"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3C799E" w:rsidRPr="00633DE1" w:rsidRDefault="003C799E" w:rsidP="003C799E">
            <w:pPr>
              <w:ind w:left="25"/>
              <w:rPr>
                <w:rFonts w:ascii="GHEA Grapalat" w:hAnsi="GHEA Grapalat"/>
                <w:sz w:val="24"/>
                <w:szCs w:val="24"/>
              </w:rPr>
            </w:pPr>
            <w:r w:rsidRPr="00633DE1">
              <w:rPr>
                <w:rFonts w:ascii="GHEA Grapalat" w:eastAsia="Sylfaen" w:hAnsi="GHEA Grapalat" w:cs="Sylfaen"/>
                <w:sz w:val="24"/>
                <w:szCs w:val="24"/>
              </w:rPr>
              <w:t xml:space="preserve">№ </w:t>
            </w:r>
          </w:p>
        </w:tc>
        <w:tc>
          <w:tcPr>
            <w:tcW w:w="4868"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3C799E" w:rsidRPr="00633DE1" w:rsidRDefault="003C799E" w:rsidP="003C799E">
            <w:pPr>
              <w:ind w:left="97"/>
              <w:jc w:val="center"/>
              <w:rPr>
                <w:rFonts w:ascii="GHEA Grapalat" w:hAnsi="GHEA Grapalat"/>
                <w:sz w:val="24"/>
                <w:szCs w:val="24"/>
              </w:rPr>
            </w:pPr>
            <w:r w:rsidRPr="00633DE1">
              <w:rPr>
                <w:rFonts w:ascii="GHEA Grapalat" w:eastAsia="Sylfaen" w:hAnsi="GHEA Grapalat" w:cs="Sylfaen"/>
                <w:sz w:val="24"/>
                <w:szCs w:val="24"/>
              </w:rPr>
              <w:t xml:space="preserve">Ազգանուն,  Անուն,  Հայրանուն </w:t>
            </w:r>
          </w:p>
        </w:tc>
        <w:tc>
          <w:tcPr>
            <w:tcW w:w="2364"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3C799E" w:rsidRPr="00633DE1" w:rsidRDefault="003C799E" w:rsidP="003C799E">
            <w:pPr>
              <w:ind w:right="80"/>
              <w:jc w:val="center"/>
              <w:rPr>
                <w:rFonts w:ascii="GHEA Grapalat" w:hAnsi="GHEA Grapalat"/>
                <w:sz w:val="24"/>
                <w:szCs w:val="24"/>
              </w:rPr>
            </w:pPr>
            <w:r w:rsidRPr="00633DE1">
              <w:rPr>
                <w:rFonts w:ascii="GHEA Grapalat" w:eastAsia="Sylfaen" w:hAnsi="GHEA Grapalat" w:cs="Sylfaen"/>
                <w:sz w:val="24"/>
                <w:szCs w:val="24"/>
              </w:rPr>
              <w:t xml:space="preserve">Կրթությունը </w:t>
            </w:r>
          </w:p>
        </w:tc>
        <w:tc>
          <w:tcPr>
            <w:tcW w:w="1985" w:type="dxa"/>
            <w:tcBorders>
              <w:top w:val="single" w:sz="4" w:space="0" w:color="000000"/>
              <w:left w:val="single" w:sz="4" w:space="0" w:color="000000"/>
              <w:bottom w:val="single" w:sz="4" w:space="0" w:color="000000"/>
              <w:right w:val="single" w:sz="4" w:space="0" w:color="000000"/>
            </w:tcBorders>
            <w:shd w:val="clear" w:color="auto" w:fill="DEEAF6"/>
          </w:tcPr>
          <w:p w:rsidR="003C799E" w:rsidRPr="00633DE1" w:rsidRDefault="003C799E" w:rsidP="003C799E">
            <w:pPr>
              <w:jc w:val="center"/>
              <w:rPr>
                <w:rFonts w:ascii="GHEA Grapalat" w:hAnsi="GHEA Grapalat"/>
                <w:sz w:val="24"/>
                <w:szCs w:val="24"/>
              </w:rPr>
            </w:pPr>
            <w:r w:rsidRPr="00633DE1">
              <w:rPr>
                <w:rFonts w:ascii="GHEA Grapalat" w:eastAsia="Sylfaen" w:hAnsi="GHEA Grapalat" w:cs="Sylfaen"/>
                <w:sz w:val="24"/>
                <w:szCs w:val="24"/>
              </w:rPr>
              <w:t xml:space="preserve">Մանկավարժական  ստաժ </w:t>
            </w:r>
          </w:p>
        </w:tc>
      </w:tr>
      <w:tr w:rsidR="003C799E" w:rsidRPr="00633DE1" w:rsidTr="009B261D">
        <w:trPr>
          <w:trHeight w:val="7859"/>
        </w:trPr>
        <w:tc>
          <w:tcPr>
            <w:tcW w:w="564" w:type="dxa"/>
            <w:tcBorders>
              <w:top w:val="single" w:sz="4" w:space="0" w:color="000000"/>
              <w:left w:val="single" w:sz="4" w:space="0" w:color="000000"/>
              <w:bottom w:val="single" w:sz="4" w:space="0" w:color="000000"/>
              <w:right w:val="single" w:sz="4" w:space="0" w:color="000000"/>
            </w:tcBorders>
            <w:shd w:val="clear" w:color="auto" w:fill="DEEAF6"/>
          </w:tcPr>
          <w:p w:rsidR="003C799E" w:rsidRPr="003C799E" w:rsidRDefault="003C799E" w:rsidP="003C799E">
            <w:pPr>
              <w:spacing w:line="360" w:lineRule="auto"/>
              <w:rPr>
                <w:rFonts w:ascii="GHEA Grapalat" w:hAnsi="GHEA Grapalat"/>
                <w:sz w:val="24"/>
                <w:szCs w:val="24"/>
                <w:lang w:val="hy-AM"/>
              </w:rPr>
            </w:pPr>
            <w:r w:rsidRPr="00633DE1">
              <w:rPr>
                <w:rFonts w:ascii="GHEA Grapalat" w:eastAsia="Sylfaen" w:hAnsi="GHEA Grapalat" w:cs="Sylfaen"/>
                <w:color w:val="FF0000"/>
                <w:sz w:val="24"/>
                <w:szCs w:val="24"/>
              </w:rPr>
              <w:t xml:space="preserve"> </w:t>
            </w:r>
            <w:r>
              <w:rPr>
                <w:rFonts w:ascii="GHEA Grapalat" w:eastAsia="Sylfaen" w:hAnsi="GHEA Grapalat" w:cs="Sylfaen"/>
                <w:color w:val="FF0000"/>
                <w:sz w:val="24"/>
                <w:szCs w:val="24"/>
                <w:lang w:val="hy-AM"/>
              </w:rPr>
              <w:t>1․</w:t>
            </w:r>
          </w:p>
          <w:p w:rsidR="003C799E" w:rsidRPr="00633DE1" w:rsidRDefault="003C799E" w:rsidP="003C799E">
            <w:pPr>
              <w:spacing w:line="360" w:lineRule="auto"/>
              <w:ind w:left="24"/>
              <w:rPr>
                <w:rFonts w:ascii="GHEA Grapalat" w:hAnsi="GHEA Grapalat"/>
                <w:sz w:val="24"/>
                <w:szCs w:val="24"/>
              </w:rPr>
            </w:pPr>
            <w:r w:rsidRPr="00633DE1">
              <w:rPr>
                <w:rFonts w:ascii="GHEA Grapalat" w:eastAsia="Sylfaen" w:hAnsi="GHEA Grapalat" w:cs="Sylfaen"/>
                <w:color w:val="7030A0"/>
                <w:sz w:val="24"/>
                <w:szCs w:val="24"/>
              </w:rPr>
              <w:t xml:space="preserve">2. </w:t>
            </w:r>
          </w:p>
          <w:p w:rsidR="003C799E" w:rsidRPr="00633DE1" w:rsidRDefault="003C799E" w:rsidP="003C799E">
            <w:pPr>
              <w:spacing w:line="360" w:lineRule="auto"/>
              <w:ind w:left="24"/>
              <w:rPr>
                <w:rFonts w:ascii="GHEA Grapalat" w:hAnsi="GHEA Grapalat"/>
                <w:sz w:val="24"/>
                <w:szCs w:val="24"/>
              </w:rPr>
            </w:pPr>
            <w:r w:rsidRPr="00633DE1">
              <w:rPr>
                <w:rFonts w:ascii="GHEA Grapalat" w:eastAsia="Sylfaen" w:hAnsi="GHEA Grapalat" w:cs="Sylfaen"/>
                <w:color w:val="00B050"/>
                <w:sz w:val="24"/>
                <w:szCs w:val="24"/>
              </w:rPr>
              <w:t xml:space="preserve">3. </w:t>
            </w:r>
          </w:p>
          <w:p w:rsidR="003C799E" w:rsidRPr="00633DE1" w:rsidRDefault="003C799E" w:rsidP="003C799E">
            <w:pPr>
              <w:spacing w:line="360" w:lineRule="auto"/>
              <w:ind w:left="24"/>
              <w:rPr>
                <w:rFonts w:ascii="GHEA Grapalat" w:hAnsi="GHEA Grapalat"/>
                <w:sz w:val="24"/>
                <w:szCs w:val="24"/>
              </w:rPr>
            </w:pPr>
            <w:r w:rsidRPr="00633DE1">
              <w:rPr>
                <w:rFonts w:ascii="GHEA Grapalat" w:eastAsia="Sylfaen" w:hAnsi="GHEA Grapalat" w:cs="Sylfaen"/>
                <w:color w:val="00B050"/>
                <w:sz w:val="24"/>
                <w:szCs w:val="24"/>
              </w:rPr>
              <w:t xml:space="preserve">4. </w:t>
            </w:r>
          </w:p>
          <w:p w:rsidR="003C799E" w:rsidRPr="00633DE1" w:rsidRDefault="003C799E" w:rsidP="003C799E">
            <w:pPr>
              <w:spacing w:line="360" w:lineRule="auto"/>
              <w:ind w:left="24"/>
              <w:rPr>
                <w:rFonts w:ascii="GHEA Grapalat" w:hAnsi="GHEA Grapalat"/>
                <w:sz w:val="24"/>
                <w:szCs w:val="24"/>
              </w:rPr>
            </w:pPr>
            <w:r w:rsidRPr="00633DE1">
              <w:rPr>
                <w:rFonts w:ascii="GHEA Grapalat" w:eastAsia="Sylfaen" w:hAnsi="GHEA Grapalat" w:cs="Sylfaen"/>
                <w:color w:val="00B050"/>
                <w:sz w:val="24"/>
                <w:szCs w:val="24"/>
              </w:rPr>
              <w:t xml:space="preserve">5. </w:t>
            </w:r>
          </w:p>
          <w:p w:rsidR="003C799E" w:rsidRPr="00633DE1" w:rsidRDefault="003C799E" w:rsidP="003C799E">
            <w:pPr>
              <w:spacing w:line="360" w:lineRule="auto"/>
              <w:ind w:left="24"/>
              <w:rPr>
                <w:rFonts w:ascii="GHEA Grapalat" w:hAnsi="GHEA Grapalat"/>
                <w:sz w:val="24"/>
                <w:szCs w:val="24"/>
              </w:rPr>
            </w:pPr>
            <w:r w:rsidRPr="00633DE1">
              <w:rPr>
                <w:rFonts w:ascii="GHEA Grapalat" w:eastAsia="Sylfaen" w:hAnsi="GHEA Grapalat" w:cs="Sylfaen"/>
                <w:color w:val="00B050"/>
                <w:sz w:val="24"/>
                <w:szCs w:val="24"/>
              </w:rPr>
              <w:t xml:space="preserve">6. </w:t>
            </w:r>
          </w:p>
          <w:p w:rsidR="003C799E" w:rsidRPr="00633DE1" w:rsidRDefault="003C799E" w:rsidP="003C799E">
            <w:pPr>
              <w:spacing w:line="360" w:lineRule="auto"/>
              <w:ind w:left="24"/>
              <w:rPr>
                <w:rFonts w:ascii="GHEA Grapalat" w:hAnsi="GHEA Grapalat"/>
                <w:sz w:val="24"/>
                <w:szCs w:val="24"/>
              </w:rPr>
            </w:pPr>
            <w:r w:rsidRPr="00633DE1">
              <w:rPr>
                <w:rFonts w:ascii="GHEA Grapalat" w:eastAsia="Sylfaen" w:hAnsi="GHEA Grapalat" w:cs="Sylfaen"/>
                <w:color w:val="00B050"/>
                <w:sz w:val="24"/>
                <w:szCs w:val="24"/>
              </w:rPr>
              <w:t xml:space="preserve">7. </w:t>
            </w:r>
          </w:p>
          <w:p w:rsidR="003C799E" w:rsidRPr="00633DE1" w:rsidRDefault="003C799E" w:rsidP="003C799E">
            <w:pPr>
              <w:spacing w:line="360" w:lineRule="auto"/>
              <w:ind w:left="24"/>
              <w:rPr>
                <w:rFonts w:ascii="GHEA Grapalat" w:hAnsi="GHEA Grapalat"/>
                <w:sz w:val="24"/>
                <w:szCs w:val="24"/>
              </w:rPr>
            </w:pPr>
            <w:r w:rsidRPr="00633DE1">
              <w:rPr>
                <w:rFonts w:ascii="GHEA Grapalat" w:eastAsia="Sylfaen" w:hAnsi="GHEA Grapalat" w:cs="Sylfaen"/>
                <w:color w:val="00B050"/>
                <w:sz w:val="24"/>
                <w:szCs w:val="24"/>
              </w:rPr>
              <w:t xml:space="preserve">8. </w:t>
            </w:r>
          </w:p>
          <w:p w:rsidR="003C799E" w:rsidRPr="00633DE1" w:rsidRDefault="003C799E" w:rsidP="003C799E">
            <w:pPr>
              <w:spacing w:line="360" w:lineRule="auto"/>
              <w:ind w:left="24"/>
              <w:rPr>
                <w:rFonts w:ascii="GHEA Grapalat" w:hAnsi="GHEA Grapalat"/>
                <w:sz w:val="24"/>
                <w:szCs w:val="24"/>
              </w:rPr>
            </w:pPr>
            <w:r w:rsidRPr="00633DE1">
              <w:rPr>
                <w:rFonts w:ascii="GHEA Grapalat" w:eastAsia="Sylfaen" w:hAnsi="GHEA Grapalat" w:cs="Sylfaen"/>
                <w:color w:val="00B050"/>
                <w:sz w:val="24"/>
                <w:szCs w:val="24"/>
              </w:rPr>
              <w:t xml:space="preserve">9. </w:t>
            </w:r>
          </w:p>
          <w:p w:rsidR="003C799E" w:rsidRPr="00633DE1" w:rsidRDefault="003C799E" w:rsidP="003C799E">
            <w:pPr>
              <w:spacing w:line="360" w:lineRule="auto"/>
              <w:ind w:left="24"/>
              <w:rPr>
                <w:rFonts w:ascii="GHEA Grapalat" w:hAnsi="GHEA Grapalat"/>
                <w:sz w:val="24"/>
                <w:szCs w:val="24"/>
              </w:rPr>
            </w:pPr>
            <w:r w:rsidRPr="00633DE1">
              <w:rPr>
                <w:rFonts w:ascii="GHEA Grapalat" w:eastAsia="Sylfaen" w:hAnsi="GHEA Grapalat" w:cs="Sylfaen"/>
                <w:color w:val="00B050"/>
                <w:sz w:val="24"/>
                <w:szCs w:val="24"/>
              </w:rPr>
              <w:t xml:space="preserve">10. </w:t>
            </w:r>
          </w:p>
          <w:p w:rsidR="003C799E" w:rsidRPr="00633DE1" w:rsidRDefault="003C799E" w:rsidP="003C799E">
            <w:pPr>
              <w:spacing w:line="360" w:lineRule="auto"/>
              <w:ind w:left="24"/>
              <w:rPr>
                <w:rFonts w:ascii="GHEA Grapalat" w:hAnsi="GHEA Grapalat"/>
                <w:sz w:val="24"/>
                <w:szCs w:val="24"/>
              </w:rPr>
            </w:pPr>
            <w:r w:rsidRPr="00633DE1">
              <w:rPr>
                <w:rFonts w:ascii="GHEA Grapalat" w:eastAsia="Sylfaen" w:hAnsi="GHEA Grapalat" w:cs="Sylfaen"/>
                <w:color w:val="00B050"/>
                <w:sz w:val="24"/>
                <w:szCs w:val="24"/>
              </w:rPr>
              <w:t xml:space="preserve">11. </w:t>
            </w:r>
          </w:p>
          <w:p w:rsidR="003C799E" w:rsidRPr="00633DE1" w:rsidRDefault="003C799E" w:rsidP="003C799E">
            <w:pPr>
              <w:spacing w:line="360" w:lineRule="auto"/>
              <w:ind w:left="24"/>
              <w:rPr>
                <w:rFonts w:ascii="GHEA Grapalat" w:hAnsi="GHEA Grapalat"/>
                <w:sz w:val="24"/>
                <w:szCs w:val="24"/>
              </w:rPr>
            </w:pPr>
            <w:r w:rsidRPr="00633DE1">
              <w:rPr>
                <w:rFonts w:ascii="GHEA Grapalat" w:eastAsia="Sylfaen" w:hAnsi="GHEA Grapalat" w:cs="Sylfaen"/>
                <w:color w:val="00B050"/>
                <w:sz w:val="24"/>
                <w:szCs w:val="24"/>
              </w:rPr>
              <w:t xml:space="preserve">12. </w:t>
            </w:r>
          </w:p>
          <w:p w:rsidR="003C799E" w:rsidRPr="00633DE1" w:rsidRDefault="003C799E" w:rsidP="003C799E">
            <w:pPr>
              <w:spacing w:line="360" w:lineRule="auto"/>
              <w:ind w:left="24"/>
              <w:rPr>
                <w:rFonts w:ascii="GHEA Grapalat" w:hAnsi="GHEA Grapalat"/>
                <w:sz w:val="24"/>
                <w:szCs w:val="24"/>
              </w:rPr>
            </w:pPr>
            <w:r w:rsidRPr="00633DE1">
              <w:rPr>
                <w:rFonts w:ascii="GHEA Grapalat" w:eastAsia="Sylfaen" w:hAnsi="GHEA Grapalat" w:cs="Sylfaen"/>
                <w:color w:val="00B050"/>
                <w:sz w:val="24"/>
                <w:szCs w:val="24"/>
              </w:rPr>
              <w:t xml:space="preserve">13. </w:t>
            </w:r>
          </w:p>
          <w:p w:rsidR="003C799E" w:rsidRPr="00633DE1" w:rsidRDefault="003C799E" w:rsidP="003C799E">
            <w:pPr>
              <w:spacing w:line="360" w:lineRule="auto"/>
              <w:ind w:left="24"/>
              <w:rPr>
                <w:rFonts w:ascii="GHEA Grapalat" w:hAnsi="GHEA Grapalat"/>
                <w:sz w:val="24"/>
                <w:szCs w:val="24"/>
              </w:rPr>
            </w:pPr>
            <w:r w:rsidRPr="00633DE1">
              <w:rPr>
                <w:rFonts w:ascii="GHEA Grapalat" w:eastAsia="Sylfaen" w:hAnsi="GHEA Grapalat" w:cs="Sylfaen"/>
                <w:color w:val="00B050"/>
                <w:sz w:val="24"/>
                <w:szCs w:val="24"/>
              </w:rPr>
              <w:t xml:space="preserve">14. </w:t>
            </w:r>
          </w:p>
          <w:p w:rsidR="003C799E" w:rsidRPr="00633DE1" w:rsidRDefault="003C799E" w:rsidP="003C799E">
            <w:pPr>
              <w:spacing w:line="360" w:lineRule="auto"/>
              <w:ind w:left="24"/>
              <w:rPr>
                <w:rFonts w:ascii="GHEA Grapalat" w:hAnsi="GHEA Grapalat"/>
                <w:sz w:val="24"/>
                <w:szCs w:val="24"/>
              </w:rPr>
            </w:pPr>
            <w:r w:rsidRPr="00633DE1">
              <w:rPr>
                <w:rFonts w:ascii="GHEA Grapalat" w:eastAsia="Sylfaen" w:hAnsi="GHEA Grapalat" w:cs="Sylfaen"/>
                <w:color w:val="00B050"/>
                <w:sz w:val="24"/>
                <w:szCs w:val="24"/>
              </w:rPr>
              <w:t xml:space="preserve">15. </w:t>
            </w:r>
          </w:p>
          <w:p w:rsidR="003C799E" w:rsidRPr="00633DE1" w:rsidRDefault="003C799E" w:rsidP="003C799E">
            <w:pPr>
              <w:spacing w:line="360" w:lineRule="auto"/>
              <w:ind w:left="24"/>
              <w:rPr>
                <w:rFonts w:ascii="GHEA Grapalat" w:hAnsi="GHEA Grapalat"/>
                <w:sz w:val="24"/>
                <w:szCs w:val="24"/>
              </w:rPr>
            </w:pPr>
            <w:r w:rsidRPr="00633DE1">
              <w:rPr>
                <w:rFonts w:ascii="GHEA Grapalat" w:eastAsia="Sylfaen" w:hAnsi="GHEA Grapalat" w:cs="Sylfaen"/>
                <w:color w:val="00B050"/>
                <w:sz w:val="24"/>
                <w:szCs w:val="24"/>
              </w:rPr>
              <w:t xml:space="preserve">16. </w:t>
            </w:r>
          </w:p>
          <w:p w:rsidR="003C799E" w:rsidRPr="00633DE1" w:rsidRDefault="003C799E" w:rsidP="003C799E">
            <w:pPr>
              <w:spacing w:line="360" w:lineRule="auto"/>
              <w:ind w:left="24"/>
              <w:rPr>
                <w:rFonts w:ascii="GHEA Grapalat" w:hAnsi="GHEA Grapalat"/>
                <w:sz w:val="24"/>
                <w:szCs w:val="24"/>
              </w:rPr>
            </w:pPr>
            <w:r w:rsidRPr="00633DE1">
              <w:rPr>
                <w:rFonts w:ascii="GHEA Grapalat" w:eastAsia="Sylfaen" w:hAnsi="GHEA Grapalat" w:cs="Sylfaen"/>
                <w:color w:val="00B050"/>
                <w:sz w:val="24"/>
                <w:szCs w:val="24"/>
              </w:rPr>
              <w:t xml:space="preserve">17. </w:t>
            </w:r>
          </w:p>
          <w:p w:rsidR="003C799E" w:rsidRPr="00633DE1" w:rsidRDefault="003C799E" w:rsidP="003C799E">
            <w:pPr>
              <w:spacing w:line="360" w:lineRule="auto"/>
              <w:ind w:left="24"/>
              <w:rPr>
                <w:rFonts w:ascii="GHEA Grapalat" w:hAnsi="GHEA Grapalat"/>
                <w:sz w:val="24"/>
                <w:szCs w:val="24"/>
              </w:rPr>
            </w:pPr>
            <w:r w:rsidRPr="00633DE1">
              <w:rPr>
                <w:rFonts w:ascii="GHEA Grapalat" w:eastAsia="Sylfaen" w:hAnsi="GHEA Grapalat" w:cs="Sylfaen"/>
                <w:color w:val="00B050"/>
                <w:sz w:val="24"/>
                <w:szCs w:val="24"/>
              </w:rPr>
              <w:t xml:space="preserve">18. </w:t>
            </w:r>
          </w:p>
          <w:p w:rsidR="003C799E" w:rsidRPr="00633DE1" w:rsidRDefault="003C799E" w:rsidP="003C799E">
            <w:pPr>
              <w:spacing w:line="360" w:lineRule="auto"/>
              <w:ind w:left="24"/>
              <w:rPr>
                <w:rFonts w:ascii="GHEA Grapalat" w:hAnsi="GHEA Grapalat"/>
                <w:sz w:val="24"/>
                <w:szCs w:val="24"/>
              </w:rPr>
            </w:pPr>
            <w:r w:rsidRPr="00633DE1">
              <w:rPr>
                <w:rFonts w:ascii="GHEA Grapalat" w:eastAsia="Sylfaen" w:hAnsi="GHEA Grapalat" w:cs="Sylfaen"/>
                <w:color w:val="00B050"/>
                <w:sz w:val="24"/>
                <w:szCs w:val="24"/>
              </w:rPr>
              <w:t xml:space="preserve">19. </w:t>
            </w:r>
          </w:p>
          <w:p w:rsidR="003C799E" w:rsidRPr="00633DE1" w:rsidRDefault="003C799E" w:rsidP="003C799E">
            <w:pPr>
              <w:spacing w:line="360" w:lineRule="auto"/>
              <w:ind w:left="24"/>
              <w:rPr>
                <w:rFonts w:ascii="GHEA Grapalat" w:hAnsi="GHEA Grapalat"/>
                <w:sz w:val="24"/>
                <w:szCs w:val="24"/>
              </w:rPr>
            </w:pPr>
            <w:r w:rsidRPr="00633DE1">
              <w:rPr>
                <w:rFonts w:ascii="GHEA Grapalat" w:eastAsia="Sylfaen" w:hAnsi="GHEA Grapalat" w:cs="Sylfaen"/>
                <w:color w:val="00B050"/>
                <w:sz w:val="24"/>
                <w:szCs w:val="24"/>
              </w:rPr>
              <w:t xml:space="preserve">20. </w:t>
            </w:r>
          </w:p>
          <w:p w:rsidR="003C799E" w:rsidRPr="00633DE1" w:rsidRDefault="003C799E" w:rsidP="003C799E">
            <w:pPr>
              <w:spacing w:line="360" w:lineRule="auto"/>
              <w:ind w:left="24"/>
              <w:rPr>
                <w:rFonts w:ascii="GHEA Grapalat" w:hAnsi="GHEA Grapalat"/>
                <w:sz w:val="24"/>
                <w:szCs w:val="24"/>
              </w:rPr>
            </w:pPr>
            <w:r w:rsidRPr="00633DE1">
              <w:rPr>
                <w:rFonts w:ascii="GHEA Grapalat" w:eastAsia="Sylfaen" w:hAnsi="GHEA Grapalat" w:cs="Sylfaen"/>
                <w:color w:val="00B050"/>
                <w:sz w:val="24"/>
                <w:szCs w:val="24"/>
              </w:rPr>
              <w:t xml:space="preserve">21. </w:t>
            </w:r>
          </w:p>
          <w:p w:rsidR="003C799E" w:rsidRPr="00633DE1" w:rsidRDefault="003C799E" w:rsidP="003C799E">
            <w:pPr>
              <w:spacing w:line="360" w:lineRule="auto"/>
              <w:ind w:left="24"/>
              <w:rPr>
                <w:rFonts w:ascii="GHEA Grapalat" w:hAnsi="GHEA Grapalat"/>
                <w:sz w:val="24"/>
                <w:szCs w:val="24"/>
              </w:rPr>
            </w:pPr>
            <w:r w:rsidRPr="00633DE1">
              <w:rPr>
                <w:rFonts w:ascii="GHEA Grapalat" w:eastAsia="Sylfaen" w:hAnsi="GHEA Grapalat" w:cs="Sylfaen"/>
                <w:color w:val="00B050"/>
                <w:sz w:val="24"/>
                <w:szCs w:val="24"/>
              </w:rPr>
              <w:t xml:space="preserve">22. </w:t>
            </w:r>
          </w:p>
          <w:p w:rsidR="003C799E" w:rsidRPr="00633DE1" w:rsidRDefault="003C799E" w:rsidP="003C799E">
            <w:pPr>
              <w:spacing w:line="360" w:lineRule="auto"/>
              <w:ind w:left="24"/>
              <w:rPr>
                <w:rFonts w:ascii="GHEA Grapalat" w:hAnsi="GHEA Grapalat"/>
                <w:sz w:val="24"/>
                <w:szCs w:val="24"/>
              </w:rPr>
            </w:pPr>
            <w:r w:rsidRPr="00633DE1">
              <w:rPr>
                <w:rFonts w:ascii="GHEA Grapalat" w:eastAsia="Sylfaen" w:hAnsi="GHEA Grapalat" w:cs="Sylfaen"/>
                <w:color w:val="00B050"/>
                <w:sz w:val="24"/>
                <w:szCs w:val="24"/>
              </w:rPr>
              <w:t xml:space="preserve">23. </w:t>
            </w:r>
          </w:p>
          <w:p w:rsidR="003C799E" w:rsidRPr="00633DE1" w:rsidRDefault="003C799E" w:rsidP="003C799E">
            <w:pPr>
              <w:spacing w:line="360" w:lineRule="auto"/>
              <w:ind w:left="24"/>
              <w:rPr>
                <w:rFonts w:ascii="GHEA Grapalat" w:hAnsi="GHEA Grapalat"/>
                <w:sz w:val="24"/>
                <w:szCs w:val="24"/>
              </w:rPr>
            </w:pPr>
            <w:r w:rsidRPr="00633DE1">
              <w:rPr>
                <w:rFonts w:ascii="GHEA Grapalat" w:eastAsia="Sylfaen" w:hAnsi="GHEA Grapalat" w:cs="Sylfaen"/>
                <w:color w:val="00B050"/>
                <w:sz w:val="24"/>
                <w:szCs w:val="24"/>
              </w:rPr>
              <w:t xml:space="preserve">24. </w:t>
            </w:r>
          </w:p>
          <w:p w:rsidR="003C799E" w:rsidRPr="00633DE1" w:rsidRDefault="003C799E" w:rsidP="003C799E">
            <w:pPr>
              <w:spacing w:line="360" w:lineRule="auto"/>
              <w:ind w:left="24"/>
              <w:rPr>
                <w:rFonts w:ascii="GHEA Grapalat" w:hAnsi="GHEA Grapalat"/>
                <w:sz w:val="24"/>
                <w:szCs w:val="24"/>
              </w:rPr>
            </w:pPr>
            <w:r w:rsidRPr="00633DE1">
              <w:rPr>
                <w:rFonts w:ascii="GHEA Grapalat" w:eastAsia="Sylfaen" w:hAnsi="GHEA Grapalat" w:cs="Sylfaen"/>
                <w:color w:val="00B050"/>
                <w:sz w:val="24"/>
                <w:szCs w:val="24"/>
              </w:rPr>
              <w:t xml:space="preserve">25. </w:t>
            </w:r>
          </w:p>
          <w:p w:rsidR="003C799E" w:rsidRPr="00633DE1" w:rsidRDefault="003C799E" w:rsidP="00AD2F2F">
            <w:pPr>
              <w:spacing w:line="360" w:lineRule="auto"/>
              <w:ind w:left="24"/>
              <w:rPr>
                <w:rFonts w:ascii="GHEA Grapalat" w:hAnsi="GHEA Grapalat"/>
                <w:sz w:val="24"/>
                <w:szCs w:val="24"/>
              </w:rPr>
            </w:pPr>
            <w:r w:rsidRPr="00633DE1">
              <w:rPr>
                <w:rFonts w:ascii="GHEA Grapalat" w:eastAsia="Sylfaen" w:hAnsi="GHEA Grapalat" w:cs="Sylfaen"/>
                <w:color w:val="00B050"/>
                <w:sz w:val="24"/>
                <w:szCs w:val="24"/>
              </w:rPr>
              <w:lastRenderedPageBreak/>
              <w:t xml:space="preserve">26. </w:t>
            </w:r>
          </w:p>
          <w:p w:rsidR="003C799E" w:rsidRPr="00633DE1" w:rsidRDefault="003C799E" w:rsidP="00AD2F2F">
            <w:pPr>
              <w:spacing w:line="360" w:lineRule="auto"/>
              <w:ind w:left="24"/>
              <w:rPr>
                <w:rFonts w:ascii="GHEA Grapalat" w:hAnsi="GHEA Grapalat"/>
                <w:sz w:val="24"/>
                <w:szCs w:val="24"/>
              </w:rPr>
            </w:pPr>
            <w:r w:rsidRPr="00633DE1">
              <w:rPr>
                <w:rFonts w:ascii="GHEA Grapalat" w:eastAsia="Sylfaen" w:hAnsi="GHEA Grapalat" w:cs="Sylfaen"/>
                <w:color w:val="00B050"/>
                <w:sz w:val="24"/>
                <w:szCs w:val="24"/>
              </w:rPr>
              <w:t xml:space="preserve">27. </w:t>
            </w:r>
          </w:p>
          <w:p w:rsidR="003C799E" w:rsidRPr="00633DE1" w:rsidRDefault="003C799E" w:rsidP="00AD2F2F">
            <w:pPr>
              <w:spacing w:line="360" w:lineRule="auto"/>
              <w:ind w:left="24"/>
              <w:rPr>
                <w:rFonts w:ascii="GHEA Grapalat" w:hAnsi="GHEA Grapalat"/>
                <w:sz w:val="24"/>
                <w:szCs w:val="24"/>
              </w:rPr>
            </w:pPr>
            <w:r w:rsidRPr="00633DE1">
              <w:rPr>
                <w:rFonts w:ascii="GHEA Grapalat" w:eastAsia="Sylfaen" w:hAnsi="GHEA Grapalat" w:cs="Sylfaen"/>
                <w:color w:val="00B050"/>
                <w:sz w:val="24"/>
                <w:szCs w:val="24"/>
              </w:rPr>
              <w:t xml:space="preserve">28. </w:t>
            </w:r>
          </w:p>
          <w:p w:rsidR="003C799E" w:rsidRPr="00633DE1" w:rsidRDefault="003C799E" w:rsidP="00AD2F2F">
            <w:pPr>
              <w:spacing w:line="360" w:lineRule="auto"/>
              <w:ind w:left="24"/>
              <w:rPr>
                <w:rFonts w:ascii="GHEA Grapalat" w:hAnsi="GHEA Grapalat"/>
                <w:sz w:val="24"/>
                <w:szCs w:val="24"/>
              </w:rPr>
            </w:pPr>
            <w:r w:rsidRPr="00633DE1">
              <w:rPr>
                <w:rFonts w:ascii="GHEA Grapalat" w:eastAsia="Sylfaen" w:hAnsi="GHEA Grapalat" w:cs="Sylfaen"/>
                <w:color w:val="00B050"/>
                <w:sz w:val="24"/>
                <w:szCs w:val="24"/>
              </w:rPr>
              <w:t xml:space="preserve">29. </w:t>
            </w:r>
          </w:p>
          <w:p w:rsidR="003C799E" w:rsidRDefault="003C799E" w:rsidP="00AD2F2F">
            <w:pPr>
              <w:spacing w:line="360" w:lineRule="auto"/>
              <w:ind w:left="24"/>
              <w:rPr>
                <w:rFonts w:ascii="GHEA Grapalat" w:eastAsia="Sylfaen" w:hAnsi="GHEA Grapalat" w:cs="Sylfaen"/>
                <w:color w:val="00B050"/>
                <w:sz w:val="24"/>
                <w:szCs w:val="24"/>
              </w:rPr>
            </w:pPr>
            <w:r w:rsidRPr="00633DE1">
              <w:rPr>
                <w:rFonts w:ascii="GHEA Grapalat" w:eastAsia="Sylfaen" w:hAnsi="GHEA Grapalat" w:cs="Sylfaen"/>
                <w:color w:val="00B050"/>
                <w:sz w:val="24"/>
                <w:szCs w:val="24"/>
              </w:rPr>
              <w:t>30.</w:t>
            </w:r>
          </w:p>
          <w:p w:rsidR="003C799E" w:rsidRPr="00633DE1" w:rsidRDefault="003C799E" w:rsidP="00AD2F2F">
            <w:pPr>
              <w:spacing w:line="360" w:lineRule="auto"/>
              <w:ind w:left="25"/>
              <w:rPr>
                <w:rFonts w:ascii="GHEA Grapalat" w:hAnsi="GHEA Grapalat"/>
                <w:color w:val="00B050"/>
                <w:sz w:val="24"/>
                <w:szCs w:val="24"/>
              </w:rPr>
            </w:pPr>
            <w:r w:rsidRPr="00633DE1">
              <w:rPr>
                <w:rFonts w:ascii="GHEA Grapalat" w:eastAsia="Sylfaen" w:hAnsi="GHEA Grapalat" w:cs="Sylfaen"/>
                <w:color w:val="00B050"/>
                <w:sz w:val="24"/>
                <w:szCs w:val="24"/>
              </w:rPr>
              <w:t xml:space="preserve">31. </w:t>
            </w:r>
          </w:p>
          <w:p w:rsidR="003C799E" w:rsidRPr="00633DE1" w:rsidRDefault="003C799E" w:rsidP="00AD2F2F">
            <w:pPr>
              <w:spacing w:line="360" w:lineRule="auto"/>
              <w:ind w:left="25"/>
              <w:rPr>
                <w:rFonts w:ascii="GHEA Grapalat" w:hAnsi="GHEA Grapalat"/>
                <w:color w:val="00B050"/>
                <w:sz w:val="24"/>
                <w:szCs w:val="24"/>
              </w:rPr>
            </w:pPr>
            <w:r w:rsidRPr="00633DE1">
              <w:rPr>
                <w:rFonts w:ascii="GHEA Grapalat" w:eastAsia="Sylfaen" w:hAnsi="GHEA Grapalat" w:cs="Sylfaen"/>
                <w:color w:val="00B050"/>
                <w:sz w:val="24"/>
                <w:szCs w:val="24"/>
              </w:rPr>
              <w:t xml:space="preserve">32. </w:t>
            </w:r>
          </w:p>
          <w:p w:rsidR="003C799E" w:rsidRPr="00633DE1" w:rsidRDefault="003C799E" w:rsidP="00AD2F2F">
            <w:pPr>
              <w:spacing w:line="360" w:lineRule="auto"/>
              <w:ind w:left="25"/>
              <w:rPr>
                <w:rFonts w:ascii="GHEA Grapalat" w:hAnsi="GHEA Grapalat"/>
                <w:color w:val="00B050"/>
                <w:sz w:val="24"/>
                <w:szCs w:val="24"/>
              </w:rPr>
            </w:pPr>
            <w:r w:rsidRPr="00633DE1">
              <w:rPr>
                <w:rFonts w:ascii="GHEA Grapalat" w:eastAsia="Sylfaen" w:hAnsi="GHEA Grapalat" w:cs="Sylfaen"/>
                <w:color w:val="00B050"/>
                <w:sz w:val="24"/>
                <w:szCs w:val="24"/>
              </w:rPr>
              <w:t xml:space="preserve">33. </w:t>
            </w:r>
          </w:p>
          <w:p w:rsidR="003C799E" w:rsidRPr="00633DE1" w:rsidRDefault="003C799E" w:rsidP="00AD2F2F">
            <w:pPr>
              <w:spacing w:line="360" w:lineRule="auto"/>
              <w:ind w:left="25"/>
              <w:rPr>
                <w:rFonts w:ascii="GHEA Grapalat" w:hAnsi="GHEA Grapalat"/>
                <w:color w:val="00B050"/>
                <w:sz w:val="24"/>
                <w:szCs w:val="24"/>
              </w:rPr>
            </w:pPr>
            <w:r w:rsidRPr="00633DE1">
              <w:rPr>
                <w:rFonts w:ascii="GHEA Grapalat" w:eastAsia="Sylfaen" w:hAnsi="GHEA Grapalat" w:cs="Sylfaen"/>
                <w:color w:val="00B050"/>
                <w:sz w:val="24"/>
                <w:szCs w:val="24"/>
              </w:rPr>
              <w:t xml:space="preserve">34. </w:t>
            </w:r>
          </w:p>
          <w:p w:rsidR="003C799E" w:rsidRPr="00633DE1" w:rsidRDefault="003C799E" w:rsidP="00AD2F2F">
            <w:pPr>
              <w:spacing w:line="360" w:lineRule="auto"/>
              <w:ind w:left="25"/>
              <w:rPr>
                <w:rFonts w:ascii="GHEA Grapalat" w:hAnsi="GHEA Grapalat"/>
                <w:color w:val="00B050"/>
                <w:sz w:val="24"/>
                <w:szCs w:val="24"/>
              </w:rPr>
            </w:pPr>
            <w:r w:rsidRPr="00633DE1">
              <w:rPr>
                <w:rFonts w:ascii="GHEA Grapalat" w:eastAsia="Sylfaen" w:hAnsi="GHEA Grapalat" w:cs="Sylfaen"/>
                <w:color w:val="00B050"/>
                <w:sz w:val="24"/>
                <w:szCs w:val="24"/>
              </w:rPr>
              <w:t xml:space="preserve">35. </w:t>
            </w:r>
          </w:p>
          <w:p w:rsidR="003C799E" w:rsidRPr="00633DE1" w:rsidRDefault="003C799E" w:rsidP="00AD2F2F">
            <w:pPr>
              <w:spacing w:line="360" w:lineRule="auto"/>
              <w:ind w:left="25"/>
              <w:rPr>
                <w:rFonts w:ascii="GHEA Grapalat" w:hAnsi="GHEA Grapalat"/>
                <w:color w:val="00B050"/>
                <w:sz w:val="24"/>
                <w:szCs w:val="24"/>
              </w:rPr>
            </w:pPr>
            <w:r w:rsidRPr="00633DE1">
              <w:rPr>
                <w:rFonts w:ascii="GHEA Grapalat" w:eastAsia="Sylfaen" w:hAnsi="GHEA Grapalat" w:cs="Sylfaen"/>
                <w:color w:val="00B050"/>
                <w:sz w:val="24"/>
                <w:szCs w:val="24"/>
              </w:rPr>
              <w:t xml:space="preserve">36. </w:t>
            </w:r>
          </w:p>
          <w:p w:rsidR="003C799E" w:rsidRPr="00633DE1" w:rsidRDefault="003C799E" w:rsidP="00AD2F2F">
            <w:pPr>
              <w:spacing w:line="360" w:lineRule="auto"/>
              <w:ind w:left="25"/>
              <w:rPr>
                <w:rFonts w:ascii="GHEA Grapalat" w:hAnsi="GHEA Grapalat"/>
                <w:color w:val="00B050"/>
                <w:sz w:val="24"/>
                <w:szCs w:val="24"/>
              </w:rPr>
            </w:pPr>
            <w:r w:rsidRPr="00633DE1">
              <w:rPr>
                <w:rFonts w:ascii="GHEA Grapalat" w:eastAsia="Sylfaen" w:hAnsi="GHEA Grapalat" w:cs="Sylfaen"/>
                <w:color w:val="00B050"/>
                <w:sz w:val="24"/>
                <w:szCs w:val="24"/>
              </w:rPr>
              <w:t xml:space="preserve">37. </w:t>
            </w:r>
          </w:p>
          <w:p w:rsidR="003C799E" w:rsidRPr="00633DE1" w:rsidRDefault="003C799E" w:rsidP="00AD2F2F">
            <w:pPr>
              <w:spacing w:line="360" w:lineRule="auto"/>
              <w:ind w:left="25"/>
              <w:rPr>
                <w:rFonts w:ascii="GHEA Grapalat" w:hAnsi="GHEA Grapalat"/>
                <w:color w:val="00B050"/>
                <w:sz w:val="24"/>
                <w:szCs w:val="24"/>
              </w:rPr>
            </w:pPr>
            <w:r w:rsidRPr="00633DE1">
              <w:rPr>
                <w:rFonts w:ascii="GHEA Grapalat" w:eastAsia="Sylfaen" w:hAnsi="GHEA Grapalat" w:cs="Sylfaen"/>
                <w:color w:val="00B050"/>
                <w:sz w:val="24"/>
                <w:szCs w:val="24"/>
              </w:rPr>
              <w:t xml:space="preserve">38. </w:t>
            </w:r>
          </w:p>
          <w:p w:rsidR="003C799E" w:rsidRPr="00633DE1" w:rsidRDefault="003C799E" w:rsidP="00AD2F2F">
            <w:pPr>
              <w:spacing w:line="360" w:lineRule="auto"/>
              <w:ind w:left="25"/>
              <w:rPr>
                <w:rFonts w:ascii="GHEA Grapalat" w:eastAsia="Sylfaen" w:hAnsi="GHEA Grapalat" w:cs="Sylfaen"/>
                <w:color w:val="00B050"/>
                <w:sz w:val="24"/>
                <w:szCs w:val="24"/>
              </w:rPr>
            </w:pPr>
            <w:r w:rsidRPr="00633DE1">
              <w:rPr>
                <w:rFonts w:ascii="GHEA Grapalat" w:eastAsia="Sylfaen" w:hAnsi="GHEA Grapalat" w:cs="Sylfaen"/>
                <w:color w:val="00B050"/>
                <w:sz w:val="24"/>
                <w:szCs w:val="24"/>
              </w:rPr>
              <w:t xml:space="preserve">39. </w:t>
            </w:r>
          </w:p>
          <w:p w:rsidR="003C799E" w:rsidRPr="00633DE1" w:rsidRDefault="003C799E" w:rsidP="00AD2F2F">
            <w:pPr>
              <w:spacing w:line="360" w:lineRule="auto"/>
              <w:rPr>
                <w:rFonts w:ascii="GHEA Grapalat" w:hAnsi="GHEA Grapalat"/>
                <w:color w:val="00B050"/>
                <w:sz w:val="24"/>
                <w:szCs w:val="24"/>
              </w:rPr>
            </w:pPr>
            <w:r w:rsidRPr="00633DE1">
              <w:rPr>
                <w:rFonts w:ascii="GHEA Grapalat" w:hAnsi="GHEA Grapalat"/>
                <w:color w:val="00B050"/>
                <w:sz w:val="24"/>
                <w:szCs w:val="24"/>
              </w:rPr>
              <w:t>40.</w:t>
            </w:r>
          </w:p>
          <w:p w:rsidR="003C799E" w:rsidRPr="00633DE1" w:rsidRDefault="003C799E" w:rsidP="00AD2F2F">
            <w:pPr>
              <w:spacing w:line="360" w:lineRule="auto"/>
              <w:ind w:left="24"/>
              <w:rPr>
                <w:rFonts w:ascii="GHEA Grapalat" w:hAnsi="GHEA Grapalat"/>
                <w:sz w:val="24"/>
                <w:szCs w:val="24"/>
              </w:rPr>
            </w:pPr>
            <w:r w:rsidRPr="00633DE1">
              <w:rPr>
                <w:rFonts w:ascii="GHEA Grapalat" w:hAnsi="GHEA Grapalat"/>
                <w:color w:val="00B050"/>
                <w:sz w:val="24"/>
                <w:szCs w:val="24"/>
              </w:rPr>
              <w:t>41.</w:t>
            </w:r>
            <w:r w:rsidRPr="00633DE1">
              <w:rPr>
                <w:rFonts w:ascii="GHEA Grapalat" w:eastAsia="Sylfaen" w:hAnsi="GHEA Grapalat" w:cs="Sylfaen"/>
                <w:color w:val="00B050"/>
                <w:sz w:val="24"/>
                <w:szCs w:val="24"/>
              </w:rPr>
              <w:t xml:space="preserve"> </w:t>
            </w:r>
          </w:p>
        </w:tc>
        <w:tc>
          <w:tcPr>
            <w:tcW w:w="4868" w:type="dxa"/>
            <w:tcBorders>
              <w:top w:val="single" w:sz="4" w:space="0" w:color="000000"/>
              <w:left w:val="single" w:sz="4" w:space="0" w:color="000000"/>
              <w:bottom w:val="single" w:sz="4" w:space="0" w:color="000000"/>
              <w:right w:val="single" w:sz="4" w:space="0" w:color="000000"/>
            </w:tcBorders>
            <w:shd w:val="clear" w:color="auto" w:fill="DEEAF6"/>
          </w:tcPr>
          <w:p w:rsidR="003C799E" w:rsidRPr="00633DE1" w:rsidRDefault="003C799E" w:rsidP="003C799E">
            <w:pPr>
              <w:spacing w:line="360" w:lineRule="auto"/>
              <w:rPr>
                <w:rFonts w:ascii="GHEA Grapalat" w:hAnsi="GHEA Grapalat"/>
                <w:sz w:val="24"/>
                <w:szCs w:val="24"/>
              </w:rPr>
            </w:pPr>
            <w:r w:rsidRPr="00633DE1">
              <w:rPr>
                <w:rFonts w:ascii="GHEA Grapalat" w:eastAsia="Sylfaen" w:hAnsi="GHEA Grapalat" w:cs="Sylfaen"/>
                <w:color w:val="FF0000"/>
                <w:sz w:val="24"/>
                <w:szCs w:val="24"/>
              </w:rPr>
              <w:lastRenderedPageBreak/>
              <w:t xml:space="preserve">Գասպարյան  Էլլա  Գագիկի </w:t>
            </w:r>
          </w:p>
          <w:p w:rsidR="003C799E" w:rsidRPr="00633DE1" w:rsidRDefault="003C799E" w:rsidP="003C799E">
            <w:pPr>
              <w:spacing w:line="360" w:lineRule="auto"/>
              <w:rPr>
                <w:rFonts w:ascii="GHEA Grapalat" w:hAnsi="GHEA Grapalat"/>
                <w:sz w:val="24"/>
                <w:szCs w:val="24"/>
              </w:rPr>
            </w:pPr>
            <w:r w:rsidRPr="00633DE1">
              <w:rPr>
                <w:rFonts w:ascii="GHEA Grapalat" w:eastAsia="Sylfaen" w:hAnsi="GHEA Grapalat" w:cs="Sylfaen"/>
                <w:color w:val="7030A0"/>
                <w:sz w:val="24"/>
                <w:szCs w:val="24"/>
              </w:rPr>
              <w:t xml:space="preserve">Հայկյան  Սուսան  Զավենի </w:t>
            </w:r>
          </w:p>
          <w:p w:rsidR="003C799E" w:rsidRPr="00633DE1" w:rsidRDefault="003C799E" w:rsidP="003C799E">
            <w:pPr>
              <w:spacing w:line="360" w:lineRule="auto"/>
              <w:rPr>
                <w:rFonts w:ascii="GHEA Grapalat" w:hAnsi="GHEA Grapalat"/>
                <w:sz w:val="24"/>
                <w:szCs w:val="24"/>
              </w:rPr>
            </w:pPr>
            <w:r w:rsidRPr="00633DE1">
              <w:rPr>
                <w:rFonts w:ascii="GHEA Grapalat" w:eastAsia="Sylfaen" w:hAnsi="GHEA Grapalat" w:cs="Sylfaen"/>
                <w:color w:val="00B050"/>
                <w:sz w:val="24"/>
                <w:szCs w:val="24"/>
              </w:rPr>
              <w:t xml:space="preserve">Մկրտչյան  Անահիտ  Երվանդի </w:t>
            </w:r>
          </w:p>
          <w:p w:rsidR="003C799E" w:rsidRPr="00633DE1" w:rsidRDefault="003C799E" w:rsidP="003C799E">
            <w:pPr>
              <w:spacing w:line="360" w:lineRule="auto"/>
              <w:rPr>
                <w:rFonts w:ascii="GHEA Grapalat" w:hAnsi="GHEA Grapalat"/>
                <w:sz w:val="24"/>
                <w:szCs w:val="24"/>
              </w:rPr>
            </w:pPr>
            <w:r w:rsidRPr="00633DE1">
              <w:rPr>
                <w:rFonts w:ascii="GHEA Grapalat" w:eastAsia="Sylfaen" w:hAnsi="GHEA Grapalat" w:cs="Sylfaen"/>
                <w:color w:val="00B050"/>
                <w:sz w:val="24"/>
                <w:szCs w:val="24"/>
              </w:rPr>
              <w:t xml:space="preserve">Սարգսյան  Անահիտ  Սարգսի </w:t>
            </w:r>
          </w:p>
          <w:p w:rsidR="003C799E" w:rsidRPr="00633DE1" w:rsidRDefault="003C799E" w:rsidP="003C799E">
            <w:pPr>
              <w:spacing w:line="360" w:lineRule="auto"/>
              <w:rPr>
                <w:rFonts w:ascii="GHEA Grapalat" w:hAnsi="GHEA Grapalat"/>
                <w:sz w:val="24"/>
                <w:szCs w:val="24"/>
              </w:rPr>
            </w:pPr>
            <w:r w:rsidRPr="00633DE1">
              <w:rPr>
                <w:rFonts w:ascii="GHEA Grapalat" w:eastAsia="Sylfaen" w:hAnsi="GHEA Grapalat" w:cs="Sylfaen"/>
                <w:color w:val="00B050"/>
                <w:sz w:val="24"/>
                <w:szCs w:val="24"/>
              </w:rPr>
              <w:t xml:space="preserve">Վարդանյան  Գոհարիկ  Գրիգորի </w:t>
            </w:r>
          </w:p>
          <w:p w:rsidR="003C799E" w:rsidRPr="00633DE1" w:rsidRDefault="003C799E" w:rsidP="003C799E">
            <w:pPr>
              <w:spacing w:line="360" w:lineRule="auto"/>
              <w:rPr>
                <w:rFonts w:ascii="GHEA Grapalat" w:hAnsi="GHEA Grapalat"/>
                <w:sz w:val="24"/>
                <w:szCs w:val="24"/>
              </w:rPr>
            </w:pPr>
            <w:r w:rsidRPr="00633DE1">
              <w:rPr>
                <w:rFonts w:ascii="GHEA Grapalat" w:eastAsia="Sylfaen" w:hAnsi="GHEA Grapalat" w:cs="Sylfaen"/>
                <w:color w:val="00B050"/>
                <w:sz w:val="24"/>
                <w:szCs w:val="24"/>
              </w:rPr>
              <w:t xml:space="preserve">Սաիլյան  Նինել  Էդիկի </w:t>
            </w:r>
          </w:p>
          <w:p w:rsidR="003C799E" w:rsidRPr="00633DE1" w:rsidRDefault="003C799E" w:rsidP="003C799E">
            <w:pPr>
              <w:spacing w:line="360" w:lineRule="auto"/>
              <w:rPr>
                <w:rFonts w:ascii="GHEA Grapalat" w:hAnsi="GHEA Grapalat"/>
                <w:sz w:val="24"/>
                <w:szCs w:val="24"/>
              </w:rPr>
            </w:pPr>
            <w:r w:rsidRPr="00633DE1">
              <w:rPr>
                <w:rFonts w:ascii="GHEA Grapalat" w:eastAsia="Sylfaen" w:hAnsi="GHEA Grapalat" w:cs="Sylfaen"/>
                <w:color w:val="00B050"/>
                <w:sz w:val="24"/>
                <w:szCs w:val="24"/>
              </w:rPr>
              <w:t xml:space="preserve">Աբրահամյան  Սուսաննա  Եղիշի </w:t>
            </w:r>
          </w:p>
          <w:p w:rsidR="003C799E" w:rsidRPr="00633DE1" w:rsidRDefault="003C799E" w:rsidP="003C799E">
            <w:pPr>
              <w:spacing w:line="360" w:lineRule="auto"/>
              <w:rPr>
                <w:rFonts w:ascii="GHEA Grapalat" w:hAnsi="GHEA Grapalat"/>
                <w:sz w:val="24"/>
                <w:szCs w:val="24"/>
              </w:rPr>
            </w:pPr>
            <w:r w:rsidRPr="00633DE1">
              <w:rPr>
                <w:rFonts w:ascii="GHEA Grapalat" w:eastAsia="Sylfaen" w:hAnsi="GHEA Grapalat" w:cs="Sylfaen"/>
                <w:color w:val="00B050"/>
                <w:sz w:val="24"/>
                <w:szCs w:val="24"/>
              </w:rPr>
              <w:t xml:space="preserve">Վարդազարյան  Ռուզաննա  Վլադիմիրի </w:t>
            </w:r>
          </w:p>
          <w:p w:rsidR="003C799E" w:rsidRPr="00633DE1" w:rsidRDefault="003C799E" w:rsidP="003C799E">
            <w:pPr>
              <w:spacing w:line="360" w:lineRule="auto"/>
              <w:rPr>
                <w:rFonts w:ascii="GHEA Grapalat" w:hAnsi="GHEA Grapalat"/>
                <w:sz w:val="24"/>
                <w:szCs w:val="24"/>
              </w:rPr>
            </w:pPr>
            <w:r w:rsidRPr="00633DE1">
              <w:rPr>
                <w:rFonts w:ascii="GHEA Grapalat" w:eastAsia="Sylfaen" w:hAnsi="GHEA Grapalat" w:cs="Sylfaen"/>
                <w:color w:val="00B050"/>
                <w:sz w:val="24"/>
                <w:szCs w:val="24"/>
              </w:rPr>
              <w:t xml:space="preserve">Այվազյան  Ռուբիկ  Զոհրապի </w:t>
            </w:r>
          </w:p>
          <w:p w:rsidR="003C799E" w:rsidRPr="00633DE1" w:rsidRDefault="003C799E" w:rsidP="003C799E">
            <w:pPr>
              <w:spacing w:line="360" w:lineRule="auto"/>
              <w:rPr>
                <w:rFonts w:ascii="GHEA Grapalat" w:hAnsi="GHEA Grapalat"/>
                <w:sz w:val="24"/>
                <w:szCs w:val="24"/>
              </w:rPr>
            </w:pPr>
            <w:r w:rsidRPr="00633DE1">
              <w:rPr>
                <w:rFonts w:ascii="GHEA Grapalat" w:eastAsia="Sylfaen" w:hAnsi="GHEA Grapalat" w:cs="Sylfaen"/>
                <w:color w:val="00B050"/>
                <w:sz w:val="24"/>
                <w:szCs w:val="24"/>
              </w:rPr>
              <w:t xml:space="preserve">Թամրազյան  Գոհար  Ալբերտի </w:t>
            </w:r>
          </w:p>
          <w:p w:rsidR="003C799E" w:rsidRPr="00633DE1" w:rsidRDefault="003C799E" w:rsidP="003C799E">
            <w:pPr>
              <w:spacing w:line="360" w:lineRule="auto"/>
              <w:rPr>
                <w:rFonts w:ascii="GHEA Grapalat" w:hAnsi="GHEA Grapalat"/>
                <w:sz w:val="24"/>
                <w:szCs w:val="24"/>
              </w:rPr>
            </w:pPr>
            <w:r w:rsidRPr="00633DE1">
              <w:rPr>
                <w:rFonts w:ascii="GHEA Grapalat" w:eastAsia="Sylfaen" w:hAnsi="GHEA Grapalat" w:cs="Sylfaen"/>
                <w:color w:val="00B050"/>
                <w:sz w:val="24"/>
                <w:szCs w:val="24"/>
              </w:rPr>
              <w:t xml:space="preserve">Խաչատրյան Հրաչյա Մարտիկի </w:t>
            </w:r>
          </w:p>
          <w:p w:rsidR="003C799E" w:rsidRPr="00633DE1" w:rsidRDefault="003C799E" w:rsidP="003C799E">
            <w:pPr>
              <w:spacing w:line="360" w:lineRule="auto"/>
              <w:rPr>
                <w:rFonts w:ascii="GHEA Grapalat" w:hAnsi="GHEA Grapalat"/>
                <w:sz w:val="24"/>
                <w:szCs w:val="24"/>
              </w:rPr>
            </w:pPr>
            <w:r w:rsidRPr="00633DE1">
              <w:rPr>
                <w:rFonts w:ascii="GHEA Grapalat" w:eastAsia="Sylfaen" w:hAnsi="GHEA Grapalat" w:cs="Sylfaen"/>
                <w:color w:val="00B050"/>
                <w:sz w:val="24"/>
                <w:szCs w:val="24"/>
              </w:rPr>
              <w:t xml:space="preserve">Գևորգյան  Մարիամ  Սլավիկի </w:t>
            </w:r>
          </w:p>
          <w:p w:rsidR="003C799E" w:rsidRPr="00633DE1" w:rsidRDefault="003C799E" w:rsidP="003C799E">
            <w:pPr>
              <w:spacing w:line="360" w:lineRule="auto"/>
              <w:rPr>
                <w:rFonts w:ascii="GHEA Grapalat" w:hAnsi="GHEA Grapalat"/>
                <w:sz w:val="24"/>
                <w:szCs w:val="24"/>
              </w:rPr>
            </w:pPr>
            <w:r w:rsidRPr="00633DE1">
              <w:rPr>
                <w:rFonts w:ascii="GHEA Grapalat" w:eastAsia="Sylfaen" w:hAnsi="GHEA Grapalat" w:cs="Sylfaen"/>
                <w:color w:val="00B050"/>
                <w:sz w:val="24"/>
                <w:szCs w:val="24"/>
              </w:rPr>
              <w:t xml:space="preserve">Սահակյան  Ալինա  Ալեքսեյի </w:t>
            </w:r>
          </w:p>
          <w:p w:rsidR="003C799E" w:rsidRPr="00633DE1" w:rsidRDefault="003C799E" w:rsidP="003C799E">
            <w:pPr>
              <w:spacing w:line="360" w:lineRule="auto"/>
              <w:rPr>
                <w:rFonts w:ascii="GHEA Grapalat" w:hAnsi="GHEA Grapalat"/>
                <w:sz w:val="24"/>
                <w:szCs w:val="24"/>
              </w:rPr>
            </w:pPr>
            <w:r w:rsidRPr="00633DE1">
              <w:rPr>
                <w:rFonts w:ascii="GHEA Grapalat" w:eastAsia="Sylfaen" w:hAnsi="GHEA Grapalat" w:cs="Sylfaen"/>
                <w:color w:val="00B050"/>
                <w:sz w:val="24"/>
                <w:szCs w:val="24"/>
              </w:rPr>
              <w:t xml:space="preserve">Մարգարյան  Մարինե  Զավենի </w:t>
            </w:r>
          </w:p>
          <w:p w:rsidR="003C799E" w:rsidRPr="00633DE1" w:rsidRDefault="003C799E" w:rsidP="003C799E">
            <w:pPr>
              <w:spacing w:line="360" w:lineRule="auto"/>
              <w:rPr>
                <w:rFonts w:ascii="GHEA Grapalat" w:hAnsi="GHEA Grapalat"/>
                <w:sz w:val="24"/>
                <w:szCs w:val="24"/>
              </w:rPr>
            </w:pPr>
            <w:r w:rsidRPr="00633DE1">
              <w:rPr>
                <w:rFonts w:ascii="GHEA Grapalat" w:eastAsia="Sylfaen" w:hAnsi="GHEA Grapalat" w:cs="Sylfaen"/>
                <w:color w:val="00B050"/>
                <w:sz w:val="24"/>
                <w:szCs w:val="24"/>
              </w:rPr>
              <w:t>Չերչիկյան Մարինե Հակոբի</w:t>
            </w:r>
          </w:p>
          <w:p w:rsidR="003C799E" w:rsidRPr="00633DE1" w:rsidRDefault="003C799E" w:rsidP="003C799E">
            <w:pPr>
              <w:spacing w:line="360" w:lineRule="auto"/>
              <w:rPr>
                <w:rFonts w:ascii="GHEA Grapalat" w:hAnsi="GHEA Grapalat"/>
                <w:sz w:val="24"/>
                <w:szCs w:val="24"/>
              </w:rPr>
            </w:pPr>
            <w:r w:rsidRPr="00633DE1">
              <w:rPr>
                <w:rFonts w:ascii="GHEA Grapalat" w:eastAsia="Sylfaen" w:hAnsi="GHEA Grapalat" w:cs="Sylfaen"/>
                <w:color w:val="00B050"/>
                <w:sz w:val="24"/>
                <w:szCs w:val="24"/>
              </w:rPr>
              <w:t xml:space="preserve">Հովհաննիսյան  Տաթևիկ  Գագիկի </w:t>
            </w:r>
          </w:p>
          <w:p w:rsidR="003C799E" w:rsidRPr="00633DE1" w:rsidRDefault="003C799E" w:rsidP="003C799E">
            <w:pPr>
              <w:spacing w:line="360" w:lineRule="auto"/>
              <w:rPr>
                <w:rFonts w:ascii="GHEA Grapalat" w:hAnsi="GHEA Grapalat"/>
                <w:sz w:val="24"/>
                <w:szCs w:val="24"/>
              </w:rPr>
            </w:pPr>
            <w:r w:rsidRPr="00633DE1">
              <w:rPr>
                <w:rFonts w:ascii="GHEA Grapalat" w:eastAsia="Sylfaen" w:hAnsi="GHEA Grapalat" w:cs="Sylfaen"/>
                <w:color w:val="00B050"/>
                <w:sz w:val="24"/>
                <w:szCs w:val="24"/>
              </w:rPr>
              <w:t xml:space="preserve">Մուսախանյան  Քերոբ  Մանսուրի </w:t>
            </w:r>
          </w:p>
          <w:p w:rsidR="003C799E" w:rsidRPr="00633DE1" w:rsidRDefault="003C799E" w:rsidP="003C799E">
            <w:pPr>
              <w:spacing w:line="360" w:lineRule="auto"/>
              <w:rPr>
                <w:rFonts w:ascii="GHEA Grapalat" w:hAnsi="GHEA Grapalat"/>
                <w:sz w:val="24"/>
                <w:szCs w:val="24"/>
              </w:rPr>
            </w:pPr>
            <w:r w:rsidRPr="00633DE1">
              <w:rPr>
                <w:rFonts w:ascii="GHEA Grapalat" w:eastAsia="Sylfaen" w:hAnsi="GHEA Grapalat" w:cs="Sylfaen"/>
                <w:color w:val="00B050"/>
                <w:sz w:val="24"/>
                <w:szCs w:val="24"/>
              </w:rPr>
              <w:t xml:space="preserve">Մելոյան  Սամվել  Միշայի </w:t>
            </w:r>
          </w:p>
          <w:p w:rsidR="003C799E" w:rsidRPr="00633DE1" w:rsidRDefault="003C799E" w:rsidP="003C799E">
            <w:pPr>
              <w:spacing w:line="360" w:lineRule="auto"/>
              <w:rPr>
                <w:rFonts w:ascii="GHEA Grapalat" w:hAnsi="GHEA Grapalat"/>
                <w:sz w:val="24"/>
                <w:szCs w:val="24"/>
              </w:rPr>
            </w:pPr>
            <w:r w:rsidRPr="00633DE1">
              <w:rPr>
                <w:rFonts w:ascii="GHEA Grapalat" w:eastAsia="Sylfaen" w:hAnsi="GHEA Grapalat" w:cs="Sylfaen"/>
                <w:color w:val="00B050"/>
                <w:sz w:val="24"/>
                <w:szCs w:val="24"/>
              </w:rPr>
              <w:t xml:space="preserve">Ղազարյան Աննա Արսենի </w:t>
            </w:r>
          </w:p>
          <w:p w:rsidR="003C799E" w:rsidRPr="00633DE1" w:rsidRDefault="003C799E" w:rsidP="003C799E">
            <w:pPr>
              <w:spacing w:line="360" w:lineRule="auto"/>
              <w:rPr>
                <w:rFonts w:ascii="GHEA Grapalat" w:hAnsi="GHEA Grapalat"/>
                <w:sz w:val="24"/>
                <w:szCs w:val="24"/>
              </w:rPr>
            </w:pPr>
            <w:r w:rsidRPr="00633DE1">
              <w:rPr>
                <w:rFonts w:ascii="GHEA Grapalat" w:eastAsia="Sylfaen" w:hAnsi="GHEA Grapalat" w:cs="Sylfaen"/>
                <w:color w:val="00B050"/>
                <w:sz w:val="24"/>
                <w:szCs w:val="24"/>
              </w:rPr>
              <w:t xml:space="preserve">Օրդաքյան  Խաչիկ  Ավետիսի </w:t>
            </w:r>
          </w:p>
          <w:p w:rsidR="003C799E" w:rsidRPr="00633DE1" w:rsidRDefault="003C799E" w:rsidP="003C799E">
            <w:pPr>
              <w:spacing w:line="360" w:lineRule="auto"/>
              <w:rPr>
                <w:rFonts w:ascii="GHEA Grapalat" w:hAnsi="GHEA Grapalat"/>
                <w:sz w:val="24"/>
                <w:szCs w:val="24"/>
              </w:rPr>
            </w:pPr>
            <w:r w:rsidRPr="00633DE1">
              <w:rPr>
                <w:rFonts w:ascii="GHEA Grapalat" w:eastAsia="Sylfaen" w:hAnsi="GHEA Grapalat" w:cs="Sylfaen"/>
                <w:color w:val="00B050"/>
                <w:sz w:val="24"/>
                <w:szCs w:val="24"/>
              </w:rPr>
              <w:t>Գասպարյան Նարե Օնիկի</w:t>
            </w:r>
          </w:p>
          <w:p w:rsidR="003C799E" w:rsidRPr="00633DE1" w:rsidRDefault="003C799E" w:rsidP="003C799E">
            <w:pPr>
              <w:spacing w:line="360" w:lineRule="auto"/>
              <w:rPr>
                <w:rFonts w:ascii="GHEA Grapalat" w:hAnsi="GHEA Grapalat"/>
                <w:sz w:val="24"/>
                <w:szCs w:val="24"/>
              </w:rPr>
            </w:pPr>
            <w:r w:rsidRPr="00633DE1">
              <w:rPr>
                <w:rFonts w:ascii="GHEA Grapalat" w:eastAsia="Sylfaen" w:hAnsi="GHEA Grapalat" w:cs="Sylfaen"/>
                <w:color w:val="00B050"/>
                <w:sz w:val="24"/>
                <w:szCs w:val="24"/>
              </w:rPr>
              <w:t>Առաքելյան Հովսեփ Արտավազդի</w:t>
            </w:r>
          </w:p>
          <w:p w:rsidR="003C799E" w:rsidRPr="00633DE1" w:rsidRDefault="003C799E" w:rsidP="003C799E">
            <w:pPr>
              <w:spacing w:line="360" w:lineRule="auto"/>
              <w:rPr>
                <w:rFonts w:ascii="GHEA Grapalat" w:hAnsi="GHEA Grapalat"/>
                <w:sz w:val="24"/>
                <w:szCs w:val="24"/>
              </w:rPr>
            </w:pPr>
            <w:r w:rsidRPr="00633DE1">
              <w:rPr>
                <w:rFonts w:ascii="GHEA Grapalat" w:eastAsia="Sylfaen" w:hAnsi="GHEA Grapalat" w:cs="Sylfaen"/>
                <w:color w:val="00B050"/>
                <w:sz w:val="24"/>
                <w:szCs w:val="24"/>
              </w:rPr>
              <w:t xml:space="preserve">Խանեսյան Տաթևիկ Սուրիկի </w:t>
            </w:r>
          </w:p>
          <w:p w:rsidR="003C799E" w:rsidRPr="00633DE1" w:rsidRDefault="003C799E" w:rsidP="003C799E">
            <w:pPr>
              <w:spacing w:line="360" w:lineRule="auto"/>
              <w:rPr>
                <w:rFonts w:ascii="GHEA Grapalat" w:hAnsi="GHEA Grapalat"/>
                <w:sz w:val="24"/>
                <w:szCs w:val="24"/>
              </w:rPr>
            </w:pPr>
            <w:r w:rsidRPr="00633DE1">
              <w:rPr>
                <w:rFonts w:ascii="GHEA Grapalat" w:eastAsia="Sylfaen" w:hAnsi="GHEA Grapalat" w:cs="Sylfaen"/>
                <w:color w:val="00B050"/>
                <w:sz w:val="24"/>
                <w:szCs w:val="24"/>
              </w:rPr>
              <w:t>Պողոսյան Անի Արսենի</w:t>
            </w:r>
          </w:p>
          <w:p w:rsidR="003C799E" w:rsidRPr="00633DE1" w:rsidRDefault="003C799E" w:rsidP="003C799E">
            <w:pPr>
              <w:spacing w:line="360" w:lineRule="auto"/>
              <w:rPr>
                <w:rFonts w:ascii="GHEA Grapalat" w:hAnsi="GHEA Grapalat"/>
                <w:sz w:val="24"/>
                <w:szCs w:val="24"/>
              </w:rPr>
            </w:pPr>
            <w:r w:rsidRPr="00633DE1">
              <w:rPr>
                <w:rFonts w:ascii="GHEA Grapalat" w:eastAsia="Sylfaen" w:hAnsi="GHEA Grapalat" w:cs="Sylfaen"/>
                <w:color w:val="00B050"/>
                <w:sz w:val="24"/>
                <w:szCs w:val="24"/>
              </w:rPr>
              <w:t xml:space="preserve">Հարությունյան  Նվարդ  Արամայիսի </w:t>
            </w:r>
          </w:p>
          <w:p w:rsidR="003C799E" w:rsidRPr="00633DE1" w:rsidRDefault="003C799E" w:rsidP="00AD2F2F">
            <w:pPr>
              <w:spacing w:line="360" w:lineRule="auto"/>
              <w:rPr>
                <w:rFonts w:ascii="GHEA Grapalat" w:hAnsi="GHEA Grapalat"/>
                <w:sz w:val="24"/>
                <w:szCs w:val="24"/>
              </w:rPr>
            </w:pPr>
            <w:r w:rsidRPr="00633DE1">
              <w:rPr>
                <w:rFonts w:ascii="GHEA Grapalat" w:eastAsia="Sylfaen" w:hAnsi="GHEA Grapalat" w:cs="Sylfaen"/>
                <w:color w:val="00B050"/>
                <w:sz w:val="24"/>
                <w:szCs w:val="24"/>
              </w:rPr>
              <w:lastRenderedPageBreak/>
              <w:t xml:space="preserve">Չորբաջյան Լենա Կարուշի </w:t>
            </w:r>
          </w:p>
          <w:p w:rsidR="003C799E" w:rsidRPr="00633DE1" w:rsidRDefault="003C799E" w:rsidP="00AD2F2F">
            <w:pPr>
              <w:spacing w:line="360" w:lineRule="auto"/>
              <w:rPr>
                <w:rFonts w:ascii="GHEA Grapalat" w:hAnsi="GHEA Grapalat"/>
                <w:sz w:val="24"/>
                <w:szCs w:val="24"/>
              </w:rPr>
            </w:pPr>
            <w:r w:rsidRPr="00633DE1">
              <w:rPr>
                <w:rFonts w:ascii="GHEA Grapalat" w:eastAsia="Sylfaen" w:hAnsi="GHEA Grapalat" w:cs="Sylfaen"/>
                <w:color w:val="00B050"/>
                <w:sz w:val="24"/>
                <w:szCs w:val="24"/>
              </w:rPr>
              <w:t xml:space="preserve">Սուսունյան Շուշան Մեսրոպի </w:t>
            </w:r>
          </w:p>
          <w:p w:rsidR="003C799E" w:rsidRPr="00633DE1" w:rsidRDefault="003C799E" w:rsidP="00AD2F2F">
            <w:pPr>
              <w:spacing w:line="360" w:lineRule="auto"/>
              <w:rPr>
                <w:rFonts w:ascii="GHEA Grapalat" w:hAnsi="GHEA Grapalat"/>
                <w:sz w:val="24"/>
                <w:szCs w:val="24"/>
              </w:rPr>
            </w:pPr>
            <w:r w:rsidRPr="00633DE1">
              <w:rPr>
                <w:rFonts w:ascii="GHEA Grapalat" w:eastAsia="Sylfaen" w:hAnsi="GHEA Grapalat" w:cs="Sylfaen"/>
                <w:color w:val="00B050"/>
                <w:sz w:val="24"/>
                <w:szCs w:val="24"/>
              </w:rPr>
              <w:t>Ստեփանյան Գոհար Շուրայի</w:t>
            </w:r>
          </w:p>
          <w:p w:rsidR="003C799E" w:rsidRPr="00633DE1" w:rsidRDefault="003C799E" w:rsidP="00AD2F2F">
            <w:pPr>
              <w:spacing w:line="360" w:lineRule="auto"/>
              <w:rPr>
                <w:rFonts w:ascii="GHEA Grapalat" w:hAnsi="GHEA Grapalat"/>
                <w:sz w:val="24"/>
                <w:szCs w:val="24"/>
              </w:rPr>
            </w:pPr>
            <w:r w:rsidRPr="00633DE1">
              <w:rPr>
                <w:rFonts w:ascii="GHEA Grapalat" w:eastAsia="Sylfaen" w:hAnsi="GHEA Grapalat" w:cs="Sylfaen"/>
                <w:color w:val="00B050"/>
                <w:sz w:val="24"/>
                <w:szCs w:val="24"/>
              </w:rPr>
              <w:t xml:space="preserve">Հովասափյան </w:t>
            </w:r>
            <w:r w:rsidR="00AD2F2F">
              <w:rPr>
                <w:rFonts w:ascii="GHEA Grapalat" w:eastAsia="Sylfaen" w:hAnsi="GHEA Grapalat" w:cs="Sylfaen"/>
                <w:color w:val="00B050"/>
                <w:sz w:val="24"/>
                <w:szCs w:val="24"/>
              </w:rPr>
              <w:t>Վիոլե</w:t>
            </w:r>
            <w:r w:rsidRPr="00633DE1">
              <w:rPr>
                <w:rFonts w:ascii="GHEA Grapalat" w:eastAsia="Sylfaen" w:hAnsi="GHEA Grapalat" w:cs="Sylfaen"/>
                <w:color w:val="00B050"/>
                <w:sz w:val="24"/>
                <w:szCs w:val="24"/>
              </w:rPr>
              <w:t xml:space="preserve">տա Գագիկի </w:t>
            </w:r>
          </w:p>
          <w:p w:rsidR="003C799E" w:rsidRDefault="003C799E" w:rsidP="00AD2F2F">
            <w:pPr>
              <w:spacing w:line="360" w:lineRule="auto"/>
              <w:rPr>
                <w:rFonts w:ascii="GHEA Grapalat" w:eastAsia="Sylfaen" w:hAnsi="GHEA Grapalat" w:cs="Sylfaen"/>
                <w:color w:val="00B050"/>
                <w:sz w:val="24"/>
                <w:szCs w:val="24"/>
              </w:rPr>
            </w:pPr>
            <w:r w:rsidRPr="00633DE1">
              <w:rPr>
                <w:rFonts w:ascii="GHEA Grapalat" w:eastAsia="Sylfaen" w:hAnsi="GHEA Grapalat" w:cs="Sylfaen"/>
                <w:color w:val="00B050"/>
                <w:sz w:val="24"/>
                <w:szCs w:val="24"/>
              </w:rPr>
              <w:t xml:space="preserve">Աղամիրյան Լուսինե Ռազմիկի </w:t>
            </w:r>
          </w:p>
          <w:p w:rsidR="003C799E" w:rsidRPr="00633DE1" w:rsidRDefault="003C799E" w:rsidP="00AD2F2F">
            <w:pPr>
              <w:spacing w:line="360" w:lineRule="auto"/>
              <w:ind w:left="1"/>
              <w:rPr>
                <w:rFonts w:ascii="GHEA Grapalat" w:hAnsi="GHEA Grapalat"/>
                <w:color w:val="00B050"/>
                <w:sz w:val="24"/>
                <w:szCs w:val="24"/>
              </w:rPr>
            </w:pPr>
            <w:r w:rsidRPr="00633DE1">
              <w:rPr>
                <w:rFonts w:ascii="GHEA Grapalat" w:eastAsia="Sylfaen" w:hAnsi="GHEA Grapalat" w:cs="Sylfaen"/>
                <w:color w:val="00B050"/>
                <w:sz w:val="24"/>
                <w:szCs w:val="24"/>
              </w:rPr>
              <w:t>Գրիգորյան Հասմիկ Ռազմիկի</w:t>
            </w:r>
          </w:p>
          <w:p w:rsidR="003C799E" w:rsidRPr="00633DE1" w:rsidRDefault="003C799E" w:rsidP="00AD2F2F">
            <w:pPr>
              <w:spacing w:line="360" w:lineRule="auto"/>
              <w:ind w:left="1"/>
              <w:rPr>
                <w:rFonts w:ascii="GHEA Grapalat" w:hAnsi="GHEA Grapalat"/>
                <w:color w:val="00B050"/>
                <w:sz w:val="24"/>
                <w:szCs w:val="24"/>
              </w:rPr>
            </w:pPr>
            <w:r w:rsidRPr="00633DE1">
              <w:rPr>
                <w:rFonts w:ascii="GHEA Grapalat" w:eastAsia="Sylfaen" w:hAnsi="GHEA Grapalat" w:cs="Sylfaen"/>
                <w:color w:val="00B050"/>
                <w:sz w:val="24"/>
                <w:szCs w:val="24"/>
              </w:rPr>
              <w:t xml:space="preserve">Մարտիրոսյան  Լիլիկ  Պարույրի </w:t>
            </w:r>
          </w:p>
          <w:p w:rsidR="003C799E" w:rsidRPr="00633DE1" w:rsidRDefault="003C799E" w:rsidP="00AD2F2F">
            <w:pPr>
              <w:spacing w:line="360" w:lineRule="auto"/>
              <w:ind w:left="1"/>
              <w:rPr>
                <w:rFonts w:ascii="GHEA Grapalat" w:hAnsi="GHEA Grapalat"/>
                <w:color w:val="00B050"/>
                <w:sz w:val="24"/>
                <w:szCs w:val="24"/>
              </w:rPr>
            </w:pPr>
            <w:r w:rsidRPr="00633DE1">
              <w:rPr>
                <w:rFonts w:ascii="GHEA Grapalat" w:eastAsia="Sylfaen" w:hAnsi="GHEA Grapalat" w:cs="Sylfaen"/>
                <w:color w:val="00B050"/>
                <w:sz w:val="24"/>
                <w:szCs w:val="24"/>
              </w:rPr>
              <w:t xml:space="preserve">Բաբայան  Դիաննա  Ռուբիկի </w:t>
            </w:r>
          </w:p>
          <w:p w:rsidR="003C799E" w:rsidRPr="00633DE1" w:rsidRDefault="003C799E" w:rsidP="00AD2F2F">
            <w:pPr>
              <w:spacing w:line="360" w:lineRule="auto"/>
              <w:ind w:left="1"/>
              <w:rPr>
                <w:rFonts w:ascii="GHEA Grapalat" w:hAnsi="GHEA Grapalat"/>
                <w:color w:val="00B050"/>
                <w:sz w:val="24"/>
                <w:szCs w:val="24"/>
              </w:rPr>
            </w:pPr>
            <w:r w:rsidRPr="00633DE1">
              <w:rPr>
                <w:rFonts w:ascii="GHEA Grapalat" w:eastAsia="Sylfaen" w:hAnsi="GHEA Grapalat" w:cs="Sylfaen"/>
                <w:color w:val="00B050"/>
                <w:sz w:val="24"/>
                <w:szCs w:val="24"/>
              </w:rPr>
              <w:t>Այվազյան Դիաննա Զոհրապի</w:t>
            </w:r>
          </w:p>
          <w:p w:rsidR="003C799E" w:rsidRPr="00633DE1" w:rsidRDefault="003C799E" w:rsidP="00AD2F2F">
            <w:pPr>
              <w:spacing w:line="360" w:lineRule="auto"/>
              <w:ind w:left="1"/>
              <w:rPr>
                <w:rFonts w:ascii="GHEA Grapalat" w:hAnsi="GHEA Grapalat"/>
                <w:color w:val="00B050"/>
                <w:sz w:val="24"/>
                <w:szCs w:val="24"/>
              </w:rPr>
            </w:pPr>
            <w:r w:rsidRPr="00633DE1">
              <w:rPr>
                <w:rFonts w:ascii="GHEA Grapalat" w:eastAsia="Sylfaen" w:hAnsi="GHEA Grapalat" w:cs="Sylfaen"/>
                <w:color w:val="00B050"/>
                <w:sz w:val="24"/>
                <w:szCs w:val="24"/>
              </w:rPr>
              <w:t xml:space="preserve">Նովշատյան Լուսինե Ռուբիկի </w:t>
            </w:r>
          </w:p>
          <w:p w:rsidR="003C799E" w:rsidRPr="00633DE1" w:rsidRDefault="003C799E" w:rsidP="00AD2F2F">
            <w:pPr>
              <w:spacing w:line="360" w:lineRule="auto"/>
              <w:ind w:left="1"/>
              <w:rPr>
                <w:rFonts w:ascii="GHEA Grapalat" w:hAnsi="GHEA Grapalat"/>
                <w:color w:val="00B050"/>
                <w:sz w:val="24"/>
                <w:szCs w:val="24"/>
              </w:rPr>
            </w:pPr>
            <w:r w:rsidRPr="00633DE1">
              <w:rPr>
                <w:rFonts w:ascii="GHEA Grapalat" w:eastAsia="Sylfaen" w:hAnsi="GHEA Grapalat" w:cs="Sylfaen"/>
                <w:color w:val="00B050"/>
                <w:sz w:val="24"/>
                <w:szCs w:val="24"/>
              </w:rPr>
              <w:t xml:space="preserve">Զախարյան  Էլվիրա  Գագարինի </w:t>
            </w:r>
          </w:p>
          <w:p w:rsidR="003C799E" w:rsidRPr="00633DE1" w:rsidRDefault="003C799E" w:rsidP="00AD2F2F">
            <w:pPr>
              <w:spacing w:line="360" w:lineRule="auto"/>
              <w:ind w:left="1"/>
              <w:rPr>
                <w:rFonts w:ascii="GHEA Grapalat" w:hAnsi="GHEA Grapalat"/>
                <w:color w:val="00B050"/>
                <w:sz w:val="24"/>
                <w:szCs w:val="24"/>
              </w:rPr>
            </w:pPr>
            <w:r w:rsidRPr="00633DE1">
              <w:rPr>
                <w:rFonts w:ascii="GHEA Grapalat" w:eastAsia="Sylfaen" w:hAnsi="GHEA Grapalat" w:cs="Sylfaen"/>
                <w:color w:val="00B050"/>
                <w:sz w:val="24"/>
                <w:szCs w:val="24"/>
              </w:rPr>
              <w:t xml:space="preserve">Գևորգյան  Տիգրան  Գևորգի </w:t>
            </w:r>
          </w:p>
          <w:p w:rsidR="003C799E" w:rsidRPr="00633DE1" w:rsidRDefault="003C799E" w:rsidP="00AD2F2F">
            <w:pPr>
              <w:spacing w:line="360" w:lineRule="auto"/>
              <w:ind w:left="1"/>
              <w:rPr>
                <w:rFonts w:ascii="GHEA Grapalat" w:hAnsi="GHEA Grapalat"/>
                <w:color w:val="00B050"/>
                <w:sz w:val="24"/>
                <w:szCs w:val="24"/>
              </w:rPr>
            </w:pPr>
            <w:r w:rsidRPr="00633DE1">
              <w:rPr>
                <w:rFonts w:ascii="GHEA Grapalat" w:eastAsia="Sylfaen" w:hAnsi="GHEA Grapalat" w:cs="Sylfaen"/>
                <w:color w:val="00B050"/>
                <w:sz w:val="24"/>
                <w:szCs w:val="24"/>
              </w:rPr>
              <w:t xml:space="preserve">Հարությունյան Մարիամ Համլետի </w:t>
            </w:r>
          </w:p>
          <w:p w:rsidR="003C799E" w:rsidRPr="00633DE1" w:rsidRDefault="003C799E" w:rsidP="00AD2F2F">
            <w:pPr>
              <w:spacing w:line="360" w:lineRule="auto"/>
              <w:ind w:left="1"/>
              <w:rPr>
                <w:rFonts w:ascii="GHEA Grapalat" w:eastAsia="Sylfaen" w:hAnsi="GHEA Grapalat" w:cs="Sylfaen"/>
                <w:color w:val="00B050"/>
                <w:sz w:val="24"/>
                <w:szCs w:val="24"/>
              </w:rPr>
            </w:pPr>
            <w:r w:rsidRPr="00633DE1">
              <w:rPr>
                <w:rFonts w:ascii="GHEA Grapalat" w:eastAsia="Sylfaen" w:hAnsi="GHEA Grapalat" w:cs="Sylfaen"/>
                <w:color w:val="00B050"/>
                <w:sz w:val="24"/>
                <w:szCs w:val="24"/>
              </w:rPr>
              <w:t xml:space="preserve">Մարգարյան Գոհար Նահապետի </w:t>
            </w:r>
          </w:p>
          <w:p w:rsidR="003C799E" w:rsidRPr="00633DE1" w:rsidRDefault="003C799E" w:rsidP="00AD2F2F">
            <w:pPr>
              <w:spacing w:line="360" w:lineRule="auto"/>
              <w:ind w:left="1"/>
              <w:rPr>
                <w:rFonts w:ascii="GHEA Grapalat" w:hAnsi="GHEA Grapalat"/>
                <w:color w:val="00B050"/>
                <w:sz w:val="24"/>
                <w:szCs w:val="24"/>
              </w:rPr>
            </w:pPr>
            <w:r w:rsidRPr="00633DE1">
              <w:rPr>
                <w:rFonts w:ascii="GHEA Grapalat" w:hAnsi="GHEA Grapalat"/>
                <w:color w:val="00B050"/>
                <w:sz w:val="24"/>
                <w:szCs w:val="24"/>
                <w:lang w:val="hy-AM"/>
              </w:rPr>
              <w:t xml:space="preserve">Կարապետյան Արմինե Նահապետի </w:t>
            </w:r>
          </w:p>
          <w:p w:rsidR="003C799E" w:rsidRPr="003C799E" w:rsidRDefault="003C799E" w:rsidP="00AD2F2F">
            <w:pPr>
              <w:spacing w:line="360" w:lineRule="auto"/>
              <w:rPr>
                <w:rFonts w:ascii="GHEA Grapalat" w:eastAsia="Sylfaen" w:hAnsi="GHEA Grapalat" w:cs="Sylfaen"/>
                <w:color w:val="00B050"/>
                <w:sz w:val="24"/>
                <w:szCs w:val="24"/>
              </w:rPr>
            </w:pPr>
            <w:r w:rsidRPr="00633DE1">
              <w:rPr>
                <w:rFonts w:ascii="GHEA Grapalat" w:hAnsi="GHEA Grapalat"/>
                <w:color w:val="00B050"/>
                <w:sz w:val="24"/>
                <w:szCs w:val="24"/>
                <w:lang w:val="hy-AM"/>
              </w:rPr>
              <w:t>Լևոնյան</w:t>
            </w:r>
            <w:r w:rsidRPr="00633DE1">
              <w:rPr>
                <w:rFonts w:ascii="GHEA Grapalat" w:hAnsi="GHEA Grapalat"/>
                <w:color w:val="00B050"/>
                <w:sz w:val="24"/>
                <w:szCs w:val="24"/>
              </w:rPr>
              <w:t xml:space="preserve"> </w:t>
            </w:r>
            <w:r w:rsidRPr="00633DE1">
              <w:rPr>
                <w:rFonts w:ascii="GHEA Grapalat" w:hAnsi="GHEA Grapalat"/>
                <w:color w:val="00B050"/>
                <w:sz w:val="24"/>
                <w:szCs w:val="24"/>
                <w:lang w:val="hy-AM"/>
              </w:rPr>
              <w:t>Արսեն</w:t>
            </w:r>
            <w:r w:rsidRPr="00633DE1">
              <w:rPr>
                <w:rFonts w:ascii="GHEA Grapalat" w:hAnsi="GHEA Grapalat"/>
                <w:color w:val="00B050"/>
                <w:sz w:val="24"/>
                <w:szCs w:val="24"/>
              </w:rPr>
              <w:t xml:space="preserve"> </w:t>
            </w:r>
            <w:r w:rsidRPr="00633DE1">
              <w:rPr>
                <w:rFonts w:ascii="GHEA Grapalat" w:hAnsi="GHEA Grapalat"/>
                <w:color w:val="00B050"/>
                <w:sz w:val="24"/>
                <w:szCs w:val="24"/>
                <w:lang w:val="hy-AM"/>
              </w:rPr>
              <w:t>Յուրիկի</w:t>
            </w:r>
          </w:p>
        </w:tc>
        <w:tc>
          <w:tcPr>
            <w:tcW w:w="2364" w:type="dxa"/>
            <w:tcBorders>
              <w:top w:val="single" w:sz="4" w:space="0" w:color="000000"/>
              <w:left w:val="single" w:sz="4" w:space="0" w:color="000000"/>
              <w:bottom w:val="single" w:sz="4" w:space="0" w:color="000000"/>
              <w:right w:val="single" w:sz="4" w:space="0" w:color="000000"/>
            </w:tcBorders>
            <w:shd w:val="clear" w:color="auto" w:fill="DEEAF6"/>
          </w:tcPr>
          <w:p w:rsidR="003C799E" w:rsidRPr="00633DE1" w:rsidRDefault="003C799E" w:rsidP="00AD2F2F">
            <w:pPr>
              <w:spacing w:after="137" w:line="276" w:lineRule="auto"/>
              <w:ind w:left="106"/>
              <w:jc w:val="center"/>
              <w:rPr>
                <w:rFonts w:ascii="GHEA Grapalat" w:hAnsi="GHEA Grapalat"/>
                <w:sz w:val="24"/>
                <w:szCs w:val="24"/>
              </w:rPr>
            </w:pPr>
            <w:r w:rsidRPr="00633DE1">
              <w:rPr>
                <w:rFonts w:ascii="GHEA Grapalat" w:eastAsia="Sylfaen" w:hAnsi="GHEA Grapalat" w:cs="Sylfaen"/>
                <w:color w:val="FF0000"/>
                <w:sz w:val="24"/>
                <w:szCs w:val="24"/>
              </w:rPr>
              <w:lastRenderedPageBreak/>
              <w:t>Բարձրագույն</w:t>
            </w:r>
          </w:p>
          <w:p w:rsidR="003C799E" w:rsidRPr="00633DE1" w:rsidRDefault="003C799E" w:rsidP="00AD2F2F">
            <w:pPr>
              <w:spacing w:after="140" w:line="276" w:lineRule="auto"/>
              <w:ind w:left="106"/>
              <w:jc w:val="center"/>
              <w:rPr>
                <w:rFonts w:ascii="GHEA Grapalat" w:hAnsi="GHEA Grapalat"/>
                <w:sz w:val="24"/>
                <w:szCs w:val="24"/>
              </w:rPr>
            </w:pPr>
            <w:r w:rsidRPr="00633DE1">
              <w:rPr>
                <w:rFonts w:ascii="GHEA Grapalat" w:eastAsia="Sylfaen" w:hAnsi="GHEA Grapalat" w:cs="Sylfaen"/>
                <w:color w:val="7030A0"/>
                <w:sz w:val="24"/>
                <w:szCs w:val="24"/>
              </w:rPr>
              <w:t>Բարձրագույն</w:t>
            </w:r>
          </w:p>
          <w:p w:rsidR="003C799E" w:rsidRPr="00633DE1" w:rsidRDefault="003C799E" w:rsidP="00AD2F2F">
            <w:pPr>
              <w:spacing w:after="140" w:line="276" w:lineRule="auto"/>
              <w:ind w:left="106"/>
              <w:jc w:val="center"/>
              <w:rPr>
                <w:rFonts w:ascii="GHEA Grapalat" w:hAnsi="GHEA Grapalat"/>
                <w:sz w:val="24"/>
                <w:szCs w:val="24"/>
              </w:rPr>
            </w:pPr>
            <w:r w:rsidRPr="00633DE1">
              <w:rPr>
                <w:rFonts w:ascii="GHEA Grapalat" w:eastAsia="Sylfaen" w:hAnsi="GHEA Grapalat" w:cs="Sylfaen"/>
                <w:color w:val="00B050"/>
                <w:sz w:val="24"/>
                <w:szCs w:val="24"/>
              </w:rPr>
              <w:t>Բարձրագույն</w:t>
            </w:r>
          </w:p>
          <w:p w:rsidR="003C799E" w:rsidRPr="00633DE1" w:rsidRDefault="003C799E" w:rsidP="00AD2F2F">
            <w:pPr>
              <w:spacing w:after="140" w:line="276" w:lineRule="auto"/>
              <w:ind w:left="106"/>
              <w:jc w:val="center"/>
              <w:rPr>
                <w:rFonts w:ascii="GHEA Grapalat" w:hAnsi="GHEA Grapalat"/>
                <w:sz w:val="24"/>
                <w:szCs w:val="24"/>
              </w:rPr>
            </w:pPr>
            <w:r w:rsidRPr="00633DE1">
              <w:rPr>
                <w:rFonts w:ascii="GHEA Grapalat" w:eastAsia="Sylfaen" w:hAnsi="GHEA Grapalat" w:cs="Sylfaen"/>
                <w:color w:val="00B050"/>
                <w:sz w:val="24"/>
                <w:szCs w:val="24"/>
              </w:rPr>
              <w:t>Բարձրագույն</w:t>
            </w:r>
          </w:p>
          <w:p w:rsidR="003C799E" w:rsidRPr="00633DE1" w:rsidRDefault="003C799E" w:rsidP="00AD2F2F">
            <w:pPr>
              <w:spacing w:after="140" w:line="276" w:lineRule="auto"/>
              <w:ind w:left="106"/>
              <w:jc w:val="center"/>
              <w:rPr>
                <w:rFonts w:ascii="GHEA Grapalat" w:hAnsi="GHEA Grapalat"/>
                <w:sz w:val="24"/>
                <w:szCs w:val="24"/>
              </w:rPr>
            </w:pPr>
            <w:r w:rsidRPr="00633DE1">
              <w:rPr>
                <w:rFonts w:ascii="GHEA Grapalat" w:eastAsia="Sylfaen" w:hAnsi="GHEA Grapalat" w:cs="Sylfaen"/>
                <w:color w:val="00B050"/>
                <w:sz w:val="24"/>
                <w:szCs w:val="24"/>
              </w:rPr>
              <w:t>Բարձրագույն</w:t>
            </w:r>
          </w:p>
          <w:p w:rsidR="003C799E" w:rsidRPr="00633DE1" w:rsidRDefault="003C799E" w:rsidP="00AD2F2F">
            <w:pPr>
              <w:spacing w:after="137" w:line="276" w:lineRule="auto"/>
              <w:ind w:left="106"/>
              <w:jc w:val="center"/>
              <w:rPr>
                <w:rFonts w:ascii="GHEA Grapalat" w:hAnsi="GHEA Grapalat"/>
                <w:sz w:val="24"/>
                <w:szCs w:val="24"/>
              </w:rPr>
            </w:pPr>
            <w:r w:rsidRPr="00633DE1">
              <w:rPr>
                <w:rFonts w:ascii="GHEA Grapalat" w:eastAsia="Sylfaen" w:hAnsi="GHEA Grapalat" w:cs="Sylfaen"/>
                <w:color w:val="00B050"/>
                <w:sz w:val="24"/>
                <w:szCs w:val="24"/>
              </w:rPr>
              <w:t>Բարձրագույն</w:t>
            </w:r>
          </w:p>
          <w:p w:rsidR="003C799E" w:rsidRPr="00633DE1" w:rsidRDefault="003C799E" w:rsidP="00AD2F2F">
            <w:pPr>
              <w:spacing w:after="140" w:line="276" w:lineRule="auto"/>
              <w:ind w:left="106"/>
              <w:jc w:val="center"/>
              <w:rPr>
                <w:rFonts w:ascii="GHEA Grapalat" w:hAnsi="GHEA Grapalat"/>
                <w:sz w:val="24"/>
                <w:szCs w:val="24"/>
              </w:rPr>
            </w:pPr>
            <w:r w:rsidRPr="00633DE1">
              <w:rPr>
                <w:rFonts w:ascii="GHEA Grapalat" w:eastAsia="Sylfaen" w:hAnsi="GHEA Grapalat" w:cs="Sylfaen"/>
                <w:color w:val="00B050"/>
                <w:sz w:val="24"/>
                <w:szCs w:val="24"/>
              </w:rPr>
              <w:t>Բարձրագույն</w:t>
            </w:r>
          </w:p>
          <w:p w:rsidR="003C799E" w:rsidRPr="00633DE1" w:rsidRDefault="003C799E" w:rsidP="00AD2F2F">
            <w:pPr>
              <w:spacing w:after="140" w:line="276" w:lineRule="auto"/>
              <w:ind w:left="106"/>
              <w:jc w:val="center"/>
              <w:rPr>
                <w:rFonts w:ascii="GHEA Grapalat" w:hAnsi="GHEA Grapalat"/>
                <w:sz w:val="24"/>
                <w:szCs w:val="24"/>
              </w:rPr>
            </w:pPr>
            <w:r w:rsidRPr="00633DE1">
              <w:rPr>
                <w:rFonts w:ascii="GHEA Grapalat" w:eastAsia="Sylfaen" w:hAnsi="GHEA Grapalat" w:cs="Sylfaen"/>
                <w:color w:val="00B050"/>
                <w:sz w:val="24"/>
                <w:szCs w:val="24"/>
              </w:rPr>
              <w:t>Բարձրագույն</w:t>
            </w:r>
          </w:p>
          <w:p w:rsidR="003C799E" w:rsidRPr="00633DE1" w:rsidRDefault="003C799E" w:rsidP="00AD2F2F">
            <w:pPr>
              <w:spacing w:after="140" w:line="276" w:lineRule="auto"/>
              <w:ind w:left="106"/>
              <w:jc w:val="center"/>
              <w:rPr>
                <w:rFonts w:ascii="GHEA Grapalat" w:hAnsi="GHEA Grapalat"/>
                <w:sz w:val="24"/>
                <w:szCs w:val="24"/>
              </w:rPr>
            </w:pPr>
            <w:r w:rsidRPr="00633DE1">
              <w:rPr>
                <w:rFonts w:ascii="GHEA Grapalat" w:eastAsia="Sylfaen" w:hAnsi="GHEA Grapalat" w:cs="Sylfaen"/>
                <w:color w:val="00B050"/>
                <w:sz w:val="24"/>
                <w:szCs w:val="24"/>
              </w:rPr>
              <w:t>Բարձրագույն</w:t>
            </w:r>
          </w:p>
          <w:p w:rsidR="003C799E" w:rsidRPr="00633DE1" w:rsidRDefault="003C799E" w:rsidP="00AD2F2F">
            <w:pPr>
              <w:spacing w:after="138" w:line="276" w:lineRule="auto"/>
              <w:ind w:left="106"/>
              <w:jc w:val="center"/>
              <w:rPr>
                <w:rFonts w:ascii="GHEA Grapalat" w:hAnsi="GHEA Grapalat"/>
                <w:sz w:val="24"/>
                <w:szCs w:val="24"/>
              </w:rPr>
            </w:pPr>
            <w:r w:rsidRPr="00633DE1">
              <w:rPr>
                <w:rFonts w:ascii="GHEA Grapalat" w:eastAsia="Sylfaen" w:hAnsi="GHEA Grapalat" w:cs="Sylfaen"/>
                <w:color w:val="00B050"/>
                <w:sz w:val="24"/>
                <w:szCs w:val="24"/>
              </w:rPr>
              <w:t>Բարձրագույն</w:t>
            </w:r>
          </w:p>
          <w:p w:rsidR="003C799E" w:rsidRPr="00633DE1" w:rsidRDefault="003C799E" w:rsidP="00AD2F2F">
            <w:pPr>
              <w:spacing w:after="140" w:line="276" w:lineRule="auto"/>
              <w:ind w:left="106"/>
              <w:jc w:val="center"/>
              <w:rPr>
                <w:rFonts w:ascii="GHEA Grapalat" w:hAnsi="GHEA Grapalat"/>
                <w:sz w:val="24"/>
                <w:szCs w:val="24"/>
              </w:rPr>
            </w:pPr>
            <w:r w:rsidRPr="00633DE1">
              <w:rPr>
                <w:rFonts w:ascii="GHEA Grapalat" w:eastAsia="Sylfaen" w:hAnsi="GHEA Grapalat" w:cs="Sylfaen"/>
                <w:color w:val="00B050"/>
                <w:sz w:val="24"/>
                <w:szCs w:val="24"/>
              </w:rPr>
              <w:t>Բարձրագույն</w:t>
            </w:r>
          </w:p>
          <w:p w:rsidR="003C799E" w:rsidRPr="00633DE1" w:rsidRDefault="003C799E" w:rsidP="00AD2F2F">
            <w:pPr>
              <w:spacing w:after="140" w:line="276" w:lineRule="auto"/>
              <w:ind w:left="106"/>
              <w:jc w:val="center"/>
              <w:rPr>
                <w:rFonts w:ascii="GHEA Grapalat" w:hAnsi="GHEA Grapalat"/>
                <w:sz w:val="24"/>
                <w:szCs w:val="24"/>
              </w:rPr>
            </w:pPr>
            <w:r w:rsidRPr="00633DE1">
              <w:rPr>
                <w:rFonts w:ascii="GHEA Grapalat" w:eastAsia="Sylfaen" w:hAnsi="GHEA Grapalat" w:cs="Sylfaen"/>
                <w:color w:val="00B050"/>
                <w:sz w:val="24"/>
                <w:szCs w:val="24"/>
              </w:rPr>
              <w:t>Բարձրագույն</w:t>
            </w:r>
          </w:p>
          <w:p w:rsidR="003C799E" w:rsidRPr="00633DE1" w:rsidRDefault="003C799E" w:rsidP="003C799E">
            <w:pPr>
              <w:spacing w:after="140" w:line="276" w:lineRule="auto"/>
              <w:ind w:left="106"/>
              <w:jc w:val="center"/>
              <w:rPr>
                <w:rFonts w:ascii="GHEA Grapalat" w:hAnsi="GHEA Grapalat"/>
                <w:sz w:val="24"/>
                <w:szCs w:val="24"/>
              </w:rPr>
            </w:pPr>
            <w:r w:rsidRPr="00633DE1">
              <w:rPr>
                <w:rFonts w:ascii="GHEA Grapalat" w:eastAsia="Sylfaen" w:hAnsi="GHEA Grapalat" w:cs="Sylfaen"/>
                <w:color w:val="00B050"/>
                <w:sz w:val="24"/>
                <w:szCs w:val="24"/>
              </w:rPr>
              <w:t>Բարձրագույն</w:t>
            </w:r>
          </w:p>
          <w:p w:rsidR="003C799E" w:rsidRPr="00633DE1" w:rsidRDefault="003C799E" w:rsidP="003C799E">
            <w:pPr>
              <w:spacing w:after="140" w:line="276" w:lineRule="auto"/>
              <w:ind w:left="106"/>
              <w:jc w:val="center"/>
              <w:rPr>
                <w:rFonts w:ascii="GHEA Grapalat" w:hAnsi="GHEA Grapalat"/>
                <w:sz w:val="24"/>
                <w:szCs w:val="24"/>
              </w:rPr>
            </w:pPr>
            <w:r w:rsidRPr="00633DE1">
              <w:rPr>
                <w:rFonts w:ascii="GHEA Grapalat" w:eastAsia="Sylfaen" w:hAnsi="GHEA Grapalat" w:cs="Sylfaen"/>
                <w:color w:val="00B050"/>
                <w:sz w:val="24"/>
                <w:szCs w:val="24"/>
              </w:rPr>
              <w:t>Բարձրագույն</w:t>
            </w:r>
          </w:p>
          <w:p w:rsidR="003C799E" w:rsidRPr="00633DE1" w:rsidRDefault="003C799E" w:rsidP="003C799E">
            <w:pPr>
              <w:spacing w:after="137" w:line="276" w:lineRule="auto"/>
              <w:ind w:left="106"/>
              <w:jc w:val="center"/>
              <w:rPr>
                <w:rFonts w:ascii="GHEA Grapalat" w:hAnsi="GHEA Grapalat"/>
                <w:sz w:val="24"/>
                <w:szCs w:val="24"/>
              </w:rPr>
            </w:pPr>
            <w:r w:rsidRPr="00633DE1">
              <w:rPr>
                <w:rFonts w:ascii="GHEA Grapalat" w:eastAsia="Sylfaen" w:hAnsi="GHEA Grapalat" w:cs="Sylfaen"/>
                <w:color w:val="00B050"/>
                <w:sz w:val="24"/>
                <w:szCs w:val="24"/>
              </w:rPr>
              <w:t>Բարձրագույն</w:t>
            </w:r>
          </w:p>
          <w:p w:rsidR="003C799E" w:rsidRPr="00633DE1" w:rsidRDefault="003C799E" w:rsidP="003C799E">
            <w:pPr>
              <w:spacing w:after="140" w:line="276" w:lineRule="auto"/>
              <w:ind w:left="106"/>
              <w:jc w:val="center"/>
              <w:rPr>
                <w:rFonts w:ascii="GHEA Grapalat" w:hAnsi="GHEA Grapalat"/>
                <w:sz w:val="24"/>
                <w:szCs w:val="24"/>
              </w:rPr>
            </w:pPr>
            <w:r w:rsidRPr="00633DE1">
              <w:rPr>
                <w:rFonts w:ascii="GHEA Grapalat" w:eastAsia="Sylfaen" w:hAnsi="GHEA Grapalat" w:cs="Sylfaen"/>
                <w:color w:val="00B050"/>
                <w:sz w:val="24"/>
                <w:szCs w:val="24"/>
              </w:rPr>
              <w:t>Բարձրագույն</w:t>
            </w:r>
          </w:p>
          <w:p w:rsidR="003C799E" w:rsidRPr="00633DE1" w:rsidRDefault="003C799E" w:rsidP="003C799E">
            <w:pPr>
              <w:spacing w:after="140" w:line="276" w:lineRule="auto"/>
              <w:ind w:left="106"/>
              <w:jc w:val="center"/>
              <w:rPr>
                <w:rFonts w:ascii="GHEA Grapalat" w:hAnsi="GHEA Grapalat"/>
                <w:sz w:val="24"/>
                <w:szCs w:val="24"/>
              </w:rPr>
            </w:pPr>
            <w:r w:rsidRPr="00633DE1">
              <w:rPr>
                <w:rFonts w:ascii="GHEA Grapalat" w:eastAsia="Sylfaen" w:hAnsi="GHEA Grapalat" w:cs="Sylfaen"/>
                <w:color w:val="00B050"/>
                <w:sz w:val="24"/>
                <w:szCs w:val="24"/>
              </w:rPr>
              <w:t>Բարձրագույն</w:t>
            </w:r>
          </w:p>
          <w:p w:rsidR="003C799E" w:rsidRPr="00633DE1" w:rsidRDefault="003C799E" w:rsidP="003C799E">
            <w:pPr>
              <w:spacing w:after="140" w:line="276" w:lineRule="auto"/>
              <w:ind w:left="106"/>
              <w:jc w:val="center"/>
              <w:rPr>
                <w:rFonts w:ascii="GHEA Grapalat" w:hAnsi="GHEA Grapalat"/>
                <w:sz w:val="24"/>
                <w:szCs w:val="24"/>
              </w:rPr>
            </w:pPr>
            <w:r w:rsidRPr="00633DE1">
              <w:rPr>
                <w:rFonts w:ascii="GHEA Grapalat" w:eastAsia="Sylfaen" w:hAnsi="GHEA Grapalat" w:cs="Sylfaen"/>
                <w:color w:val="00B050"/>
                <w:sz w:val="24"/>
                <w:szCs w:val="24"/>
              </w:rPr>
              <w:t>Բարձրագույն</w:t>
            </w:r>
          </w:p>
          <w:p w:rsidR="003C799E" w:rsidRPr="00633DE1" w:rsidRDefault="003C799E" w:rsidP="003C799E">
            <w:pPr>
              <w:spacing w:after="140" w:line="276" w:lineRule="auto"/>
              <w:ind w:left="106"/>
              <w:jc w:val="center"/>
              <w:rPr>
                <w:rFonts w:ascii="GHEA Grapalat" w:hAnsi="GHEA Grapalat"/>
                <w:sz w:val="24"/>
                <w:szCs w:val="24"/>
              </w:rPr>
            </w:pPr>
            <w:r w:rsidRPr="00633DE1">
              <w:rPr>
                <w:rFonts w:ascii="GHEA Grapalat" w:eastAsia="Sylfaen" w:hAnsi="GHEA Grapalat" w:cs="Sylfaen"/>
                <w:color w:val="00B050"/>
                <w:sz w:val="24"/>
                <w:szCs w:val="24"/>
              </w:rPr>
              <w:t>Բարձրագույն</w:t>
            </w:r>
          </w:p>
          <w:p w:rsidR="003C799E" w:rsidRPr="00633DE1" w:rsidRDefault="003C799E" w:rsidP="003C799E">
            <w:pPr>
              <w:spacing w:after="137" w:line="276" w:lineRule="auto"/>
              <w:ind w:left="106"/>
              <w:jc w:val="center"/>
              <w:rPr>
                <w:rFonts w:ascii="GHEA Grapalat" w:hAnsi="GHEA Grapalat"/>
                <w:sz w:val="24"/>
                <w:szCs w:val="24"/>
              </w:rPr>
            </w:pPr>
            <w:r w:rsidRPr="00633DE1">
              <w:rPr>
                <w:rFonts w:ascii="GHEA Grapalat" w:eastAsia="Sylfaen" w:hAnsi="GHEA Grapalat" w:cs="Sylfaen"/>
                <w:color w:val="00B050"/>
                <w:sz w:val="24"/>
                <w:szCs w:val="24"/>
              </w:rPr>
              <w:t>Բարձրագույն</w:t>
            </w:r>
          </w:p>
          <w:p w:rsidR="003C799E" w:rsidRPr="00633DE1" w:rsidRDefault="003C799E" w:rsidP="003C799E">
            <w:pPr>
              <w:spacing w:after="140" w:line="276" w:lineRule="auto"/>
              <w:ind w:left="106"/>
              <w:jc w:val="center"/>
              <w:rPr>
                <w:rFonts w:ascii="GHEA Grapalat" w:hAnsi="GHEA Grapalat"/>
                <w:sz w:val="24"/>
                <w:szCs w:val="24"/>
              </w:rPr>
            </w:pPr>
            <w:r w:rsidRPr="00633DE1">
              <w:rPr>
                <w:rFonts w:ascii="GHEA Grapalat" w:eastAsia="Sylfaen" w:hAnsi="GHEA Grapalat" w:cs="Sylfaen"/>
                <w:color w:val="00B050"/>
                <w:sz w:val="24"/>
                <w:szCs w:val="24"/>
              </w:rPr>
              <w:t>Բարձրագույն</w:t>
            </w:r>
          </w:p>
          <w:p w:rsidR="003C799E" w:rsidRPr="00633DE1" w:rsidRDefault="003C799E" w:rsidP="003C799E">
            <w:pPr>
              <w:spacing w:after="140" w:line="276" w:lineRule="auto"/>
              <w:ind w:left="45"/>
              <w:jc w:val="center"/>
              <w:rPr>
                <w:rFonts w:ascii="GHEA Grapalat" w:hAnsi="GHEA Grapalat"/>
                <w:sz w:val="24"/>
                <w:szCs w:val="24"/>
              </w:rPr>
            </w:pPr>
            <w:r w:rsidRPr="00633DE1">
              <w:rPr>
                <w:rFonts w:ascii="GHEA Grapalat" w:eastAsia="Sylfaen" w:hAnsi="GHEA Grapalat" w:cs="Sylfaen"/>
                <w:color w:val="00B050"/>
                <w:sz w:val="24"/>
                <w:szCs w:val="24"/>
              </w:rPr>
              <w:t>Բարձրագույն</w:t>
            </w:r>
          </w:p>
          <w:p w:rsidR="003C799E" w:rsidRPr="00633DE1" w:rsidRDefault="003C799E" w:rsidP="003C799E">
            <w:pPr>
              <w:spacing w:after="140" w:line="276" w:lineRule="auto"/>
              <w:ind w:left="106"/>
              <w:jc w:val="center"/>
              <w:rPr>
                <w:rFonts w:ascii="GHEA Grapalat" w:hAnsi="GHEA Grapalat"/>
                <w:sz w:val="24"/>
                <w:szCs w:val="24"/>
              </w:rPr>
            </w:pPr>
            <w:r w:rsidRPr="00633DE1">
              <w:rPr>
                <w:rFonts w:ascii="GHEA Grapalat" w:eastAsia="Sylfaen" w:hAnsi="GHEA Grapalat" w:cs="Sylfaen"/>
                <w:color w:val="00B050"/>
                <w:sz w:val="24"/>
                <w:szCs w:val="24"/>
              </w:rPr>
              <w:t>Բարձրագույն</w:t>
            </w:r>
          </w:p>
          <w:p w:rsidR="003C799E" w:rsidRPr="00633DE1" w:rsidRDefault="003C799E" w:rsidP="003C799E">
            <w:pPr>
              <w:spacing w:after="138" w:line="276" w:lineRule="auto"/>
              <w:ind w:left="106"/>
              <w:jc w:val="center"/>
              <w:rPr>
                <w:rFonts w:ascii="GHEA Grapalat" w:hAnsi="GHEA Grapalat"/>
                <w:sz w:val="24"/>
                <w:szCs w:val="24"/>
              </w:rPr>
            </w:pPr>
            <w:r w:rsidRPr="00633DE1">
              <w:rPr>
                <w:rFonts w:ascii="GHEA Grapalat" w:eastAsia="Sylfaen" w:hAnsi="GHEA Grapalat" w:cs="Sylfaen"/>
                <w:color w:val="00B050"/>
                <w:sz w:val="24"/>
                <w:szCs w:val="24"/>
              </w:rPr>
              <w:t>Բարձրագույն</w:t>
            </w:r>
          </w:p>
          <w:p w:rsidR="003C799E" w:rsidRPr="00633DE1" w:rsidRDefault="003C799E" w:rsidP="00AD2F2F">
            <w:pPr>
              <w:spacing w:line="360" w:lineRule="auto"/>
              <w:ind w:left="106"/>
              <w:jc w:val="center"/>
              <w:rPr>
                <w:rFonts w:ascii="GHEA Grapalat" w:hAnsi="GHEA Grapalat"/>
                <w:sz w:val="24"/>
                <w:szCs w:val="24"/>
              </w:rPr>
            </w:pPr>
            <w:r w:rsidRPr="00633DE1">
              <w:rPr>
                <w:rFonts w:ascii="GHEA Grapalat" w:eastAsia="Sylfaen" w:hAnsi="GHEA Grapalat" w:cs="Sylfaen"/>
                <w:color w:val="00B050"/>
                <w:sz w:val="24"/>
                <w:szCs w:val="24"/>
              </w:rPr>
              <w:lastRenderedPageBreak/>
              <w:t>Բարձրագույն</w:t>
            </w:r>
          </w:p>
          <w:p w:rsidR="003C799E" w:rsidRPr="00633DE1" w:rsidRDefault="003C799E" w:rsidP="00AD2F2F">
            <w:pPr>
              <w:spacing w:line="360" w:lineRule="auto"/>
              <w:ind w:left="106"/>
              <w:jc w:val="center"/>
              <w:rPr>
                <w:rFonts w:ascii="GHEA Grapalat" w:hAnsi="GHEA Grapalat"/>
                <w:sz w:val="24"/>
                <w:szCs w:val="24"/>
              </w:rPr>
            </w:pPr>
            <w:r w:rsidRPr="00633DE1">
              <w:rPr>
                <w:rFonts w:ascii="GHEA Grapalat" w:eastAsia="Sylfaen" w:hAnsi="GHEA Grapalat" w:cs="Sylfaen"/>
                <w:color w:val="00B050"/>
                <w:sz w:val="24"/>
                <w:szCs w:val="24"/>
              </w:rPr>
              <w:t>Բարձրագույն</w:t>
            </w:r>
          </w:p>
          <w:p w:rsidR="003C799E" w:rsidRPr="00633DE1" w:rsidRDefault="003C799E" w:rsidP="00AD2F2F">
            <w:pPr>
              <w:spacing w:line="360" w:lineRule="auto"/>
              <w:ind w:left="106"/>
              <w:jc w:val="center"/>
              <w:rPr>
                <w:rFonts w:ascii="GHEA Grapalat" w:hAnsi="GHEA Grapalat"/>
                <w:sz w:val="24"/>
                <w:szCs w:val="24"/>
              </w:rPr>
            </w:pPr>
            <w:r w:rsidRPr="00633DE1">
              <w:rPr>
                <w:rFonts w:ascii="GHEA Grapalat" w:eastAsia="Sylfaen" w:hAnsi="GHEA Grapalat" w:cs="Sylfaen"/>
                <w:color w:val="00B050"/>
                <w:sz w:val="24"/>
                <w:szCs w:val="24"/>
              </w:rPr>
              <w:t>Բարձրագույն</w:t>
            </w:r>
          </w:p>
          <w:p w:rsidR="003C799E" w:rsidRPr="00633DE1" w:rsidRDefault="003C799E" w:rsidP="00AD2F2F">
            <w:pPr>
              <w:spacing w:line="360" w:lineRule="auto"/>
              <w:ind w:left="106"/>
              <w:jc w:val="center"/>
              <w:rPr>
                <w:rFonts w:ascii="GHEA Grapalat" w:hAnsi="GHEA Grapalat"/>
                <w:sz w:val="24"/>
                <w:szCs w:val="24"/>
              </w:rPr>
            </w:pPr>
            <w:r w:rsidRPr="00633DE1">
              <w:rPr>
                <w:rFonts w:ascii="GHEA Grapalat" w:eastAsia="Sylfaen" w:hAnsi="GHEA Grapalat" w:cs="Sylfaen"/>
                <w:color w:val="00B050"/>
                <w:sz w:val="24"/>
                <w:szCs w:val="24"/>
              </w:rPr>
              <w:t>Բարձրագույն</w:t>
            </w:r>
          </w:p>
          <w:p w:rsidR="003C799E" w:rsidRPr="00633DE1" w:rsidRDefault="003C799E" w:rsidP="00AD2F2F">
            <w:pPr>
              <w:spacing w:line="360" w:lineRule="auto"/>
              <w:ind w:left="106"/>
              <w:jc w:val="center"/>
              <w:rPr>
                <w:rFonts w:ascii="GHEA Grapalat" w:hAnsi="GHEA Grapalat"/>
                <w:sz w:val="24"/>
                <w:szCs w:val="24"/>
              </w:rPr>
            </w:pPr>
            <w:r w:rsidRPr="00633DE1">
              <w:rPr>
                <w:rFonts w:ascii="GHEA Grapalat" w:eastAsia="Sylfaen" w:hAnsi="GHEA Grapalat" w:cs="Sylfaen"/>
                <w:color w:val="00B050"/>
                <w:sz w:val="24"/>
                <w:szCs w:val="24"/>
              </w:rPr>
              <w:t>Բարձրագույն</w:t>
            </w:r>
          </w:p>
          <w:p w:rsidR="003C799E" w:rsidRDefault="003C799E" w:rsidP="00AD2F2F">
            <w:pPr>
              <w:spacing w:line="360" w:lineRule="auto"/>
              <w:ind w:left="106"/>
              <w:jc w:val="center"/>
              <w:rPr>
                <w:rFonts w:ascii="GHEA Grapalat" w:eastAsia="Sylfaen" w:hAnsi="GHEA Grapalat" w:cs="Sylfaen"/>
                <w:color w:val="00B050"/>
                <w:sz w:val="24"/>
                <w:szCs w:val="24"/>
              </w:rPr>
            </w:pPr>
            <w:r w:rsidRPr="00633DE1">
              <w:rPr>
                <w:rFonts w:ascii="GHEA Grapalat" w:eastAsia="Sylfaen" w:hAnsi="GHEA Grapalat" w:cs="Sylfaen"/>
                <w:color w:val="00B050"/>
                <w:sz w:val="24"/>
                <w:szCs w:val="24"/>
              </w:rPr>
              <w:t>Բարձրագույն</w:t>
            </w:r>
          </w:p>
          <w:p w:rsidR="003C799E" w:rsidRPr="00B603DF" w:rsidRDefault="003C799E" w:rsidP="00AD2F2F">
            <w:pPr>
              <w:spacing w:line="360" w:lineRule="auto"/>
              <w:ind w:right="49"/>
              <w:jc w:val="center"/>
              <w:rPr>
                <w:rFonts w:ascii="GHEA Grapalat" w:hAnsi="GHEA Grapalat"/>
                <w:color w:val="00B050"/>
                <w:sz w:val="24"/>
                <w:szCs w:val="24"/>
                <w:lang w:val="hy-AM"/>
              </w:rPr>
            </w:pPr>
            <w:r>
              <w:rPr>
                <w:rFonts w:ascii="GHEA Grapalat" w:eastAsia="Sylfaen" w:hAnsi="GHEA Grapalat" w:cs="Sylfaen"/>
                <w:color w:val="00B050"/>
                <w:sz w:val="24"/>
                <w:szCs w:val="24"/>
                <w:lang w:val="hy-AM"/>
              </w:rPr>
              <w:t xml:space="preserve"> </w:t>
            </w:r>
            <w:r w:rsidR="000A125F">
              <w:rPr>
                <w:rFonts w:ascii="GHEA Grapalat" w:eastAsia="Sylfaen" w:hAnsi="GHEA Grapalat" w:cs="Sylfaen"/>
                <w:color w:val="00B050"/>
                <w:sz w:val="24"/>
                <w:szCs w:val="24"/>
                <w:lang w:val="hy-AM"/>
              </w:rPr>
              <w:t xml:space="preserve"> </w:t>
            </w:r>
            <w:r w:rsidRPr="00B603DF">
              <w:rPr>
                <w:rFonts w:ascii="GHEA Grapalat" w:eastAsia="Sylfaen" w:hAnsi="GHEA Grapalat" w:cs="Sylfaen"/>
                <w:color w:val="00B050"/>
                <w:sz w:val="24"/>
                <w:szCs w:val="24"/>
                <w:lang w:val="hy-AM"/>
              </w:rPr>
              <w:t>Բարձրագույն</w:t>
            </w:r>
          </w:p>
          <w:p w:rsidR="003C799E" w:rsidRPr="00B603DF" w:rsidRDefault="003C799E" w:rsidP="00AD2F2F">
            <w:pPr>
              <w:spacing w:line="360" w:lineRule="auto"/>
              <w:ind w:left="107"/>
              <w:jc w:val="center"/>
              <w:rPr>
                <w:rFonts w:ascii="GHEA Grapalat" w:hAnsi="GHEA Grapalat"/>
                <w:color w:val="00B050"/>
                <w:sz w:val="24"/>
                <w:szCs w:val="24"/>
                <w:lang w:val="hy-AM"/>
              </w:rPr>
            </w:pPr>
            <w:r w:rsidRPr="00B603DF">
              <w:rPr>
                <w:rFonts w:ascii="GHEA Grapalat" w:eastAsia="Sylfaen" w:hAnsi="GHEA Grapalat" w:cs="Sylfaen"/>
                <w:color w:val="00B050"/>
                <w:sz w:val="24"/>
                <w:szCs w:val="24"/>
                <w:lang w:val="hy-AM"/>
              </w:rPr>
              <w:t>Բարձրագույն</w:t>
            </w:r>
          </w:p>
          <w:p w:rsidR="003C799E" w:rsidRPr="00B603DF" w:rsidRDefault="003C799E" w:rsidP="00AD2F2F">
            <w:pPr>
              <w:spacing w:line="360" w:lineRule="auto"/>
              <w:ind w:left="107"/>
              <w:jc w:val="center"/>
              <w:rPr>
                <w:rFonts w:ascii="GHEA Grapalat" w:hAnsi="GHEA Grapalat"/>
                <w:color w:val="00B050"/>
                <w:sz w:val="24"/>
                <w:szCs w:val="24"/>
                <w:lang w:val="hy-AM"/>
              </w:rPr>
            </w:pPr>
            <w:r w:rsidRPr="00B603DF">
              <w:rPr>
                <w:rFonts w:ascii="GHEA Grapalat" w:eastAsia="Sylfaen" w:hAnsi="GHEA Grapalat" w:cs="Sylfaen"/>
                <w:color w:val="00B050"/>
                <w:sz w:val="24"/>
                <w:szCs w:val="24"/>
                <w:lang w:val="hy-AM"/>
              </w:rPr>
              <w:t>Բարձրագույն</w:t>
            </w:r>
          </w:p>
          <w:p w:rsidR="003C799E" w:rsidRPr="00B603DF" w:rsidRDefault="003C799E" w:rsidP="00AD2F2F">
            <w:pPr>
              <w:spacing w:line="360" w:lineRule="auto"/>
              <w:ind w:left="107"/>
              <w:jc w:val="center"/>
              <w:rPr>
                <w:rFonts w:ascii="GHEA Grapalat" w:hAnsi="GHEA Grapalat"/>
                <w:color w:val="00B050"/>
                <w:sz w:val="24"/>
                <w:szCs w:val="24"/>
                <w:lang w:val="hy-AM"/>
              </w:rPr>
            </w:pPr>
            <w:r w:rsidRPr="00B603DF">
              <w:rPr>
                <w:rFonts w:ascii="GHEA Grapalat" w:eastAsia="Sylfaen" w:hAnsi="GHEA Grapalat" w:cs="Sylfaen"/>
                <w:color w:val="00B050"/>
                <w:sz w:val="24"/>
                <w:szCs w:val="24"/>
                <w:lang w:val="hy-AM"/>
              </w:rPr>
              <w:t>Բարձրագույն</w:t>
            </w:r>
          </w:p>
          <w:p w:rsidR="003C799E" w:rsidRPr="00B603DF" w:rsidRDefault="000A125F" w:rsidP="00AD2F2F">
            <w:pPr>
              <w:spacing w:line="360" w:lineRule="auto"/>
              <w:ind w:right="49"/>
              <w:jc w:val="center"/>
              <w:rPr>
                <w:rFonts w:ascii="GHEA Grapalat" w:hAnsi="GHEA Grapalat"/>
                <w:color w:val="00B050"/>
                <w:sz w:val="24"/>
                <w:szCs w:val="24"/>
                <w:lang w:val="hy-AM"/>
              </w:rPr>
            </w:pPr>
            <w:r>
              <w:rPr>
                <w:rFonts w:ascii="GHEA Grapalat" w:eastAsia="Sylfaen" w:hAnsi="GHEA Grapalat" w:cs="Sylfaen"/>
                <w:color w:val="00B050"/>
                <w:sz w:val="24"/>
                <w:szCs w:val="24"/>
                <w:lang w:val="hy-AM"/>
              </w:rPr>
              <w:t xml:space="preserve"> </w:t>
            </w:r>
            <w:r w:rsidR="003C799E">
              <w:rPr>
                <w:rFonts w:ascii="GHEA Grapalat" w:eastAsia="Sylfaen" w:hAnsi="GHEA Grapalat" w:cs="Sylfaen"/>
                <w:color w:val="00B050"/>
                <w:sz w:val="24"/>
                <w:szCs w:val="24"/>
                <w:lang w:val="hy-AM"/>
              </w:rPr>
              <w:t xml:space="preserve"> </w:t>
            </w:r>
            <w:r w:rsidR="003C799E" w:rsidRPr="00B603DF">
              <w:rPr>
                <w:rFonts w:ascii="GHEA Grapalat" w:eastAsia="Sylfaen" w:hAnsi="GHEA Grapalat" w:cs="Sylfaen"/>
                <w:color w:val="00B050"/>
                <w:sz w:val="24"/>
                <w:szCs w:val="24"/>
                <w:lang w:val="hy-AM"/>
              </w:rPr>
              <w:t>Բարձրագույն</w:t>
            </w:r>
          </w:p>
          <w:p w:rsidR="003C799E" w:rsidRPr="00B603DF" w:rsidRDefault="003C799E" w:rsidP="00AD2F2F">
            <w:pPr>
              <w:spacing w:line="360" w:lineRule="auto"/>
              <w:ind w:left="107"/>
              <w:jc w:val="center"/>
              <w:rPr>
                <w:rFonts w:ascii="GHEA Grapalat" w:hAnsi="GHEA Grapalat"/>
                <w:color w:val="00B050"/>
                <w:sz w:val="24"/>
                <w:szCs w:val="24"/>
                <w:lang w:val="hy-AM"/>
              </w:rPr>
            </w:pPr>
            <w:r w:rsidRPr="00B603DF">
              <w:rPr>
                <w:rFonts w:ascii="GHEA Grapalat" w:eastAsia="Sylfaen" w:hAnsi="GHEA Grapalat" w:cs="Sylfaen"/>
                <w:color w:val="00B050"/>
                <w:sz w:val="24"/>
                <w:szCs w:val="24"/>
                <w:lang w:val="hy-AM"/>
              </w:rPr>
              <w:t>Բարձրագույն</w:t>
            </w:r>
          </w:p>
          <w:p w:rsidR="003C799E" w:rsidRPr="00633DE1" w:rsidRDefault="003C799E" w:rsidP="00AD2F2F">
            <w:pPr>
              <w:spacing w:line="360" w:lineRule="auto"/>
              <w:ind w:left="107"/>
              <w:jc w:val="center"/>
              <w:rPr>
                <w:rFonts w:ascii="GHEA Grapalat" w:hAnsi="GHEA Grapalat"/>
                <w:color w:val="00B050"/>
                <w:sz w:val="24"/>
                <w:szCs w:val="24"/>
              </w:rPr>
            </w:pPr>
            <w:r w:rsidRPr="00633DE1">
              <w:rPr>
                <w:rFonts w:ascii="GHEA Grapalat" w:eastAsia="Sylfaen" w:hAnsi="GHEA Grapalat" w:cs="Sylfaen"/>
                <w:color w:val="00B050"/>
                <w:sz w:val="24"/>
                <w:szCs w:val="24"/>
              </w:rPr>
              <w:t>Բարձրագույն</w:t>
            </w:r>
          </w:p>
          <w:p w:rsidR="003C799E" w:rsidRPr="00633DE1" w:rsidRDefault="003C799E" w:rsidP="00AD2F2F">
            <w:pPr>
              <w:spacing w:line="360" w:lineRule="auto"/>
              <w:ind w:right="49"/>
              <w:jc w:val="center"/>
              <w:rPr>
                <w:rFonts w:ascii="GHEA Grapalat" w:hAnsi="GHEA Grapalat"/>
                <w:color w:val="00B050"/>
                <w:sz w:val="24"/>
                <w:szCs w:val="24"/>
              </w:rPr>
            </w:pPr>
            <w:r>
              <w:rPr>
                <w:rFonts w:ascii="GHEA Grapalat" w:eastAsia="Sylfaen" w:hAnsi="GHEA Grapalat" w:cs="Sylfaen"/>
                <w:color w:val="00B050"/>
                <w:sz w:val="24"/>
                <w:szCs w:val="24"/>
                <w:lang w:val="hy-AM"/>
              </w:rPr>
              <w:t xml:space="preserve">  </w:t>
            </w:r>
            <w:r w:rsidRPr="00633DE1">
              <w:rPr>
                <w:rFonts w:ascii="GHEA Grapalat" w:eastAsia="Sylfaen" w:hAnsi="GHEA Grapalat" w:cs="Sylfaen"/>
                <w:color w:val="00B050"/>
                <w:sz w:val="24"/>
                <w:szCs w:val="24"/>
              </w:rPr>
              <w:t>Բարձրագույն</w:t>
            </w:r>
          </w:p>
          <w:p w:rsidR="003C799E" w:rsidRPr="00633DE1" w:rsidRDefault="003C799E" w:rsidP="00AD2F2F">
            <w:pPr>
              <w:spacing w:line="360" w:lineRule="auto"/>
              <w:ind w:left="107"/>
              <w:jc w:val="center"/>
              <w:rPr>
                <w:rFonts w:ascii="GHEA Grapalat" w:eastAsia="Sylfaen" w:hAnsi="GHEA Grapalat" w:cs="Sylfaen"/>
                <w:color w:val="00B050"/>
                <w:sz w:val="24"/>
                <w:szCs w:val="24"/>
              </w:rPr>
            </w:pPr>
            <w:r w:rsidRPr="00633DE1">
              <w:rPr>
                <w:rFonts w:ascii="GHEA Grapalat" w:eastAsia="Sylfaen" w:hAnsi="GHEA Grapalat" w:cs="Sylfaen"/>
                <w:color w:val="00B050"/>
                <w:sz w:val="24"/>
                <w:szCs w:val="24"/>
              </w:rPr>
              <w:t>Բարձրագույն</w:t>
            </w:r>
          </w:p>
          <w:p w:rsidR="003C799E" w:rsidRPr="009B261D" w:rsidRDefault="003C799E" w:rsidP="009B261D">
            <w:pPr>
              <w:spacing w:line="360" w:lineRule="auto"/>
              <w:ind w:left="107"/>
              <w:jc w:val="center"/>
              <w:rPr>
                <w:rFonts w:ascii="GHEA Grapalat" w:eastAsia="Sylfaen" w:hAnsi="GHEA Grapalat" w:cs="Sylfaen"/>
                <w:color w:val="00B050"/>
                <w:sz w:val="24"/>
                <w:szCs w:val="24"/>
              </w:rPr>
            </w:pPr>
            <w:r w:rsidRPr="00633DE1">
              <w:rPr>
                <w:rFonts w:ascii="GHEA Grapalat" w:eastAsia="Sylfaen" w:hAnsi="GHEA Grapalat" w:cs="Sylfaen"/>
                <w:color w:val="00B050"/>
                <w:sz w:val="24"/>
                <w:szCs w:val="24"/>
              </w:rPr>
              <w:t>Բարձրագույն</w:t>
            </w:r>
          </w:p>
        </w:tc>
        <w:tc>
          <w:tcPr>
            <w:tcW w:w="1985" w:type="dxa"/>
            <w:tcBorders>
              <w:top w:val="single" w:sz="4" w:space="0" w:color="000000"/>
              <w:left w:val="single" w:sz="4" w:space="0" w:color="000000"/>
              <w:bottom w:val="single" w:sz="4" w:space="0" w:color="000000"/>
              <w:right w:val="single" w:sz="4" w:space="0" w:color="000000"/>
            </w:tcBorders>
            <w:shd w:val="clear" w:color="auto" w:fill="DEEAF6"/>
          </w:tcPr>
          <w:p w:rsidR="003C799E" w:rsidRPr="00633DE1" w:rsidRDefault="003C799E" w:rsidP="00AD2F2F">
            <w:pPr>
              <w:spacing w:line="360" w:lineRule="auto"/>
              <w:ind w:left="721"/>
              <w:rPr>
                <w:rFonts w:ascii="GHEA Grapalat" w:hAnsi="GHEA Grapalat"/>
                <w:sz w:val="24"/>
                <w:szCs w:val="24"/>
              </w:rPr>
            </w:pPr>
            <w:r w:rsidRPr="00633DE1">
              <w:rPr>
                <w:rFonts w:ascii="GHEA Grapalat" w:eastAsia="Sylfaen" w:hAnsi="GHEA Grapalat" w:cs="Sylfaen"/>
                <w:color w:val="FF0000"/>
                <w:sz w:val="24"/>
                <w:szCs w:val="24"/>
              </w:rPr>
              <w:lastRenderedPageBreak/>
              <w:t>24</w:t>
            </w:r>
          </w:p>
          <w:p w:rsidR="003C799E" w:rsidRPr="00633DE1" w:rsidRDefault="003C799E" w:rsidP="00AD2F2F">
            <w:pPr>
              <w:spacing w:line="360" w:lineRule="auto"/>
              <w:ind w:left="721"/>
              <w:rPr>
                <w:rFonts w:ascii="GHEA Grapalat" w:hAnsi="GHEA Grapalat"/>
                <w:sz w:val="24"/>
                <w:szCs w:val="24"/>
              </w:rPr>
            </w:pPr>
            <w:r w:rsidRPr="00633DE1">
              <w:rPr>
                <w:rFonts w:ascii="GHEA Grapalat" w:eastAsia="Sylfaen" w:hAnsi="GHEA Grapalat" w:cs="Sylfaen"/>
                <w:color w:val="7030A0"/>
                <w:sz w:val="24"/>
                <w:szCs w:val="24"/>
              </w:rPr>
              <w:t>29</w:t>
            </w:r>
          </w:p>
          <w:p w:rsidR="003C799E" w:rsidRPr="00633DE1" w:rsidRDefault="003C799E" w:rsidP="00AD2F2F">
            <w:pPr>
              <w:spacing w:line="360" w:lineRule="auto"/>
              <w:ind w:left="721"/>
              <w:rPr>
                <w:rFonts w:ascii="GHEA Grapalat" w:hAnsi="GHEA Grapalat"/>
                <w:sz w:val="24"/>
                <w:szCs w:val="24"/>
              </w:rPr>
            </w:pPr>
            <w:r w:rsidRPr="00633DE1">
              <w:rPr>
                <w:rFonts w:ascii="GHEA Grapalat" w:eastAsia="Sylfaen" w:hAnsi="GHEA Grapalat" w:cs="Sylfaen"/>
                <w:color w:val="00B050"/>
                <w:sz w:val="24"/>
                <w:szCs w:val="24"/>
              </w:rPr>
              <w:t>28</w:t>
            </w:r>
          </w:p>
          <w:p w:rsidR="003C799E" w:rsidRPr="00633DE1" w:rsidRDefault="003C799E" w:rsidP="00AD2F2F">
            <w:pPr>
              <w:spacing w:line="360" w:lineRule="auto"/>
              <w:ind w:left="721"/>
              <w:rPr>
                <w:rFonts w:ascii="GHEA Grapalat" w:hAnsi="GHEA Grapalat"/>
                <w:sz w:val="24"/>
                <w:szCs w:val="24"/>
              </w:rPr>
            </w:pPr>
            <w:r w:rsidRPr="00633DE1">
              <w:rPr>
                <w:rFonts w:ascii="GHEA Grapalat" w:eastAsia="Sylfaen" w:hAnsi="GHEA Grapalat" w:cs="Sylfaen"/>
                <w:color w:val="00B050"/>
                <w:sz w:val="24"/>
                <w:szCs w:val="24"/>
              </w:rPr>
              <w:t>52</w:t>
            </w:r>
          </w:p>
          <w:p w:rsidR="003C799E" w:rsidRPr="00633DE1" w:rsidRDefault="003C799E" w:rsidP="00AD2F2F">
            <w:pPr>
              <w:spacing w:line="360" w:lineRule="auto"/>
              <w:ind w:left="721"/>
              <w:rPr>
                <w:rFonts w:ascii="GHEA Grapalat" w:hAnsi="GHEA Grapalat"/>
                <w:sz w:val="24"/>
                <w:szCs w:val="24"/>
              </w:rPr>
            </w:pPr>
            <w:r w:rsidRPr="00633DE1">
              <w:rPr>
                <w:rFonts w:ascii="GHEA Grapalat" w:eastAsia="Sylfaen" w:hAnsi="GHEA Grapalat" w:cs="Sylfaen"/>
                <w:color w:val="00B050"/>
                <w:sz w:val="24"/>
                <w:szCs w:val="24"/>
              </w:rPr>
              <w:t>24</w:t>
            </w:r>
          </w:p>
          <w:p w:rsidR="003C799E" w:rsidRPr="00633DE1" w:rsidRDefault="003C799E" w:rsidP="00AD2F2F">
            <w:pPr>
              <w:spacing w:line="360" w:lineRule="auto"/>
              <w:ind w:left="721"/>
              <w:rPr>
                <w:rFonts w:ascii="GHEA Grapalat" w:hAnsi="GHEA Grapalat"/>
                <w:sz w:val="24"/>
                <w:szCs w:val="24"/>
              </w:rPr>
            </w:pPr>
            <w:r w:rsidRPr="00633DE1">
              <w:rPr>
                <w:rFonts w:ascii="GHEA Grapalat" w:eastAsia="Sylfaen" w:hAnsi="GHEA Grapalat" w:cs="Sylfaen"/>
                <w:color w:val="00B050"/>
                <w:sz w:val="24"/>
                <w:szCs w:val="24"/>
              </w:rPr>
              <w:t>8</w:t>
            </w:r>
          </w:p>
          <w:p w:rsidR="003C799E" w:rsidRPr="00633DE1" w:rsidRDefault="003C799E" w:rsidP="00AD2F2F">
            <w:pPr>
              <w:spacing w:line="360" w:lineRule="auto"/>
              <w:ind w:left="721"/>
              <w:rPr>
                <w:rFonts w:ascii="GHEA Grapalat" w:hAnsi="GHEA Grapalat"/>
                <w:sz w:val="24"/>
                <w:szCs w:val="24"/>
              </w:rPr>
            </w:pPr>
            <w:r w:rsidRPr="00633DE1">
              <w:rPr>
                <w:rFonts w:ascii="GHEA Grapalat" w:eastAsia="Sylfaen" w:hAnsi="GHEA Grapalat" w:cs="Sylfaen"/>
                <w:color w:val="00B050"/>
                <w:sz w:val="24"/>
                <w:szCs w:val="24"/>
              </w:rPr>
              <w:t>40</w:t>
            </w:r>
          </w:p>
          <w:p w:rsidR="003C799E" w:rsidRPr="00633DE1" w:rsidRDefault="003C799E" w:rsidP="00AD2F2F">
            <w:pPr>
              <w:spacing w:line="360" w:lineRule="auto"/>
              <w:ind w:left="721"/>
              <w:rPr>
                <w:rFonts w:ascii="GHEA Grapalat" w:hAnsi="GHEA Grapalat"/>
                <w:sz w:val="24"/>
                <w:szCs w:val="24"/>
              </w:rPr>
            </w:pPr>
            <w:r w:rsidRPr="00633DE1">
              <w:rPr>
                <w:rFonts w:ascii="GHEA Grapalat" w:eastAsia="Sylfaen" w:hAnsi="GHEA Grapalat" w:cs="Sylfaen"/>
                <w:color w:val="00B050"/>
                <w:sz w:val="24"/>
                <w:szCs w:val="24"/>
              </w:rPr>
              <w:t>17</w:t>
            </w:r>
          </w:p>
          <w:p w:rsidR="003C799E" w:rsidRPr="00633DE1" w:rsidRDefault="003C799E" w:rsidP="00AD2F2F">
            <w:pPr>
              <w:spacing w:line="360" w:lineRule="auto"/>
              <w:ind w:left="721"/>
              <w:rPr>
                <w:rFonts w:ascii="GHEA Grapalat" w:hAnsi="GHEA Grapalat"/>
                <w:sz w:val="24"/>
                <w:szCs w:val="24"/>
              </w:rPr>
            </w:pPr>
            <w:r w:rsidRPr="00633DE1">
              <w:rPr>
                <w:rFonts w:ascii="GHEA Grapalat" w:eastAsia="Sylfaen" w:hAnsi="GHEA Grapalat" w:cs="Sylfaen"/>
                <w:color w:val="00B050"/>
                <w:sz w:val="24"/>
                <w:szCs w:val="24"/>
              </w:rPr>
              <w:t>6</w:t>
            </w:r>
          </w:p>
          <w:p w:rsidR="003C799E" w:rsidRPr="00633DE1" w:rsidRDefault="003C799E" w:rsidP="00AD2F2F">
            <w:pPr>
              <w:spacing w:line="360" w:lineRule="auto"/>
              <w:ind w:left="721"/>
              <w:rPr>
                <w:rFonts w:ascii="GHEA Grapalat" w:hAnsi="GHEA Grapalat"/>
                <w:sz w:val="24"/>
                <w:szCs w:val="24"/>
              </w:rPr>
            </w:pPr>
            <w:r w:rsidRPr="00633DE1">
              <w:rPr>
                <w:rFonts w:ascii="GHEA Grapalat" w:eastAsia="Sylfaen" w:hAnsi="GHEA Grapalat" w:cs="Sylfaen"/>
                <w:color w:val="00B050"/>
                <w:sz w:val="24"/>
                <w:szCs w:val="24"/>
              </w:rPr>
              <w:t>29</w:t>
            </w:r>
          </w:p>
          <w:p w:rsidR="003C799E" w:rsidRPr="00633DE1" w:rsidRDefault="003C799E" w:rsidP="00AD2F2F">
            <w:pPr>
              <w:spacing w:line="360" w:lineRule="auto"/>
              <w:ind w:left="721"/>
              <w:rPr>
                <w:rFonts w:ascii="GHEA Grapalat" w:hAnsi="GHEA Grapalat"/>
                <w:sz w:val="24"/>
                <w:szCs w:val="24"/>
              </w:rPr>
            </w:pPr>
            <w:r w:rsidRPr="00633DE1">
              <w:rPr>
                <w:rFonts w:ascii="GHEA Grapalat" w:eastAsia="Sylfaen" w:hAnsi="GHEA Grapalat" w:cs="Sylfaen"/>
                <w:color w:val="00B050"/>
                <w:sz w:val="24"/>
                <w:szCs w:val="24"/>
              </w:rPr>
              <w:t>4</w:t>
            </w:r>
          </w:p>
          <w:p w:rsidR="00AD2F2F" w:rsidRDefault="003C799E" w:rsidP="00AD2F2F">
            <w:pPr>
              <w:spacing w:line="360" w:lineRule="auto"/>
              <w:ind w:left="721"/>
              <w:rPr>
                <w:rFonts w:ascii="GHEA Grapalat" w:eastAsia="Sylfaen" w:hAnsi="GHEA Grapalat" w:cs="Sylfaen"/>
                <w:color w:val="00B050"/>
                <w:sz w:val="24"/>
                <w:szCs w:val="24"/>
              </w:rPr>
            </w:pPr>
            <w:r w:rsidRPr="00633DE1">
              <w:rPr>
                <w:rFonts w:ascii="GHEA Grapalat" w:eastAsia="Sylfaen" w:hAnsi="GHEA Grapalat" w:cs="Sylfaen"/>
                <w:color w:val="00B050"/>
                <w:sz w:val="24"/>
                <w:szCs w:val="24"/>
              </w:rPr>
              <w:t>8</w:t>
            </w:r>
          </w:p>
          <w:p w:rsidR="003C799E" w:rsidRPr="00633DE1" w:rsidRDefault="003C799E" w:rsidP="00AD2F2F">
            <w:pPr>
              <w:spacing w:line="360" w:lineRule="auto"/>
              <w:ind w:left="721"/>
              <w:rPr>
                <w:rFonts w:ascii="GHEA Grapalat" w:hAnsi="GHEA Grapalat"/>
                <w:sz w:val="24"/>
                <w:szCs w:val="24"/>
              </w:rPr>
            </w:pPr>
            <w:r w:rsidRPr="00633DE1">
              <w:rPr>
                <w:rFonts w:ascii="GHEA Grapalat" w:eastAsia="Sylfaen" w:hAnsi="GHEA Grapalat" w:cs="Sylfaen"/>
                <w:color w:val="00B050"/>
                <w:sz w:val="24"/>
                <w:szCs w:val="24"/>
              </w:rPr>
              <w:t>12</w:t>
            </w:r>
          </w:p>
          <w:p w:rsidR="003C799E" w:rsidRPr="00633DE1" w:rsidRDefault="003C799E" w:rsidP="00AD2F2F">
            <w:pPr>
              <w:spacing w:line="360" w:lineRule="auto"/>
              <w:ind w:left="721"/>
              <w:rPr>
                <w:rFonts w:ascii="GHEA Grapalat" w:hAnsi="GHEA Grapalat"/>
                <w:sz w:val="24"/>
                <w:szCs w:val="24"/>
              </w:rPr>
            </w:pPr>
            <w:r w:rsidRPr="00633DE1">
              <w:rPr>
                <w:rFonts w:ascii="GHEA Grapalat" w:eastAsia="Sylfaen" w:hAnsi="GHEA Grapalat" w:cs="Sylfaen"/>
                <w:color w:val="00B050"/>
                <w:sz w:val="24"/>
                <w:szCs w:val="24"/>
              </w:rPr>
              <w:t>30</w:t>
            </w:r>
          </w:p>
          <w:p w:rsidR="003C799E" w:rsidRPr="00633DE1" w:rsidRDefault="003C799E" w:rsidP="00AD2F2F">
            <w:pPr>
              <w:spacing w:line="360" w:lineRule="auto"/>
              <w:ind w:left="721"/>
              <w:rPr>
                <w:rFonts w:ascii="GHEA Grapalat" w:hAnsi="GHEA Grapalat"/>
                <w:sz w:val="24"/>
                <w:szCs w:val="24"/>
              </w:rPr>
            </w:pPr>
            <w:r w:rsidRPr="00633DE1">
              <w:rPr>
                <w:rFonts w:ascii="GHEA Grapalat" w:eastAsia="Sylfaen" w:hAnsi="GHEA Grapalat" w:cs="Sylfaen"/>
                <w:color w:val="00B050"/>
                <w:sz w:val="24"/>
                <w:szCs w:val="24"/>
              </w:rPr>
              <w:t>3</w:t>
            </w:r>
          </w:p>
          <w:p w:rsidR="003C799E" w:rsidRPr="00633DE1" w:rsidRDefault="003C799E" w:rsidP="00AD2F2F">
            <w:pPr>
              <w:spacing w:line="360" w:lineRule="auto"/>
              <w:ind w:left="721"/>
              <w:rPr>
                <w:rFonts w:ascii="GHEA Grapalat" w:hAnsi="GHEA Grapalat"/>
                <w:sz w:val="24"/>
                <w:szCs w:val="24"/>
              </w:rPr>
            </w:pPr>
            <w:r w:rsidRPr="00633DE1">
              <w:rPr>
                <w:rFonts w:ascii="GHEA Grapalat" w:eastAsia="Sylfaen" w:hAnsi="GHEA Grapalat" w:cs="Sylfaen"/>
                <w:color w:val="00B050"/>
                <w:sz w:val="24"/>
                <w:szCs w:val="24"/>
              </w:rPr>
              <w:t>10</w:t>
            </w:r>
          </w:p>
          <w:p w:rsidR="003C799E" w:rsidRPr="00633DE1" w:rsidRDefault="003C799E" w:rsidP="00AD2F2F">
            <w:pPr>
              <w:spacing w:line="360" w:lineRule="auto"/>
              <w:ind w:left="721"/>
              <w:rPr>
                <w:rFonts w:ascii="GHEA Grapalat" w:hAnsi="GHEA Grapalat"/>
                <w:sz w:val="24"/>
                <w:szCs w:val="24"/>
              </w:rPr>
            </w:pPr>
            <w:r w:rsidRPr="00633DE1">
              <w:rPr>
                <w:rFonts w:ascii="GHEA Grapalat" w:eastAsia="Sylfaen" w:hAnsi="GHEA Grapalat" w:cs="Sylfaen"/>
                <w:color w:val="00B050"/>
                <w:sz w:val="24"/>
                <w:szCs w:val="24"/>
              </w:rPr>
              <w:t>12</w:t>
            </w:r>
          </w:p>
          <w:p w:rsidR="003C799E" w:rsidRPr="00633DE1" w:rsidRDefault="003C799E" w:rsidP="00AD2F2F">
            <w:pPr>
              <w:spacing w:line="360" w:lineRule="auto"/>
              <w:ind w:left="721"/>
              <w:rPr>
                <w:rFonts w:ascii="GHEA Grapalat" w:hAnsi="GHEA Grapalat"/>
                <w:sz w:val="24"/>
                <w:szCs w:val="24"/>
              </w:rPr>
            </w:pPr>
            <w:r w:rsidRPr="00633DE1">
              <w:rPr>
                <w:rFonts w:ascii="GHEA Grapalat" w:eastAsia="Sylfaen" w:hAnsi="GHEA Grapalat" w:cs="Sylfaen"/>
                <w:color w:val="00B050"/>
                <w:sz w:val="24"/>
                <w:szCs w:val="24"/>
              </w:rPr>
              <w:t>12</w:t>
            </w:r>
          </w:p>
          <w:p w:rsidR="003C799E" w:rsidRPr="00633DE1" w:rsidRDefault="003C799E" w:rsidP="00AD2F2F">
            <w:pPr>
              <w:spacing w:line="360" w:lineRule="auto"/>
              <w:ind w:left="721"/>
              <w:rPr>
                <w:rFonts w:ascii="GHEA Grapalat" w:hAnsi="GHEA Grapalat"/>
                <w:sz w:val="24"/>
                <w:szCs w:val="24"/>
              </w:rPr>
            </w:pPr>
            <w:r w:rsidRPr="00633DE1">
              <w:rPr>
                <w:rFonts w:ascii="GHEA Grapalat" w:eastAsia="Sylfaen" w:hAnsi="GHEA Grapalat" w:cs="Sylfaen"/>
                <w:color w:val="00B050"/>
                <w:sz w:val="24"/>
                <w:szCs w:val="24"/>
              </w:rPr>
              <w:t>5</w:t>
            </w:r>
          </w:p>
          <w:p w:rsidR="003C799E" w:rsidRPr="00633DE1" w:rsidRDefault="003C799E" w:rsidP="00AD2F2F">
            <w:pPr>
              <w:spacing w:line="360" w:lineRule="auto"/>
              <w:ind w:left="721"/>
              <w:rPr>
                <w:rFonts w:ascii="GHEA Grapalat" w:hAnsi="GHEA Grapalat"/>
                <w:sz w:val="24"/>
                <w:szCs w:val="24"/>
              </w:rPr>
            </w:pPr>
            <w:r w:rsidRPr="00633DE1">
              <w:rPr>
                <w:rFonts w:ascii="GHEA Grapalat" w:eastAsia="Sylfaen" w:hAnsi="GHEA Grapalat" w:cs="Sylfaen"/>
                <w:color w:val="00B050"/>
                <w:sz w:val="24"/>
                <w:szCs w:val="24"/>
              </w:rPr>
              <w:t>5</w:t>
            </w:r>
          </w:p>
          <w:p w:rsidR="003C799E" w:rsidRPr="00633DE1" w:rsidRDefault="003C799E" w:rsidP="00AD2F2F">
            <w:pPr>
              <w:spacing w:line="360" w:lineRule="auto"/>
              <w:ind w:left="721"/>
              <w:rPr>
                <w:rFonts w:ascii="GHEA Grapalat" w:hAnsi="GHEA Grapalat"/>
                <w:sz w:val="24"/>
                <w:szCs w:val="24"/>
              </w:rPr>
            </w:pPr>
            <w:r w:rsidRPr="00633DE1">
              <w:rPr>
                <w:rFonts w:ascii="GHEA Grapalat" w:eastAsia="Sylfaen" w:hAnsi="GHEA Grapalat" w:cs="Sylfaen"/>
                <w:color w:val="00B050"/>
                <w:sz w:val="24"/>
                <w:szCs w:val="24"/>
              </w:rPr>
              <w:t>10</w:t>
            </w:r>
          </w:p>
          <w:p w:rsidR="003C799E" w:rsidRPr="00633DE1" w:rsidRDefault="003C799E" w:rsidP="00AD2F2F">
            <w:pPr>
              <w:spacing w:line="360" w:lineRule="auto"/>
              <w:ind w:left="721"/>
              <w:rPr>
                <w:rFonts w:ascii="GHEA Grapalat" w:hAnsi="GHEA Grapalat"/>
                <w:sz w:val="24"/>
                <w:szCs w:val="24"/>
              </w:rPr>
            </w:pPr>
            <w:r w:rsidRPr="00633DE1">
              <w:rPr>
                <w:rFonts w:ascii="GHEA Grapalat" w:eastAsia="Sylfaen" w:hAnsi="GHEA Grapalat" w:cs="Sylfaen"/>
                <w:color w:val="00B050"/>
                <w:sz w:val="24"/>
                <w:szCs w:val="24"/>
              </w:rPr>
              <w:t>9</w:t>
            </w:r>
          </w:p>
          <w:p w:rsidR="003C799E" w:rsidRPr="00633DE1" w:rsidRDefault="003C799E" w:rsidP="00AD2F2F">
            <w:pPr>
              <w:spacing w:line="360" w:lineRule="auto"/>
              <w:ind w:left="721"/>
              <w:rPr>
                <w:rFonts w:ascii="GHEA Grapalat" w:hAnsi="GHEA Grapalat"/>
                <w:sz w:val="24"/>
                <w:szCs w:val="24"/>
              </w:rPr>
            </w:pPr>
            <w:r w:rsidRPr="00633DE1">
              <w:rPr>
                <w:rFonts w:ascii="GHEA Grapalat" w:eastAsia="Sylfaen" w:hAnsi="GHEA Grapalat" w:cs="Sylfaen"/>
                <w:color w:val="00B050"/>
                <w:sz w:val="24"/>
                <w:szCs w:val="24"/>
              </w:rPr>
              <w:t>8</w:t>
            </w:r>
          </w:p>
          <w:p w:rsidR="003C799E" w:rsidRPr="00633DE1" w:rsidRDefault="003C799E" w:rsidP="00AD2F2F">
            <w:pPr>
              <w:spacing w:line="360" w:lineRule="auto"/>
              <w:ind w:left="721"/>
              <w:rPr>
                <w:rFonts w:ascii="GHEA Grapalat" w:hAnsi="GHEA Grapalat"/>
                <w:sz w:val="24"/>
                <w:szCs w:val="24"/>
              </w:rPr>
            </w:pPr>
            <w:r w:rsidRPr="00633DE1">
              <w:rPr>
                <w:rFonts w:ascii="GHEA Grapalat" w:eastAsia="Sylfaen" w:hAnsi="GHEA Grapalat" w:cs="Sylfaen"/>
                <w:color w:val="00B050"/>
                <w:sz w:val="24"/>
                <w:szCs w:val="24"/>
              </w:rPr>
              <w:t xml:space="preserve">3 </w:t>
            </w:r>
          </w:p>
          <w:p w:rsidR="003C799E" w:rsidRPr="00633DE1" w:rsidRDefault="003C799E" w:rsidP="00AD2F2F">
            <w:pPr>
              <w:spacing w:line="360" w:lineRule="auto"/>
              <w:ind w:left="721"/>
              <w:rPr>
                <w:rFonts w:ascii="GHEA Grapalat" w:hAnsi="GHEA Grapalat"/>
                <w:sz w:val="24"/>
                <w:szCs w:val="24"/>
              </w:rPr>
            </w:pPr>
            <w:r w:rsidRPr="00633DE1">
              <w:rPr>
                <w:rFonts w:ascii="GHEA Grapalat" w:eastAsia="Sylfaen" w:hAnsi="GHEA Grapalat" w:cs="Sylfaen"/>
                <w:color w:val="00B050"/>
                <w:sz w:val="24"/>
                <w:szCs w:val="24"/>
              </w:rPr>
              <w:t>7</w:t>
            </w:r>
          </w:p>
          <w:p w:rsidR="003C799E" w:rsidRPr="00633DE1" w:rsidRDefault="003C799E" w:rsidP="00AD2F2F">
            <w:pPr>
              <w:spacing w:line="360" w:lineRule="auto"/>
              <w:ind w:left="721"/>
              <w:rPr>
                <w:rFonts w:ascii="GHEA Grapalat" w:hAnsi="GHEA Grapalat"/>
                <w:sz w:val="24"/>
                <w:szCs w:val="24"/>
              </w:rPr>
            </w:pPr>
            <w:r w:rsidRPr="00633DE1">
              <w:rPr>
                <w:rFonts w:ascii="GHEA Grapalat" w:eastAsia="Sylfaen" w:hAnsi="GHEA Grapalat" w:cs="Sylfaen"/>
                <w:color w:val="00B050"/>
                <w:sz w:val="24"/>
                <w:szCs w:val="24"/>
              </w:rPr>
              <w:lastRenderedPageBreak/>
              <w:t>4</w:t>
            </w:r>
          </w:p>
          <w:p w:rsidR="003C799E" w:rsidRPr="00633DE1" w:rsidRDefault="003C799E" w:rsidP="00AD2F2F">
            <w:pPr>
              <w:spacing w:line="360" w:lineRule="auto"/>
              <w:ind w:left="721"/>
              <w:rPr>
                <w:rFonts w:ascii="GHEA Grapalat" w:hAnsi="GHEA Grapalat"/>
                <w:sz w:val="24"/>
                <w:szCs w:val="24"/>
              </w:rPr>
            </w:pPr>
            <w:r w:rsidRPr="00633DE1">
              <w:rPr>
                <w:rFonts w:ascii="GHEA Grapalat" w:eastAsia="Sylfaen" w:hAnsi="GHEA Grapalat" w:cs="Sylfaen"/>
                <w:color w:val="00B050"/>
                <w:sz w:val="24"/>
                <w:szCs w:val="24"/>
              </w:rPr>
              <w:t>3</w:t>
            </w:r>
          </w:p>
          <w:p w:rsidR="003C799E" w:rsidRPr="00633DE1" w:rsidRDefault="003C799E" w:rsidP="00AD2F2F">
            <w:pPr>
              <w:spacing w:line="360" w:lineRule="auto"/>
              <w:ind w:left="721"/>
              <w:rPr>
                <w:rFonts w:ascii="GHEA Grapalat" w:hAnsi="GHEA Grapalat"/>
                <w:sz w:val="24"/>
                <w:szCs w:val="24"/>
              </w:rPr>
            </w:pPr>
            <w:r w:rsidRPr="00633DE1">
              <w:rPr>
                <w:rFonts w:ascii="GHEA Grapalat" w:eastAsia="Sylfaen" w:hAnsi="GHEA Grapalat" w:cs="Sylfaen"/>
                <w:color w:val="00B050"/>
                <w:sz w:val="24"/>
                <w:szCs w:val="24"/>
              </w:rPr>
              <w:t>8</w:t>
            </w:r>
          </w:p>
          <w:p w:rsidR="003C799E" w:rsidRPr="00633DE1" w:rsidRDefault="003C799E" w:rsidP="00AD2F2F">
            <w:pPr>
              <w:spacing w:line="360" w:lineRule="auto"/>
              <w:ind w:left="721"/>
              <w:rPr>
                <w:rFonts w:ascii="GHEA Grapalat" w:hAnsi="GHEA Grapalat"/>
                <w:sz w:val="24"/>
                <w:szCs w:val="24"/>
              </w:rPr>
            </w:pPr>
            <w:r w:rsidRPr="00633DE1">
              <w:rPr>
                <w:rFonts w:ascii="GHEA Grapalat" w:eastAsia="Sylfaen" w:hAnsi="GHEA Grapalat" w:cs="Sylfaen"/>
                <w:color w:val="00B050"/>
                <w:sz w:val="24"/>
                <w:szCs w:val="24"/>
              </w:rPr>
              <w:t>23</w:t>
            </w:r>
          </w:p>
          <w:p w:rsidR="003C799E" w:rsidRDefault="00AD2F2F" w:rsidP="00AD2F2F">
            <w:pPr>
              <w:spacing w:line="360" w:lineRule="auto"/>
              <w:ind w:left="722"/>
              <w:rPr>
                <w:rFonts w:ascii="GHEA Grapalat" w:eastAsia="Sylfaen" w:hAnsi="GHEA Grapalat" w:cs="Sylfaen"/>
                <w:color w:val="00B050"/>
                <w:sz w:val="24"/>
                <w:szCs w:val="24"/>
              </w:rPr>
            </w:pPr>
            <w:r>
              <w:rPr>
                <w:rFonts w:ascii="GHEA Grapalat" w:eastAsia="Sylfaen" w:hAnsi="GHEA Grapalat" w:cs="Sylfaen"/>
                <w:color w:val="00B050"/>
                <w:sz w:val="24"/>
                <w:szCs w:val="24"/>
              </w:rPr>
              <w:t>1</w:t>
            </w:r>
          </w:p>
          <w:p w:rsidR="00AD2F2F" w:rsidRPr="00AD2F2F" w:rsidRDefault="00AD2F2F" w:rsidP="00AD2F2F">
            <w:pPr>
              <w:spacing w:line="360" w:lineRule="auto"/>
              <w:ind w:left="722"/>
              <w:rPr>
                <w:rFonts w:ascii="GHEA Grapalat" w:hAnsi="GHEA Grapalat"/>
                <w:color w:val="00B050"/>
                <w:sz w:val="24"/>
                <w:szCs w:val="24"/>
                <w:lang w:val="hy-AM"/>
              </w:rPr>
            </w:pPr>
            <w:r>
              <w:rPr>
                <w:rFonts w:ascii="GHEA Grapalat" w:eastAsia="Sylfaen" w:hAnsi="GHEA Grapalat" w:cs="Sylfaen"/>
                <w:color w:val="00B050"/>
                <w:sz w:val="24"/>
                <w:szCs w:val="24"/>
                <w:lang w:val="hy-AM"/>
              </w:rPr>
              <w:t>7</w:t>
            </w:r>
          </w:p>
          <w:p w:rsidR="003C799E" w:rsidRPr="00633DE1" w:rsidRDefault="003C799E" w:rsidP="00AD2F2F">
            <w:pPr>
              <w:spacing w:line="360" w:lineRule="auto"/>
              <w:ind w:left="722"/>
              <w:rPr>
                <w:rFonts w:ascii="GHEA Grapalat" w:hAnsi="GHEA Grapalat"/>
                <w:color w:val="00B050"/>
                <w:sz w:val="24"/>
                <w:szCs w:val="24"/>
              </w:rPr>
            </w:pPr>
            <w:r w:rsidRPr="00633DE1">
              <w:rPr>
                <w:rFonts w:ascii="GHEA Grapalat" w:eastAsia="Sylfaen" w:hAnsi="GHEA Grapalat" w:cs="Sylfaen"/>
                <w:color w:val="00B050"/>
                <w:sz w:val="24"/>
                <w:szCs w:val="24"/>
              </w:rPr>
              <w:t>35</w:t>
            </w:r>
          </w:p>
          <w:p w:rsidR="003C799E" w:rsidRPr="00633DE1" w:rsidRDefault="003C799E" w:rsidP="00AD2F2F">
            <w:pPr>
              <w:spacing w:line="360" w:lineRule="auto"/>
              <w:ind w:left="722"/>
              <w:rPr>
                <w:rFonts w:ascii="GHEA Grapalat" w:hAnsi="GHEA Grapalat"/>
                <w:color w:val="00B050"/>
                <w:sz w:val="24"/>
                <w:szCs w:val="24"/>
              </w:rPr>
            </w:pPr>
            <w:r w:rsidRPr="00633DE1">
              <w:rPr>
                <w:rFonts w:ascii="GHEA Grapalat" w:eastAsia="Sylfaen" w:hAnsi="GHEA Grapalat" w:cs="Sylfaen"/>
                <w:color w:val="00B050"/>
                <w:sz w:val="24"/>
                <w:szCs w:val="24"/>
              </w:rPr>
              <w:t>5</w:t>
            </w:r>
          </w:p>
          <w:p w:rsidR="003C799E" w:rsidRPr="00633DE1" w:rsidRDefault="003C799E" w:rsidP="00AD2F2F">
            <w:pPr>
              <w:spacing w:line="360" w:lineRule="auto"/>
              <w:ind w:left="722"/>
              <w:rPr>
                <w:rFonts w:ascii="GHEA Grapalat" w:hAnsi="GHEA Grapalat"/>
                <w:color w:val="00B050"/>
                <w:sz w:val="24"/>
                <w:szCs w:val="24"/>
              </w:rPr>
            </w:pPr>
            <w:r w:rsidRPr="00633DE1">
              <w:rPr>
                <w:rFonts w:ascii="GHEA Grapalat" w:eastAsia="Sylfaen" w:hAnsi="GHEA Grapalat" w:cs="Sylfaen"/>
                <w:color w:val="00B050"/>
                <w:sz w:val="24"/>
                <w:szCs w:val="24"/>
              </w:rPr>
              <w:t>9</w:t>
            </w:r>
          </w:p>
          <w:p w:rsidR="003C799E" w:rsidRPr="00633DE1" w:rsidRDefault="003C799E" w:rsidP="00AD2F2F">
            <w:pPr>
              <w:spacing w:line="360" w:lineRule="auto"/>
              <w:ind w:left="722"/>
              <w:rPr>
                <w:rFonts w:ascii="GHEA Grapalat" w:hAnsi="GHEA Grapalat"/>
                <w:color w:val="00B050"/>
                <w:sz w:val="24"/>
                <w:szCs w:val="24"/>
              </w:rPr>
            </w:pPr>
            <w:r w:rsidRPr="00633DE1">
              <w:rPr>
                <w:rFonts w:ascii="GHEA Grapalat" w:eastAsia="Sylfaen" w:hAnsi="GHEA Grapalat" w:cs="Sylfaen"/>
                <w:color w:val="00B050"/>
                <w:sz w:val="24"/>
                <w:szCs w:val="24"/>
              </w:rPr>
              <w:t>2</w:t>
            </w:r>
          </w:p>
          <w:p w:rsidR="003C799E" w:rsidRPr="00633DE1" w:rsidRDefault="003C799E" w:rsidP="00AD2F2F">
            <w:pPr>
              <w:spacing w:line="360" w:lineRule="auto"/>
              <w:ind w:left="722"/>
              <w:rPr>
                <w:rFonts w:ascii="GHEA Grapalat" w:hAnsi="GHEA Grapalat"/>
                <w:color w:val="00B050"/>
                <w:sz w:val="24"/>
                <w:szCs w:val="24"/>
              </w:rPr>
            </w:pPr>
            <w:r w:rsidRPr="00633DE1">
              <w:rPr>
                <w:rFonts w:ascii="GHEA Grapalat" w:eastAsia="Sylfaen" w:hAnsi="GHEA Grapalat" w:cs="Sylfaen"/>
                <w:color w:val="00B050"/>
                <w:sz w:val="24"/>
                <w:szCs w:val="24"/>
              </w:rPr>
              <w:t>7</w:t>
            </w:r>
          </w:p>
          <w:p w:rsidR="003C799E" w:rsidRPr="00633DE1" w:rsidRDefault="003C799E" w:rsidP="00AD2F2F">
            <w:pPr>
              <w:spacing w:line="360" w:lineRule="auto"/>
              <w:ind w:left="722"/>
              <w:rPr>
                <w:rFonts w:ascii="GHEA Grapalat" w:hAnsi="GHEA Grapalat"/>
                <w:color w:val="00B050"/>
                <w:sz w:val="24"/>
                <w:szCs w:val="24"/>
              </w:rPr>
            </w:pPr>
            <w:r w:rsidRPr="00633DE1">
              <w:rPr>
                <w:rFonts w:ascii="GHEA Grapalat" w:eastAsia="Sylfaen" w:hAnsi="GHEA Grapalat" w:cs="Sylfaen"/>
                <w:color w:val="00B050"/>
                <w:sz w:val="24"/>
                <w:szCs w:val="24"/>
              </w:rPr>
              <w:t>12</w:t>
            </w:r>
          </w:p>
          <w:p w:rsidR="003C799E" w:rsidRPr="00633DE1" w:rsidRDefault="003C799E" w:rsidP="00AD2F2F">
            <w:pPr>
              <w:spacing w:line="360" w:lineRule="auto"/>
              <w:ind w:left="722"/>
              <w:rPr>
                <w:rFonts w:ascii="GHEA Grapalat" w:hAnsi="GHEA Grapalat"/>
                <w:color w:val="00B050"/>
                <w:sz w:val="24"/>
                <w:szCs w:val="24"/>
              </w:rPr>
            </w:pPr>
            <w:r w:rsidRPr="00633DE1">
              <w:rPr>
                <w:rFonts w:ascii="GHEA Grapalat" w:eastAsia="Sylfaen" w:hAnsi="GHEA Grapalat" w:cs="Sylfaen"/>
                <w:color w:val="00B050"/>
                <w:sz w:val="24"/>
                <w:szCs w:val="24"/>
              </w:rPr>
              <w:t>2</w:t>
            </w:r>
          </w:p>
          <w:p w:rsidR="003C799E" w:rsidRPr="00633DE1" w:rsidRDefault="00AD2F2F" w:rsidP="00AD2F2F">
            <w:pPr>
              <w:spacing w:line="360" w:lineRule="auto"/>
              <w:ind w:left="722"/>
              <w:rPr>
                <w:rFonts w:ascii="GHEA Grapalat" w:hAnsi="GHEA Grapalat"/>
                <w:color w:val="00B050"/>
                <w:sz w:val="24"/>
                <w:szCs w:val="24"/>
              </w:rPr>
            </w:pPr>
            <w:r>
              <w:rPr>
                <w:rFonts w:ascii="GHEA Grapalat" w:hAnsi="GHEA Grapalat"/>
                <w:color w:val="00B050"/>
                <w:sz w:val="24"/>
                <w:szCs w:val="24"/>
              </w:rPr>
              <w:t>11</w:t>
            </w:r>
          </w:p>
          <w:p w:rsidR="003C799E" w:rsidRPr="00633DE1" w:rsidRDefault="00AD2F2F" w:rsidP="00AD2F2F">
            <w:pPr>
              <w:spacing w:line="360" w:lineRule="auto"/>
              <w:ind w:left="722"/>
              <w:rPr>
                <w:rFonts w:ascii="GHEA Grapalat" w:hAnsi="GHEA Grapalat"/>
                <w:color w:val="00B050"/>
                <w:sz w:val="24"/>
                <w:szCs w:val="24"/>
              </w:rPr>
            </w:pPr>
            <w:r>
              <w:rPr>
                <w:rFonts w:ascii="GHEA Grapalat" w:hAnsi="GHEA Grapalat"/>
                <w:color w:val="00B050"/>
                <w:sz w:val="24"/>
                <w:szCs w:val="24"/>
              </w:rPr>
              <w:t>4</w:t>
            </w:r>
          </w:p>
          <w:p w:rsidR="003C799E" w:rsidRPr="00633DE1" w:rsidRDefault="003C799E" w:rsidP="00AD2F2F">
            <w:pPr>
              <w:spacing w:line="360" w:lineRule="auto"/>
              <w:ind w:left="721"/>
              <w:rPr>
                <w:rFonts w:ascii="GHEA Grapalat" w:hAnsi="GHEA Grapalat"/>
                <w:sz w:val="24"/>
                <w:szCs w:val="24"/>
              </w:rPr>
            </w:pPr>
            <w:r w:rsidRPr="00633DE1">
              <w:rPr>
                <w:rFonts w:ascii="GHEA Grapalat" w:hAnsi="GHEA Grapalat"/>
                <w:color w:val="00B050"/>
                <w:sz w:val="24"/>
                <w:szCs w:val="24"/>
              </w:rPr>
              <w:t>2</w:t>
            </w:r>
          </w:p>
        </w:tc>
      </w:tr>
    </w:tbl>
    <w:p w:rsidR="00FF13A2" w:rsidRPr="00633DE1" w:rsidRDefault="00FF13A2" w:rsidP="00FF13A2">
      <w:pPr>
        <w:spacing w:after="0"/>
        <w:ind w:left="-817" w:right="848"/>
        <w:jc w:val="both"/>
        <w:rPr>
          <w:rFonts w:ascii="GHEA Grapalat" w:hAnsi="GHEA Grapalat"/>
          <w:sz w:val="24"/>
          <w:szCs w:val="24"/>
        </w:rPr>
      </w:pPr>
    </w:p>
    <w:tbl>
      <w:tblPr>
        <w:tblStyle w:val="TableGrid"/>
        <w:tblW w:w="9781" w:type="dxa"/>
        <w:tblInd w:w="139" w:type="dxa"/>
        <w:tblLayout w:type="fixed"/>
        <w:tblCellMar>
          <w:top w:w="69" w:type="dxa"/>
          <w:left w:w="82" w:type="dxa"/>
        </w:tblCellMar>
        <w:tblLook w:val="04A0" w:firstRow="1" w:lastRow="0" w:firstColumn="1" w:lastColumn="0" w:noHBand="0" w:noVBand="1"/>
      </w:tblPr>
      <w:tblGrid>
        <w:gridCol w:w="2126"/>
        <w:gridCol w:w="7655"/>
      </w:tblGrid>
      <w:tr w:rsidR="00FF13A2" w:rsidRPr="00633DE1" w:rsidTr="00786547">
        <w:trPr>
          <w:trHeight w:val="2559"/>
        </w:trPr>
        <w:tc>
          <w:tcPr>
            <w:tcW w:w="9781" w:type="dxa"/>
            <w:gridSpan w:val="2"/>
            <w:tcBorders>
              <w:top w:val="single" w:sz="4" w:space="0" w:color="000000"/>
              <w:left w:val="single" w:sz="2" w:space="0" w:color="000000"/>
              <w:bottom w:val="single" w:sz="4" w:space="0" w:color="000000"/>
              <w:right w:val="single" w:sz="4" w:space="0" w:color="000000"/>
            </w:tcBorders>
            <w:shd w:val="clear" w:color="auto" w:fill="DEEAF6"/>
          </w:tcPr>
          <w:p w:rsidR="00FF13A2" w:rsidRPr="00633DE1" w:rsidRDefault="00FF13A2" w:rsidP="00786547">
            <w:pPr>
              <w:spacing w:line="244" w:lineRule="auto"/>
              <w:ind w:left="-76" w:right="45" w:firstLine="76"/>
              <w:jc w:val="both"/>
              <w:rPr>
                <w:rFonts w:ascii="GHEA Grapalat" w:hAnsi="GHEA Grapalat"/>
                <w:sz w:val="24"/>
                <w:szCs w:val="24"/>
              </w:rPr>
            </w:pPr>
            <w:r w:rsidRPr="00633DE1">
              <w:rPr>
                <w:rFonts w:ascii="GHEA Grapalat" w:eastAsia="Sylfaen" w:hAnsi="GHEA Grapalat" w:cs="Sylfaen"/>
                <w:sz w:val="24"/>
                <w:szCs w:val="24"/>
              </w:rPr>
              <w:t xml:space="preserve">          ԱՊՔ-ն  ունի  հիմնական  և  համատեղությամբ աշխատող</w:t>
            </w:r>
            <w:r w:rsidR="0057603F" w:rsidRPr="0057603F">
              <w:rPr>
                <w:rFonts w:ascii="GHEA Grapalat" w:eastAsia="Sylfaen" w:hAnsi="GHEA Grapalat" w:cs="Sylfaen"/>
                <w:sz w:val="24"/>
                <w:szCs w:val="24"/>
              </w:rPr>
              <w:t xml:space="preserve"> </w:t>
            </w:r>
            <w:r w:rsidRPr="00633DE1">
              <w:rPr>
                <w:rFonts w:ascii="GHEA Grapalat" w:eastAsia="Sylfaen" w:hAnsi="GHEA Grapalat" w:cs="Sylfaen"/>
                <w:sz w:val="24"/>
                <w:szCs w:val="24"/>
              </w:rPr>
              <w:t>դասախոս: Դասա</w:t>
            </w:r>
            <w:r w:rsidR="0057603F" w:rsidRPr="0057603F">
              <w:rPr>
                <w:rFonts w:ascii="GHEA Grapalat" w:eastAsia="Sylfaen" w:hAnsi="GHEA Grapalat" w:cs="Sylfaen"/>
                <w:sz w:val="24"/>
                <w:szCs w:val="24"/>
              </w:rPr>
              <w:t>-</w:t>
            </w:r>
            <w:r w:rsidRPr="00633DE1">
              <w:rPr>
                <w:rFonts w:ascii="GHEA Grapalat" w:eastAsia="Sylfaen" w:hAnsi="GHEA Grapalat" w:cs="Sylfaen"/>
                <w:sz w:val="24"/>
                <w:szCs w:val="24"/>
              </w:rPr>
              <w:t>լսումների,  ուսումնառողների  գնահատման  վերջնարդյունքների,  հարցումներից ստաց</w:t>
            </w:r>
            <w:r w:rsidR="0057603F" w:rsidRPr="0057603F">
              <w:rPr>
                <w:rFonts w:ascii="GHEA Grapalat" w:eastAsia="Sylfaen" w:hAnsi="GHEA Grapalat" w:cs="Sylfaen"/>
                <w:sz w:val="24"/>
                <w:szCs w:val="24"/>
              </w:rPr>
              <w:t>-</w:t>
            </w:r>
            <w:r w:rsidRPr="00633DE1">
              <w:rPr>
                <w:rFonts w:ascii="GHEA Grapalat" w:eastAsia="Sylfaen" w:hAnsi="GHEA Grapalat" w:cs="Sylfaen"/>
                <w:sz w:val="24"/>
                <w:szCs w:val="24"/>
              </w:rPr>
              <w:t>ված պատասխանների  հիման  վրա  կատարվում  է  որակի  գնահատում, որից ելնելով որոշվում  են, թե որ  դասախոսն  ունի ըստ  նշանակության  վերապատրաստման կարիք: Քոլեջի  ղեկավարությունը  պարբերաբար  գնահատում  է  իր  դասախոսական  և</w:t>
            </w:r>
            <w:r w:rsidR="00F740F4" w:rsidRPr="00633DE1">
              <w:rPr>
                <w:rFonts w:ascii="GHEA Grapalat" w:eastAsia="Sylfaen" w:hAnsi="GHEA Grapalat" w:cs="Sylfaen"/>
                <w:sz w:val="24"/>
                <w:szCs w:val="24"/>
              </w:rPr>
              <w:t xml:space="preserve"> </w:t>
            </w:r>
            <w:r w:rsidRPr="00633DE1">
              <w:rPr>
                <w:rFonts w:ascii="GHEA Grapalat" w:eastAsia="Sylfaen" w:hAnsi="GHEA Grapalat" w:cs="Sylfaen"/>
                <w:sz w:val="24"/>
                <w:szCs w:val="24"/>
              </w:rPr>
              <w:t>ուսում</w:t>
            </w:r>
            <w:r w:rsidR="0057603F" w:rsidRPr="0057603F">
              <w:rPr>
                <w:rFonts w:ascii="GHEA Grapalat" w:eastAsia="Sylfaen" w:hAnsi="GHEA Grapalat" w:cs="Sylfaen"/>
                <w:sz w:val="24"/>
                <w:szCs w:val="24"/>
              </w:rPr>
              <w:t>-</w:t>
            </w:r>
            <w:r w:rsidRPr="00633DE1">
              <w:rPr>
                <w:rFonts w:ascii="GHEA Grapalat" w:eastAsia="Sylfaen" w:hAnsi="GHEA Grapalat" w:cs="Sylfaen"/>
                <w:sz w:val="24"/>
                <w:szCs w:val="24"/>
              </w:rPr>
              <w:t xml:space="preserve">նաօժանդակ  աշխատակազմի  մասնագիտական  որակներն  ու աշխատանքները, կազմակերպում  վերապատրաստման  դասընթացներ : </w:t>
            </w:r>
          </w:p>
        </w:tc>
      </w:tr>
      <w:tr w:rsidR="00FF13A2" w:rsidRPr="00633DE1" w:rsidTr="00786547">
        <w:trPr>
          <w:trHeight w:val="1192"/>
        </w:trPr>
        <w:tc>
          <w:tcPr>
            <w:tcW w:w="9781" w:type="dxa"/>
            <w:gridSpan w:val="2"/>
            <w:tcBorders>
              <w:top w:val="single" w:sz="4" w:space="0" w:color="000000"/>
              <w:left w:val="single" w:sz="2" w:space="0" w:color="000000"/>
              <w:bottom w:val="single" w:sz="4" w:space="0" w:color="000000"/>
              <w:right w:val="single" w:sz="2" w:space="0" w:color="000000"/>
            </w:tcBorders>
            <w:shd w:val="clear" w:color="auto" w:fill="C0C0C0"/>
          </w:tcPr>
          <w:p w:rsidR="00FF13A2" w:rsidRPr="009B261D" w:rsidRDefault="00FF13A2" w:rsidP="0057603F">
            <w:pPr>
              <w:tabs>
                <w:tab w:val="right" w:pos="9746"/>
              </w:tabs>
              <w:jc w:val="both"/>
              <w:rPr>
                <w:rFonts w:ascii="GHEA Grapalat" w:hAnsi="GHEA Grapalat"/>
                <w:i/>
                <w:sz w:val="24"/>
                <w:szCs w:val="24"/>
              </w:rPr>
            </w:pPr>
            <w:r w:rsidRPr="009B261D">
              <w:rPr>
                <w:rFonts w:ascii="GHEA Grapalat" w:eastAsia="Sylfaen" w:hAnsi="GHEA Grapalat" w:cs="Sylfaen"/>
                <w:i/>
                <w:sz w:val="24"/>
                <w:szCs w:val="24"/>
              </w:rPr>
              <w:t>ՉԱՓՈՐՈՇԻՉ</w:t>
            </w:r>
            <w:r w:rsidR="00F84378" w:rsidRPr="009B261D">
              <w:rPr>
                <w:rFonts w:ascii="GHEA Grapalat" w:eastAsia="Sylfaen" w:hAnsi="GHEA Grapalat" w:cs="Sylfaen"/>
                <w:i/>
                <w:sz w:val="24"/>
                <w:szCs w:val="24"/>
                <w:lang w:val="hy-AM"/>
              </w:rPr>
              <w:t xml:space="preserve"> </w:t>
            </w:r>
            <w:r w:rsidRPr="009B261D">
              <w:rPr>
                <w:rFonts w:ascii="GHEA Grapalat" w:eastAsia="Sylfaen" w:hAnsi="GHEA Grapalat" w:cs="Sylfaen"/>
                <w:i/>
                <w:sz w:val="24"/>
                <w:szCs w:val="24"/>
              </w:rPr>
              <w:t>բ</w:t>
            </w:r>
            <w:r w:rsidR="009B261D">
              <w:rPr>
                <w:rFonts w:ascii="GHEA Grapalat" w:eastAsia="Sylfaen" w:hAnsi="GHEA Grapalat" w:cs="Sylfaen"/>
                <w:i/>
                <w:sz w:val="24"/>
                <w:szCs w:val="24"/>
              </w:rPr>
              <w:t xml:space="preserve">. </w:t>
            </w:r>
            <w:r w:rsidRPr="009B261D">
              <w:rPr>
                <w:rFonts w:ascii="GHEA Grapalat" w:eastAsia="Sylfaen" w:hAnsi="GHEA Grapalat" w:cs="Sylfaen"/>
                <w:i/>
                <w:sz w:val="24"/>
                <w:szCs w:val="24"/>
              </w:rPr>
              <w:t>ՄՈՒՀ-ի</w:t>
            </w:r>
            <w:r w:rsidR="00F740F4" w:rsidRPr="009B261D">
              <w:rPr>
                <w:rFonts w:ascii="GHEA Grapalat" w:eastAsia="Sylfaen" w:hAnsi="GHEA Grapalat" w:cs="Sylfaen"/>
                <w:i/>
                <w:sz w:val="24"/>
                <w:szCs w:val="24"/>
              </w:rPr>
              <w:t xml:space="preserve"> </w:t>
            </w:r>
            <w:r w:rsidRPr="009B261D">
              <w:rPr>
                <w:rFonts w:ascii="GHEA Grapalat" w:eastAsia="Sylfaen" w:hAnsi="GHEA Grapalat" w:cs="Sylfaen"/>
                <w:i/>
                <w:sz w:val="24"/>
                <w:szCs w:val="24"/>
              </w:rPr>
              <w:t xml:space="preserve">յուրաքանչյուր կրթական ծրագրի համար սահմանված են պրոֆեսորադասախոսական կազմի մասնագիտական որակներին ներկայացվող հստակ պահանջներ: </w:t>
            </w:r>
          </w:p>
        </w:tc>
      </w:tr>
      <w:tr w:rsidR="00F740F4" w:rsidRPr="00633DE1" w:rsidTr="00966AFB">
        <w:trPr>
          <w:trHeight w:val="1014"/>
        </w:trPr>
        <w:tc>
          <w:tcPr>
            <w:tcW w:w="2126" w:type="dxa"/>
            <w:tcBorders>
              <w:top w:val="single" w:sz="4" w:space="0" w:color="000000"/>
              <w:left w:val="single" w:sz="2" w:space="0" w:color="000000"/>
              <w:bottom w:val="single" w:sz="4" w:space="0" w:color="000000"/>
              <w:right w:val="single" w:sz="4" w:space="0" w:color="auto"/>
            </w:tcBorders>
          </w:tcPr>
          <w:p w:rsidR="00F740F4" w:rsidRPr="00633DE1" w:rsidRDefault="00F740F4" w:rsidP="00F740F4">
            <w:pPr>
              <w:tabs>
                <w:tab w:val="center" w:pos="4877"/>
                <w:tab w:val="right" w:pos="9746"/>
              </w:tabs>
              <w:jc w:val="center"/>
              <w:rPr>
                <w:rFonts w:ascii="GHEA Grapalat" w:eastAsia="Sylfaen" w:hAnsi="GHEA Grapalat" w:cs="Sylfaen"/>
                <w:sz w:val="24"/>
                <w:szCs w:val="24"/>
              </w:rPr>
            </w:pPr>
          </w:p>
          <w:p w:rsidR="00F740F4" w:rsidRPr="00633DE1" w:rsidRDefault="00F740F4" w:rsidP="00F740F4">
            <w:pPr>
              <w:tabs>
                <w:tab w:val="center" w:pos="4877"/>
                <w:tab w:val="right" w:pos="9746"/>
              </w:tabs>
              <w:jc w:val="center"/>
              <w:rPr>
                <w:rFonts w:ascii="GHEA Grapalat" w:eastAsia="Sylfaen" w:hAnsi="GHEA Grapalat" w:cs="Sylfaen"/>
                <w:sz w:val="24"/>
                <w:szCs w:val="24"/>
                <w:lang w:val="en-US"/>
              </w:rPr>
            </w:pPr>
            <w:r w:rsidRPr="00633DE1">
              <w:rPr>
                <w:rFonts w:ascii="GHEA Grapalat" w:eastAsia="Sylfaen" w:hAnsi="GHEA Grapalat" w:cs="Sylfaen"/>
                <w:sz w:val="24"/>
                <w:szCs w:val="24"/>
                <w:lang w:val="en-US"/>
              </w:rPr>
              <w:t>Հիմքեր</w:t>
            </w:r>
          </w:p>
          <w:p w:rsidR="00F740F4" w:rsidRPr="00633DE1" w:rsidRDefault="00F740F4" w:rsidP="00F740F4">
            <w:pPr>
              <w:ind w:left="25" w:right="805" w:firstLine="1952"/>
              <w:jc w:val="both"/>
              <w:rPr>
                <w:rFonts w:ascii="GHEA Grapalat" w:hAnsi="GHEA Grapalat"/>
                <w:sz w:val="24"/>
                <w:szCs w:val="24"/>
              </w:rPr>
            </w:pPr>
            <w:r w:rsidRPr="00633DE1">
              <w:rPr>
                <w:rFonts w:ascii="GHEA Grapalat" w:eastAsia="Sylfaen" w:hAnsi="GHEA Grapalat" w:cs="Sylfaen"/>
                <w:sz w:val="24"/>
                <w:szCs w:val="24"/>
              </w:rPr>
              <w:t xml:space="preserve"> </w:t>
            </w:r>
          </w:p>
        </w:tc>
        <w:tc>
          <w:tcPr>
            <w:tcW w:w="7655" w:type="dxa"/>
            <w:tcBorders>
              <w:top w:val="single" w:sz="4" w:space="0" w:color="000000"/>
              <w:left w:val="single" w:sz="4" w:space="0" w:color="auto"/>
              <w:bottom w:val="single" w:sz="4" w:space="0" w:color="000000"/>
              <w:right w:val="single" w:sz="2" w:space="0" w:color="000000"/>
            </w:tcBorders>
          </w:tcPr>
          <w:p w:rsidR="00F740F4" w:rsidRPr="00633DE1" w:rsidRDefault="00F740F4" w:rsidP="00F740F4">
            <w:pPr>
              <w:tabs>
                <w:tab w:val="center" w:pos="4877"/>
                <w:tab w:val="right" w:pos="9746"/>
              </w:tabs>
              <w:ind w:left="3709"/>
              <w:rPr>
                <w:rFonts w:ascii="GHEA Grapalat" w:eastAsia="Sylfaen" w:hAnsi="GHEA Grapalat" w:cs="Sylfaen"/>
                <w:sz w:val="24"/>
                <w:szCs w:val="24"/>
              </w:rPr>
            </w:pPr>
          </w:p>
          <w:p w:rsidR="00F740F4" w:rsidRPr="00F84378" w:rsidRDefault="009E3F81" w:rsidP="00F740F4">
            <w:pPr>
              <w:ind w:left="25" w:right="805" w:firstLine="177"/>
              <w:jc w:val="both"/>
              <w:rPr>
                <w:rFonts w:ascii="GHEA Grapalat" w:hAnsi="GHEA Grapalat"/>
                <w:color w:val="5B9BD5" w:themeColor="accent1"/>
                <w:sz w:val="24"/>
                <w:szCs w:val="24"/>
              </w:rPr>
            </w:pPr>
            <w:hyperlink r:id="rId231" w:history="1">
              <w:r w:rsidR="00F740F4" w:rsidRPr="00F84378">
                <w:rPr>
                  <w:rFonts w:ascii="GHEA Grapalat" w:hAnsi="GHEA Grapalat"/>
                  <w:color w:val="5B9BD5" w:themeColor="accent1"/>
                  <w:sz w:val="24"/>
                  <w:szCs w:val="24"/>
                </w:rPr>
                <w:t>ՀՀ  ԿԳՄՍՆ  ԱՊՔ-ի  Միջին  մասնագիտական  որակներին  ներկայացվող  պահանջները  ըստ  ՄԿԾ-ների ...</w:t>
              </w:r>
            </w:hyperlink>
          </w:p>
          <w:p w:rsidR="00851DF1" w:rsidRPr="00CE4ADB" w:rsidRDefault="009E3F81" w:rsidP="00F740F4">
            <w:pPr>
              <w:ind w:left="25" w:right="805" w:firstLine="177"/>
              <w:jc w:val="both"/>
              <w:rPr>
                <w:rFonts w:ascii="GHEA Grapalat" w:hAnsi="GHEA Grapalat"/>
                <w:color w:val="00B0F0"/>
                <w:sz w:val="24"/>
                <w:szCs w:val="24"/>
              </w:rPr>
            </w:pPr>
            <w:hyperlink r:id="rId232" w:history="1">
              <w:r w:rsidR="00851DF1" w:rsidRPr="00CE4ADB">
                <w:rPr>
                  <w:rFonts w:ascii="GHEA Grapalat" w:hAnsi="GHEA Grapalat"/>
                  <w:color w:val="00B0F0"/>
                  <w:sz w:val="24"/>
                  <w:szCs w:val="24"/>
                </w:rPr>
                <w:t>Դասախոսների և արտադրական ուսուցման վարպետների վերապատրաստման  կարգ</w:t>
              </w:r>
            </w:hyperlink>
          </w:p>
          <w:p w:rsidR="00C53712" w:rsidRPr="00F84378" w:rsidRDefault="009E3F81" w:rsidP="00F740F4">
            <w:pPr>
              <w:ind w:left="25" w:right="805" w:firstLine="177"/>
              <w:jc w:val="both"/>
              <w:rPr>
                <w:rFonts w:ascii="GHEA Grapalat" w:hAnsi="GHEA Grapalat"/>
                <w:color w:val="5B9BD5" w:themeColor="accent1"/>
                <w:sz w:val="24"/>
                <w:szCs w:val="24"/>
              </w:rPr>
            </w:pPr>
            <w:hyperlink r:id="rId233" w:history="1">
              <w:r w:rsidR="00C53712" w:rsidRPr="00F84378">
                <w:rPr>
                  <w:rFonts w:ascii="GHEA Grapalat" w:hAnsi="GHEA Grapalat"/>
                  <w:color w:val="5B9BD5" w:themeColor="accent1"/>
                  <w:sz w:val="24"/>
                  <w:szCs w:val="24"/>
                </w:rPr>
                <w:t>ՀՀ  ԿԳՄՍՆ  ԱՊՔ-ի  Էթիկայի և բարեվարքության կանոնակարգ</w:t>
              </w:r>
            </w:hyperlink>
          </w:p>
          <w:p w:rsidR="00C53712" w:rsidRPr="00F84378" w:rsidRDefault="009E3F81" w:rsidP="00F740F4">
            <w:pPr>
              <w:ind w:left="25" w:right="805" w:firstLine="177"/>
              <w:jc w:val="both"/>
              <w:rPr>
                <w:rFonts w:ascii="GHEA Grapalat" w:hAnsi="GHEA Grapalat"/>
                <w:color w:val="5B9BD5" w:themeColor="accent1"/>
                <w:sz w:val="24"/>
                <w:szCs w:val="24"/>
              </w:rPr>
            </w:pPr>
            <w:hyperlink r:id="rId234" w:history="1">
              <w:r w:rsidR="00C53712" w:rsidRPr="00F84378">
                <w:rPr>
                  <w:rFonts w:ascii="GHEA Grapalat" w:hAnsi="GHEA Grapalat"/>
                  <w:color w:val="5B9BD5" w:themeColor="accent1"/>
                  <w:sz w:val="24"/>
                  <w:szCs w:val="24"/>
                </w:rPr>
                <w:t>ՀՀ  ԿԳՄՍՆ  ԱՊՔ-Ի  Սկսնակ  դասավանդողների  մենթորության  քաղաքականությունը ...</w:t>
              </w:r>
            </w:hyperlink>
          </w:p>
          <w:p w:rsidR="00360A84" w:rsidRPr="00F84378" w:rsidRDefault="009E3F81" w:rsidP="00F740F4">
            <w:pPr>
              <w:ind w:left="25" w:right="805" w:firstLine="177"/>
              <w:jc w:val="both"/>
              <w:rPr>
                <w:rFonts w:ascii="GHEA Grapalat" w:hAnsi="GHEA Grapalat"/>
                <w:color w:val="5B9BD5" w:themeColor="accent1"/>
                <w:sz w:val="24"/>
                <w:szCs w:val="24"/>
                <w:lang w:val="hy-AM"/>
              </w:rPr>
            </w:pPr>
            <w:hyperlink r:id="rId235" w:history="1">
              <w:r w:rsidR="00360A84" w:rsidRPr="00F84378">
                <w:rPr>
                  <w:rFonts w:ascii="GHEA Grapalat" w:hAnsi="GHEA Grapalat"/>
                  <w:color w:val="5B9BD5" w:themeColor="accent1"/>
                  <w:sz w:val="24"/>
                  <w:szCs w:val="24"/>
                </w:rPr>
                <w:t>ՀՀ  ԿԳՄՍՆ  ԱՊՔ Դասախոսի պաշտոնի նկարագիր</w:t>
              </w:r>
            </w:hyperlink>
            <w:r w:rsidR="00F84378" w:rsidRPr="00F84378">
              <w:rPr>
                <w:rFonts w:ascii="GHEA Grapalat" w:hAnsi="GHEA Grapalat"/>
                <w:color w:val="5B9BD5" w:themeColor="accent1"/>
                <w:sz w:val="24"/>
                <w:szCs w:val="24"/>
                <w:lang w:val="hy-AM"/>
              </w:rPr>
              <w:t>։</w:t>
            </w:r>
          </w:p>
          <w:p w:rsidR="00851DF1" w:rsidRPr="00633DE1" w:rsidRDefault="00851DF1" w:rsidP="00F740F4">
            <w:pPr>
              <w:ind w:left="25" w:right="805" w:firstLine="177"/>
              <w:jc w:val="both"/>
              <w:rPr>
                <w:rFonts w:ascii="GHEA Grapalat" w:hAnsi="GHEA Grapalat"/>
                <w:sz w:val="24"/>
                <w:szCs w:val="24"/>
              </w:rPr>
            </w:pPr>
          </w:p>
        </w:tc>
      </w:tr>
    </w:tbl>
    <w:p w:rsidR="00FF13A2" w:rsidRPr="00633DE1" w:rsidRDefault="00FF13A2" w:rsidP="00FF13A2">
      <w:pPr>
        <w:spacing w:after="0"/>
        <w:ind w:left="-817" w:right="847"/>
        <w:jc w:val="both"/>
        <w:rPr>
          <w:rFonts w:ascii="GHEA Grapalat" w:hAnsi="GHEA Grapalat"/>
          <w:sz w:val="24"/>
          <w:szCs w:val="24"/>
        </w:rPr>
      </w:pPr>
    </w:p>
    <w:tbl>
      <w:tblPr>
        <w:tblStyle w:val="TableGrid"/>
        <w:tblW w:w="9781" w:type="dxa"/>
        <w:tblInd w:w="139" w:type="dxa"/>
        <w:tblLayout w:type="fixed"/>
        <w:tblCellMar>
          <w:top w:w="69" w:type="dxa"/>
          <w:left w:w="83" w:type="dxa"/>
          <w:right w:w="43" w:type="dxa"/>
        </w:tblCellMar>
        <w:tblLook w:val="04A0" w:firstRow="1" w:lastRow="0" w:firstColumn="1" w:lastColumn="0" w:noHBand="0" w:noVBand="1"/>
      </w:tblPr>
      <w:tblGrid>
        <w:gridCol w:w="9781"/>
      </w:tblGrid>
      <w:tr w:rsidR="00FF13A2" w:rsidRPr="00633DE1" w:rsidTr="00786547">
        <w:trPr>
          <w:trHeight w:val="3238"/>
        </w:trPr>
        <w:tc>
          <w:tcPr>
            <w:tcW w:w="9781" w:type="dxa"/>
            <w:tcBorders>
              <w:top w:val="single" w:sz="4" w:space="0" w:color="000000"/>
              <w:left w:val="single" w:sz="2" w:space="0" w:color="000000"/>
              <w:bottom w:val="single" w:sz="4" w:space="0" w:color="000000"/>
              <w:right w:val="single" w:sz="2" w:space="0" w:color="000000"/>
            </w:tcBorders>
            <w:shd w:val="clear" w:color="auto" w:fill="DEEAF6"/>
          </w:tcPr>
          <w:p w:rsidR="00FF13A2" w:rsidRPr="00633DE1" w:rsidRDefault="00C53712" w:rsidP="00F84378">
            <w:pPr>
              <w:jc w:val="both"/>
              <w:rPr>
                <w:rFonts w:ascii="GHEA Grapalat" w:hAnsi="GHEA Grapalat"/>
                <w:sz w:val="24"/>
                <w:szCs w:val="24"/>
              </w:rPr>
            </w:pPr>
            <w:r w:rsidRPr="00633DE1">
              <w:rPr>
                <w:rFonts w:ascii="GHEA Grapalat" w:eastAsia="Sylfaen" w:hAnsi="GHEA Grapalat" w:cs="Sylfaen"/>
                <w:sz w:val="24"/>
                <w:szCs w:val="24"/>
              </w:rPr>
              <w:t xml:space="preserve">         </w:t>
            </w:r>
            <w:r w:rsidR="00FF13A2" w:rsidRPr="00633DE1">
              <w:rPr>
                <w:rFonts w:ascii="GHEA Grapalat" w:eastAsia="Sylfaen" w:hAnsi="GHEA Grapalat" w:cs="Sylfaen"/>
                <w:sz w:val="24"/>
                <w:szCs w:val="24"/>
              </w:rPr>
              <w:t>Քոլեջի դասախոսական  կազմի</w:t>
            </w:r>
            <w:r w:rsidR="00F84378">
              <w:rPr>
                <w:rFonts w:ascii="GHEA Grapalat" w:eastAsia="Sylfaen" w:hAnsi="GHEA Grapalat" w:cs="Sylfaen"/>
                <w:sz w:val="24"/>
                <w:szCs w:val="24"/>
                <w:lang w:val="hy-AM"/>
              </w:rPr>
              <w:t xml:space="preserve"> </w:t>
            </w:r>
            <w:r w:rsidR="00FF13A2" w:rsidRPr="00633DE1">
              <w:rPr>
                <w:rFonts w:ascii="GHEA Grapalat" w:eastAsia="Sylfaen" w:hAnsi="GHEA Grapalat" w:cs="Sylfaen"/>
                <w:sz w:val="24"/>
                <w:szCs w:val="24"/>
              </w:rPr>
              <w:t>և վարպետների  մասնագիտական  որակներին ներկայացվող  հիմնական  պահանջները  ձևակերպված  են`  ՀՀ  ԿԳՄՍ նախա</w:t>
            </w:r>
            <w:r w:rsidR="0057603F" w:rsidRPr="0057603F">
              <w:rPr>
                <w:rFonts w:ascii="GHEA Grapalat" w:eastAsia="Sylfaen" w:hAnsi="GHEA Grapalat" w:cs="Sylfaen"/>
                <w:sz w:val="24"/>
                <w:szCs w:val="24"/>
              </w:rPr>
              <w:t>-</w:t>
            </w:r>
            <w:r w:rsidR="00FF13A2" w:rsidRPr="00633DE1">
              <w:rPr>
                <w:rFonts w:ascii="GHEA Grapalat" w:eastAsia="Sylfaen" w:hAnsi="GHEA Grapalat" w:cs="Sylfaen"/>
                <w:sz w:val="24"/>
                <w:szCs w:val="24"/>
              </w:rPr>
              <w:t>րարության կողմից  հաստատված  տվյալ  ծրագրերին  համապատասխանող  կրթական չափորոշիչներում: Ծրագրերը  ամեն  ուսումնական  տարվա  մեկնարկից  առաջ կազմվում են դասավանդող մասնագետների կողմից և ներկայացնում համա</w:t>
            </w:r>
            <w:r w:rsidR="0057603F" w:rsidRPr="0057603F">
              <w:rPr>
                <w:rFonts w:ascii="GHEA Grapalat" w:eastAsia="Sylfaen" w:hAnsi="GHEA Grapalat" w:cs="Sylfaen"/>
                <w:sz w:val="24"/>
                <w:szCs w:val="24"/>
              </w:rPr>
              <w:t>-</w:t>
            </w:r>
            <w:r w:rsidR="00FF13A2" w:rsidRPr="00633DE1">
              <w:rPr>
                <w:rFonts w:ascii="GHEA Grapalat" w:eastAsia="Sylfaen" w:hAnsi="GHEA Grapalat" w:cs="Sylfaen"/>
                <w:sz w:val="24"/>
                <w:szCs w:val="24"/>
              </w:rPr>
              <w:t>պատասխան ամբիոն  հաստատելու: ԱՊՔ-ի  դասախոսական  կազմի մասնագիտական  որակների  ներկայացվող  պահանջների  կատարողականի  վառ ապացույցն  այն  է,  որ  քոլեջի  շրջանավարտներին  մեծ  սիրով  ընդունում  են  տարբեր պետական  ԲՈՒՀ</w:t>
            </w:r>
            <w:r w:rsidR="00F84378">
              <w:rPr>
                <w:rFonts w:ascii="GHEA Grapalat" w:eastAsia="Sylfaen" w:hAnsi="GHEA Grapalat" w:cs="Sylfaen"/>
                <w:sz w:val="24"/>
                <w:szCs w:val="24"/>
                <w:lang w:val="hy-AM"/>
              </w:rPr>
              <w:t>-</w:t>
            </w:r>
            <w:r w:rsidR="00FF13A2" w:rsidRPr="00633DE1">
              <w:rPr>
                <w:rFonts w:ascii="GHEA Grapalat" w:eastAsia="Sylfaen" w:hAnsi="GHEA Grapalat" w:cs="Sylfaen"/>
                <w:sz w:val="24"/>
                <w:szCs w:val="24"/>
              </w:rPr>
              <w:t xml:space="preserve">եր : </w:t>
            </w:r>
            <w:r w:rsidR="00360A84" w:rsidRPr="00633DE1">
              <w:rPr>
                <w:rFonts w:ascii="GHEA Grapalat" w:eastAsia="Sylfaen" w:hAnsi="GHEA Grapalat" w:cs="Sylfaen"/>
                <w:sz w:val="24"/>
                <w:szCs w:val="24"/>
                <w:lang w:val="en-US"/>
              </w:rPr>
              <w:t>Յուրաքանչյուր</w:t>
            </w:r>
            <w:r w:rsidR="00360A84" w:rsidRPr="00633DE1">
              <w:rPr>
                <w:rFonts w:ascii="GHEA Grapalat" w:eastAsia="Sylfaen" w:hAnsi="GHEA Grapalat" w:cs="Sylfaen"/>
                <w:sz w:val="24"/>
                <w:szCs w:val="24"/>
              </w:rPr>
              <w:t xml:space="preserve"> </w:t>
            </w:r>
            <w:r w:rsidR="00D919D6" w:rsidRPr="00633DE1">
              <w:rPr>
                <w:rFonts w:ascii="GHEA Grapalat" w:eastAsia="Sylfaen" w:hAnsi="GHEA Grapalat" w:cs="Sylfaen"/>
                <w:sz w:val="24"/>
                <w:szCs w:val="24"/>
                <w:lang w:val="en-US"/>
              </w:rPr>
              <w:t>դասախոսի</w:t>
            </w:r>
            <w:r w:rsidR="00D919D6" w:rsidRPr="00633DE1">
              <w:rPr>
                <w:rFonts w:ascii="GHEA Grapalat" w:eastAsia="Sylfaen" w:hAnsi="GHEA Grapalat" w:cs="Sylfaen"/>
                <w:sz w:val="24"/>
                <w:szCs w:val="24"/>
              </w:rPr>
              <w:t xml:space="preserve"> </w:t>
            </w:r>
            <w:r w:rsidR="00D919D6" w:rsidRPr="00633DE1">
              <w:rPr>
                <w:rFonts w:ascii="GHEA Grapalat" w:eastAsia="Sylfaen" w:hAnsi="GHEA Grapalat" w:cs="Sylfaen"/>
                <w:sz w:val="24"/>
                <w:szCs w:val="24"/>
                <w:lang w:val="en-US"/>
              </w:rPr>
              <w:t>պաշտոնի</w:t>
            </w:r>
            <w:r w:rsidR="00D919D6" w:rsidRPr="00633DE1">
              <w:rPr>
                <w:rFonts w:ascii="GHEA Grapalat" w:eastAsia="Sylfaen" w:hAnsi="GHEA Grapalat" w:cs="Sylfaen"/>
                <w:sz w:val="24"/>
                <w:szCs w:val="24"/>
              </w:rPr>
              <w:t xml:space="preserve"> </w:t>
            </w:r>
            <w:r w:rsidR="00D919D6" w:rsidRPr="00633DE1">
              <w:rPr>
                <w:rFonts w:ascii="GHEA Grapalat" w:eastAsia="Sylfaen" w:hAnsi="GHEA Grapalat" w:cs="Sylfaen"/>
                <w:sz w:val="24"/>
                <w:szCs w:val="24"/>
                <w:lang w:val="en-US"/>
              </w:rPr>
              <w:t>նկարագիր</w:t>
            </w:r>
            <w:r w:rsidR="00D919D6" w:rsidRPr="00633DE1">
              <w:rPr>
                <w:rFonts w:ascii="GHEA Grapalat" w:eastAsia="Sylfaen" w:hAnsi="GHEA Grapalat" w:cs="Sylfaen"/>
                <w:sz w:val="24"/>
                <w:szCs w:val="24"/>
              </w:rPr>
              <w:t xml:space="preserve"> </w:t>
            </w:r>
            <w:r w:rsidR="00D919D6" w:rsidRPr="00633DE1">
              <w:rPr>
                <w:rFonts w:ascii="GHEA Grapalat" w:eastAsia="Sylfaen" w:hAnsi="GHEA Grapalat" w:cs="Sylfaen"/>
                <w:sz w:val="24"/>
                <w:szCs w:val="24"/>
                <w:lang w:val="en-US"/>
              </w:rPr>
              <w:t>առկա</w:t>
            </w:r>
            <w:r w:rsidR="00D919D6" w:rsidRPr="00633DE1">
              <w:rPr>
                <w:rFonts w:ascii="GHEA Grapalat" w:eastAsia="Sylfaen" w:hAnsi="GHEA Grapalat" w:cs="Sylfaen"/>
                <w:sz w:val="24"/>
                <w:szCs w:val="24"/>
              </w:rPr>
              <w:t xml:space="preserve"> </w:t>
            </w:r>
            <w:r w:rsidR="00D919D6" w:rsidRPr="00633DE1">
              <w:rPr>
                <w:rFonts w:ascii="GHEA Grapalat" w:eastAsia="Sylfaen" w:hAnsi="GHEA Grapalat" w:cs="Sylfaen"/>
                <w:sz w:val="24"/>
                <w:szCs w:val="24"/>
                <w:lang w:val="en-US"/>
              </w:rPr>
              <w:t>է</w:t>
            </w:r>
            <w:r w:rsidR="00D919D6" w:rsidRPr="00633DE1">
              <w:rPr>
                <w:rFonts w:ascii="GHEA Grapalat" w:eastAsia="Sylfaen" w:hAnsi="GHEA Grapalat" w:cs="Sylfaen"/>
                <w:sz w:val="24"/>
                <w:szCs w:val="24"/>
              </w:rPr>
              <w:t xml:space="preserve"> </w:t>
            </w:r>
            <w:r w:rsidR="00D919D6" w:rsidRPr="00633DE1">
              <w:rPr>
                <w:rFonts w:ascii="GHEA Grapalat" w:eastAsia="Sylfaen" w:hAnsi="GHEA Grapalat" w:cs="Sylfaen"/>
                <w:sz w:val="24"/>
                <w:szCs w:val="24"/>
                <w:lang w:val="en-US"/>
              </w:rPr>
              <w:t>աշխատակցի</w:t>
            </w:r>
            <w:r w:rsidR="00D919D6" w:rsidRPr="00633DE1">
              <w:rPr>
                <w:rFonts w:ascii="GHEA Grapalat" w:eastAsia="Sylfaen" w:hAnsi="GHEA Grapalat" w:cs="Sylfaen"/>
                <w:sz w:val="24"/>
                <w:szCs w:val="24"/>
              </w:rPr>
              <w:t xml:space="preserve"> </w:t>
            </w:r>
            <w:r w:rsidR="00D919D6" w:rsidRPr="00633DE1">
              <w:rPr>
                <w:rFonts w:ascii="GHEA Grapalat" w:eastAsia="Sylfaen" w:hAnsi="GHEA Grapalat" w:cs="Sylfaen"/>
                <w:sz w:val="24"/>
                <w:szCs w:val="24"/>
                <w:lang w:val="en-US"/>
              </w:rPr>
              <w:t>անհատական</w:t>
            </w:r>
            <w:r w:rsidR="00D919D6" w:rsidRPr="00633DE1">
              <w:rPr>
                <w:rFonts w:ascii="GHEA Grapalat" w:eastAsia="Sylfaen" w:hAnsi="GHEA Grapalat" w:cs="Sylfaen"/>
                <w:sz w:val="24"/>
                <w:szCs w:val="24"/>
              </w:rPr>
              <w:t xml:space="preserve"> </w:t>
            </w:r>
            <w:r w:rsidR="00D919D6" w:rsidRPr="00633DE1">
              <w:rPr>
                <w:rFonts w:ascii="GHEA Grapalat" w:eastAsia="Sylfaen" w:hAnsi="GHEA Grapalat" w:cs="Sylfaen"/>
                <w:sz w:val="24"/>
                <w:szCs w:val="24"/>
                <w:lang w:val="en-US"/>
              </w:rPr>
              <w:t>փաթեթում</w:t>
            </w:r>
            <w:r w:rsidR="00D919D6" w:rsidRPr="00633DE1">
              <w:rPr>
                <w:rFonts w:ascii="GHEA Grapalat" w:eastAsia="Sylfaen" w:hAnsi="GHEA Grapalat" w:cs="Sylfaen"/>
                <w:sz w:val="24"/>
                <w:szCs w:val="24"/>
              </w:rPr>
              <w:t xml:space="preserve">, </w:t>
            </w:r>
            <w:r w:rsidR="00D919D6" w:rsidRPr="00633DE1">
              <w:rPr>
                <w:rFonts w:ascii="GHEA Grapalat" w:eastAsia="Sylfaen" w:hAnsi="GHEA Grapalat" w:cs="Sylfaen"/>
                <w:sz w:val="24"/>
                <w:szCs w:val="24"/>
                <w:lang w:val="en-US"/>
              </w:rPr>
              <w:t>որից</w:t>
            </w:r>
            <w:r w:rsidR="00D919D6" w:rsidRPr="00633DE1">
              <w:rPr>
                <w:rFonts w:ascii="GHEA Grapalat" w:eastAsia="Sylfaen" w:hAnsi="GHEA Grapalat" w:cs="Sylfaen"/>
                <w:sz w:val="24"/>
                <w:szCs w:val="24"/>
              </w:rPr>
              <w:t xml:space="preserve"> </w:t>
            </w:r>
            <w:r w:rsidR="00D919D6" w:rsidRPr="00633DE1">
              <w:rPr>
                <w:rFonts w:ascii="GHEA Grapalat" w:eastAsia="Sylfaen" w:hAnsi="GHEA Grapalat" w:cs="Sylfaen"/>
                <w:sz w:val="24"/>
                <w:szCs w:val="24"/>
                <w:lang w:val="en-US"/>
              </w:rPr>
              <w:t>նմուշի</w:t>
            </w:r>
            <w:r w:rsidR="00D919D6" w:rsidRPr="00633DE1">
              <w:rPr>
                <w:rFonts w:ascii="GHEA Grapalat" w:eastAsia="Sylfaen" w:hAnsi="GHEA Grapalat" w:cs="Sylfaen"/>
                <w:sz w:val="24"/>
                <w:szCs w:val="24"/>
              </w:rPr>
              <w:t xml:space="preserve"> </w:t>
            </w:r>
            <w:r w:rsidR="00D919D6" w:rsidRPr="00633DE1">
              <w:rPr>
                <w:rFonts w:ascii="GHEA Grapalat" w:eastAsia="Sylfaen" w:hAnsi="GHEA Grapalat" w:cs="Sylfaen"/>
                <w:sz w:val="24"/>
                <w:szCs w:val="24"/>
                <w:lang w:val="en-US"/>
              </w:rPr>
              <w:t>տեսքով</w:t>
            </w:r>
            <w:r w:rsidR="00D919D6" w:rsidRPr="00633DE1">
              <w:rPr>
                <w:rFonts w:ascii="GHEA Grapalat" w:eastAsia="Sylfaen" w:hAnsi="GHEA Grapalat" w:cs="Sylfaen"/>
                <w:sz w:val="24"/>
                <w:szCs w:val="24"/>
              </w:rPr>
              <w:t xml:space="preserve"> </w:t>
            </w:r>
            <w:r w:rsidR="00D919D6" w:rsidRPr="00633DE1">
              <w:rPr>
                <w:rFonts w:ascii="GHEA Grapalat" w:eastAsia="Sylfaen" w:hAnsi="GHEA Grapalat" w:cs="Sylfaen"/>
                <w:sz w:val="24"/>
                <w:szCs w:val="24"/>
                <w:lang w:val="en-US"/>
              </w:rPr>
              <w:t>առկա</w:t>
            </w:r>
            <w:r w:rsidR="00D919D6" w:rsidRPr="00633DE1">
              <w:rPr>
                <w:rFonts w:ascii="GHEA Grapalat" w:eastAsia="Sylfaen" w:hAnsi="GHEA Grapalat" w:cs="Sylfaen"/>
                <w:sz w:val="24"/>
                <w:szCs w:val="24"/>
              </w:rPr>
              <w:t xml:space="preserve"> </w:t>
            </w:r>
            <w:r w:rsidR="00D919D6" w:rsidRPr="00633DE1">
              <w:rPr>
                <w:rFonts w:ascii="GHEA Grapalat" w:eastAsia="Sylfaen" w:hAnsi="GHEA Grapalat" w:cs="Sylfaen"/>
                <w:sz w:val="24"/>
                <w:szCs w:val="24"/>
                <w:lang w:val="en-US"/>
              </w:rPr>
              <w:t>է</w:t>
            </w:r>
            <w:r w:rsidR="00D919D6" w:rsidRPr="00633DE1">
              <w:rPr>
                <w:rFonts w:ascii="GHEA Grapalat" w:eastAsia="Sylfaen" w:hAnsi="GHEA Grapalat" w:cs="Sylfaen"/>
                <w:sz w:val="24"/>
                <w:szCs w:val="24"/>
              </w:rPr>
              <w:t xml:space="preserve"> </w:t>
            </w:r>
            <w:hyperlink r:id="rId236" w:history="1">
              <w:r w:rsidR="00D919D6" w:rsidRPr="00633DE1">
                <w:rPr>
                  <w:rFonts w:ascii="GHEA Grapalat" w:eastAsia="Sylfaen" w:hAnsi="GHEA Grapalat" w:cs="Sylfaen"/>
                  <w:sz w:val="24"/>
                  <w:szCs w:val="24"/>
                </w:rPr>
                <w:t>նմուշ</w:t>
              </w:r>
            </w:hyperlink>
            <w:r w:rsidR="00D919D6" w:rsidRPr="00633DE1">
              <w:rPr>
                <w:rFonts w:ascii="GHEA Grapalat" w:eastAsia="Sylfaen" w:hAnsi="GHEA Grapalat" w:cs="Sylfaen"/>
                <w:sz w:val="24"/>
                <w:szCs w:val="24"/>
              </w:rPr>
              <w:t>:</w:t>
            </w:r>
          </w:p>
        </w:tc>
      </w:tr>
    </w:tbl>
    <w:p w:rsidR="00F84378" w:rsidRDefault="00F84378"/>
    <w:tbl>
      <w:tblPr>
        <w:tblStyle w:val="TableGrid"/>
        <w:tblW w:w="9781" w:type="dxa"/>
        <w:tblInd w:w="139" w:type="dxa"/>
        <w:tblLayout w:type="fixed"/>
        <w:tblCellMar>
          <w:top w:w="69" w:type="dxa"/>
          <w:left w:w="83" w:type="dxa"/>
          <w:right w:w="142" w:type="dxa"/>
        </w:tblCellMar>
        <w:tblLook w:val="04A0" w:firstRow="1" w:lastRow="0" w:firstColumn="1" w:lastColumn="0" w:noHBand="0" w:noVBand="1"/>
      </w:tblPr>
      <w:tblGrid>
        <w:gridCol w:w="1537"/>
        <w:gridCol w:w="869"/>
        <w:gridCol w:w="7375"/>
      </w:tblGrid>
      <w:tr w:rsidR="00FF13A2" w:rsidRPr="00633DE1" w:rsidTr="00786547">
        <w:trPr>
          <w:trHeight w:val="850"/>
        </w:trPr>
        <w:tc>
          <w:tcPr>
            <w:tcW w:w="9781" w:type="dxa"/>
            <w:gridSpan w:val="3"/>
            <w:tcBorders>
              <w:top w:val="single" w:sz="4" w:space="0" w:color="000000"/>
              <w:left w:val="single" w:sz="2" w:space="0" w:color="000000"/>
              <w:bottom w:val="single" w:sz="4" w:space="0" w:color="000000"/>
              <w:right w:val="single" w:sz="2" w:space="0" w:color="000000"/>
            </w:tcBorders>
            <w:shd w:val="clear" w:color="auto" w:fill="C0C0C0"/>
          </w:tcPr>
          <w:p w:rsidR="00FF13A2" w:rsidRPr="00633DE1" w:rsidRDefault="00FF13A2" w:rsidP="00F84378">
            <w:pPr>
              <w:ind w:left="25"/>
              <w:jc w:val="both"/>
              <w:rPr>
                <w:rFonts w:ascii="GHEA Grapalat" w:hAnsi="GHEA Grapalat"/>
                <w:sz w:val="24"/>
                <w:szCs w:val="24"/>
              </w:rPr>
            </w:pPr>
            <w:r w:rsidRPr="00633DE1">
              <w:rPr>
                <w:rFonts w:ascii="GHEA Grapalat" w:eastAsia="Sylfaen" w:hAnsi="GHEA Grapalat" w:cs="Sylfaen"/>
                <w:sz w:val="24"/>
                <w:szCs w:val="24"/>
              </w:rPr>
              <w:t xml:space="preserve">ՉԱՓՈՐՈՇԻՉ գ. ՄՈՒՀ-ը սահմանել է հստակ քաղաքականություն և ընթացակարգեր դասախոսական կազմի պարբերաբար գնահատման համար: </w:t>
            </w:r>
          </w:p>
        </w:tc>
      </w:tr>
      <w:tr w:rsidR="00C53712" w:rsidRPr="00BA52C6" w:rsidTr="00786547">
        <w:trPr>
          <w:trHeight w:val="880"/>
        </w:trPr>
        <w:tc>
          <w:tcPr>
            <w:tcW w:w="2406" w:type="dxa"/>
            <w:gridSpan w:val="2"/>
            <w:tcBorders>
              <w:top w:val="single" w:sz="4" w:space="0" w:color="000000"/>
              <w:left w:val="single" w:sz="2" w:space="0" w:color="000000"/>
              <w:bottom w:val="single" w:sz="4" w:space="0" w:color="000000"/>
              <w:right w:val="single" w:sz="4" w:space="0" w:color="auto"/>
            </w:tcBorders>
          </w:tcPr>
          <w:p w:rsidR="00C53712" w:rsidRPr="00633DE1" w:rsidRDefault="00C53712" w:rsidP="00C53712">
            <w:pPr>
              <w:tabs>
                <w:tab w:val="center" w:pos="2936"/>
                <w:tab w:val="center" w:pos="5275"/>
                <w:tab w:val="center" w:pos="7195"/>
                <w:tab w:val="right" w:pos="9703"/>
              </w:tabs>
              <w:spacing w:after="16"/>
              <w:jc w:val="center"/>
              <w:rPr>
                <w:rFonts w:ascii="GHEA Grapalat" w:hAnsi="GHEA Grapalat"/>
                <w:sz w:val="24"/>
                <w:szCs w:val="24"/>
              </w:rPr>
            </w:pPr>
          </w:p>
          <w:p w:rsidR="00C53712" w:rsidRPr="00633DE1" w:rsidRDefault="00C53712" w:rsidP="00C53712">
            <w:pPr>
              <w:tabs>
                <w:tab w:val="center" w:pos="2936"/>
                <w:tab w:val="center" w:pos="5275"/>
                <w:tab w:val="center" w:pos="7195"/>
                <w:tab w:val="right" w:pos="9703"/>
              </w:tabs>
              <w:spacing w:after="16"/>
              <w:jc w:val="center"/>
              <w:rPr>
                <w:rFonts w:ascii="GHEA Grapalat" w:hAnsi="GHEA Grapalat"/>
                <w:sz w:val="24"/>
                <w:szCs w:val="24"/>
                <w:lang w:val="en-US"/>
              </w:rPr>
            </w:pPr>
            <w:r w:rsidRPr="00633DE1">
              <w:rPr>
                <w:rFonts w:ascii="GHEA Grapalat" w:hAnsi="GHEA Grapalat"/>
                <w:sz w:val="24"/>
                <w:szCs w:val="24"/>
                <w:lang w:val="en-US"/>
              </w:rPr>
              <w:t>Հիմքեր</w:t>
            </w:r>
          </w:p>
        </w:tc>
        <w:tc>
          <w:tcPr>
            <w:tcW w:w="7375" w:type="dxa"/>
            <w:tcBorders>
              <w:top w:val="single" w:sz="4" w:space="0" w:color="000000"/>
              <w:left w:val="single" w:sz="4" w:space="0" w:color="auto"/>
              <w:bottom w:val="single" w:sz="4" w:space="0" w:color="000000"/>
              <w:right w:val="single" w:sz="2" w:space="0" w:color="000000"/>
            </w:tcBorders>
          </w:tcPr>
          <w:p w:rsidR="00C53712" w:rsidRPr="003337A5" w:rsidRDefault="003337A5" w:rsidP="00C53712">
            <w:pPr>
              <w:tabs>
                <w:tab w:val="center" w:pos="2936"/>
                <w:tab w:val="center" w:pos="5275"/>
                <w:tab w:val="center" w:pos="7195"/>
                <w:tab w:val="right" w:pos="9703"/>
              </w:tabs>
              <w:spacing w:after="16"/>
              <w:rPr>
                <w:rStyle w:val="Hyperlink"/>
                <w:rFonts w:ascii="GHEA Grapalat" w:hAnsi="GHEA Grapalat"/>
                <w:sz w:val="24"/>
                <w:szCs w:val="24"/>
                <w:lang w:val="en-US"/>
              </w:rPr>
            </w:pPr>
            <w:r>
              <w:rPr>
                <w:rFonts w:ascii="GHEA Grapalat" w:hAnsi="GHEA Grapalat"/>
                <w:color w:val="5B9BD5" w:themeColor="accent1"/>
                <w:sz w:val="24"/>
                <w:szCs w:val="24"/>
              </w:rPr>
              <w:fldChar w:fldCharType="begin"/>
            </w:r>
            <w:r w:rsidRPr="003337A5">
              <w:rPr>
                <w:rFonts w:ascii="GHEA Grapalat" w:hAnsi="GHEA Grapalat"/>
                <w:color w:val="5B9BD5" w:themeColor="accent1"/>
                <w:sz w:val="24"/>
                <w:szCs w:val="24"/>
                <w:lang w:val="en-US"/>
              </w:rPr>
              <w:instrText xml:space="preserve"> HYPERLINK "https://drive.google.com/file/d/1OmlZPnDrPojWbxXlFO4NLQkUe_jB64NC/view?usp=drive_link" </w:instrText>
            </w:r>
            <w:r>
              <w:rPr>
                <w:rFonts w:ascii="GHEA Grapalat" w:hAnsi="GHEA Grapalat"/>
                <w:color w:val="5B9BD5" w:themeColor="accent1"/>
                <w:sz w:val="24"/>
                <w:szCs w:val="24"/>
              </w:rPr>
              <w:fldChar w:fldCharType="separate"/>
            </w:r>
            <w:r w:rsidR="00C53712" w:rsidRPr="003337A5">
              <w:rPr>
                <w:rStyle w:val="Hyperlink"/>
                <w:rFonts w:ascii="GHEA Grapalat" w:hAnsi="GHEA Grapalat"/>
                <w:sz w:val="24"/>
                <w:szCs w:val="24"/>
              </w:rPr>
              <w:t>ՀՀ</w:t>
            </w:r>
            <w:r w:rsidR="00C53712" w:rsidRPr="003337A5">
              <w:rPr>
                <w:rStyle w:val="Hyperlink"/>
                <w:rFonts w:ascii="GHEA Grapalat" w:hAnsi="GHEA Grapalat"/>
                <w:sz w:val="24"/>
                <w:szCs w:val="24"/>
                <w:lang w:val="en-US"/>
              </w:rPr>
              <w:t xml:space="preserve"> </w:t>
            </w:r>
            <w:r w:rsidR="00C53712" w:rsidRPr="003337A5">
              <w:rPr>
                <w:rStyle w:val="Hyperlink"/>
                <w:rFonts w:ascii="GHEA Grapalat" w:hAnsi="GHEA Grapalat"/>
                <w:sz w:val="24"/>
                <w:szCs w:val="24"/>
              </w:rPr>
              <w:t>ԿԳՄՍՆ</w:t>
            </w:r>
            <w:r w:rsidR="00C53712" w:rsidRPr="003337A5">
              <w:rPr>
                <w:rStyle w:val="Hyperlink"/>
                <w:rFonts w:ascii="GHEA Grapalat" w:hAnsi="GHEA Grapalat"/>
                <w:sz w:val="24"/>
                <w:szCs w:val="24"/>
                <w:lang w:val="en-US"/>
              </w:rPr>
              <w:t xml:space="preserve"> </w:t>
            </w:r>
            <w:r w:rsidR="00C53712" w:rsidRPr="003337A5">
              <w:rPr>
                <w:rStyle w:val="Hyperlink"/>
                <w:rFonts w:ascii="GHEA Grapalat" w:hAnsi="GHEA Grapalat"/>
                <w:sz w:val="24"/>
                <w:szCs w:val="24"/>
              </w:rPr>
              <w:t>ԱՊՔ</w:t>
            </w:r>
            <w:r w:rsidR="00C53712" w:rsidRPr="003337A5">
              <w:rPr>
                <w:rStyle w:val="Hyperlink"/>
                <w:rFonts w:ascii="GHEA Grapalat" w:hAnsi="GHEA Grapalat"/>
                <w:sz w:val="24"/>
                <w:szCs w:val="24"/>
                <w:lang w:val="en-US"/>
              </w:rPr>
              <w:t>-</w:t>
            </w:r>
            <w:r w:rsidR="00C53712" w:rsidRPr="003337A5">
              <w:rPr>
                <w:rStyle w:val="Hyperlink"/>
                <w:rFonts w:ascii="GHEA Grapalat" w:hAnsi="GHEA Grapalat"/>
                <w:sz w:val="24"/>
                <w:szCs w:val="24"/>
              </w:rPr>
              <w:t>Ի</w:t>
            </w:r>
            <w:r w:rsidR="00C53712" w:rsidRPr="003337A5">
              <w:rPr>
                <w:rStyle w:val="Hyperlink"/>
                <w:rFonts w:ascii="GHEA Grapalat" w:hAnsi="GHEA Grapalat"/>
                <w:sz w:val="24"/>
                <w:szCs w:val="24"/>
                <w:lang w:val="en-US"/>
              </w:rPr>
              <w:t xml:space="preserve"> </w:t>
            </w:r>
            <w:r w:rsidR="00C53712" w:rsidRPr="003337A5">
              <w:rPr>
                <w:rStyle w:val="Hyperlink"/>
                <w:rFonts w:ascii="GHEA Grapalat" w:hAnsi="GHEA Grapalat"/>
                <w:sz w:val="24"/>
                <w:szCs w:val="24"/>
              </w:rPr>
              <w:t>Տնօրենի</w:t>
            </w:r>
            <w:r w:rsidR="00C53712" w:rsidRPr="003337A5">
              <w:rPr>
                <w:rStyle w:val="Hyperlink"/>
                <w:rFonts w:ascii="GHEA Grapalat" w:hAnsi="GHEA Grapalat"/>
                <w:sz w:val="24"/>
                <w:szCs w:val="24"/>
                <w:lang w:val="en-US"/>
              </w:rPr>
              <w:t xml:space="preserve">, </w:t>
            </w:r>
            <w:r w:rsidR="00C53712" w:rsidRPr="003337A5">
              <w:rPr>
                <w:rStyle w:val="Hyperlink"/>
                <w:rFonts w:ascii="GHEA Grapalat" w:hAnsi="GHEA Grapalat"/>
                <w:sz w:val="24"/>
                <w:szCs w:val="24"/>
              </w:rPr>
              <w:t>փոխտնօրենների</w:t>
            </w:r>
            <w:r w:rsidR="00C53712" w:rsidRPr="003337A5">
              <w:rPr>
                <w:rStyle w:val="Hyperlink"/>
                <w:rFonts w:ascii="GHEA Grapalat" w:hAnsi="GHEA Grapalat"/>
                <w:sz w:val="24"/>
                <w:szCs w:val="24"/>
                <w:lang w:val="en-US"/>
              </w:rPr>
              <w:t xml:space="preserve">,  </w:t>
            </w:r>
            <w:r w:rsidR="00C53712" w:rsidRPr="003337A5">
              <w:rPr>
                <w:rStyle w:val="Hyperlink"/>
                <w:rFonts w:ascii="GHEA Grapalat" w:hAnsi="GHEA Grapalat"/>
                <w:sz w:val="24"/>
                <w:szCs w:val="24"/>
              </w:rPr>
              <w:t>ամբիոնների</w:t>
            </w:r>
            <w:r w:rsidR="00C53712" w:rsidRPr="003337A5">
              <w:rPr>
                <w:rStyle w:val="Hyperlink"/>
                <w:rFonts w:ascii="GHEA Grapalat" w:hAnsi="GHEA Grapalat"/>
                <w:sz w:val="24"/>
                <w:szCs w:val="24"/>
                <w:lang w:val="en-US"/>
              </w:rPr>
              <w:t xml:space="preserve">  </w:t>
            </w:r>
            <w:r w:rsidR="00C53712" w:rsidRPr="003337A5">
              <w:rPr>
                <w:rStyle w:val="Hyperlink"/>
                <w:rFonts w:ascii="GHEA Grapalat" w:hAnsi="GHEA Grapalat"/>
                <w:sz w:val="24"/>
                <w:szCs w:val="24"/>
              </w:rPr>
              <w:t>վարիչների</w:t>
            </w:r>
            <w:r w:rsidR="00C53712" w:rsidRPr="003337A5">
              <w:rPr>
                <w:rStyle w:val="Hyperlink"/>
                <w:rFonts w:ascii="GHEA Grapalat" w:hAnsi="GHEA Grapalat"/>
                <w:sz w:val="24"/>
                <w:szCs w:val="24"/>
                <w:lang w:val="en-US"/>
              </w:rPr>
              <w:t xml:space="preserve">,  </w:t>
            </w:r>
            <w:r w:rsidR="00C53712" w:rsidRPr="003337A5">
              <w:rPr>
                <w:rStyle w:val="Hyperlink"/>
                <w:rFonts w:ascii="GHEA Grapalat" w:hAnsi="GHEA Grapalat"/>
                <w:sz w:val="24"/>
                <w:szCs w:val="24"/>
              </w:rPr>
              <w:t>մանկավարժների</w:t>
            </w:r>
            <w:r w:rsidR="00C53712" w:rsidRPr="003337A5">
              <w:rPr>
                <w:rStyle w:val="Hyperlink"/>
                <w:rFonts w:ascii="GHEA Grapalat" w:hAnsi="GHEA Grapalat"/>
                <w:sz w:val="24"/>
                <w:szCs w:val="24"/>
                <w:lang w:val="en-US"/>
              </w:rPr>
              <w:t xml:space="preserve">, </w:t>
            </w:r>
            <w:r w:rsidR="00C53712" w:rsidRPr="003337A5">
              <w:rPr>
                <w:rStyle w:val="Hyperlink"/>
                <w:rFonts w:ascii="GHEA Grapalat" w:hAnsi="GHEA Grapalat"/>
                <w:sz w:val="24"/>
                <w:szCs w:val="24"/>
              </w:rPr>
              <w:t>բաժանմունքի</w:t>
            </w:r>
            <w:r w:rsidR="00C53712" w:rsidRPr="003337A5">
              <w:rPr>
                <w:rStyle w:val="Hyperlink"/>
                <w:rFonts w:ascii="GHEA Grapalat" w:hAnsi="GHEA Grapalat"/>
                <w:sz w:val="24"/>
                <w:szCs w:val="24"/>
                <w:lang w:val="en-US"/>
              </w:rPr>
              <w:t xml:space="preserve">  </w:t>
            </w:r>
            <w:r w:rsidR="00C53712" w:rsidRPr="003337A5">
              <w:rPr>
                <w:rStyle w:val="Hyperlink"/>
                <w:rFonts w:ascii="GHEA Grapalat" w:hAnsi="GHEA Grapalat"/>
                <w:sz w:val="24"/>
                <w:szCs w:val="24"/>
              </w:rPr>
              <w:t>վարիչների</w:t>
            </w:r>
            <w:r w:rsidR="00C53712" w:rsidRPr="003337A5">
              <w:rPr>
                <w:rStyle w:val="Hyperlink"/>
                <w:rFonts w:ascii="GHEA Grapalat" w:hAnsi="GHEA Grapalat"/>
                <w:sz w:val="24"/>
                <w:szCs w:val="24"/>
                <w:lang w:val="en-US"/>
              </w:rPr>
              <w:t xml:space="preserve">  </w:t>
            </w:r>
            <w:r w:rsidR="00C53712" w:rsidRPr="003337A5">
              <w:rPr>
                <w:rStyle w:val="Hyperlink"/>
                <w:rFonts w:ascii="GHEA Grapalat" w:hAnsi="GHEA Grapalat"/>
                <w:sz w:val="24"/>
                <w:szCs w:val="24"/>
              </w:rPr>
              <w:t>և</w:t>
            </w:r>
            <w:r w:rsidR="00C53712" w:rsidRPr="003337A5">
              <w:rPr>
                <w:rStyle w:val="Hyperlink"/>
                <w:rFonts w:ascii="GHEA Grapalat" w:hAnsi="GHEA Grapalat"/>
                <w:sz w:val="24"/>
                <w:szCs w:val="24"/>
                <w:lang w:val="en-US"/>
              </w:rPr>
              <w:t xml:space="preserve">  </w:t>
            </w:r>
            <w:r w:rsidR="00C53712" w:rsidRPr="003337A5">
              <w:rPr>
                <w:rStyle w:val="Hyperlink"/>
                <w:rFonts w:ascii="GHEA Grapalat" w:hAnsi="GHEA Grapalat"/>
                <w:sz w:val="24"/>
                <w:szCs w:val="24"/>
              </w:rPr>
              <w:t>ուսանողների</w:t>
            </w:r>
            <w:r w:rsidR="00C53712" w:rsidRPr="003337A5">
              <w:rPr>
                <w:rStyle w:val="Hyperlink"/>
                <w:rFonts w:ascii="GHEA Grapalat" w:hAnsi="GHEA Grapalat"/>
                <w:sz w:val="24"/>
                <w:szCs w:val="24"/>
                <w:lang w:val="en-US"/>
              </w:rPr>
              <w:t xml:space="preserve">  </w:t>
            </w:r>
            <w:r w:rsidR="00C53712" w:rsidRPr="003337A5">
              <w:rPr>
                <w:rStyle w:val="Hyperlink"/>
                <w:rFonts w:ascii="GHEA Grapalat" w:hAnsi="GHEA Grapalat"/>
                <w:sz w:val="24"/>
                <w:szCs w:val="24"/>
              </w:rPr>
              <w:t>իրավունքները</w:t>
            </w:r>
            <w:r w:rsidR="00C53712" w:rsidRPr="003337A5">
              <w:rPr>
                <w:rStyle w:val="Hyperlink"/>
                <w:rFonts w:ascii="GHEA Grapalat" w:hAnsi="GHEA Grapalat"/>
                <w:sz w:val="24"/>
                <w:szCs w:val="24"/>
                <w:lang w:val="en-US"/>
              </w:rPr>
              <w:t xml:space="preserve">  </w:t>
            </w:r>
            <w:r w:rsidR="00C53712" w:rsidRPr="003337A5">
              <w:rPr>
                <w:rStyle w:val="Hyperlink"/>
                <w:rFonts w:ascii="GHEA Grapalat" w:hAnsi="GHEA Grapalat"/>
                <w:sz w:val="24"/>
                <w:szCs w:val="24"/>
              </w:rPr>
              <w:t>և</w:t>
            </w:r>
            <w:r w:rsidR="00C53712" w:rsidRPr="003337A5">
              <w:rPr>
                <w:rStyle w:val="Hyperlink"/>
                <w:rFonts w:ascii="GHEA Grapalat" w:hAnsi="GHEA Grapalat"/>
                <w:sz w:val="24"/>
                <w:szCs w:val="24"/>
                <w:lang w:val="en-US"/>
              </w:rPr>
              <w:t xml:space="preserve">  </w:t>
            </w:r>
            <w:r w:rsidR="00C53712" w:rsidRPr="003337A5">
              <w:rPr>
                <w:rStyle w:val="Hyperlink"/>
                <w:rFonts w:ascii="GHEA Grapalat" w:hAnsi="GHEA Grapalat"/>
                <w:sz w:val="24"/>
                <w:szCs w:val="24"/>
              </w:rPr>
              <w:t>պարտականությունները</w:t>
            </w:r>
          </w:p>
          <w:p w:rsidR="00C53712" w:rsidRPr="00F84378" w:rsidRDefault="003337A5" w:rsidP="00C53712">
            <w:pPr>
              <w:tabs>
                <w:tab w:val="center" w:pos="2936"/>
                <w:tab w:val="center" w:pos="5275"/>
                <w:tab w:val="center" w:pos="7195"/>
                <w:tab w:val="right" w:pos="9703"/>
              </w:tabs>
              <w:spacing w:after="16"/>
              <w:rPr>
                <w:rFonts w:ascii="GHEA Grapalat" w:hAnsi="GHEA Grapalat"/>
                <w:sz w:val="24"/>
                <w:szCs w:val="24"/>
                <w:lang w:val="hy-AM"/>
              </w:rPr>
            </w:pPr>
            <w:r>
              <w:rPr>
                <w:rFonts w:ascii="GHEA Grapalat" w:hAnsi="GHEA Grapalat"/>
                <w:color w:val="5B9BD5" w:themeColor="accent1"/>
                <w:sz w:val="24"/>
                <w:szCs w:val="24"/>
              </w:rPr>
              <w:fldChar w:fldCharType="end"/>
            </w:r>
            <w:hyperlink r:id="rId237" w:history="1">
              <w:r w:rsidR="00C53712" w:rsidRPr="003337A5">
                <w:rPr>
                  <w:rFonts w:ascii="GHEA Grapalat" w:hAnsi="GHEA Grapalat"/>
                  <w:color w:val="5B9BD5" w:themeColor="accent1"/>
                  <w:sz w:val="24"/>
                  <w:szCs w:val="24"/>
                  <w:u w:val="single"/>
                  <w:lang w:val="en-US"/>
                </w:rPr>
                <w:t>ՀՀ  ԿԳՄՍՆ  ԱՊՔ,  Դաս.անց.կարիք վերհանում</w:t>
              </w:r>
            </w:hyperlink>
            <w:r w:rsidR="00F84378" w:rsidRPr="00F84378">
              <w:rPr>
                <w:rFonts w:ascii="GHEA Grapalat" w:hAnsi="GHEA Grapalat"/>
                <w:color w:val="5B9BD5" w:themeColor="accent1"/>
                <w:sz w:val="24"/>
                <w:szCs w:val="24"/>
                <w:lang w:val="hy-AM"/>
              </w:rPr>
              <w:t>։</w:t>
            </w:r>
          </w:p>
        </w:tc>
      </w:tr>
      <w:tr w:rsidR="00FF13A2" w:rsidRPr="00BA52C6" w:rsidTr="0057603F">
        <w:trPr>
          <w:trHeight w:val="913"/>
        </w:trPr>
        <w:tc>
          <w:tcPr>
            <w:tcW w:w="9781" w:type="dxa"/>
            <w:gridSpan w:val="3"/>
            <w:tcBorders>
              <w:top w:val="single" w:sz="4" w:space="0" w:color="000000"/>
              <w:left w:val="single" w:sz="2" w:space="0" w:color="000000"/>
              <w:bottom w:val="single" w:sz="4" w:space="0" w:color="000000"/>
              <w:right w:val="single" w:sz="2" w:space="0" w:color="000000"/>
            </w:tcBorders>
            <w:shd w:val="clear" w:color="auto" w:fill="DEEAF6"/>
          </w:tcPr>
          <w:p w:rsidR="00D919D6" w:rsidRPr="00633DE1" w:rsidRDefault="00FF13A2" w:rsidP="00D919D6">
            <w:pPr>
              <w:spacing w:after="161" w:line="244" w:lineRule="auto"/>
              <w:ind w:right="2"/>
              <w:jc w:val="both"/>
              <w:rPr>
                <w:rFonts w:ascii="GHEA Grapalat" w:hAnsi="GHEA Grapalat"/>
                <w:sz w:val="24"/>
                <w:szCs w:val="24"/>
                <w:lang w:val="en-US"/>
              </w:rPr>
            </w:pPr>
            <w:r w:rsidRPr="00633DE1">
              <w:rPr>
                <w:rFonts w:ascii="GHEA Grapalat" w:eastAsia="Sylfaen" w:hAnsi="GHEA Grapalat" w:cs="Sylfaen"/>
                <w:sz w:val="24"/>
                <w:szCs w:val="24"/>
              </w:rPr>
              <w:t>Դասախոսների</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վարպետների</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մասնագիտական</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որակների</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գնահատում</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իրակա</w:t>
            </w:r>
            <w:r w:rsidR="009B261D">
              <w:rPr>
                <w:rFonts w:ascii="GHEA Grapalat" w:eastAsia="Sylfaen" w:hAnsi="GHEA Grapalat" w:cs="Sylfaen"/>
                <w:sz w:val="24"/>
                <w:szCs w:val="24"/>
                <w:lang w:val="en-US"/>
              </w:rPr>
              <w:t>-</w:t>
            </w:r>
            <w:r w:rsidRPr="00633DE1">
              <w:rPr>
                <w:rFonts w:ascii="GHEA Grapalat" w:eastAsia="Sylfaen" w:hAnsi="GHEA Grapalat" w:cs="Sylfaen"/>
                <w:sz w:val="24"/>
                <w:szCs w:val="24"/>
              </w:rPr>
              <w:t>նացվում</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է</w:t>
            </w:r>
            <w:r w:rsidRPr="00633DE1">
              <w:rPr>
                <w:rFonts w:ascii="GHEA Grapalat" w:eastAsia="Sylfaen" w:hAnsi="GHEA Grapalat" w:cs="Sylfaen"/>
                <w:sz w:val="24"/>
                <w:szCs w:val="24"/>
                <w:lang w:val="en-US"/>
              </w:rPr>
              <w:t>`</w:t>
            </w:r>
            <w:r w:rsidRPr="00633DE1">
              <w:rPr>
                <w:rFonts w:ascii="GHEA Grapalat" w:eastAsia="Sylfaen" w:hAnsi="GHEA Grapalat" w:cs="Sylfaen"/>
                <w:sz w:val="24"/>
                <w:szCs w:val="24"/>
              </w:rPr>
              <w:t>բաժնի</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վարիչների</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ինչպես</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նաև</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փորձառու</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դասախոսների</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դասա</w:t>
            </w:r>
            <w:r w:rsidR="009B261D">
              <w:rPr>
                <w:rFonts w:ascii="GHEA Grapalat" w:eastAsia="Sylfaen" w:hAnsi="GHEA Grapalat" w:cs="Sylfaen"/>
                <w:sz w:val="24"/>
                <w:szCs w:val="24"/>
                <w:lang w:val="en-US"/>
              </w:rPr>
              <w:t>-</w:t>
            </w:r>
            <w:r w:rsidRPr="00633DE1">
              <w:rPr>
                <w:rFonts w:ascii="GHEA Grapalat" w:eastAsia="Sylfaen" w:hAnsi="GHEA Grapalat" w:cs="Sylfaen"/>
                <w:sz w:val="24"/>
                <w:szCs w:val="24"/>
              </w:rPr>
              <w:t>լսումների</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վերլուծությունների</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արդյունքում</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ուսանողների</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կարողությունները</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ստուգելու</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միջոցով</w:t>
            </w:r>
            <w:r w:rsidRPr="00633DE1">
              <w:rPr>
                <w:rFonts w:ascii="GHEA Grapalat" w:eastAsia="Sylfaen" w:hAnsi="GHEA Grapalat" w:cs="Sylfaen"/>
                <w:sz w:val="24"/>
                <w:szCs w:val="24"/>
                <w:lang w:val="en-US"/>
              </w:rPr>
              <w:t xml:space="preserve"> : </w:t>
            </w:r>
            <w:r w:rsidRPr="00633DE1">
              <w:rPr>
                <w:rFonts w:ascii="GHEA Grapalat" w:eastAsia="Sylfaen" w:hAnsi="GHEA Grapalat" w:cs="Sylfaen"/>
                <w:sz w:val="24"/>
                <w:szCs w:val="24"/>
              </w:rPr>
              <w:t>Փորձառու</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մասնագետների</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բաժնի</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վարիչների</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ուսումնական</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գծով</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փոխտնօրենի</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որակի</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մասնագետի</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կողմից</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իրականացված</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դասալսումների</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և</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դասալսումների</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մատյանում</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արձանագրված</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թերություններին</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ծանոթանում</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այն</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մասնագետները</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որոնց</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մոտ</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իրականացվել</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են</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դասալսումներ</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և</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եթե</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թերու</w:t>
            </w:r>
            <w:r w:rsidR="009B261D">
              <w:rPr>
                <w:rFonts w:ascii="GHEA Grapalat" w:eastAsia="Sylfaen" w:hAnsi="GHEA Grapalat" w:cs="Sylfaen"/>
                <w:sz w:val="24"/>
                <w:szCs w:val="24"/>
                <w:lang w:val="en-US"/>
              </w:rPr>
              <w:t>-</w:t>
            </w:r>
            <w:r w:rsidRPr="00633DE1">
              <w:rPr>
                <w:rFonts w:ascii="GHEA Grapalat" w:eastAsia="Sylfaen" w:hAnsi="GHEA Grapalat" w:cs="Sylfaen"/>
                <w:sz w:val="24"/>
                <w:szCs w:val="24"/>
              </w:rPr>
              <w:t>թյուններ</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են</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նշված</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այնտեղ</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աշխատումն</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են</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իրենց</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վրա</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որպեսզի</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շտկվեն</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դրանք</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Մասնագետները</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պարբերաբար</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վերապատրաստվում</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են</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մի</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շարք</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կազմակերպու</w:t>
            </w:r>
            <w:r w:rsidR="009B261D">
              <w:rPr>
                <w:rFonts w:ascii="GHEA Grapalat" w:eastAsia="Sylfaen" w:hAnsi="GHEA Grapalat" w:cs="Sylfaen"/>
                <w:sz w:val="24"/>
                <w:szCs w:val="24"/>
                <w:lang w:val="en-US"/>
              </w:rPr>
              <w:t>-</w:t>
            </w:r>
            <w:r w:rsidRPr="00633DE1">
              <w:rPr>
                <w:rFonts w:ascii="GHEA Grapalat" w:eastAsia="Sylfaen" w:hAnsi="GHEA Grapalat" w:cs="Sylfaen"/>
                <w:sz w:val="24"/>
                <w:szCs w:val="24"/>
              </w:rPr>
              <w:t>թյունների</w:t>
            </w:r>
            <w:r w:rsidRPr="00633DE1">
              <w:rPr>
                <w:rFonts w:ascii="GHEA Grapalat" w:eastAsia="Sylfaen" w:hAnsi="GHEA Grapalat" w:cs="Sylfaen"/>
                <w:sz w:val="24"/>
                <w:szCs w:val="24"/>
                <w:lang w:val="en-US"/>
              </w:rPr>
              <w:t xml:space="preserve">   </w:t>
            </w:r>
            <w:r w:rsidR="00F84378">
              <w:rPr>
                <w:rFonts w:ascii="GHEA Grapalat" w:eastAsia="Sylfaen" w:hAnsi="GHEA Grapalat" w:cs="Sylfaen"/>
                <w:sz w:val="24"/>
                <w:szCs w:val="24"/>
              </w:rPr>
              <w:t>կող</w:t>
            </w:r>
            <w:r w:rsidRPr="00633DE1">
              <w:rPr>
                <w:rFonts w:ascii="GHEA Grapalat" w:eastAsia="Sylfaen" w:hAnsi="GHEA Grapalat" w:cs="Sylfaen"/>
                <w:sz w:val="24"/>
                <w:szCs w:val="24"/>
              </w:rPr>
              <w:t>մից</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և</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ինքնակրթվում</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քանի</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որ</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ամեն</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մասնագետ</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միշտ</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սովորելու</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կարիք</w:t>
            </w:r>
            <w:r w:rsidRPr="00633DE1">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ունի</w:t>
            </w:r>
            <w:r w:rsidRPr="00633DE1">
              <w:rPr>
                <w:rFonts w:ascii="GHEA Grapalat" w:eastAsia="Sylfaen" w:hAnsi="GHEA Grapalat" w:cs="Sylfaen"/>
                <w:sz w:val="24"/>
                <w:szCs w:val="24"/>
                <w:lang w:val="en-US"/>
              </w:rPr>
              <w:t xml:space="preserve"> : </w:t>
            </w:r>
          </w:p>
          <w:p w:rsidR="00FF13A2" w:rsidRPr="00B603DF" w:rsidRDefault="003B22CA" w:rsidP="00D919D6">
            <w:pPr>
              <w:spacing w:after="161" w:line="244" w:lineRule="auto"/>
              <w:ind w:right="2"/>
              <w:jc w:val="both"/>
              <w:rPr>
                <w:rFonts w:ascii="GHEA Grapalat" w:hAnsi="GHEA Grapalat"/>
                <w:sz w:val="24"/>
                <w:szCs w:val="24"/>
                <w:lang w:val="hy-AM"/>
              </w:rPr>
            </w:pPr>
            <w:r>
              <w:rPr>
                <w:rFonts w:ascii="GHEA Grapalat" w:eastAsia="Sylfaen" w:hAnsi="GHEA Grapalat" w:cs="Sylfaen"/>
                <w:sz w:val="24"/>
                <w:szCs w:val="24"/>
                <w:lang w:val="hy-AM"/>
              </w:rPr>
              <w:t xml:space="preserve">  </w:t>
            </w:r>
            <w:r w:rsidR="00FF13A2" w:rsidRPr="00B603DF">
              <w:rPr>
                <w:rFonts w:ascii="GHEA Grapalat" w:eastAsia="Sylfaen" w:hAnsi="GHEA Grapalat" w:cs="Sylfaen"/>
                <w:sz w:val="24"/>
                <w:szCs w:val="24"/>
                <w:lang w:val="hy-AM"/>
              </w:rPr>
              <w:t>Դասախոսական</w:t>
            </w:r>
            <w:r w:rsidR="00F84378">
              <w:rPr>
                <w:rFonts w:ascii="GHEA Grapalat" w:eastAsia="Sylfaen" w:hAnsi="GHEA Grapalat" w:cs="Sylfaen"/>
                <w:sz w:val="24"/>
                <w:szCs w:val="24"/>
                <w:lang w:val="hy-AM"/>
              </w:rPr>
              <w:t xml:space="preserve"> </w:t>
            </w:r>
            <w:r w:rsidR="00FF13A2" w:rsidRPr="00B603DF">
              <w:rPr>
                <w:rFonts w:ascii="GHEA Grapalat" w:eastAsia="Sylfaen" w:hAnsi="GHEA Grapalat" w:cs="Sylfaen"/>
                <w:sz w:val="24"/>
                <w:szCs w:val="24"/>
                <w:lang w:val="hy-AM"/>
              </w:rPr>
              <w:t>կազմի</w:t>
            </w:r>
            <w:r w:rsidR="00F84378">
              <w:rPr>
                <w:rFonts w:ascii="GHEA Grapalat" w:eastAsia="Sylfaen" w:hAnsi="GHEA Grapalat" w:cs="Sylfaen"/>
                <w:sz w:val="24"/>
                <w:szCs w:val="24"/>
                <w:lang w:val="hy-AM"/>
              </w:rPr>
              <w:t xml:space="preserve"> </w:t>
            </w:r>
            <w:r w:rsidR="00FF13A2" w:rsidRPr="00B603DF">
              <w:rPr>
                <w:rFonts w:ascii="GHEA Grapalat" w:eastAsia="Sylfaen" w:hAnsi="GHEA Grapalat" w:cs="Sylfaen"/>
                <w:sz w:val="24"/>
                <w:szCs w:val="24"/>
                <w:lang w:val="hy-AM"/>
              </w:rPr>
              <w:t>պարբերական</w:t>
            </w:r>
            <w:r w:rsidR="00F84378">
              <w:rPr>
                <w:rFonts w:ascii="GHEA Grapalat" w:eastAsia="Sylfaen" w:hAnsi="GHEA Grapalat" w:cs="Sylfaen"/>
                <w:sz w:val="24"/>
                <w:szCs w:val="24"/>
                <w:lang w:val="hy-AM"/>
              </w:rPr>
              <w:t xml:space="preserve"> </w:t>
            </w:r>
            <w:r w:rsidR="00FF13A2" w:rsidRPr="00B603DF">
              <w:rPr>
                <w:rFonts w:ascii="GHEA Grapalat" w:eastAsia="Sylfaen" w:hAnsi="GHEA Grapalat" w:cs="Sylfaen"/>
                <w:sz w:val="24"/>
                <w:szCs w:val="24"/>
                <w:lang w:val="hy-AM"/>
              </w:rPr>
              <w:t>գնահատման</w:t>
            </w:r>
            <w:r w:rsidR="00F84378">
              <w:rPr>
                <w:rFonts w:ascii="GHEA Grapalat" w:eastAsia="Sylfaen" w:hAnsi="GHEA Grapalat" w:cs="Sylfaen"/>
                <w:sz w:val="24"/>
                <w:szCs w:val="24"/>
                <w:lang w:val="hy-AM"/>
              </w:rPr>
              <w:t xml:space="preserve"> </w:t>
            </w:r>
            <w:r w:rsidR="00FF13A2" w:rsidRPr="00B603DF">
              <w:rPr>
                <w:rFonts w:ascii="GHEA Grapalat" w:eastAsia="Sylfaen" w:hAnsi="GHEA Grapalat" w:cs="Sylfaen"/>
                <w:sz w:val="24"/>
                <w:szCs w:val="24"/>
                <w:lang w:val="hy-AM"/>
              </w:rPr>
              <w:t>համար</w:t>
            </w:r>
            <w:r w:rsidR="00F84378">
              <w:rPr>
                <w:rFonts w:ascii="GHEA Grapalat" w:eastAsia="Sylfaen" w:hAnsi="GHEA Grapalat" w:cs="Sylfaen"/>
                <w:sz w:val="24"/>
                <w:szCs w:val="24"/>
                <w:lang w:val="hy-AM"/>
              </w:rPr>
              <w:t xml:space="preserve"> </w:t>
            </w:r>
            <w:r w:rsidR="00FF13A2" w:rsidRPr="00B603DF">
              <w:rPr>
                <w:rFonts w:ascii="GHEA Grapalat" w:eastAsia="Sylfaen" w:hAnsi="GHEA Grapalat" w:cs="Sylfaen"/>
                <w:sz w:val="24"/>
                <w:szCs w:val="24"/>
                <w:lang w:val="hy-AM"/>
              </w:rPr>
              <w:t>քոլեջում</w:t>
            </w:r>
            <w:r w:rsidR="00F84378">
              <w:rPr>
                <w:rFonts w:ascii="GHEA Grapalat" w:eastAsia="Sylfaen" w:hAnsi="GHEA Grapalat" w:cs="Sylfaen"/>
                <w:sz w:val="24"/>
                <w:szCs w:val="24"/>
                <w:lang w:val="hy-AM"/>
              </w:rPr>
              <w:t xml:space="preserve"> </w:t>
            </w:r>
            <w:r w:rsidR="00FF13A2" w:rsidRPr="00B603DF">
              <w:rPr>
                <w:rFonts w:ascii="GHEA Grapalat" w:eastAsia="Sylfaen" w:hAnsi="GHEA Grapalat" w:cs="Sylfaen"/>
                <w:sz w:val="24"/>
                <w:szCs w:val="24"/>
                <w:lang w:val="hy-AM"/>
              </w:rPr>
              <w:t>գործում</w:t>
            </w:r>
            <w:r w:rsidR="00F84378">
              <w:rPr>
                <w:rFonts w:ascii="GHEA Grapalat" w:eastAsia="Sylfaen" w:hAnsi="GHEA Grapalat" w:cs="Sylfaen"/>
                <w:sz w:val="24"/>
                <w:szCs w:val="24"/>
                <w:lang w:val="hy-AM"/>
              </w:rPr>
              <w:t xml:space="preserve"> </w:t>
            </w:r>
            <w:r w:rsidR="00FF13A2" w:rsidRPr="00B603DF">
              <w:rPr>
                <w:rFonts w:ascii="GHEA Grapalat" w:eastAsia="Sylfaen" w:hAnsi="GHEA Grapalat" w:cs="Sylfaen"/>
                <w:sz w:val="24"/>
                <w:szCs w:val="24"/>
                <w:lang w:val="hy-AM"/>
              </w:rPr>
              <w:t>են</w:t>
            </w:r>
            <w:r w:rsidR="00F84378">
              <w:rPr>
                <w:rFonts w:ascii="GHEA Grapalat" w:eastAsia="Sylfaen" w:hAnsi="GHEA Grapalat" w:cs="Sylfaen"/>
                <w:sz w:val="24"/>
                <w:szCs w:val="24"/>
                <w:lang w:val="hy-AM"/>
              </w:rPr>
              <w:t xml:space="preserve"> </w:t>
            </w:r>
            <w:r w:rsidR="00FF13A2" w:rsidRPr="00B603DF">
              <w:rPr>
                <w:rFonts w:ascii="GHEA Grapalat" w:eastAsia="Sylfaen" w:hAnsi="GHEA Grapalat" w:cs="Sylfaen"/>
                <w:sz w:val="24"/>
                <w:szCs w:val="24"/>
                <w:lang w:val="hy-AM"/>
              </w:rPr>
              <w:t>մի</w:t>
            </w:r>
            <w:r w:rsidR="00F84378">
              <w:rPr>
                <w:rFonts w:ascii="GHEA Grapalat" w:eastAsia="Sylfaen" w:hAnsi="GHEA Grapalat" w:cs="Sylfaen"/>
                <w:sz w:val="24"/>
                <w:szCs w:val="24"/>
                <w:lang w:val="hy-AM"/>
              </w:rPr>
              <w:t xml:space="preserve"> </w:t>
            </w:r>
            <w:r w:rsidR="00FF13A2" w:rsidRPr="00B603DF">
              <w:rPr>
                <w:rFonts w:ascii="GHEA Grapalat" w:eastAsia="Sylfaen" w:hAnsi="GHEA Grapalat" w:cs="Sylfaen"/>
                <w:sz w:val="24"/>
                <w:szCs w:val="24"/>
                <w:lang w:val="hy-AM"/>
              </w:rPr>
              <w:t>շարք</w:t>
            </w:r>
            <w:r w:rsidR="00F84378">
              <w:rPr>
                <w:rFonts w:ascii="GHEA Grapalat" w:eastAsia="Sylfaen" w:hAnsi="GHEA Grapalat" w:cs="Sylfaen"/>
                <w:sz w:val="24"/>
                <w:szCs w:val="24"/>
                <w:lang w:val="hy-AM"/>
              </w:rPr>
              <w:t xml:space="preserve"> </w:t>
            </w:r>
            <w:r w:rsidR="00FF13A2" w:rsidRPr="00B603DF">
              <w:rPr>
                <w:rFonts w:ascii="GHEA Grapalat" w:eastAsia="Sylfaen" w:hAnsi="GHEA Grapalat" w:cs="Sylfaen"/>
                <w:sz w:val="24"/>
                <w:szCs w:val="24"/>
                <w:lang w:val="hy-AM"/>
              </w:rPr>
              <w:t>ընթացակարգեր</w:t>
            </w:r>
            <w:r w:rsidR="009B261D">
              <w:rPr>
                <w:rFonts w:ascii="GHEA Grapalat" w:eastAsia="Sylfaen" w:hAnsi="GHEA Grapalat" w:cs="Sylfaen"/>
                <w:sz w:val="24"/>
                <w:szCs w:val="24"/>
                <w:lang w:val="hy-AM"/>
              </w:rPr>
              <w:t xml:space="preserve">: </w:t>
            </w:r>
            <w:r w:rsidR="00FF13A2" w:rsidRPr="00B603DF">
              <w:rPr>
                <w:rFonts w:ascii="GHEA Grapalat" w:eastAsia="Sylfaen" w:hAnsi="GHEA Grapalat" w:cs="Sylfaen"/>
                <w:sz w:val="24"/>
                <w:szCs w:val="24"/>
                <w:lang w:val="hy-AM"/>
              </w:rPr>
              <w:t>Այդ</w:t>
            </w:r>
            <w:r w:rsidR="00F84378">
              <w:rPr>
                <w:rFonts w:ascii="GHEA Grapalat" w:eastAsia="Sylfaen" w:hAnsi="GHEA Grapalat" w:cs="Sylfaen"/>
                <w:sz w:val="24"/>
                <w:szCs w:val="24"/>
                <w:lang w:val="hy-AM"/>
              </w:rPr>
              <w:t xml:space="preserve"> </w:t>
            </w:r>
            <w:r w:rsidR="00FF13A2" w:rsidRPr="00B603DF">
              <w:rPr>
                <w:rFonts w:ascii="GHEA Grapalat" w:eastAsia="Sylfaen" w:hAnsi="GHEA Grapalat" w:cs="Sylfaen"/>
                <w:sz w:val="24"/>
                <w:szCs w:val="24"/>
                <w:lang w:val="hy-AM"/>
              </w:rPr>
              <w:t>ընթացակարգերի</w:t>
            </w:r>
            <w:r w:rsidR="00F84378">
              <w:rPr>
                <w:rFonts w:ascii="GHEA Grapalat" w:eastAsia="Sylfaen" w:hAnsi="GHEA Grapalat" w:cs="Sylfaen"/>
                <w:sz w:val="24"/>
                <w:szCs w:val="24"/>
                <w:lang w:val="hy-AM"/>
              </w:rPr>
              <w:t xml:space="preserve"> </w:t>
            </w:r>
            <w:r w:rsidR="00FF13A2" w:rsidRPr="00B603DF">
              <w:rPr>
                <w:rFonts w:ascii="GHEA Grapalat" w:eastAsia="Sylfaen" w:hAnsi="GHEA Grapalat" w:cs="Sylfaen"/>
                <w:sz w:val="24"/>
                <w:szCs w:val="24"/>
                <w:lang w:val="hy-AM"/>
              </w:rPr>
              <w:t>շարքում</w:t>
            </w:r>
            <w:r w:rsidR="00F84378">
              <w:rPr>
                <w:rFonts w:ascii="GHEA Grapalat" w:eastAsia="Sylfaen" w:hAnsi="GHEA Grapalat" w:cs="Sylfaen"/>
                <w:sz w:val="24"/>
                <w:szCs w:val="24"/>
                <w:lang w:val="hy-AM"/>
              </w:rPr>
              <w:t xml:space="preserve"> </w:t>
            </w:r>
            <w:r w:rsidR="00FF13A2" w:rsidRPr="00B603DF">
              <w:rPr>
                <w:rFonts w:ascii="GHEA Grapalat" w:eastAsia="Sylfaen" w:hAnsi="GHEA Grapalat" w:cs="Sylfaen"/>
                <w:sz w:val="24"/>
                <w:szCs w:val="24"/>
                <w:lang w:val="hy-AM"/>
              </w:rPr>
              <w:t>կարևորվում</w:t>
            </w:r>
            <w:r w:rsidR="00F84378">
              <w:rPr>
                <w:rFonts w:ascii="GHEA Grapalat" w:eastAsia="Sylfaen" w:hAnsi="GHEA Grapalat" w:cs="Sylfaen"/>
                <w:sz w:val="24"/>
                <w:szCs w:val="24"/>
                <w:lang w:val="hy-AM"/>
              </w:rPr>
              <w:t xml:space="preserve"> </w:t>
            </w:r>
            <w:r w:rsidR="00FF13A2" w:rsidRPr="00B603DF">
              <w:rPr>
                <w:rFonts w:ascii="GHEA Grapalat" w:eastAsia="Sylfaen" w:hAnsi="GHEA Grapalat" w:cs="Sylfaen"/>
                <w:sz w:val="24"/>
                <w:szCs w:val="24"/>
                <w:lang w:val="hy-AM"/>
              </w:rPr>
              <w:t>են</w:t>
            </w:r>
            <w:r w:rsidR="00F84378">
              <w:rPr>
                <w:rFonts w:ascii="GHEA Grapalat" w:eastAsia="Sylfaen" w:hAnsi="GHEA Grapalat" w:cs="Sylfaen"/>
                <w:sz w:val="24"/>
                <w:szCs w:val="24"/>
                <w:lang w:val="hy-AM"/>
              </w:rPr>
              <w:t xml:space="preserve"> </w:t>
            </w:r>
            <w:r w:rsidR="00FF13A2" w:rsidRPr="00B603DF">
              <w:rPr>
                <w:rFonts w:ascii="GHEA Grapalat" w:eastAsia="Sylfaen" w:hAnsi="GHEA Grapalat" w:cs="Sylfaen"/>
                <w:sz w:val="24"/>
                <w:szCs w:val="24"/>
                <w:lang w:val="hy-AM"/>
              </w:rPr>
              <w:t>դասա</w:t>
            </w:r>
            <w:r w:rsidR="00FF13A2" w:rsidRPr="00633DE1">
              <w:rPr>
                <w:rFonts w:ascii="GHEA Grapalat" w:hAnsi="GHEA Grapalat"/>
                <w:sz w:val="24"/>
                <w:szCs w:val="24"/>
                <w:lang w:val="hy-AM"/>
              </w:rPr>
              <w:t>վ</w:t>
            </w:r>
            <w:r w:rsidR="00FF13A2" w:rsidRPr="00B603DF">
              <w:rPr>
                <w:rFonts w:ascii="GHEA Grapalat" w:eastAsia="Sylfaen" w:hAnsi="GHEA Grapalat" w:cs="Sylfaen"/>
                <w:sz w:val="24"/>
                <w:szCs w:val="24"/>
                <w:lang w:val="hy-AM"/>
              </w:rPr>
              <w:t>անդ</w:t>
            </w:r>
            <w:r w:rsidR="009B261D" w:rsidRPr="009B261D">
              <w:rPr>
                <w:rFonts w:ascii="GHEA Grapalat" w:eastAsia="Sylfaen" w:hAnsi="GHEA Grapalat" w:cs="Sylfaen"/>
                <w:sz w:val="24"/>
                <w:szCs w:val="24"/>
                <w:lang w:val="hy-AM"/>
              </w:rPr>
              <w:t>-</w:t>
            </w:r>
            <w:r w:rsidR="00FF13A2" w:rsidRPr="00B603DF">
              <w:rPr>
                <w:rFonts w:ascii="GHEA Grapalat" w:eastAsia="Sylfaen" w:hAnsi="GHEA Grapalat" w:cs="Sylfaen"/>
                <w:sz w:val="24"/>
                <w:szCs w:val="24"/>
                <w:lang w:val="hy-AM"/>
              </w:rPr>
              <w:t>ման</w:t>
            </w:r>
            <w:r w:rsidR="00F84378">
              <w:rPr>
                <w:rFonts w:ascii="GHEA Grapalat" w:eastAsia="Sylfaen" w:hAnsi="GHEA Grapalat" w:cs="Sylfaen"/>
                <w:sz w:val="24"/>
                <w:szCs w:val="24"/>
                <w:lang w:val="hy-AM"/>
              </w:rPr>
              <w:t xml:space="preserve"> </w:t>
            </w:r>
            <w:r w:rsidR="00FF13A2" w:rsidRPr="00B603DF">
              <w:rPr>
                <w:rFonts w:ascii="GHEA Grapalat" w:eastAsia="Sylfaen" w:hAnsi="GHEA Grapalat" w:cs="Sylfaen"/>
                <w:sz w:val="24"/>
                <w:szCs w:val="24"/>
                <w:lang w:val="hy-AM"/>
              </w:rPr>
              <w:t>որակի</w:t>
            </w:r>
            <w:r w:rsidR="00F84378">
              <w:rPr>
                <w:rFonts w:ascii="GHEA Grapalat" w:eastAsia="Sylfaen" w:hAnsi="GHEA Grapalat" w:cs="Sylfaen"/>
                <w:sz w:val="24"/>
                <w:szCs w:val="24"/>
                <w:lang w:val="hy-AM"/>
              </w:rPr>
              <w:t xml:space="preserve"> </w:t>
            </w:r>
            <w:r w:rsidR="00FF13A2" w:rsidRPr="00B603DF">
              <w:rPr>
                <w:rFonts w:ascii="GHEA Grapalat" w:eastAsia="Sylfaen" w:hAnsi="GHEA Grapalat" w:cs="Sylfaen"/>
                <w:sz w:val="24"/>
                <w:szCs w:val="24"/>
                <w:lang w:val="hy-AM"/>
              </w:rPr>
              <w:t>արդյունավետության վերաբերյալ</w:t>
            </w:r>
            <w:r w:rsidR="00F84378">
              <w:rPr>
                <w:rFonts w:ascii="GHEA Grapalat" w:eastAsia="Sylfaen" w:hAnsi="GHEA Grapalat" w:cs="Sylfaen"/>
                <w:sz w:val="24"/>
                <w:szCs w:val="24"/>
                <w:lang w:val="hy-AM"/>
              </w:rPr>
              <w:t xml:space="preserve"> </w:t>
            </w:r>
            <w:r w:rsidR="00FF13A2" w:rsidRPr="00B603DF">
              <w:rPr>
                <w:rFonts w:ascii="GHEA Grapalat" w:eastAsia="Sylfaen" w:hAnsi="GHEA Grapalat" w:cs="Sylfaen"/>
                <w:sz w:val="24"/>
                <w:szCs w:val="24"/>
                <w:lang w:val="hy-AM"/>
              </w:rPr>
              <w:t>ուսանողական հարցումները</w:t>
            </w:r>
            <w:r w:rsidR="00F84378">
              <w:rPr>
                <w:rFonts w:ascii="GHEA Grapalat" w:eastAsia="Sylfaen" w:hAnsi="GHEA Grapalat" w:cs="Sylfaen"/>
                <w:sz w:val="24"/>
                <w:szCs w:val="24"/>
                <w:lang w:val="hy-AM"/>
              </w:rPr>
              <w:t xml:space="preserve"> </w:t>
            </w:r>
            <w:r w:rsidR="00FF13A2" w:rsidRPr="00B603DF">
              <w:rPr>
                <w:rFonts w:ascii="GHEA Grapalat" w:eastAsia="Sylfaen" w:hAnsi="GHEA Grapalat" w:cs="Sylfaen"/>
                <w:sz w:val="24"/>
                <w:szCs w:val="24"/>
                <w:lang w:val="hy-AM"/>
              </w:rPr>
              <w:t>և դասա</w:t>
            </w:r>
            <w:r w:rsidR="009B261D" w:rsidRPr="009B261D">
              <w:rPr>
                <w:rFonts w:ascii="GHEA Grapalat" w:eastAsia="Sylfaen" w:hAnsi="GHEA Grapalat" w:cs="Sylfaen"/>
                <w:sz w:val="24"/>
                <w:szCs w:val="24"/>
                <w:lang w:val="hy-AM"/>
              </w:rPr>
              <w:t>-</w:t>
            </w:r>
            <w:r w:rsidR="00FF13A2" w:rsidRPr="00B603DF">
              <w:rPr>
                <w:rFonts w:ascii="GHEA Grapalat" w:eastAsia="Sylfaen" w:hAnsi="GHEA Grapalat" w:cs="Sylfaen"/>
                <w:sz w:val="24"/>
                <w:szCs w:val="24"/>
                <w:lang w:val="hy-AM"/>
              </w:rPr>
              <w:t xml:space="preserve">լսումները: </w:t>
            </w:r>
          </w:p>
        </w:tc>
      </w:tr>
      <w:tr w:rsidR="00FF13A2" w:rsidRPr="00BA52C6" w:rsidTr="0057603F">
        <w:trPr>
          <w:trHeight w:val="1196"/>
        </w:trPr>
        <w:tc>
          <w:tcPr>
            <w:tcW w:w="9781" w:type="dxa"/>
            <w:gridSpan w:val="3"/>
            <w:tcBorders>
              <w:top w:val="single" w:sz="4" w:space="0" w:color="000000"/>
              <w:left w:val="single" w:sz="2" w:space="0" w:color="000000"/>
              <w:bottom w:val="single" w:sz="4" w:space="0" w:color="000000"/>
              <w:right w:val="single" w:sz="2" w:space="0" w:color="000000"/>
            </w:tcBorders>
            <w:shd w:val="clear" w:color="auto" w:fill="C0C0C0"/>
          </w:tcPr>
          <w:p w:rsidR="00FF13A2" w:rsidRPr="009B261D" w:rsidRDefault="00FF13A2" w:rsidP="00444020">
            <w:pPr>
              <w:ind w:left="25"/>
              <w:jc w:val="both"/>
              <w:rPr>
                <w:rFonts w:ascii="GHEA Grapalat" w:hAnsi="GHEA Grapalat"/>
                <w:i/>
                <w:sz w:val="24"/>
                <w:szCs w:val="24"/>
                <w:lang w:val="hy-AM"/>
              </w:rPr>
            </w:pPr>
            <w:r w:rsidRPr="009B261D">
              <w:rPr>
                <w:rFonts w:ascii="GHEA Grapalat" w:eastAsia="Sylfaen" w:hAnsi="GHEA Grapalat" w:cs="Sylfaen"/>
                <w:i/>
                <w:sz w:val="24"/>
                <w:szCs w:val="24"/>
                <w:lang w:val="hy-AM"/>
              </w:rPr>
              <w:lastRenderedPageBreak/>
              <w:t>ՉԱՓՈՐՈՇԻՉ դ.Պարբերաբար</w:t>
            </w:r>
            <w:r w:rsidR="00C53712" w:rsidRPr="009B261D">
              <w:rPr>
                <w:rFonts w:ascii="GHEA Grapalat" w:eastAsia="Sylfaen" w:hAnsi="GHEA Grapalat" w:cs="Sylfaen"/>
                <w:i/>
                <w:sz w:val="24"/>
                <w:szCs w:val="24"/>
                <w:lang w:val="hy-AM"/>
              </w:rPr>
              <w:t xml:space="preserve"> </w:t>
            </w:r>
            <w:r w:rsidRPr="009B261D">
              <w:rPr>
                <w:rFonts w:ascii="GHEA Grapalat" w:eastAsia="Sylfaen" w:hAnsi="GHEA Grapalat" w:cs="Sylfaen"/>
                <w:i/>
                <w:sz w:val="24"/>
                <w:szCs w:val="24"/>
                <w:lang w:val="hy-AM"/>
              </w:rPr>
              <w:t>իրականացվող</w:t>
            </w:r>
            <w:r w:rsidR="00C53712" w:rsidRPr="009B261D">
              <w:rPr>
                <w:rFonts w:ascii="GHEA Grapalat" w:eastAsia="Sylfaen" w:hAnsi="GHEA Grapalat" w:cs="Sylfaen"/>
                <w:i/>
                <w:sz w:val="24"/>
                <w:szCs w:val="24"/>
                <w:lang w:val="hy-AM"/>
              </w:rPr>
              <w:t xml:space="preserve"> </w:t>
            </w:r>
            <w:r w:rsidRPr="009B261D">
              <w:rPr>
                <w:rFonts w:ascii="GHEA Grapalat" w:eastAsia="Sylfaen" w:hAnsi="GHEA Grapalat" w:cs="Sylfaen"/>
                <w:i/>
                <w:sz w:val="24"/>
                <w:szCs w:val="24"/>
                <w:lang w:val="hy-AM"/>
              </w:rPr>
              <w:t>ներքին</w:t>
            </w:r>
            <w:r w:rsidR="00C53712" w:rsidRPr="009B261D">
              <w:rPr>
                <w:rFonts w:ascii="GHEA Grapalat" w:eastAsia="Sylfaen" w:hAnsi="GHEA Grapalat" w:cs="Sylfaen"/>
                <w:i/>
                <w:sz w:val="24"/>
                <w:szCs w:val="24"/>
                <w:lang w:val="hy-AM"/>
              </w:rPr>
              <w:t xml:space="preserve"> </w:t>
            </w:r>
            <w:r w:rsidRPr="009B261D">
              <w:rPr>
                <w:rFonts w:ascii="GHEA Grapalat" w:eastAsia="Sylfaen" w:hAnsi="GHEA Grapalat" w:cs="Sylfaen"/>
                <w:i/>
                <w:sz w:val="24"/>
                <w:szCs w:val="24"/>
                <w:lang w:val="hy-AM"/>
              </w:rPr>
              <w:t>և</w:t>
            </w:r>
            <w:r w:rsidR="00C53712" w:rsidRPr="009B261D">
              <w:rPr>
                <w:rFonts w:ascii="GHEA Grapalat" w:eastAsia="Sylfaen" w:hAnsi="GHEA Grapalat" w:cs="Sylfaen"/>
                <w:i/>
                <w:sz w:val="24"/>
                <w:szCs w:val="24"/>
                <w:lang w:val="hy-AM"/>
              </w:rPr>
              <w:t xml:space="preserve"> </w:t>
            </w:r>
            <w:r w:rsidRPr="009B261D">
              <w:rPr>
                <w:rFonts w:ascii="GHEA Grapalat" w:eastAsia="Sylfaen" w:hAnsi="GHEA Grapalat" w:cs="Sylfaen"/>
                <w:i/>
                <w:sz w:val="24"/>
                <w:szCs w:val="24"/>
                <w:lang w:val="hy-AM"/>
              </w:rPr>
              <w:t>արտաքին</w:t>
            </w:r>
            <w:r w:rsidR="00C53712" w:rsidRPr="009B261D">
              <w:rPr>
                <w:rFonts w:ascii="GHEA Grapalat" w:eastAsia="Sylfaen" w:hAnsi="GHEA Grapalat" w:cs="Sylfaen"/>
                <w:i/>
                <w:sz w:val="24"/>
                <w:szCs w:val="24"/>
                <w:lang w:val="hy-AM"/>
              </w:rPr>
              <w:t xml:space="preserve"> </w:t>
            </w:r>
            <w:r w:rsidRPr="009B261D">
              <w:rPr>
                <w:rFonts w:ascii="GHEA Grapalat" w:eastAsia="Sylfaen" w:hAnsi="GHEA Grapalat" w:cs="Sylfaen"/>
                <w:i/>
                <w:sz w:val="24"/>
                <w:szCs w:val="24"/>
                <w:lang w:val="hy-AM"/>
              </w:rPr>
              <w:t>գնահատումների</w:t>
            </w:r>
            <w:r w:rsidR="00C53712" w:rsidRPr="009B261D">
              <w:rPr>
                <w:rFonts w:ascii="GHEA Grapalat" w:eastAsia="Sylfaen" w:hAnsi="GHEA Grapalat" w:cs="Sylfaen"/>
                <w:i/>
                <w:sz w:val="24"/>
                <w:szCs w:val="24"/>
                <w:lang w:val="hy-AM"/>
              </w:rPr>
              <w:t xml:space="preserve"> </w:t>
            </w:r>
            <w:r w:rsidRPr="009B261D">
              <w:rPr>
                <w:rFonts w:ascii="GHEA Grapalat" w:eastAsia="Sylfaen" w:hAnsi="GHEA Grapalat" w:cs="Sylfaen"/>
                <w:i/>
                <w:sz w:val="24"/>
                <w:szCs w:val="24"/>
                <w:lang w:val="hy-AM"/>
              </w:rPr>
              <w:t>արդյունքում</w:t>
            </w:r>
            <w:r w:rsidR="00C53712" w:rsidRPr="009B261D">
              <w:rPr>
                <w:rFonts w:ascii="GHEA Grapalat" w:eastAsia="Sylfaen" w:hAnsi="GHEA Grapalat" w:cs="Sylfaen"/>
                <w:i/>
                <w:sz w:val="24"/>
                <w:szCs w:val="24"/>
                <w:lang w:val="hy-AM"/>
              </w:rPr>
              <w:t xml:space="preserve"> </w:t>
            </w:r>
            <w:r w:rsidRPr="009B261D">
              <w:rPr>
                <w:rFonts w:ascii="GHEA Grapalat" w:eastAsia="Sylfaen" w:hAnsi="GHEA Grapalat" w:cs="Sylfaen"/>
                <w:i/>
                <w:sz w:val="24"/>
                <w:szCs w:val="24"/>
                <w:lang w:val="hy-AM"/>
              </w:rPr>
              <w:t>բացահայտված</w:t>
            </w:r>
            <w:r w:rsidR="00C53712" w:rsidRPr="009B261D">
              <w:rPr>
                <w:rFonts w:ascii="GHEA Grapalat" w:eastAsia="Sylfaen" w:hAnsi="GHEA Grapalat" w:cs="Sylfaen"/>
                <w:i/>
                <w:sz w:val="24"/>
                <w:szCs w:val="24"/>
                <w:lang w:val="hy-AM"/>
              </w:rPr>
              <w:t xml:space="preserve"> </w:t>
            </w:r>
            <w:r w:rsidRPr="009B261D">
              <w:rPr>
                <w:rFonts w:ascii="GHEA Grapalat" w:eastAsia="Sylfaen" w:hAnsi="GHEA Grapalat" w:cs="Sylfaen"/>
                <w:i/>
                <w:sz w:val="24"/>
                <w:szCs w:val="24"/>
                <w:lang w:val="hy-AM"/>
              </w:rPr>
              <w:t>կարիքներին</w:t>
            </w:r>
            <w:r w:rsidR="00C53712" w:rsidRPr="009B261D">
              <w:rPr>
                <w:rFonts w:ascii="GHEA Grapalat" w:eastAsia="Sylfaen" w:hAnsi="GHEA Grapalat" w:cs="Sylfaen"/>
                <w:i/>
                <w:sz w:val="24"/>
                <w:szCs w:val="24"/>
                <w:lang w:val="hy-AM"/>
              </w:rPr>
              <w:t xml:space="preserve"> </w:t>
            </w:r>
            <w:r w:rsidRPr="009B261D">
              <w:rPr>
                <w:rFonts w:ascii="GHEA Grapalat" w:eastAsia="Sylfaen" w:hAnsi="GHEA Grapalat" w:cs="Sylfaen"/>
                <w:i/>
                <w:sz w:val="24"/>
                <w:szCs w:val="24"/>
                <w:lang w:val="hy-AM"/>
              </w:rPr>
              <w:t>համապատասխան</w:t>
            </w:r>
            <w:r w:rsidR="00C53712" w:rsidRPr="009B261D">
              <w:rPr>
                <w:rFonts w:ascii="GHEA Grapalat" w:eastAsia="Sylfaen" w:hAnsi="GHEA Grapalat" w:cs="Sylfaen"/>
                <w:i/>
                <w:sz w:val="24"/>
                <w:szCs w:val="24"/>
                <w:lang w:val="hy-AM"/>
              </w:rPr>
              <w:t xml:space="preserve">` </w:t>
            </w:r>
            <w:r w:rsidRPr="009B261D">
              <w:rPr>
                <w:rFonts w:ascii="GHEA Grapalat" w:eastAsia="Sylfaen" w:hAnsi="GHEA Grapalat" w:cs="Sylfaen"/>
                <w:i/>
                <w:sz w:val="24"/>
                <w:szCs w:val="24"/>
                <w:lang w:val="hy-AM"/>
              </w:rPr>
              <w:t>ՄՈՒՀ-ն</w:t>
            </w:r>
            <w:r w:rsidR="00C53712" w:rsidRPr="009B261D">
              <w:rPr>
                <w:rFonts w:ascii="GHEA Grapalat" w:eastAsia="Sylfaen" w:hAnsi="GHEA Grapalat" w:cs="Sylfaen"/>
                <w:i/>
                <w:sz w:val="24"/>
                <w:szCs w:val="24"/>
                <w:lang w:val="hy-AM"/>
              </w:rPr>
              <w:t xml:space="preserve"> </w:t>
            </w:r>
            <w:r w:rsidRPr="009B261D">
              <w:rPr>
                <w:rFonts w:ascii="GHEA Grapalat" w:eastAsia="Sylfaen" w:hAnsi="GHEA Grapalat" w:cs="Sylfaen"/>
                <w:i/>
                <w:sz w:val="24"/>
                <w:szCs w:val="24"/>
                <w:lang w:val="hy-AM"/>
              </w:rPr>
              <w:t>իրականացնում</w:t>
            </w:r>
            <w:r w:rsidR="00C53712" w:rsidRPr="009B261D">
              <w:rPr>
                <w:rFonts w:ascii="GHEA Grapalat" w:eastAsia="Sylfaen" w:hAnsi="GHEA Grapalat" w:cs="Sylfaen"/>
                <w:i/>
                <w:sz w:val="24"/>
                <w:szCs w:val="24"/>
                <w:lang w:val="hy-AM"/>
              </w:rPr>
              <w:t xml:space="preserve"> </w:t>
            </w:r>
            <w:r w:rsidRPr="009B261D">
              <w:rPr>
                <w:rFonts w:ascii="GHEA Grapalat" w:eastAsia="Sylfaen" w:hAnsi="GHEA Grapalat" w:cs="Sylfaen"/>
                <w:i/>
                <w:sz w:val="24"/>
                <w:szCs w:val="24"/>
                <w:lang w:val="hy-AM"/>
              </w:rPr>
              <w:t>դասավանդողների</w:t>
            </w:r>
            <w:r w:rsidR="00C53712" w:rsidRPr="009B261D">
              <w:rPr>
                <w:rFonts w:ascii="GHEA Grapalat" w:eastAsia="Sylfaen" w:hAnsi="GHEA Grapalat" w:cs="Sylfaen"/>
                <w:i/>
                <w:sz w:val="24"/>
                <w:szCs w:val="24"/>
                <w:lang w:val="hy-AM"/>
              </w:rPr>
              <w:t xml:space="preserve"> </w:t>
            </w:r>
            <w:r w:rsidRPr="009B261D">
              <w:rPr>
                <w:rFonts w:ascii="GHEA Grapalat" w:eastAsia="Sylfaen" w:hAnsi="GHEA Grapalat" w:cs="Sylfaen"/>
                <w:i/>
                <w:sz w:val="24"/>
                <w:szCs w:val="24"/>
                <w:lang w:val="hy-AM"/>
              </w:rPr>
              <w:t>կատարելագործմանն</w:t>
            </w:r>
            <w:r w:rsidR="00C53712" w:rsidRPr="009B261D">
              <w:rPr>
                <w:rFonts w:ascii="GHEA Grapalat" w:eastAsia="Sylfaen" w:hAnsi="GHEA Grapalat" w:cs="Sylfaen"/>
                <w:i/>
                <w:sz w:val="24"/>
                <w:szCs w:val="24"/>
                <w:lang w:val="hy-AM"/>
              </w:rPr>
              <w:t xml:space="preserve"> </w:t>
            </w:r>
            <w:r w:rsidRPr="009B261D">
              <w:rPr>
                <w:rFonts w:ascii="GHEA Grapalat" w:eastAsia="Sylfaen" w:hAnsi="GHEA Grapalat" w:cs="Sylfaen"/>
                <w:i/>
                <w:sz w:val="24"/>
                <w:szCs w:val="24"/>
                <w:lang w:val="hy-AM"/>
              </w:rPr>
              <w:t>ուղղված</w:t>
            </w:r>
            <w:r w:rsidR="00C53712" w:rsidRPr="009B261D">
              <w:rPr>
                <w:rFonts w:ascii="GHEA Grapalat" w:eastAsia="Sylfaen" w:hAnsi="GHEA Grapalat" w:cs="Sylfaen"/>
                <w:i/>
                <w:sz w:val="24"/>
                <w:szCs w:val="24"/>
                <w:lang w:val="hy-AM"/>
              </w:rPr>
              <w:t xml:space="preserve"> </w:t>
            </w:r>
            <w:r w:rsidRPr="009B261D">
              <w:rPr>
                <w:rFonts w:ascii="GHEA Grapalat" w:eastAsia="Sylfaen" w:hAnsi="GHEA Grapalat" w:cs="Sylfaen"/>
                <w:i/>
                <w:sz w:val="24"/>
                <w:szCs w:val="24"/>
                <w:lang w:val="hy-AM"/>
              </w:rPr>
              <w:t xml:space="preserve">միջոցառումներ: </w:t>
            </w:r>
          </w:p>
        </w:tc>
      </w:tr>
      <w:tr w:rsidR="00C53712" w:rsidRPr="00BA52C6" w:rsidTr="00786547">
        <w:trPr>
          <w:trHeight w:val="584"/>
        </w:trPr>
        <w:tc>
          <w:tcPr>
            <w:tcW w:w="1537" w:type="dxa"/>
            <w:tcBorders>
              <w:top w:val="single" w:sz="4" w:space="0" w:color="000000"/>
              <w:left w:val="single" w:sz="2" w:space="0" w:color="000000"/>
              <w:bottom w:val="single" w:sz="4" w:space="0" w:color="000000"/>
              <w:right w:val="single" w:sz="4" w:space="0" w:color="auto"/>
            </w:tcBorders>
            <w:vAlign w:val="center"/>
          </w:tcPr>
          <w:p w:rsidR="00C53712" w:rsidRPr="00DE57C2" w:rsidRDefault="00C53712" w:rsidP="00444020">
            <w:pPr>
              <w:ind w:left="25"/>
              <w:jc w:val="center"/>
              <w:rPr>
                <w:rFonts w:ascii="GHEA Grapalat" w:hAnsi="GHEA Grapalat"/>
                <w:color w:val="FF0000"/>
                <w:sz w:val="24"/>
                <w:szCs w:val="24"/>
                <w:lang w:val="en-US"/>
              </w:rPr>
            </w:pPr>
            <w:r w:rsidRPr="00633DE1">
              <w:rPr>
                <w:rFonts w:ascii="GHEA Grapalat" w:eastAsia="Sylfaen" w:hAnsi="GHEA Grapalat" w:cs="Sylfaen"/>
                <w:sz w:val="24"/>
                <w:szCs w:val="24"/>
              </w:rPr>
              <w:t>Հիմքեր</w:t>
            </w:r>
            <w:r w:rsidR="00DE57C2">
              <w:rPr>
                <w:rFonts w:ascii="GHEA Grapalat" w:eastAsia="Sylfaen" w:hAnsi="GHEA Grapalat" w:cs="Sylfaen"/>
                <w:sz w:val="24"/>
                <w:szCs w:val="24"/>
                <w:lang w:val="en-US"/>
              </w:rPr>
              <w:t xml:space="preserve">  </w:t>
            </w:r>
          </w:p>
        </w:tc>
        <w:tc>
          <w:tcPr>
            <w:tcW w:w="8244" w:type="dxa"/>
            <w:gridSpan w:val="2"/>
            <w:tcBorders>
              <w:top w:val="single" w:sz="4" w:space="0" w:color="000000"/>
              <w:left w:val="single" w:sz="4" w:space="0" w:color="auto"/>
              <w:bottom w:val="single" w:sz="4" w:space="0" w:color="000000"/>
              <w:right w:val="single" w:sz="2" w:space="0" w:color="000000"/>
            </w:tcBorders>
          </w:tcPr>
          <w:p w:rsidR="00C53712" w:rsidRPr="00913D0F" w:rsidRDefault="009E3F81" w:rsidP="00C53712">
            <w:pPr>
              <w:rPr>
                <w:rFonts w:ascii="GHEA Grapalat" w:hAnsi="GHEA Grapalat"/>
                <w:color w:val="4472C4" w:themeColor="accent5"/>
                <w:sz w:val="24"/>
                <w:szCs w:val="24"/>
                <w:u w:val="single"/>
                <w:lang w:val="en-US"/>
              </w:rPr>
            </w:pPr>
            <w:hyperlink r:id="rId238" w:history="1">
              <w:r w:rsidR="00C53712" w:rsidRPr="00913D0F">
                <w:rPr>
                  <w:rFonts w:ascii="GHEA Grapalat" w:hAnsi="GHEA Grapalat"/>
                  <w:color w:val="4472C4" w:themeColor="accent5"/>
                  <w:sz w:val="24"/>
                  <w:szCs w:val="24"/>
                  <w:u w:val="single"/>
                </w:rPr>
                <w:t>ՀՀ</w:t>
              </w:r>
              <w:r w:rsidR="00C53712" w:rsidRPr="00913D0F">
                <w:rPr>
                  <w:rFonts w:ascii="GHEA Grapalat" w:hAnsi="GHEA Grapalat"/>
                  <w:color w:val="4472C4" w:themeColor="accent5"/>
                  <w:sz w:val="24"/>
                  <w:szCs w:val="24"/>
                  <w:u w:val="single"/>
                  <w:lang w:val="en-US"/>
                </w:rPr>
                <w:t xml:space="preserve">  </w:t>
              </w:r>
              <w:r w:rsidR="00C53712" w:rsidRPr="00913D0F">
                <w:rPr>
                  <w:rFonts w:ascii="GHEA Grapalat" w:hAnsi="GHEA Grapalat"/>
                  <w:color w:val="4472C4" w:themeColor="accent5"/>
                  <w:sz w:val="24"/>
                  <w:szCs w:val="24"/>
                  <w:u w:val="single"/>
                </w:rPr>
                <w:t>ԿԳՄՍՆ</w:t>
              </w:r>
              <w:r w:rsidR="00C53712" w:rsidRPr="00913D0F">
                <w:rPr>
                  <w:rFonts w:ascii="GHEA Grapalat" w:hAnsi="GHEA Grapalat"/>
                  <w:color w:val="4472C4" w:themeColor="accent5"/>
                  <w:sz w:val="24"/>
                  <w:szCs w:val="24"/>
                  <w:u w:val="single"/>
                  <w:lang w:val="en-US"/>
                </w:rPr>
                <w:t xml:space="preserve">  </w:t>
              </w:r>
              <w:r w:rsidR="00C53712" w:rsidRPr="00913D0F">
                <w:rPr>
                  <w:rFonts w:ascii="GHEA Grapalat" w:hAnsi="GHEA Grapalat"/>
                  <w:color w:val="4472C4" w:themeColor="accent5"/>
                  <w:sz w:val="24"/>
                  <w:szCs w:val="24"/>
                  <w:u w:val="single"/>
                </w:rPr>
                <w:t>ԱՊՔ</w:t>
              </w:r>
              <w:r w:rsidR="00C53712" w:rsidRPr="00913D0F">
                <w:rPr>
                  <w:rFonts w:ascii="GHEA Grapalat" w:hAnsi="GHEA Grapalat"/>
                  <w:color w:val="4472C4" w:themeColor="accent5"/>
                  <w:sz w:val="24"/>
                  <w:szCs w:val="24"/>
                  <w:u w:val="single"/>
                  <w:lang w:val="en-US"/>
                </w:rPr>
                <w:t xml:space="preserve"> -</w:t>
              </w:r>
              <w:r w:rsidR="00C53712" w:rsidRPr="00913D0F">
                <w:rPr>
                  <w:rFonts w:ascii="GHEA Grapalat" w:hAnsi="GHEA Grapalat"/>
                  <w:color w:val="4472C4" w:themeColor="accent5"/>
                  <w:sz w:val="24"/>
                  <w:szCs w:val="24"/>
                  <w:u w:val="single"/>
                </w:rPr>
                <w:t>ի</w:t>
              </w:r>
              <w:r w:rsidR="00C53712" w:rsidRPr="00913D0F">
                <w:rPr>
                  <w:rFonts w:ascii="GHEA Grapalat" w:hAnsi="GHEA Grapalat"/>
                  <w:color w:val="4472C4" w:themeColor="accent5"/>
                  <w:sz w:val="24"/>
                  <w:szCs w:val="24"/>
                  <w:u w:val="single"/>
                  <w:lang w:val="en-US"/>
                </w:rPr>
                <w:t xml:space="preserve">  </w:t>
              </w:r>
              <w:r w:rsidR="00C53712" w:rsidRPr="00913D0F">
                <w:rPr>
                  <w:rFonts w:ascii="GHEA Grapalat" w:hAnsi="GHEA Grapalat"/>
                  <w:color w:val="4472C4" w:themeColor="accent5"/>
                  <w:sz w:val="24"/>
                  <w:szCs w:val="24"/>
                  <w:u w:val="single"/>
                </w:rPr>
                <w:t>Մեթոդիստի</w:t>
              </w:r>
              <w:r w:rsidR="00C53712" w:rsidRPr="00913D0F">
                <w:rPr>
                  <w:rFonts w:ascii="GHEA Grapalat" w:hAnsi="GHEA Grapalat"/>
                  <w:color w:val="4472C4" w:themeColor="accent5"/>
                  <w:sz w:val="24"/>
                  <w:szCs w:val="24"/>
                  <w:u w:val="single"/>
                  <w:lang w:val="en-US"/>
                </w:rPr>
                <w:t xml:space="preserve">  </w:t>
              </w:r>
              <w:r w:rsidR="00C53712" w:rsidRPr="00913D0F">
                <w:rPr>
                  <w:rFonts w:ascii="GHEA Grapalat" w:hAnsi="GHEA Grapalat"/>
                  <w:color w:val="4472C4" w:themeColor="accent5"/>
                  <w:sz w:val="24"/>
                  <w:szCs w:val="24"/>
                  <w:u w:val="single"/>
                </w:rPr>
                <w:t>աշխատանքային</w:t>
              </w:r>
              <w:r w:rsidR="00C53712" w:rsidRPr="00913D0F">
                <w:rPr>
                  <w:rFonts w:ascii="GHEA Grapalat" w:hAnsi="GHEA Grapalat"/>
                  <w:color w:val="4472C4" w:themeColor="accent5"/>
                  <w:sz w:val="24"/>
                  <w:szCs w:val="24"/>
                  <w:u w:val="single"/>
                  <w:lang w:val="en-US"/>
                </w:rPr>
                <w:t xml:space="preserve">  </w:t>
              </w:r>
              <w:r w:rsidR="00C53712" w:rsidRPr="00913D0F">
                <w:rPr>
                  <w:rFonts w:ascii="GHEA Grapalat" w:hAnsi="GHEA Grapalat"/>
                  <w:color w:val="4472C4" w:themeColor="accent5"/>
                  <w:sz w:val="24"/>
                  <w:szCs w:val="24"/>
                  <w:u w:val="single"/>
                </w:rPr>
                <w:t>բնույթը</w:t>
              </w:r>
              <w:r w:rsidR="00C53712" w:rsidRPr="00913D0F">
                <w:rPr>
                  <w:rFonts w:ascii="GHEA Grapalat" w:hAnsi="GHEA Grapalat"/>
                  <w:color w:val="4472C4" w:themeColor="accent5"/>
                  <w:sz w:val="24"/>
                  <w:szCs w:val="24"/>
                  <w:u w:val="single"/>
                  <w:lang w:val="en-US"/>
                </w:rPr>
                <w:t xml:space="preserve"> ...</w:t>
              </w:r>
            </w:hyperlink>
          </w:p>
          <w:p w:rsidR="002D26E2" w:rsidRPr="00913D0F" w:rsidRDefault="009E3F81" w:rsidP="00C53712">
            <w:pPr>
              <w:rPr>
                <w:rFonts w:ascii="GHEA Grapalat" w:hAnsi="GHEA Grapalat"/>
                <w:color w:val="4472C4" w:themeColor="accent5"/>
                <w:sz w:val="24"/>
                <w:szCs w:val="24"/>
                <w:u w:val="single"/>
                <w:lang w:val="en-US"/>
              </w:rPr>
            </w:pPr>
            <w:hyperlink r:id="rId239" w:history="1">
              <w:r w:rsidR="002D26E2" w:rsidRPr="00913D0F">
                <w:rPr>
                  <w:rFonts w:ascii="GHEA Grapalat" w:hAnsi="GHEA Grapalat"/>
                  <w:color w:val="4472C4" w:themeColor="accent5"/>
                  <w:sz w:val="24"/>
                  <w:szCs w:val="24"/>
                  <w:u w:val="single"/>
                </w:rPr>
                <w:t>ՀՀ</w:t>
              </w:r>
              <w:r w:rsidR="002D26E2" w:rsidRPr="00913D0F">
                <w:rPr>
                  <w:rFonts w:ascii="GHEA Grapalat" w:hAnsi="GHEA Grapalat"/>
                  <w:color w:val="4472C4" w:themeColor="accent5"/>
                  <w:sz w:val="24"/>
                  <w:szCs w:val="24"/>
                  <w:u w:val="single"/>
                  <w:lang w:val="en-US"/>
                </w:rPr>
                <w:t xml:space="preserve">  </w:t>
              </w:r>
              <w:r w:rsidR="002D26E2" w:rsidRPr="00913D0F">
                <w:rPr>
                  <w:rFonts w:ascii="GHEA Grapalat" w:hAnsi="GHEA Grapalat"/>
                  <w:color w:val="4472C4" w:themeColor="accent5"/>
                  <w:sz w:val="24"/>
                  <w:szCs w:val="24"/>
                  <w:u w:val="single"/>
                </w:rPr>
                <w:t>ԿԳՄՍՆ</w:t>
              </w:r>
              <w:r w:rsidR="002D26E2" w:rsidRPr="00913D0F">
                <w:rPr>
                  <w:rFonts w:ascii="GHEA Grapalat" w:hAnsi="GHEA Grapalat"/>
                  <w:color w:val="4472C4" w:themeColor="accent5"/>
                  <w:sz w:val="24"/>
                  <w:szCs w:val="24"/>
                  <w:u w:val="single"/>
                  <w:lang w:val="en-US"/>
                </w:rPr>
                <w:t xml:space="preserve">  </w:t>
              </w:r>
              <w:r w:rsidR="002D26E2" w:rsidRPr="00913D0F">
                <w:rPr>
                  <w:rFonts w:ascii="GHEA Grapalat" w:hAnsi="GHEA Grapalat"/>
                  <w:color w:val="4472C4" w:themeColor="accent5"/>
                  <w:sz w:val="24"/>
                  <w:szCs w:val="24"/>
                  <w:u w:val="single"/>
                </w:rPr>
                <w:t>ԱՊՔ</w:t>
              </w:r>
              <w:r w:rsidR="002D26E2" w:rsidRPr="00913D0F">
                <w:rPr>
                  <w:rFonts w:ascii="GHEA Grapalat" w:hAnsi="GHEA Grapalat"/>
                  <w:color w:val="4472C4" w:themeColor="accent5"/>
                  <w:sz w:val="24"/>
                  <w:szCs w:val="24"/>
                  <w:u w:val="single"/>
                  <w:lang w:val="en-US"/>
                </w:rPr>
                <w:t>-</w:t>
              </w:r>
              <w:r w:rsidR="002D26E2" w:rsidRPr="00913D0F">
                <w:rPr>
                  <w:rFonts w:ascii="GHEA Grapalat" w:hAnsi="GHEA Grapalat"/>
                  <w:color w:val="4472C4" w:themeColor="accent5"/>
                  <w:sz w:val="24"/>
                  <w:szCs w:val="24"/>
                  <w:u w:val="single"/>
                </w:rPr>
                <w:t>Ի</w:t>
              </w:r>
              <w:r w:rsidR="002D26E2" w:rsidRPr="00913D0F">
                <w:rPr>
                  <w:rFonts w:ascii="GHEA Grapalat" w:hAnsi="GHEA Grapalat"/>
                  <w:color w:val="4472C4" w:themeColor="accent5"/>
                  <w:sz w:val="24"/>
                  <w:szCs w:val="24"/>
                  <w:u w:val="single"/>
                  <w:lang w:val="en-US"/>
                </w:rPr>
                <w:t xml:space="preserve">  </w:t>
              </w:r>
              <w:r w:rsidR="002D26E2" w:rsidRPr="00913D0F">
                <w:rPr>
                  <w:rFonts w:ascii="GHEA Grapalat" w:hAnsi="GHEA Grapalat"/>
                  <w:color w:val="4472C4" w:themeColor="accent5"/>
                  <w:sz w:val="24"/>
                  <w:szCs w:val="24"/>
                  <w:u w:val="single"/>
                </w:rPr>
                <w:t>Սկսնակ</w:t>
              </w:r>
              <w:r w:rsidR="002D26E2" w:rsidRPr="00913D0F">
                <w:rPr>
                  <w:rFonts w:ascii="GHEA Grapalat" w:hAnsi="GHEA Grapalat"/>
                  <w:color w:val="4472C4" w:themeColor="accent5"/>
                  <w:sz w:val="24"/>
                  <w:szCs w:val="24"/>
                  <w:u w:val="single"/>
                  <w:lang w:val="en-US"/>
                </w:rPr>
                <w:t xml:space="preserve">  </w:t>
              </w:r>
              <w:r w:rsidR="002D26E2" w:rsidRPr="00913D0F">
                <w:rPr>
                  <w:rFonts w:ascii="GHEA Grapalat" w:hAnsi="GHEA Grapalat"/>
                  <w:color w:val="4472C4" w:themeColor="accent5"/>
                  <w:sz w:val="24"/>
                  <w:szCs w:val="24"/>
                  <w:u w:val="single"/>
                </w:rPr>
                <w:t>դասավանդողների</w:t>
              </w:r>
              <w:r w:rsidR="002D26E2" w:rsidRPr="00913D0F">
                <w:rPr>
                  <w:rFonts w:ascii="GHEA Grapalat" w:hAnsi="GHEA Grapalat"/>
                  <w:color w:val="4472C4" w:themeColor="accent5"/>
                  <w:sz w:val="24"/>
                  <w:szCs w:val="24"/>
                  <w:u w:val="single"/>
                  <w:lang w:val="en-US"/>
                </w:rPr>
                <w:t xml:space="preserve">  </w:t>
              </w:r>
              <w:r w:rsidR="002D26E2" w:rsidRPr="00913D0F">
                <w:rPr>
                  <w:rFonts w:ascii="GHEA Grapalat" w:hAnsi="GHEA Grapalat"/>
                  <w:color w:val="4472C4" w:themeColor="accent5"/>
                  <w:sz w:val="24"/>
                  <w:szCs w:val="24"/>
                  <w:u w:val="single"/>
                </w:rPr>
                <w:t>մենթորության</w:t>
              </w:r>
              <w:r w:rsidR="002D26E2" w:rsidRPr="00913D0F">
                <w:rPr>
                  <w:rFonts w:ascii="GHEA Grapalat" w:hAnsi="GHEA Grapalat"/>
                  <w:color w:val="4472C4" w:themeColor="accent5"/>
                  <w:sz w:val="24"/>
                  <w:szCs w:val="24"/>
                  <w:u w:val="single"/>
                  <w:lang w:val="en-US"/>
                </w:rPr>
                <w:t xml:space="preserve">  </w:t>
              </w:r>
              <w:r w:rsidR="002D26E2" w:rsidRPr="00913D0F">
                <w:rPr>
                  <w:rFonts w:ascii="GHEA Grapalat" w:hAnsi="GHEA Grapalat"/>
                  <w:color w:val="4472C4" w:themeColor="accent5"/>
                  <w:sz w:val="24"/>
                  <w:szCs w:val="24"/>
                  <w:u w:val="single"/>
                </w:rPr>
                <w:t>քաղաքականությունը</w:t>
              </w:r>
              <w:r w:rsidR="002D26E2" w:rsidRPr="00913D0F">
                <w:rPr>
                  <w:rFonts w:ascii="GHEA Grapalat" w:hAnsi="GHEA Grapalat"/>
                  <w:color w:val="4472C4" w:themeColor="accent5"/>
                  <w:sz w:val="24"/>
                  <w:szCs w:val="24"/>
                  <w:u w:val="single"/>
                  <w:lang w:val="en-US"/>
                </w:rPr>
                <w:t xml:space="preserve"> ...</w:t>
              </w:r>
            </w:hyperlink>
          </w:p>
          <w:p w:rsidR="002D26E2" w:rsidRPr="00444020" w:rsidRDefault="009E3F81" w:rsidP="00C53712">
            <w:pPr>
              <w:rPr>
                <w:rFonts w:ascii="GHEA Grapalat" w:hAnsi="GHEA Grapalat"/>
                <w:sz w:val="24"/>
                <w:szCs w:val="24"/>
                <w:lang w:val="hy-AM"/>
              </w:rPr>
            </w:pPr>
            <w:hyperlink r:id="rId240" w:history="1">
              <w:r w:rsidR="002D26E2" w:rsidRPr="00913D0F">
                <w:rPr>
                  <w:rFonts w:ascii="GHEA Grapalat" w:hAnsi="GHEA Grapalat"/>
                  <w:color w:val="4472C4" w:themeColor="accent5"/>
                  <w:sz w:val="24"/>
                  <w:szCs w:val="24"/>
                  <w:u w:val="single"/>
                </w:rPr>
                <w:t>ՀՀ</w:t>
              </w:r>
              <w:r w:rsidR="002D26E2" w:rsidRPr="00913D0F">
                <w:rPr>
                  <w:rFonts w:ascii="GHEA Grapalat" w:hAnsi="GHEA Grapalat"/>
                  <w:color w:val="4472C4" w:themeColor="accent5"/>
                  <w:sz w:val="24"/>
                  <w:szCs w:val="24"/>
                  <w:u w:val="single"/>
                  <w:lang w:val="en-US"/>
                </w:rPr>
                <w:t xml:space="preserve">  </w:t>
              </w:r>
              <w:r w:rsidR="002D26E2" w:rsidRPr="00913D0F">
                <w:rPr>
                  <w:rFonts w:ascii="GHEA Grapalat" w:hAnsi="GHEA Grapalat"/>
                  <w:color w:val="4472C4" w:themeColor="accent5"/>
                  <w:sz w:val="24"/>
                  <w:szCs w:val="24"/>
                  <w:u w:val="single"/>
                </w:rPr>
                <w:t>ԿԳՄՍՆ</w:t>
              </w:r>
              <w:r w:rsidR="002D26E2" w:rsidRPr="00913D0F">
                <w:rPr>
                  <w:rFonts w:ascii="GHEA Grapalat" w:hAnsi="GHEA Grapalat"/>
                  <w:color w:val="4472C4" w:themeColor="accent5"/>
                  <w:sz w:val="24"/>
                  <w:szCs w:val="24"/>
                  <w:u w:val="single"/>
                  <w:lang w:val="en-US"/>
                </w:rPr>
                <w:t xml:space="preserve">  </w:t>
              </w:r>
              <w:r w:rsidR="002D26E2" w:rsidRPr="00913D0F">
                <w:rPr>
                  <w:rFonts w:ascii="GHEA Grapalat" w:hAnsi="GHEA Grapalat"/>
                  <w:color w:val="4472C4" w:themeColor="accent5"/>
                  <w:sz w:val="24"/>
                  <w:szCs w:val="24"/>
                  <w:u w:val="single"/>
                </w:rPr>
                <w:t>ԱՊՔ</w:t>
              </w:r>
              <w:r w:rsidR="002D26E2" w:rsidRPr="00913D0F">
                <w:rPr>
                  <w:rFonts w:ascii="GHEA Grapalat" w:hAnsi="GHEA Grapalat"/>
                  <w:color w:val="4472C4" w:themeColor="accent5"/>
                  <w:sz w:val="24"/>
                  <w:szCs w:val="24"/>
                  <w:u w:val="single"/>
                  <w:lang w:val="en-US"/>
                </w:rPr>
                <w:t>-</w:t>
              </w:r>
              <w:r w:rsidR="002D26E2" w:rsidRPr="00913D0F">
                <w:rPr>
                  <w:rFonts w:ascii="GHEA Grapalat" w:hAnsi="GHEA Grapalat"/>
                  <w:color w:val="4472C4" w:themeColor="accent5"/>
                  <w:sz w:val="24"/>
                  <w:szCs w:val="24"/>
                  <w:u w:val="single"/>
                </w:rPr>
                <w:t>ի</w:t>
              </w:r>
              <w:r w:rsidR="002D26E2" w:rsidRPr="00913D0F">
                <w:rPr>
                  <w:rFonts w:ascii="GHEA Grapalat" w:hAnsi="GHEA Grapalat"/>
                  <w:color w:val="4472C4" w:themeColor="accent5"/>
                  <w:sz w:val="24"/>
                  <w:szCs w:val="24"/>
                  <w:u w:val="single"/>
                  <w:lang w:val="en-US"/>
                </w:rPr>
                <w:t xml:space="preserve">  </w:t>
              </w:r>
              <w:r w:rsidR="002D26E2" w:rsidRPr="00913D0F">
                <w:rPr>
                  <w:rFonts w:ascii="GHEA Grapalat" w:hAnsi="GHEA Grapalat"/>
                  <w:color w:val="4472C4" w:themeColor="accent5"/>
                  <w:sz w:val="24"/>
                  <w:szCs w:val="24"/>
                  <w:u w:val="single"/>
                </w:rPr>
                <w:t>Էթիկայի</w:t>
              </w:r>
              <w:r w:rsidR="002D26E2" w:rsidRPr="00913D0F">
                <w:rPr>
                  <w:rFonts w:ascii="GHEA Grapalat" w:hAnsi="GHEA Grapalat"/>
                  <w:color w:val="4472C4" w:themeColor="accent5"/>
                  <w:sz w:val="24"/>
                  <w:szCs w:val="24"/>
                  <w:u w:val="single"/>
                  <w:lang w:val="en-US"/>
                </w:rPr>
                <w:t xml:space="preserve"> </w:t>
              </w:r>
              <w:r w:rsidR="002D26E2" w:rsidRPr="00913D0F">
                <w:rPr>
                  <w:rFonts w:ascii="GHEA Grapalat" w:hAnsi="GHEA Grapalat"/>
                  <w:color w:val="4472C4" w:themeColor="accent5"/>
                  <w:sz w:val="24"/>
                  <w:szCs w:val="24"/>
                  <w:u w:val="single"/>
                </w:rPr>
                <w:t>և</w:t>
              </w:r>
              <w:r w:rsidR="002D26E2" w:rsidRPr="00913D0F">
                <w:rPr>
                  <w:rFonts w:ascii="GHEA Grapalat" w:hAnsi="GHEA Grapalat"/>
                  <w:color w:val="4472C4" w:themeColor="accent5"/>
                  <w:sz w:val="24"/>
                  <w:szCs w:val="24"/>
                  <w:u w:val="single"/>
                  <w:lang w:val="en-US"/>
                </w:rPr>
                <w:t xml:space="preserve"> </w:t>
              </w:r>
              <w:r w:rsidR="002D26E2" w:rsidRPr="00913D0F">
                <w:rPr>
                  <w:rFonts w:ascii="GHEA Grapalat" w:hAnsi="GHEA Grapalat"/>
                  <w:color w:val="4472C4" w:themeColor="accent5"/>
                  <w:sz w:val="24"/>
                  <w:szCs w:val="24"/>
                  <w:u w:val="single"/>
                </w:rPr>
                <w:t>բարեվարքության</w:t>
              </w:r>
              <w:r w:rsidR="002D26E2" w:rsidRPr="00913D0F">
                <w:rPr>
                  <w:rFonts w:ascii="GHEA Grapalat" w:hAnsi="GHEA Grapalat"/>
                  <w:color w:val="4472C4" w:themeColor="accent5"/>
                  <w:sz w:val="24"/>
                  <w:szCs w:val="24"/>
                  <w:u w:val="single"/>
                  <w:lang w:val="en-US"/>
                </w:rPr>
                <w:t xml:space="preserve"> </w:t>
              </w:r>
              <w:r w:rsidR="002D26E2" w:rsidRPr="00913D0F">
                <w:rPr>
                  <w:rFonts w:ascii="GHEA Grapalat" w:hAnsi="GHEA Grapalat"/>
                  <w:color w:val="4472C4" w:themeColor="accent5"/>
                  <w:sz w:val="24"/>
                  <w:szCs w:val="24"/>
                  <w:u w:val="single"/>
                </w:rPr>
                <w:t>կանոնակարգ</w:t>
              </w:r>
            </w:hyperlink>
            <w:r w:rsidR="00444020" w:rsidRPr="00913D0F">
              <w:rPr>
                <w:rFonts w:ascii="GHEA Grapalat" w:hAnsi="GHEA Grapalat"/>
                <w:color w:val="4472C4" w:themeColor="accent5"/>
                <w:sz w:val="24"/>
                <w:szCs w:val="24"/>
                <w:u w:val="single"/>
                <w:lang w:val="hy-AM"/>
              </w:rPr>
              <w:t>։</w:t>
            </w:r>
          </w:p>
        </w:tc>
      </w:tr>
      <w:tr w:rsidR="00FF13A2" w:rsidRPr="00BA52C6" w:rsidTr="00786547">
        <w:trPr>
          <w:trHeight w:val="689"/>
        </w:trPr>
        <w:tc>
          <w:tcPr>
            <w:tcW w:w="9781" w:type="dxa"/>
            <w:gridSpan w:val="3"/>
            <w:tcBorders>
              <w:top w:val="single" w:sz="4" w:space="0" w:color="000000"/>
              <w:left w:val="single" w:sz="2" w:space="0" w:color="000000"/>
              <w:bottom w:val="single" w:sz="4" w:space="0" w:color="000000"/>
              <w:right w:val="single" w:sz="2" w:space="0" w:color="000000"/>
            </w:tcBorders>
            <w:shd w:val="clear" w:color="auto" w:fill="DEEAF6"/>
          </w:tcPr>
          <w:p w:rsidR="00FF13A2" w:rsidRPr="000723BC" w:rsidRDefault="009B261D" w:rsidP="00F740F4">
            <w:pPr>
              <w:jc w:val="both"/>
              <w:rPr>
                <w:rFonts w:ascii="GHEA Grapalat" w:hAnsi="GHEA Grapalat"/>
                <w:sz w:val="24"/>
                <w:szCs w:val="24"/>
                <w:lang w:val="en-US"/>
              </w:rPr>
            </w:pPr>
            <w:r>
              <w:rPr>
                <w:rFonts w:ascii="GHEA Grapalat" w:eastAsia="Sylfaen" w:hAnsi="GHEA Grapalat" w:cs="Sylfaen"/>
                <w:sz w:val="24"/>
                <w:szCs w:val="24"/>
                <w:lang w:val="en-US"/>
              </w:rPr>
              <w:t xml:space="preserve">    </w:t>
            </w:r>
            <w:r w:rsidR="00FF13A2" w:rsidRPr="00633DE1">
              <w:rPr>
                <w:rFonts w:ascii="GHEA Grapalat" w:eastAsia="Sylfaen" w:hAnsi="GHEA Grapalat" w:cs="Sylfaen"/>
                <w:sz w:val="24"/>
                <w:szCs w:val="24"/>
              </w:rPr>
              <w:t>ԱՊՔ</w:t>
            </w:r>
            <w:r w:rsidR="00FF13A2" w:rsidRPr="000723BC">
              <w:rPr>
                <w:rFonts w:ascii="GHEA Grapalat" w:eastAsia="Sylfaen" w:hAnsi="GHEA Grapalat" w:cs="Sylfaen"/>
                <w:sz w:val="24"/>
                <w:szCs w:val="24"/>
                <w:lang w:val="en-US"/>
              </w:rPr>
              <w:t>-</w:t>
            </w:r>
            <w:r w:rsidR="00FF13A2" w:rsidRPr="00633DE1">
              <w:rPr>
                <w:rFonts w:ascii="GHEA Grapalat" w:eastAsia="Sylfaen" w:hAnsi="GHEA Grapalat" w:cs="Sylfaen"/>
                <w:sz w:val="24"/>
                <w:szCs w:val="24"/>
              </w:rPr>
              <w:t>ում</w:t>
            </w:r>
            <w:r w:rsidR="00FF13A2" w:rsidRPr="000723BC">
              <w:rPr>
                <w:rFonts w:ascii="GHEA Grapalat" w:eastAsia="Sylfaen" w:hAnsi="GHEA Grapalat" w:cs="Sylfaen"/>
                <w:sz w:val="24"/>
                <w:szCs w:val="24"/>
                <w:lang w:val="en-US"/>
              </w:rPr>
              <w:t xml:space="preserve">,  </w:t>
            </w:r>
            <w:r w:rsidR="00FF13A2" w:rsidRPr="00633DE1">
              <w:rPr>
                <w:rFonts w:ascii="GHEA Grapalat" w:eastAsia="Sylfaen" w:hAnsi="GHEA Grapalat" w:cs="Sylfaen"/>
                <w:sz w:val="24"/>
                <w:szCs w:val="24"/>
              </w:rPr>
              <w:t>յուրաքանչյուր</w:t>
            </w:r>
            <w:r w:rsidR="00FF13A2" w:rsidRPr="000723BC">
              <w:rPr>
                <w:rFonts w:ascii="GHEA Grapalat" w:eastAsia="Sylfaen" w:hAnsi="GHEA Grapalat" w:cs="Sylfaen"/>
                <w:sz w:val="24"/>
                <w:szCs w:val="24"/>
                <w:lang w:val="en-US"/>
              </w:rPr>
              <w:t xml:space="preserve">  </w:t>
            </w:r>
            <w:r w:rsidR="00FF13A2" w:rsidRPr="00633DE1">
              <w:rPr>
                <w:rFonts w:ascii="GHEA Grapalat" w:eastAsia="Sylfaen" w:hAnsi="GHEA Grapalat" w:cs="Sylfaen"/>
                <w:sz w:val="24"/>
                <w:szCs w:val="24"/>
              </w:rPr>
              <w:t>ուսումնական</w:t>
            </w:r>
            <w:r w:rsidR="00FF13A2" w:rsidRPr="000723BC">
              <w:rPr>
                <w:rFonts w:ascii="GHEA Grapalat" w:eastAsia="Sylfaen" w:hAnsi="GHEA Grapalat" w:cs="Sylfaen"/>
                <w:sz w:val="24"/>
                <w:szCs w:val="24"/>
                <w:lang w:val="en-US"/>
              </w:rPr>
              <w:t xml:space="preserve">  </w:t>
            </w:r>
            <w:r w:rsidR="00FF13A2" w:rsidRPr="00633DE1">
              <w:rPr>
                <w:rFonts w:ascii="GHEA Grapalat" w:eastAsia="Sylfaen" w:hAnsi="GHEA Grapalat" w:cs="Sylfaen"/>
                <w:sz w:val="24"/>
                <w:szCs w:val="24"/>
              </w:rPr>
              <w:t>տարում</w:t>
            </w:r>
            <w:r w:rsidR="00FF13A2" w:rsidRPr="000723BC">
              <w:rPr>
                <w:rFonts w:ascii="GHEA Grapalat" w:eastAsia="Sylfaen" w:hAnsi="GHEA Grapalat" w:cs="Sylfaen"/>
                <w:sz w:val="24"/>
                <w:szCs w:val="24"/>
                <w:lang w:val="en-US"/>
              </w:rPr>
              <w:t xml:space="preserve">  </w:t>
            </w:r>
            <w:r w:rsidR="00FF13A2" w:rsidRPr="00633DE1">
              <w:rPr>
                <w:rFonts w:ascii="GHEA Grapalat" w:eastAsia="Sylfaen" w:hAnsi="GHEA Grapalat" w:cs="Sylfaen"/>
                <w:sz w:val="24"/>
                <w:szCs w:val="24"/>
              </w:rPr>
              <w:t>վերապատրաստվում</w:t>
            </w:r>
            <w:r w:rsidR="00FF13A2" w:rsidRPr="000723BC">
              <w:rPr>
                <w:rFonts w:ascii="GHEA Grapalat" w:eastAsia="Sylfaen" w:hAnsi="GHEA Grapalat" w:cs="Sylfaen"/>
                <w:sz w:val="24"/>
                <w:szCs w:val="24"/>
                <w:lang w:val="en-US"/>
              </w:rPr>
              <w:t xml:space="preserve">  </w:t>
            </w:r>
            <w:r w:rsidR="00FF13A2" w:rsidRPr="00633DE1">
              <w:rPr>
                <w:rFonts w:ascii="GHEA Grapalat" w:eastAsia="Sylfaen" w:hAnsi="GHEA Grapalat" w:cs="Sylfaen"/>
                <w:sz w:val="24"/>
                <w:szCs w:val="24"/>
              </w:rPr>
              <w:t>են</w:t>
            </w:r>
            <w:r w:rsidR="00FF13A2" w:rsidRPr="000723BC">
              <w:rPr>
                <w:rFonts w:ascii="GHEA Grapalat" w:eastAsia="Sylfaen" w:hAnsi="GHEA Grapalat" w:cs="Sylfaen"/>
                <w:sz w:val="24"/>
                <w:szCs w:val="24"/>
                <w:lang w:val="en-US"/>
              </w:rPr>
              <w:t xml:space="preserve">  </w:t>
            </w:r>
            <w:r w:rsidR="00FF13A2" w:rsidRPr="00633DE1">
              <w:rPr>
                <w:rFonts w:ascii="GHEA Grapalat" w:eastAsia="Sylfaen" w:hAnsi="GHEA Grapalat" w:cs="Sylfaen"/>
                <w:sz w:val="24"/>
                <w:szCs w:val="24"/>
              </w:rPr>
              <w:t>դասա</w:t>
            </w:r>
            <w:r>
              <w:rPr>
                <w:rFonts w:ascii="GHEA Grapalat" w:eastAsia="Sylfaen" w:hAnsi="GHEA Grapalat" w:cs="Sylfaen"/>
                <w:sz w:val="24"/>
                <w:szCs w:val="24"/>
                <w:lang w:val="en-US"/>
              </w:rPr>
              <w:t>-</w:t>
            </w:r>
            <w:r w:rsidR="00FF13A2" w:rsidRPr="00633DE1">
              <w:rPr>
                <w:rFonts w:ascii="GHEA Grapalat" w:eastAsia="Sylfaen" w:hAnsi="GHEA Grapalat" w:cs="Sylfaen"/>
                <w:sz w:val="24"/>
                <w:szCs w:val="24"/>
              </w:rPr>
              <w:t>խոսների</w:t>
            </w:r>
            <w:r w:rsidR="00FF13A2" w:rsidRPr="000723BC">
              <w:rPr>
                <w:rFonts w:ascii="GHEA Grapalat" w:eastAsia="Sylfaen" w:hAnsi="GHEA Grapalat" w:cs="Sylfaen"/>
                <w:sz w:val="24"/>
                <w:szCs w:val="24"/>
                <w:lang w:val="en-US"/>
              </w:rPr>
              <w:t xml:space="preserve">  </w:t>
            </w:r>
            <w:r w:rsidR="00FF13A2" w:rsidRPr="00633DE1">
              <w:rPr>
                <w:rFonts w:ascii="GHEA Grapalat" w:eastAsia="Sylfaen" w:hAnsi="GHEA Grapalat" w:cs="Sylfaen"/>
                <w:sz w:val="24"/>
                <w:szCs w:val="24"/>
              </w:rPr>
              <w:t>և</w:t>
            </w:r>
            <w:r w:rsidR="00FF13A2" w:rsidRPr="000723BC">
              <w:rPr>
                <w:rFonts w:ascii="GHEA Grapalat" w:eastAsia="Sylfaen" w:hAnsi="GHEA Grapalat" w:cs="Sylfaen"/>
                <w:sz w:val="24"/>
                <w:szCs w:val="24"/>
                <w:lang w:val="en-US"/>
              </w:rPr>
              <w:t xml:space="preserve">  </w:t>
            </w:r>
            <w:r w:rsidR="00FF13A2" w:rsidRPr="00633DE1">
              <w:rPr>
                <w:rFonts w:ascii="GHEA Grapalat" w:eastAsia="Sylfaen" w:hAnsi="GHEA Grapalat" w:cs="Sylfaen"/>
                <w:sz w:val="24"/>
                <w:szCs w:val="24"/>
              </w:rPr>
              <w:t>վարպետների</w:t>
            </w:r>
            <w:r w:rsidR="00FF13A2" w:rsidRPr="000723BC">
              <w:rPr>
                <w:rFonts w:ascii="GHEA Grapalat" w:eastAsia="Sylfaen" w:hAnsi="GHEA Grapalat" w:cs="Sylfaen"/>
                <w:sz w:val="24"/>
                <w:szCs w:val="24"/>
                <w:lang w:val="en-US"/>
              </w:rPr>
              <w:t xml:space="preserve">  </w:t>
            </w:r>
            <w:r w:rsidR="00FF13A2" w:rsidRPr="00633DE1">
              <w:rPr>
                <w:rFonts w:ascii="GHEA Grapalat" w:eastAsia="Sylfaen" w:hAnsi="GHEA Grapalat" w:cs="Sylfaen"/>
                <w:sz w:val="24"/>
                <w:szCs w:val="24"/>
              </w:rPr>
              <w:t>մոտ</w:t>
            </w:r>
            <w:r w:rsidR="00FF13A2" w:rsidRPr="000723BC">
              <w:rPr>
                <w:rFonts w:ascii="GHEA Grapalat" w:eastAsia="Sylfaen" w:hAnsi="GHEA Grapalat" w:cs="Sylfaen"/>
                <w:sz w:val="24"/>
                <w:szCs w:val="24"/>
                <w:lang w:val="en-US"/>
              </w:rPr>
              <w:t xml:space="preserve">  15-20%-</w:t>
            </w:r>
            <w:r w:rsidR="00FF13A2" w:rsidRPr="00633DE1">
              <w:rPr>
                <w:rFonts w:ascii="GHEA Grapalat" w:eastAsia="Sylfaen" w:hAnsi="GHEA Grapalat" w:cs="Sylfaen"/>
                <w:sz w:val="24"/>
                <w:szCs w:val="24"/>
              </w:rPr>
              <w:t>ը</w:t>
            </w:r>
            <w:r w:rsidR="00FF13A2" w:rsidRPr="000723BC">
              <w:rPr>
                <w:rFonts w:ascii="GHEA Grapalat" w:eastAsia="Sylfaen" w:hAnsi="GHEA Grapalat" w:cs="Sylfaen"/>
                <w:sz w:val="24"/>
                <w:szCs w:val="24"/>
                <w:lang w:val="en-US"/>
              </w:rPr>
              <w:t xml:space="preserve">,  </w:t>
            </w:r>
            <w:r w:rsidR="00FF13A2" w:rsidRPr="00633DE1">
              <w:rPr>
                <w:rFonts w:ascii="GHEA Grapalat" w:eastAsia="Sylfaen" w:hAnsi="GHEA Grapalat" w:cs="Sylfaen"/>
                <w:sz w:val="24"/>
                <w:szCs w:val="24"/>
              </w:rPr>
              <w:t>ընդհանուր</w:t>
            </w:r>
            <w:r w:rsidR="00FF13A2" w:rsidRPr="000723BC">
              <w:rPr>
                <w:rFonts w:ascii="GHEA Grapalat" w:eastAsia="Sylfaen" w:hAnsi="GHEA Grapalat" w:cs="Sylfaen"/>
                <w:sz w:val="24"/>
                <w:szCs w:val="24"/>
                <w:lang w:val="en-US"/>
              </w:rPr>
              <w:t xml:space="preserve">  </w:t>
            </w:r>
            <w:r w:rsidR="00FF13A2" w:rsidRPr="00633DE1">
              <w:rPr>
                <w:rFonts w:ascii="GHEA Grapalat" w:eastAsia="Sylfaen" w:hAnsi="GHEA Grapalat" w:cs="Sylfaen"/>
                <w:sz w:val="24"/>
                <w:szCs w:val="24"/>
              </w:rPr>
              <w:t>առմամբ</w:t>
            </w:r>
            <w:r w:rsidR="00FF13A2" w:rsidRPr="000723BC">
              <w:rPr>
                <w:rFonts w:ascii="GHEA Grapalat" w:eastAsia="Sylfaen" w:hAnsi="GHEA Grapalat" w:cs="Sylfaen"/>
                <w:sz w:val="24"/>
                <w:szCs w:val="24"/>
                <w:lang w:val="en-US"/>
              </w:rPr>
              <w:t xml:space="preserve">  </w:t>
            </w:r>
            <w:r w:rsidR="00FF13A2" w:rsidRPr="00633DE1">
              <w:rPr>
                <w:rFonts w:ascii="GHEA Grapalat" w:eastAsia="Sylfaen" w:hAnsi="GHEA Grapalat" w:cs="Sylfaen"/>
                <w:sz w:val="24"/>
                <w:szCs w:val="24"/>
              </w:rPr>
              <w:t>վերջին</w:t>
            </w:r>
            <w:r w:rsidR="00FF13A2" w:rsidRPr="000723BC">
              <w:rPr>
                <w:rFonts w:ascii="GHEA Grapalat" w:eastAsia="Sylfaen" w:hAnsi="GHEA Grapalat" w:cs="Sylfaen"/>
                <w:sz w:val="24"/>
                <w:szCs w:val="24"/>
                <w:lang w:val="en-US"/>
              </w:rPr>
              <w:t xml:space="preserve">  3  </w:t>
            </w:r>
            <w:r w:rsidR="00FF13A2" w:rsidRPr="00633DE1">
              <w:rPr>
                <w:rFonts w:ascii="GHEA Grapalat" w:eastAsia="Sylfaen" w:hAnsi="GHEA Grapalat" w:cs="Sylfaen"/>
                <w:sz w:val="24"/>
                <w:szCs w:val="24"/>
              </w:rPr>
              <w:t>տարիների</w:t>
            </w:r>
            <w:r w:rsidR="002D26E2" w:rsidRPr="000723BC">
              <w:rPr>
                <w:rFonts w:ascii="GHEA Grapalat" w:eastAsia="Sylfaen" w:hAnsi="GHEA Grapalat" w:cs="Sylfaen"/>
                <w:sz w:val="24"/>
                <w:szCs w:val="24"/>
                <w:lang w:val="en-US"/>
              </w:rPr>
              <w:t xml:space="preserve"> </w:t>
            </w:r>
            <w:r w:rsidR="002D26E2" w:rsidRPr="00633DE1">
              <w:rPr>
                <w:rFonts w:ascii="GHEA Grapalat" w:eastAsia="Sylfaen" w:hAnsi="GHEA Grapalat" w:cs="Sylfaen"/>
                <w:sz w:val="24"/>
                <w:szCs w:val="24"/>
              </w:rPr>
              <w:t>ընթացքում</w:t>
            </w:r>
            <w:r w:rsidR="002D26E2" w:rsidRPr="000723BC">
              <w:rPr>
                <w:rFonts w:ascii="GHEA Grapalat" w:eastAsia="Sylfaen" w:hAnsi="GHEA Grapalat" w:cs="Sylfaen"/>
                <w:sz w:val="24"/>
                <w:szCs w:val="24"/>
                <w:lang w:val="en-US"/>
              </w:rPr>
              <w:t xml:space="preserve">  </w:t>
            </w:r>
            <w:r w:rsidR="002D26E2" w:rsidRPr="00633DE1">
              <w:rPr>
                <w:rFonts w:ascii="GHEA Grapalat" w:eastAsia="Sylfaen" w:hAnsi="GHEA Grapalat" w:cs="Sylfaen"/>
                <w:sz w:val="24"/>
                <w:szCs w:val="24"/>
              </w:rPr>
              <w:t>տարբեր</w:t>
            </w:r>
            <w:r w:rsidR="002D26E2" w:rsidRPr="000723BC">
              <w:rPr>
                <w:rFonts w:ascii="GHEA Grapalat" w:eastAsia="Sylfaen" w:hAnsi="GHEA Grapalat" w:cs="Sylfaen"/>
                <w:sz w:val="24"/>
                <w:szCs w:val="24"/>
                <w:lang w:val="en-US"/>
              </w:rPr>
              <w:t xml:space="preserve">  </w:t>
            </w:r>
            <w:r w:rsidR="002D26E2" w:rsidRPr="00633DE1">
              <w:rPr>
                <w:rFonts w:ascii="GHEA Grapalat" w:eastAsia="Sylfaen" w:hAnsi="GHEA Grapalat" w:cs="Sylfaen"/>
                <w:sz w:val="24"/>
                <w:szCs w:val="24"/>
              </w:rPr>
              <w:t>ՊՈԱԿ</w:t>
            </w:r>
            <w:r w:rsidR="002D26E2" w:rsidRPr="000723BC">
              <w:rPr>
                <w:rFonts w:ascii="GHEA Grapalat" w:eastAsia="Sylfaen" w:hAnsi="GHEA Grapalat" w:cs="Sylfaen"/>
                <w:sz w:val="24"/>
                <w:szCs w:val="24"/>
                <w:lang w:val="en-US"/>
              </w:rPr>
              <w:t xml:space="preserve"> - </w:t>
            </w:r>
            <w:r w:rsidR="002D26E2" w:rsidRPr="00633DE1">
              <w:rPr>
                <w:rFonts w:ascii="GHEA Grapalat" w:eastAsia="Sylfaen" w:hAnsi="GHEA Grapalat" w:cs="Sylfaen"/>
                <w:sz w:val="24"/>
                <w:szCs w:val="24"/>
              </w:rPr>
              <w:t>ների</w:t>
            </w:r>
            <w:r w:rsidR="002D26E2" w:rsidRPr="000723BC">
              <w:rPr>
                <w:rFonts w:ascii="GHEA Grapalat" w:eastAsia="Sylfaen" w:hAnsi="GHEA Grapalat" w:cs="Sylfaen"/>
                <w:sz w:val="24"/>
                <w:szCs w:val="24"/>
                <w:lang w:val="en-US"/>
              </w:rPr>
              <w:t xml:space="preserve">  </w:t>
            </w:r>
            <w:r w:rsidR="002D26E2" w:rsidRPr="00633DE1">
              <w:rPr>
                <w:rFonts w:ascii="GHEA Grapalat" w:eastAsia="Sylfaen" w:hAnsi="GHEA Grapalat" w:cs="Sylfaen"/>
                <w:sz w:val="24"/>
                <w:szCs w:val="24"/>
              </w:rPr>
              <w:t>կողմից</w:t>
            </w:r>
            <w:r w:rsidR="002D26E2" w:rsidRPr="000723BC">
              <w:rPr>
                <w:rFonts w:ascii="GHEA Grapalat" w:eastAsia="Sylfaen" w:hAnsi="GHEA Grapalat" w:cs="Sylfaen"/>
                <w:sz w:val="24"/>
                <w:szCs w:val="24"/>
                <w:lang w:val="en-US"/>
              </w:rPr>
              <w:t xml:space="preserve">  </w:t>
            </w:r>
            <w:r w:rsidR="002D26E2" w:rsidRPr="00633DE1">
              <w:rPr>
                <w:rFonts w:ascii="GHEA Grapalat" w:eastAsia="Sylfaen" w:hAnsi="GHEA Grapalat" w:cs="Sylfaen"/>
                <w:sz w:val="24"/>
                <w:szCs w:val="24"/>
              </w:rPr>
              <w:t>վերապատրաստվել</w:t>
            </w:r>
            <w:r w:rsidR="002D26E2" w:rsidRPr="000723BC">
              <w:rPr>
                <w:rFonts w:ascii="GHEA Grapalat" w:eastAsia="Sylfaen" w:hAnsi="GHEA Grapalat" w:cs="Sylfaen"/>
                <w:sz w:val="24"/>
                <w:szCs w:val="24"/>
                <w:lang w:val="en-US"/>
              </w:rPr>
              <w:t xml:space="preserve">  </w:t>
            </w:r>
            <w:r w:rsidR="002D26E2" w:rsidRPr="00633DE1">
              <w:rPr>
                <w:rFonts w:ascii="GHEA Grapalat" w:eastAsia="Sylfaen" w:hAnsi="GHEA Grapalat" w:cs="Sylfaen"/>
                <w:sz w:val="24"/>
                <w:szCs w:val="24"/>
              </w:rPr>
              <w:t>են</w:t>
            </w:r>
            <w:r w:rsidR="002D26E2" w:rsidRPr="000723BC">
              <w:rPr>
                <w:rFonts w:ascii="GHEA Grapalat" w:eastAsia="Sylfaen" w:hAnsi="GHEA Grapalat" w:cs="Sylfaen"/>
                <w:sz w:val="24"/>
                <w:szCs w:val="24"/>
                <w:lang w:val="en-US"/>
              </w:rPr>
              <w:t>` 50-60 %-</w:t>
            </w:r>
            <w:r w:rsidR="002D26E2" w:rsidRPr="00633DE1">
              <w:rPr>
                <w:rFonts w:ascii="GHEA Grapalat" w:eastAsia="Sylfaen" w:hAnsi="GHEA Grapalat" w:cs="Sylfaen"/>
                <w:sz w:val="24"/>
                <w:szCs w:val="24"/>
              </w:rPr>
              <w:t>ը</w:t>
            </w:r>
            <w:r w:rsidR="0057603F">
              <w:rPr>
                <w:rFonts w:ascii="GHEA Grapalat" w:eastAsia="Sylfaen" w:hAnsi="GHEA Grapalat" w:cs="Sylfaen"/>
                <w:sz w:val="24"/>
                <w:szCs w:val="24"/>
                <w:lang w:val="en-US"/>
              </w:rPr>
              <w:t xml:space="preserve"> : </w:t>
            </w:r>
            <w:r w:rsidR="002D26E2" w:rsidRPr="00633DE1">
              <w:rPr>
                <w:rFonts w:ascii="GHEA Grapalat" w:eastAsia="Sylfaen" w:hAnsi="GHEA Grapalat" w:cs="Sylfaen"/>
                <w:sz w:val="24"/>
                <w:szCs w:val="24"/>
              </w:rPr>
              <w:t>Դասավանդողների</w:t>
            </w:r>
            <w:r w:rsidR="002D26E2" w:rsidRPr="000723BC">
              <w:rPr>
                <w:rFonts w:ascii="GHEA Grapalat" w:eastAsia="Sylfaen" w:hAnsi="GHEA Grapalat" w:cs="Sylfaen"/>
                <w:sz w:val="24"/>
                <w:szCs w:val="24"/>
                <w:lang w:val="en-US"/>
              </w:rPr>
              <w:t xml:space="preserve"> </w:t>
            </w:r>
            <w:r w:rsidR="002D26E2" w:rsidRPr="00633DE1">
              <w:rPr>
                <w:rFonts w:ascii="GHEA Grapalat" w:eastAsia="Sylfaen" w:hAnsi="GHEA Grapalat" w:cs="Sylfaen"/>
                <w:sz w:val="24"/>
                <w:szCs w:val="24"/>
              </w:rPr>
              <w:t>որակների</w:t>
            </w:r>
            <w:r w:rsidR="002D26E2" w:rsidRPr="000723BC">
              <w:rPr>
                <w:rFonts w:ascii="GHEA Grapalat" w:eastAsia="Sylfaen" w:hAnsi="GHEA Grapalat" w:cs="Sylfaen"/>
                <w:sz w:val="24"/>
                <w:szCs w:val="24"/>
                <w:lang w:val="en-US"/>
              </w:rPr>
              <w:t xml:space="preserve"> </w:t>
            </w:r>
            <w:r w:rsidR="002D26E2" w:rsidRPr="00633DE1">
              <w:rPr>
                <w:rFonts w:ascii="GHEA Grapalat" w:eastAsia="Sylfaen" w:hAnsi="GHEA Grapalat" w:cs="Sylfaen"/>
                <w:sz w:val="24"/>
                <w:szCs w:val="24"/>
              </w:rPr>
              <w:t>բացահայտման</w:t>
            </w:r>
            <w:r w:rsidR="002D26E2" w:rsidRPr="000723BC">
              <w:rPr>
                <w:rFonts w:ascii="GHEA Grapalat" w:eastAsia="Sylfaen" w:hAnsi="GHEA Grapalat" w:cs="Sylfaen"/>
                <w:sz w:val="24"/>
                <w:szCs w:val="24"/>
                <w:lang w:val="en-US"/>
              </w:rPr>
              <w:t xml:space="preserve"> </w:t>
            </w:r>
            <w:r w:rsidR="002D26E2" w:rsidRPr="00633DE1">
              <w:rPr>
                <w:rFonts w:ascii="GHEA Grapalat" w:eastAsia="Sylfaen" w:hAnsi="GHEA Grapalat" w:cs="Sylfaen"/>
                <w:sz w:val="24"/>
                <w:szCs w:val="24"/>
              </w:rPr>
              <w:t>մեխանիզմներից</w:t>
            </w:r>
            <w:r w:rsidR="002D26E2" w:rsidRPr="000723BC">
              <w:rPr>
                <w:rFonts w:ascii="GHEA Grapalat" w:eastAsia="Sylfaen" w:hAnsi="GHEA Grapalat" w:cs="Sylfaen"/>
                <w:sz w:val="24"/>
                <w:szCs w:val="24"/>
                <w:lang w:val="en-US"/>
              </w:rPr>
              <w:t xml:space="preserve"> </w:t>
            </w:r>
            <w:r w:rsidR="002D26E2" w:rsidRPr="00633DE1">
              <w:rPr>
                <w:rFonts w:ascii="GHEA Grapalat" w:eastAsia="Sylfaen" w:hAnsi="GHEA Grapalat" w:cs="Sylfaen"/>
                <w:sz w:val="24"/>
                <w:szCs w:val="24"/>
              </w:rPr>
              <w:t>է</w:t>
            </w:r>
            <w:r w:rsidR="002D26E2" w:rsidRPr="000723BC">
              <w:rPr>
                <w:rFonts w:ascii="GHEA Grapalat" w:eastAsia="Sylfaen" w:hAnsi="GHEA Grapalat" w:cs="Sylfaen"/>
                <w:sz w:val="24"/>
                <w:szCs w:val="24"/>
                <w:lang w:val="en-US"/>
              </w:rPr>
              <w:t xml:space="preserve"> </w:t>
            </w:r>
            <w:r w:rsidR="002D26E2" w:rsidRPr="00633DE1">
              <w:rPr>
                <w:rFonts w:ascii="GHEA Grapalat" w:eastAsia="Sylfaen" w:hAnsi="GHEA Grapalat" w:cs="Sylfaen"/>
                <w:sz w:val="24"/>
                <w:szCs w:val="24"/>
              </w:rPr>
              <w:t>դասա</w:t>
            </w:r>
            <w:r w:rsidR="0057603F">
              <w:rPr>
                <w:rFonts w:ascii="GHEA Grapalat" w:eastAsia="Sylfaen" w:hAnsi="GHEA Grapalat" w:cs="Sylfaen"/>
                <w:sz w:val="24"/>
                <w:szCs w:val="24"/>
                <w:lang w:val="en-US"/>
              </w:rPr>
              <w:t>-</w:t>
            </w:r>
            <w:r w:rsidR="002D26E2" w:rsidRPr="00633DE1">
              <w:rPr>
                <w:rFonts w:ascii="GHEA Grapalat" w:eastAsia="Sylfaen" w:hAnsi="GHEA Grapalat" w:cs="Sylfaen"/>
                <w:sz w:val="24"/>
                <w:szCs w:val="24"/>
              </w:rPr>
              <w:t>լսումների</w:t>
            </w:r>
            <w:r w:rsidR="002D26E2" w:rsidRPr="000723BC">
              <w:rPr>
                <w:rFonts w:ascii="GHEA Grapalat" w:eastAsia="Sylfaen" w:hAnsi="GHEA Grapalat" w:cs="Sylfaen"/>
                <w:sz w:val="24"/>
                <w:szCs w:val="24"/>
                <w:lang w:val="en-US"/>
              </w:rPr>
              <w:t xml:space="preserve"> </w:t>
            </w:r>
            <w:r w:rsidR="002D26E2" w:rsidRPr="00633DE1">
              <w:rPr>
                <w:rFonts w:ascii="GHEA Grapalat" w:eastAsia="Sylfaen" w:hAnsi="GHEA Grapalat" w:cs="Sylfaen"/>
                <w:sz w:val="24"/>
                <w:szCs w:val="24"/>
              </w:rPr>
              <w:t>անցկացման</w:t>
            </w:r>
            <w:r w:rsidR="002D26E2" w:rsidRPr="000723BC">
              <w:rPr>
                <w:rFonts w:ascii="GHEA Grapalat" w:eastAsia="Sylfaen" w:hAnsi="GHEA Grapalat" w:cs="Sylfaen"/>
                <w:sz w:val="24"/>
                <w:szCs w:val="24"/>
                <w:lang w:val="en-US"/>
              </w:rPr>
              <w:t xml:space="preserve"> </w:t>
            </w:r>
            <w:r w:rsidR="002D26E2" w:rsidRPr="00633DE1">
              <w:rPr>
                <w:rFonts w:ascii="GHEA Grapalat" w:eastAsia="Sylfaen" w:hAnsi="GHEA Grapalat" w:cs="Sylfaen"/>
                <w:sz w:val="24"/>
                <w:szCs w:val="24"/>
              </w:rPr>
              <w:t>և</w:t>
            </w:r>
            <w:r w:rsidR="002D26E2" w:rsidRPr="000723BC">
              <w:rPr>
                <w:rFonts w:ascii="GHEA Grapalat" w:eastAsia="Sylfaen" w:hAnsi="GHEA Grapalat" w:cs="Sylfaen"/>
                <w:sz w:val="24"/>
                <w:szCs w:val="24"/>
                <w:lang w:val="en-US"/>
              </w:rPr>
              <w:t xml:space="preserve"> </w:t>
            </w:r>
            <w:r w:rsidR="002D26E2" w:rsidRPr="00633DE1">
              <w:rPr>
                <w:rFonts w:ascii="GHEA Grapalat" w:eastAsia="Sylfaen" w:hAnsi="GHEA Grapalat" w:cs="Sylfaen"/>
                <w:sz w:val="24"/>
                <w:szCs w:val="24"/>
              </w:rPr>
              <w:t>արդյունքների</w:t>
            </w:r>
            <w:r w:rsidR="002D26E2" w:rsidRPr="000723BC">
              <w:rPr>
                <w:rFonts w:ascii="GHEA Grapalat" w:eastAsia="Sylfaen" w:hAnsi="GHEA Grapalat" w:cs="Sylfaen"/>
                <w:sz w:val="24"/>
                <w:szCs w:val="24"/>
                <w:lang w:val="en-US"/>
              </w:rPr>
              <w:t xml:space="preserve"> </w:t>
            </w:r>
            <w:r w:rsidR="002D26E2" w:rsidRPr="00633DE1">
              <w:rPr>
                <w:rFonts w:ascii="GHEA Grapalat" w:eastAsia="Sylfaen" w:hAnsi="GHEA Grapalat" w:cs="Sylfaen"/>
                <w:sz w:val="24"/>
                <w:szCs w:val="24"/>
              </w:rPr>
              <w:t>վերլուծության</w:t>
            </w:r>
            <w:r w:rsidR="002D26E2" w:rsidRPr="000723BC">
              <w:rPr>
                <w:rFonts w:ascii="GHEA Grapalat" w:eastAsia="Sylfaen" w:hAnsi="GHEA Grapalat" w:cs="Sylfaen"/>
                <w:sz w:val="24"/>
                <w:szCs w:val="24"/>
                <w:lang w:val="en-US"/>
              </w:rPr>
              <w:t xml:space="preserve"> </w:t>
            </w:r>
            <w:r w:rsidR="002D26E2" w:rsidRPr="00633DE1">
              <w:rPr>
                <w:rFonts w:ascii="GHEA Grapalat" w:eastAsia="Sylfaen" w:hAnsi="GHEA Grapalat" w:cs="Sylfaen"/>
                <w:sz w:val="24"/>
                <w:szCs w:val="24"/>
              </w:rPr>
              <w:t>ընթացակարգը</w:t>
            </w:r>
            <w:r w:rsidR="002D26E2" w:rsidRPr="000723BC">
              <w:rPr>
                <w:rFonts w:ascii="GHEA Grapalat" w:eastAsia="Sylfaen" w:hAnsi="GHEA Grapalat" w:cs="Sylfaen"/>
                <w:sz w:val="24"/>
                <w:szCs w:val="24"/>
                <w:lang w:val="en-US"/>
              </w:rPr>
              <w:t xml:space="preserve"> :</w:t>
            </w:r>
          </w:p>
        </w:tc>
      </w:tr>
    </w:tbl>
    <w:p w:rsidR="00FF13A2" w:rsidRPr="000723BC" w:rsidRDefault="00FF13A2" w:rsidP="00FF13A2">
      <w:pPr>
        <w:spacing w:after="0"/>
        <w:ind w:left="-817" w:right="848"/>
        <w:rPr>
          <w:rFonts w:ascii="GHEA Grapalat" w:hAnsi="GHEA Grapalat"/>
          <w:sz w:val="24"/>
          <w:szCs w:val="24"/>
          <w:lang w:val="en-US"/>
        </w:rPr>
      </w:pPr>
    </w:p>
    <w:tbl>
      <w:tblPr>
        <w:tblStyle w:val="TableGrid"/>
        <w:tblW w:w="9781" w:type="dxa"/>
        <w:tblInd w:w="139" w:type="dxa"/>
        <w:tblLayout w:type="fixed"/>
        <w:tblCellMar>
          <w:top w:w="46" w:type="dxa"/>
          <w:left w:w="82" w:type="dxa"/>
        </w:tblCellMar>
        <w:tblLook w:val="04A0" w:firstRow="1" w:lastRow="0" w:firstColumn="1" w:lastColumn="0" w:noHBand="0" w:noVBand="1"/>
      </w:tblPr>
      <w:tblGrid>
        <w:gridCol w:w="1260"/>
        <w:gridCol w:w="8521"/>
      </w:tblGrid>
      <w:tr w:rsidR="00FF13A2" w:rsidRPr="00BA52C6" w:rsidTr="00314FA0">
        <w:trPr>
          <w:trHeight w:val="852"/>
        </w:trPr>
        <w:tc>
          <w:tcPr>
            <w:tcW w:w="9781" w:type="dxa"/>
            <w:gridSpan w:val="2"/>
            <w:tcBorders>
              <w:top w:val="single" w:sz="4" w:space="0" w:color="000000"/>
              <w:left w:val="single" w:sz="2" w:space="0" w:color="000000"/>
              <w:bottom w:val="single" w:sz="4" w:space="0" w:color="000000"/>
              <w:right w:val="single" w:sz="2" w:space="0" w:color="000000"/>
            </w:tcBorders>
            <w:shd w:val="clear" w:color="auto" w:fill="C0C0C0"/>
          </w:tcPr>
          <w:p w:rsidR="00FF13A2" w:rsidRPr="000723BC" w:rsidRDefault="00FF13A2" w:rsidP="00444020">
            <w:pPr>
              <w:ind w:left="25"/>
              <w:rPr>
                <w:rFonts w:ascii="GHEA Grapalat" w:hAnsi="GHEA Grapalat"/>
                <w:sz w:val="24"/>
                <w:szCs w:val="24"/>
                <w:lang w:val="en-US"/>
              </w:rPr>
            </w:pPr>
            <w:r w:rsidRPr="00633DE1">
              <w:rPr>
                <w:rFonts w:ascii="GHEA Grapalat" w:eastAsia="Sylfaen" w:hAnsi="GHEA Grapalat" w:cs="Sylfaen"/>
                <w:sz w:val="24"/>
                <w:szCs w:val="24"/>
              </w:rPr>
              <w:t>ՉԱՓՈՐՈՇԻՉ</w:t>
            </w:r>
            <w:r w:rsidRPr="000723BC">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ե</w:t>
            </w:r>
            <w:r w:rsidRPr="000723BC">
              <w:rPr>
                <w:rFonts w:ascii="GHEA Grapalat" w:eastAsia="Sylfaen" w:hAnsi="GHEA Grapalat" w:cs="Sylfaen"/>
                <w:sz w:val="24"/>
                <w:szCs w:val="24"/>
                <w:lang w:val="en-US"/>
              </w:rPr>
              <w:t>.</w:t>
            </w:r>
            <w:r w:rsidRPr="00633DE1">
              <w:rPr>
                <w:rFonts w:ascii="GHEA Grapalat" w:eastAsia="Sylfaen" w:hAnsi="GHEA Grapalat" w:cs="Sylfaen"/>
                <w:sz w:val="24"/>
                <w:szCs w:val="24"/>
              </w:rPr>
              <w:t>ՄՈՒՀ</w:t>
            </w:r>
            <w:r w:rsidRPr="000723BC">
              <w:rPr>
                <w:rFonts w:ascii="GHEA Grapalat" w:eastAsia="Sylfaen" w:hAnsi="GHEA Grapalat" w:cs="Sylfaen"/>
                <w:sz w:val="24"/>
                <w:szCs w:val="24"/>
                <w:lang w:val="en-US"/>
              </w:rPr>
              <w:t>-</w:t>
            </w:r>
            <w:r w:rsidRPr="00633DE1">
              <w:rPr>
                <w:rFonts w:ascii="GHEA Grapalat" w:eastAsia="Sylfaen" w:hAnsi="GHEA Grapalat" w:cs="Sylfaen"/>
                <w:sz w:val="24"/>
                <w:szCs w:val="24"/>
              </w:rPr>
              <w:t>ն</w:t>
            </w:r>
            <w:r w:rsidRPr="000723BC">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ունի</w:t>
            </w:r>
            <w:r w:rsidRPr="000723BC">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անհրաժեշտ</w:t>
            </w:r>
            <w:r w:rsidRPr="000723BC">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վարչական</w:t>
            </w:r>
            <w:r w:rsidRPr="000723BC">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և</w:t>
            </w:r>
            <w:r w:rsidRPr="000723BC">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ուսումնաօժանդակ</w:t>
            </w:r>
            <w:r w:rsidRPr="000723BC">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աշխատակազմ</w:t>
            </w:r>
            <w:r w:rsidRPr="000723BC">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ռազմավարական</w:t>
            </w:r>
            <w:r w:rsidRPr="000723BC">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նպատակների</w:t>
            </w:r>
            <w:r w:rsidRPr="000723BC">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իրականացման</w:t>
            </w:r>
            <w:r w:rsidRPr="000723BC">
              <w:rPr>
                <w:rFonts w:ascii="GHEA Grapalat" w:eastAsia="Sylfaen" w:hAnsi="GHEA Grapalat" w:cs="Sylfaen"/>
                <w:sz w:val="24"/>
                <w:szCs w:val="24"/>
                <w:lang w:val="en-US"/>
              </w:rPr>
              <w:t xml:space="preserve"> </w:t>
            </w:r>
            <w:r w:rsidRPr="00633DE1">
              <w:rPr>
                <w:rFonts w:ascii="GHEA Grapalat" w:eastAsia="Sylfaen" w:hAnsi="GHEA Grapalat" w:cs="Sylfaen"/>
                <w:sz w:val="24"/>
                <w:szCs w:val="24"/>
              </w:rPr>
              <w:t>համար</w:t>
            </w:r>
            <w:r w:rsidRPr="000723BC">
              <w:rPr>
                <w:rFonts w:ascii="GHEA Grapalat" w:eastAsia="Sylfaen" w:hAnsi="GHEA Grapalat" w:cs="Sylfaen"/>
                <w:sz w:val="24"/>
                <w:szCs w:val="24"/>
                <w:lang w:val="en-US"/>
              </w:rPr>
              <w:t xml:space="preserve">: </w:t>
            </w:r>
          </w:p>
        </w:tc>
      </w:tr>
      <w:tr w:rsidR="00661BA1" w:rsidRPr="00BA52C6" w:rsidTr="00314FA0">
        <w:trPr>
          <w:trHeight w:val="789"/>
        </w:trPr>
        <w:tc>
          <w:tcPr>
            <w:tcW w:w="1260" w:type="dxa"/>
            <w:tcBorders>
              <w:top w:val="single" w:sz="4" w:space="0" w:color="000000"/>
              <w:left w:val="single" w:sz="2" w:space="0" w:color="000000"/>
              <w:bottom w:val="single" w:sz="4" w:space="0" w:color="000000"/>
              <w:right w:val="single" w:sz="4" w:space="0" w:color="auto"/>
            </w:tcBorders>
          </w:tcPr>
          <w:p w:rsidR="00661BA1" w:rsidRPr="000723BC" w:rsidRDefault="00661BA1" w:rsidP="00F740F4">
            <w:pPr>
              <w:ind w:left="2207"/>
              <w:rPr>
                <w:rFonts w:ascii="GHEA Grapalat" w:hAnsi="GHEA Grapalat"/>
                <w:sz w:val="24"/>
                <w:szCs w:val="24"/>
                <w:lang w:val="en-US"/>
              </w:rPr>
            </w:pPr>
          </w:p>
          <w:p w:rsidR="00661BA1" w:rsidRPr="00633DE1" w:rsidRDefault="00661BA1" w:rsidP="00661BA1">
            <w:pPr>
              <w:jc w:val="center"/>
              <w:rPr>
                <w:rFonts w:ascii="GHEA Grapalat" w:hAnsi="GHEA Grapalat"/>
                <w:sz w:val="24"/>
                <w:szCs w:val="24"/>
                <w:lang w:val="en-US"/>
              </w:rPr>
            </w:pPr>
            <w:r w:rsidRPr="00633DE1">
              <w:rPr>
                <w:rFonts w:ascii="GHEA Grapalat" w:hAnsi="GHEA Grapalat"/>
                <w:sz w:val="24"/>
                <w:szCs w:val="24"/>
                <w:lang w:val="en-US"/>
              </w:rPr>
              <w:t>Հիմքեր</w:t>
            </w:r>
          </w:p>
        </w:tc>
        <w:tc>
          <w:tcPr>
            <w:tcW w:w="8521" w:type="dxa"/>
            <w:tcBorders>
              <w:top w:val="single" w:sz="4" w:space="0" w:color="000000"/>
              <w:left w:val="single" w:sz="4" w:space="0" w:color="auto"/>
              <w:bottom w:val="single" w:sz="4" w:space="0" w:color="000000"/>
              <w:right w:val="single" w:sz="2" w:space="0" w:color="000000"/>
            </w:tcBorders>
            <w:vAlign w:val="center"/>
          </w:tcPr>
          <w:p w:rsidR="00661BA1" w:rsidRPr="00CE4ADB" w:rsidRDefault="00444020" w:rsidP="00444020">
            <w:pPr>
              <w:tabs>
                <w:tab w:val="left" w:pos="774"/>
              </w:tabs>
              <w:ind w:left="70"/>
              <w:rPr>
                <w:rFonts w:ascii="GHEA Grapalat" w:hAnsi="GHEA Grapalat"/>
                <w:color w:val="00B0F0"/>
                <w:sz w:val="24"/>
                <w:szCs w:val="24"/>
                <w:u w:val="single"/>
                <w:lang w:val="hy-AM"/>
              </w:rPr>
            </w:pPr>
            <w:r w:rsidRPr="00CE4ADB">
              <w:rPr>
                <w:rFonts w:ascii="GHEA Grapalat" w:hAnsi="GHEA Grapalat"/>
                <w:color w:val="00B0F0"/>
                <w:sz w:val="24"/>
                <w:szCs w:val="24"/>
                <w:u w:val="single"/>
                <w:lang w:val="hy-AM"/>
              </w:rPr>
              <w:t xml:space="preserve"> </w:t>
            </w:r>
            <w:r w:rsidR="00661BA1" w:rsidRPr="00CE4ADB">
              <w:rPr>
                <w:rFonts w:ascii="GHEA Grapalat" w:hAnsi="GHEA Grapalat"/>
                <w:color w:val="00B0F0"/>
                <w:sz w:val="24"/>
                <w:szCs w:val="24"/>
                <w:u w:val="single"/>
                <w:lang w:val="hy-AM"/>
              </w:rPr>
              <w:t>ՀՀ  ԿԳՄՍՆ  ԱՊՔ-ի  Տնօրենի  և  մանկավարժների  պարգևատրման</w:t>
            </w:r>
            <w:r w:rsidRPr="00CE4ADB">
              <w:rPr>
                <w:rFonts w:ascii="GHEA Grapalat" w:hAnsi="GHEA Grapalat"/>
                <w:color w:val="00B0F0"/>
                <w:sz w:val="24"/>
                <w:szCs w:val="24"/>
                <w:u w:val="single"/>
                <w:lang w:val="hy-AM"/>
              </w:rPr>
              <w:t>,</w:t>
            </w:r>
            <w:r w:rsidR="00661BA1" w:rsidRPr="00CE4ADB">
              <w:rPr>
                <w:rFonts w:ascii="GHEA Grapalat" w:hAnsi="GHEA Grapalat"/>
                <w:color w:val="00B0F0"/>
                <w:sz w:val="24"/>
                <w:szCs w:val="24"/>
                <w:u w:val="single"/>
                <w:lang w:val="hy-AM"/>
              </w:rPr>
              <w:t>նյութական  խրախուսման   կանոնակարգ ...</w:t>
            </w:r>
          </w:p>
          <w:p w:rsidR="00661BA1" w:rsidRPr="00DE57C2" w:rsidRDefault="009E3F81" w:rsidP="00444020">
            <w:pPr>
              <w:ind w:left="1409" w:hanging="1276"/>
              <w:rPr>
                <w:rFonts w:ascii="GHEA Grapalat" w:hAnsi="GHEA Grapalat"/>
                <w:color w:val="5B9BD5" w:themeColor="accent1"/>
                <w:sz w:val="24"/>
                <w:szCs w:val="24"/>
                <w:u w:val="single"/>
                <w:lang w:val="hy-AM"/>
              </w:rPr>
            </w:pPr>
            <w:hyperlink r:id="rId241" w:history="1">
              <w:r w:rsidR="00661BA1" w:rsidRPr="00DE57C2">
                <w:rPr>
                  <w:rFonts w:ascii="GHEA Grapalat" w:hAnsi="GHEA Grapalat"/>
                  <w:color w:val="5B9BD5" w:themeColor="accent1"/>
                  <w:sz w:val="24"/>
                  <w:szCs w:val="24"/>
                  <w:u w:val="single"/>
                  <w:lang w:val="hy-AM"/>
                </w:rPr>
                <w:t>ՀՀ  ԿԳՄՍՆ  ԱՊՔ-ի  Ռազմավարական  գործունեության ծրագիր</w:t>
              </w:r>
            </w:hyperlink>
          </w:p>
          <w:p w:rsidR="00661BA1" w:rsidRPr="00B603DF" w:rsidRDefault="009E3F81" w:rsidP="00444020">
            <w:pPr>
              <w:ind w:left="70" w:firstLine="63"/>
              <w:rPr>
                <w:rFonts w:ascii="GHEA Grapalat" w:hAnsi="GHEA Grapalat"/>
                <w:sz w:val="24"/>
                <w:szCs w:val="24"/>
                <w:lang w:val="hy-AM"/>
              </w:rPr>
            </w:pPr>
            <w:hyperlink r:id="rId242" w:history="1">
              <w:r w:rsidR="00661BA1" w:rsidRPr="00966AFB">
                <w:rPr>
                  <w:rFonts w:ascii="GHEA Grapalat" w:hAnsi="GHEA Grapalat"/>
                  <w:color w:val="5B9BD5" w:themeColor="accent1"/>
                  <w:sz w:val="24"/>
                  <w:szCs w:val="24"/>
                  <w:u w:val="single"/>
                  <w:lang w:val="hy-AM"/>
                </w:rPr>
                <w:t xml:space="preserve">ՀՀ  ԿԳՄՍՆ  ԱՊՔ-ի  Տնօրենի  տեղակալ  վարչատնտեսական  աշխատանքների  գծով </w:t>
              </w:r>
              <w:r w:rsidR="00661BA1" w:rsidRPr="00B603DF">
                <w:rPr>
                  <w:rFonts w:ascii="GHEA Grapalat" w:hAnsi="GHEA Grapalat"/>
                  <w:color w:val="5B9BD5" w:themeColor="accent1"/>
                  <w:sz w:val="24"/>
                  <w:szCs w:val="24"/>
                  <w:lang w:val="hy-AM"/>
                </w:rPr>
                <w:t>...</w:t>
              </w:r>
            </w:hyperlink>
          </w:p>
        </w:tc>
      </w:tr>
    </w:tbl>
    <w:p w:rsidR="00444020" w:rsidRPr="00B603DF" w:rsidRDefault="00444020">
      <w:pPr>
        <w:rPr>
          <w:lang w:val="hy-AM"/>
        </w:rPr>
      </w:pPr>
    </w:p>
    <w:tbl>
      <w:tblPr>
        <w:tblStyle w:val="TableGrid"/>
        <w:tblW w:w="9781" w:type="dxa"/>
        <w:tblInd w:w="137" w:type="dxa"/>
        <w:tblLayout w:type="fixed"/>
        <w:tblCellMar>
          <w:top w:w="46" w:type="dxa"/>
          <w:left w:w="82" w:type="dxa"/>
        </w:tblCellMar>
        <w:tblLook w:val="04A0" w:firstRow="1" w:lastRow="0" w:firstColumn="1" w:lastColumn="0" w:noHBand="0" w:noVBand="1"/>
      </w:tblPr>
      <w:tblGrid>
        <w:gridCol w:w="5387"/>
        <w:gridCol w:w="4394"/>
      </w:tblGrid>
      <w:tr w:rsidR="00FF13A2" w:rsidRPr="00633DE1" w:rsidTr="009B261D">
        <w:trPr>
          <w:trHeight w:val="511"/>
        </w:trPr>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3A2" w:rsidRPr="00633DE1" w:rsidRDefault="00FF13A2" w:rsidP="009B261D">
            <w:pPr>
              <w:ind w:right="49"/>
              <w:jc w:val="center"/>
              <w:rPr>
                <w:rFonts w:ascii="GHEA Grapalat" w:hAnsi="GHEA Grapalat"/>
                <w:sz w:val="24"/>
                <w:szCs w:val="24"/>
              </w:rPr>
            </w:pPr>
            <w:r w:rsidRPr="00633DE1">
              <w:rPr>
                <w:rFonts w:ascii="GHEA Grapalat" w:eastAsia="Sylfaen" w:hAnsi="GHEA Grapalat" w:cs="Sylfaen"/>
                <w:sz w:val="24"/>
                <w:szCs w:val="24"/>
              </w:rPr>
              <w:t>Ուժեղ  կողմեր</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3A2" w:rsidRPr="00633DE1" w:rsidRDefault="00FF13A2" w:rsidP="009B261D">
            <w:pPr>
              <w:ind w:right="49"/>
              <w:jc w:val="center"/>
              <w:rPr>
                <w:rFonts w:ascii="GHEA Grapalat" w:hAnsi="GHEA Grapalat"/>
                <w:sz w:val="24"/>
                <w:szCs w:val="24"/>
              </w:rPr>
            </w:pPr>
            <w:r w:rsidRPr="00633DE1">
              <w:rPr>
                <w:rFonts w:ascii="GHEA Grapalat" w:eastAsia="Sylfaen" w:hAnsi="GHEA Grapalat" w:cs="Sylfaen"/>
                <w:sz w:val="24"/>
                <w:szCs w:val="24"/>
              </w:rPr>
              <w:t>Թույլ  կողմեր</w:t>
            </w:r>
          </w:p>
        </w:tc>
      </w:tr>
      <w:tr w:rsidR="00FF13A2" w:rsidRPr="00633DE1" w:rsidTr="009B261D">
        <w:trPr>
          <w:trHeight w:val="3760"/>
        </w:trPr>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7603F" w:rsidRPr="0057603F" w:rsidRDefault="00FF13A2" w:rsidP="009B261D">
            <w:pPr>
              <w:pStyle w:val="ListParagraph"/>
              <w:numPr>
                <w:ilvl w:val="0"/>
                <w:numId w:val="32"/>
              </w:numPr>
              <w:spacing w:line="245" w:lineRule="auto"/>
              <w:jc w:val="center"/>
              <w:rPr>
                <w:rFonts w:ascii="GHEA Grapalat" w:hAnsi="GHEA Grapalat"/>
                <w:sz w:val="24"/>
                <w:szCs w:val="24"/>
                <w:lang w:val="ru-RU"/>
              </w:rPr>
            </w:pPr>
            <w:r w:rsidRPr="0057603F">
              <w:rPr>
                <w:rFonts w:ascii="GHEA Grapalat" w:eastAsia="Sylfaen" w:hAnsi="GHEA Grapalat" w:cs="Sylfaen"/>
                <w:sz w:val="24"/>
                <w:szCs w:val="24"/>
              </w:rPr>
              <w:t>ԱՊՔ</w:t>
            </w:r>
            <w:r w:rsidRPr="0057603F">
              <w:rPr>
                <w:rFonts w:ascii="GHEA Grapalat" w:eastAsia="Sylfaen" w:hAnsi="GHEA Grapalat" w:cs="Sylfaen"/>
                <w:sz w:val="24"/>
                <w:szCs w:val="24"/>
                <w:lang w:val="ru-RU"/>
              </w:rPr>
              <w:t>-</w:t>
            </w:r>
            <w:r w:rsidRPr="0057603F">
              <w:rPr>
                <w:rFonts w:ascii="GHEA Grapalat" w:eastAsia="Sylfaen" w:hAnsi="GHEA Grapalat" w:cs="Sylfaen"/>
                <w:sz w:val="24"/>
                <w:szCs w:val="24"/>
              </w:rPr>
              <w:t>ի</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վարկանիշը</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բարձր</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է</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տարածաշրջանում</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իր</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վարած</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քաղաքականության</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շնորհիվ</w:t>
            </w:r>
            <w:r w:rsidRPr="0057603F">
              <w:rPr>
                <w:rFonts w:ascii="GHEA Grapalat" w:eastAsia="Sylfaen" w:hAnsi="GHEA Grapalat" w:cs="Sylfaen"/>
                <w:sz w:val="24"/>
                <w:szCs w:val="24"/>
                <w:lang w:val="ru-RU"/>
              </w:rPr>
              <w:t xml:space="preserve"> :</w:t>
            </w:r>
          </w:p>
          <w:p w:rsidR="0057603F" w:rsidRPr="0057603F" w:rsidRDefault="00FF13A2" w:rsidP="009B261D">
            <w:pPr>
              <w:pStyle w:val="ListParagraph"/>
              <w:numPr>
                <w:ilvl w:val="0"/>
                <w:numId w:val="32"/>
              </w:numPr>
              <w:spacing w:line="245" w:lineRule="auto"/>
              <w:jc w:val="center"/>
              <w:rPr>
                <w:rFonts w:ascii="GHEA Grapalat" w:hAnsi="GHEA Grapalat"/>
                <w:sz w:val="24"/>
                <w:szCs w:val="24"/>
                <w:lang w:val="ru-RU"/>
              </w:rPr>
            </w:pPr>
            <w:r w:rsidRPr="0057603F">
              <w:rPr>
                <w:rFonts w:ascii="GHEA Grapalat" w:eastAsia="Sylfaen" w:hAnsi="GHEA Grapalat" w:cs="Sylfaen"/>
                <w:sz w:val="24"/>
                <w:szCs w:val="24"/>
              </w:rPr>
              <w:t>ԱՊՔ</w:t>
            </w:r>
            <w:r w:rsidRPr="0057603F">
              <w:rPr>
                <w:rFonts w:ascii="GHEA Grapalat" w:eastAsia="Sylfaen" w:hAnsi="GHEA Grapalat" w:cs="Sylfaen"/>
                <w:sz w:val="24"/>
                <w:szCs w:val="24"/>
                <w:lang w:val="ru-RU"/>
              </w:rPr>
              <w:t xml:space="preserve"> - </w:t>
            </w:r>
            <w:r w:rsidRPr="0057603F">
              <w:rPr>
                <w:rFonts w:ascii="GHEA Grapalat" w:eastAsia="Sylfaen" w:hAnsi="GHEA Grapalat" w:cs="Sylfaen"/>
                <w:sz w:val="24"/>
                <w:szCs w:val="24"/>
              </w:rPr>
              <w:t>ի</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դասախոսները</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և</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վարպետները</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ինչպես</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նաև</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ուսումնաօժանդակ</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կազմը</w:t>
            </w:r>
            <w:r w:rsidRPr="0057603F">
              <w:rPr>
                <w:rFonts w:ascii="GHEA Grapalat" w:eastAsia="Sylfaen" w:hAnsi="GHEA Grapalat" w:cs="Sylfaen"/>
                <w:sz w:val="24"/>
                <w:szCs w:val="24"/>
                <w:lang w:val="ru-RU"/>
              </w:rPr>
              <w:t>,</w:t>
            </w:r>
            <w:r w:rsidR="0057603F"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ունեն</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մասնագիտական</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որակավորումներ</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իրենց</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կատարած</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աշխատանքում</w:t>
            </w:r>
            <w:r w:rsidRPr="0057603F">
              <w:rPr>
                <w:rFonts w:ascii="GHEA Grapalat" w:eastAsia="Sylfaen" w:hAnsi="GHEA Grapalat" w:cs="Sylfaen"/>
                <w:sz w:val="24"/>
                <w:szCs w:val="24"/>
                <w:lang w:val="ru-RU"/>
              </w:rPr>
              <w:t>:</w:t>
            </w:r>
          </w:p>
          <w:p w:rsidR="0057603F" w:rsidRPr="0057603F" w:rsidRDefault="00FF13A2" w:rsidP="009B261D">
            <w:pPr>
              <w:pStyle w:val="ListParagraph"/>
              <w:numPr>
                <w:ilvl w:val="0"/>
                <w:numId w:val="32"/>
              </w:numPr>
              <w:spacing w:line="245" w:lineRule="auto"/>
              <w:jc w:val="center"/>
              <w:rPr>
                <w:rFonts w:ascii="GHEA Grapalat" w:hAnsi="GHEA Grapalat"/>
                <w:sz w:val="24"/>
                <w:szCs w:val="24"/>
                <w:lang w:val="ru-RU"/>
              </w:rPr>
            </w:pPr>
            <w:r w:rsidRPr="0057603F">
              <w:rPr>
                <w:rFonts w:ascii="GHEA Grapalat" w:eastAsia="Sylfaen" w:hAnsi="GHEA Grapalat" w:cs="Sylfaen"/>
                <w:sz w:val="24"/>
                <w:szCs w:val="24"/>
              </w:rPr>
              <w:t>Հստակ</w:t>
            </w:r>
            <w:r w:rsidR="00AA05B7" w:rsidRPr="0057603F">
              <w:rPr>
                <w:rFonts w:ascii="GHEA Grapalat" w:eastAsia="Sylfaen" w:hAnsi="GHEA Grapalat" w:cs="Sylfaen"/>
                <w:sz w:val="24"/>
                <w:szCs w:val="24"/>
              </w:rPr>
              <w:t xml:space="preserve"> </w:t>
            </w:r>
            <w:r w:rsidRPr="0057603F">
              <w:rPr>
                <w:rFonts w:ascii="GHEA Grapalat" w:eastAsia="Sylfaen" w:hAnsi="GHEA Grapalat" w:cs="Sylfaen"/>
                <w:sz w:val="24"/>
                <w:szCs w:val="24"/>
              </w:rPr>
              <w:t>կանոնակարգեր:</w:t>
            </w:r>
          </w:p>
          <w:p w:rsidR="00FF13A2" w:rsidRPr="0057603F" w:rsidRDefault="00FF13A2" w:rsidP="009B261D">
            <w:pPr>
              <w:pStyle w:val="ListParagraph"/>
              <w:numPr>
                <w:ilvl w:val="0"/>
                <w:numId w:val="32"/>
              </w:numPr>
              <w:spacing w:line="245" w:lineRule="auto"/>
              <w:jc w:val="center"/>
              <w:rPr>
                <w:rFonts w:ascii="GHEA Grapalat" w:hAnsi="GHEA Grapalat"/>
                <w:sz w:val="24"/>
                <w:szCs w:val="24"/>
                <w:lang w:val="ru-RU"/>
              </w:rPr>
            </w:pPr>
            <w:r w:rsidRPr="0057603F">
              <w:rPr>
                <w:rFonts w:ascii="GHEA Grapalat" w:eastAsia="Sylfaen" w:hAnsi="GHEA Grapalat" w:cs="Sylfaen"/>
                <w:sz w:val="24"/>
                <w:szCs w:val="24"/>
              </w:rPr>
              <w:t>Երիտասարդ կադրերի համալրում:</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7603F" w:rsidRPr="0057603F" w:rsidRDefault="00FF13A2" w:rsidP="009B261D">
            <w:pPr>
              <w:pStyle w:val="ListParagraph"/>
              <w:numPr>
                <w:ilvl w:val="0"/>
                <w:numId w:val="32"/>
              </w:numPr>
              <w:spacing w:after="175" w:line="244" w:lineRule="auto"/>
              <w:jc w:val="center"/>
              <w:rPr>
                <w:rFonts w:ascii="GHEA Grapalat" w:hAnsi="GHEA Grapalat"/>
                <w:sz w:val="24"/>
                <w:szCs w:val="24"/>
                <w:lang w:val="ru-RU"/>
              </w:rPr>
            </w:pPr>
            <w:r w:rsidRPr="0057603F">
              <w:rPr>
                <w:rFonts w:ascii="GHEA Grapalat" w:eastAsia="Sylfaen" w:hAnsi="GHEA Grapalat" w:cs="Sylfaen"/>
                <w:sz w:val="24"/>
                <w:szCs w:val="24"/>
              </w:rPr>
              <w:t>Գործատու</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դասախոսների</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և</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վարպե</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տների</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պակաս</w:t>
            </w:r>
          </w:p>
          <w:p w:rsidR="0057603F" w:rsidRPr="0057603F" w:rsidRDefault="00FF13A2" w:rsidP="009B261D">
            <w:pPr>
              <w:pStyle w:val="ListParagraph"/>
              <w:numPr>
                <w:ilvl w:val="0"/>
                <w:numId w:val="32"/>
              </w:numPr>
              <w:spacing w:after="175" w:line="244" w:lineRule="auto"/>
              <w:jc w:val="center"/>
              <w:rPr>
                <w:rFonts w:ascii="GHEA Grapalat" w:hAnsi="GHEA Grapalat"/>
                <w:sz w:val="24"/>
                <w:szCs w:val="24"/>
                <w:lang w:val="ru-RU"/>
              </w:rPr>
            </w:pPr>
            <w:r w:rsidRPr="0057603F">
              <w:rPr>
                <w:rFonts w:ascii="GHEA Grapalat" w:eastAsia="Sylfaen" w:hAnsi="GHEA Grapalat" w:cs="Sylfaen"/>
                <w:sz w:val="24"/>
                <w:szCs w:val="24"/>
              </w:rPr>
              <w:t>Գործատուների</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և</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դասախոսների</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վարպետների</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անբավարար</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համագործակցությունը</w:t>
            </w:r>
            <w:r w:rsidRPr="0057603F">
              <w:rPr>
                <w:rFonts w:ascii="GHEA Grapalat" w:eastAsia="Sylfaen" w:hAnsi="GHEA Grapalat" w:cs="Sylfaen"/>
                <w:sz w:val="24"/>
                <w:szCs w:val="24"/>
                <w:lang w:val="ru-RU"/>
              </w:rPr>
              <w:t xml:space="preserve"> :</w:t>
            </w:r>
          </w:p>
          <w:p w:rsidR="00FF13A2" w:rsidRPr="0057603F" w:rsidRDefault="00FF13A2" w:rsidP="009B261D">
            <w:pPr>
              <w:pStyle w:val="ListParagraph"/>
              <w:numPr>
                <w:ilvl w:val="0"/>
                <w:numId w:val="32"/>
              </w:numPr>
              <w:spacing w:after="175" w:line="244" w:lineRule="auto"/>
              <w:jc w:val="center"/>
              <w:rPr>
                <w:rFonts w:ascii="GHEA Grapalat" w:hAnsi="GHEA Grapalat"/>
                <w:sz w:val="24"/>
                <w:szCs w:val="24"/>
                <w:lang w:val="ru-RU"/>
              </w:rPr>
            </w:pPr>
            <w:r w:rsidRPr="0057603F">
              <w:rPr>
                <w:rFonts w:ascii="GHEA Grapalat" w:eastAsia="Sylfaen" w:hAnsi="GHEA Grapalat" w:cs="Sylfaen"/>
                <w:sz w:val="24"/>
                <w:szCs w:val="24"/>
              </w:rPr>
              <w:t>Կրթական</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նորամուծություններին</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դասախոսների</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lang w:val="ru-RU"/>
              </w:rPr>
              <w:tab/>
            </w:r>
            <w:r w:rsidRPr="0057603F">
              <w:rPr>
                <w:rFonts w:ascii="GHEA Grapalat" w:eastAsia="Sylfaen" w:hAnsi="GHEA Grapalat" w:cs="Sylfaen"/>
                <w:sz w:val="24"/>
                <w:szCs w:val="24"/>
              </w:rPr>
              <w:t>դանդաղ</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հարմարվողականությունը</w:t>
            </w:r>
            <w:r w:rsidRPr="0057603F">
              <w:rPr>
                <w:rFonts w:ascii="GHEA Grapalat" w:eastAsia="Sylfaen" w:hAnsi="GHEA Grapalat" w:cs="Sylfaen"/>
                <w:sz w:val="24"/>
                <w:szCs w:val="24"/>
                <w:lang w:val="ru-RU"/>
              </w:rPr>
              <w:t xml:space="preserve"> :</w:t>
            </w:r>
          </w:p>
        </w:tc>
      </w:tr>
    </w:tbl>
    <w:p w:rsidR="00444020" w:rsidRDefault="00444020"/>
    <w:p w:rsidR="009B261D" w:rsidRDefault="009B261D"/>
    <w:p w:rsidR="009B261D" w:rsidRDefault="009B261D"/>
    <w:p w:rsidR="009B261D" w:rsidRDefault="009B261D"/>
    <w:tbl>
      <w:tblPr>
        <w:tblStyle w:val="TableGrid"/>
        <w:tblW w:w="9781" w:type="dxa"/>
        <w:tblInd w:w="279" w:type="dxa"/>
        <w:tblLayout w:type="fixed"/>
        <w:tblCellMar>
          <w:top w:w="46" w:type="dxa"/>
          <w:left w:w="82" w:type="dxa"/>
        </w:tblCellMar>
        <w:tblLook w:val="04A0" w:firstRow="1" w:lastRow="0" w:firstColumn="1" w:lastColumn="0" w:noHBand="0" w:noVBand="1"/>
      </w:tblPr>
      <w:tblGrid>
        <w:gridCol w:w="5387"/>
        <w:gridCol w:w="4394"/>
      </w:tblGrid>
      <w:tr w:rsidR="00FF13A2" w:rsidRPr="00633DE1" w:rsidTr="009B261D">
        <w:trPr>
          <w:trHeight w:val="511"/>
        </w:trPr>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F13A2" w:rsidRPr="00633DE1" w:rsidRDefault="00FF13A2" w:rsidP="00F740F4">
            <w:pPr>
              <w:ind w:right="50"/>
              <w:jc w:val="center"/>
              <w:rPr>
                <w:rFonts w:ascii="GHEA Grapalat" w:hAnsi="GHEA Grapalat"/>
                <w:sz w:val="24"/>
                <w:szCs w:val="24"/>
              </w:rPr>
            </w:pPr>
            <w:r w:rsidRPr="00633DE1">
              <w:rPr>
                <w:rFonts w:ascii="GHEA Grapalat" w:eastAsia="Sylfaen" w:hAnsi="GHEA Grapalat" w:cs="Sylfaen"/>
                <w:sz w:val="24"/>
                <w:szCs w:val="24"/>
              </w:rPr>
              <w:lastRenderedPageBreak/>
              <w:t xml:space="preserve">Հնարավորություններ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FF13A2" w:rsidRPr="00633DE1" w:rsidRDefault="00FF13A2" w:rsidP="00F740F4">
            <w:pPr>
              <w:ind w:right="45"/>
              <w:jc w:val="center"/>
              <w:rPr>
                <w:rFonts w:ascii="GHEA Grapalat" w:hAnsi="GHEA Grapalat"/>
                <w:sz w:val="24"/>
                <w:szCs w:val="24"/>
              </w:rPr>
            </w:pPr>
            <w:r w:rsidRPr="00633DE1">
              <w:rPr>
                <w:rFonts w:ascii="GHEA Grapalat" w:eastAsia="Sylfaen" w:hAnsi="GHEA Grapalat" w:cs="Sylfaen"/>
                <w:sz w:val="24"/>
                <w:szCs w:val="24"/>
              </w:rPr>
              <w:t xml:space="preserve">Ռիսկեր </w:t>
            </w:r>
          </w:p>
        </w:tc>
      </w:tr>
      <w:tr w:rsidR="00FF13A2" w:rsidRPr="00633DE1" w:rsidTr="00216431">
        <w:trPr>
          <w:trHeight w:val="3483"/>
        </w:trPr>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7603F" w:rsidRDefault="00FF13A2" w:rsidP="0057603F">
            <w:pPr>
              <w:pStyle w:val="ListParagraph"/>
              <w:numPr>
                <w:ilvl w:val="0"/>
                <w:numId w:val="33"/>
              </w:numPr>
              <w:spacing w:after="176" w:line="244" w:lineRule="auto"/>
              <w:rPr>
                <w:rFonts w:ascii="GHEA Grapalat" w:hAnsi="GHEA Grapalat"/>
                <w:sz w:val="24"/>
                <w:szCs w:val="24"/>
                <w:lang w:val="ru-RU"/>
              </w:rPr>
            </w:pPr>
            <w:r w:rsidRPr="0057603F">
              <w:rPr>
                <w:rFonts w:ascii="GHEA Grapalat" w:eastAsia="Sylfaen" w:hAnsi="GHEA Grapalat" w:cs="Sylfaen"/>
                <w:sz w:val="24"/>
                <w:szCs w:val="24"/>
              </w:rPr>
              <w:t>Լրացուցիչ</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ֆինանսական</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միջոցների</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ներհոսք</w:t>
            </w:r>
            <w:r w:rsidRPr="0057603F">
              <w:rPr>
                <w:rFonts w:ascii="GHEA Grapalat" w:eastAsia="Sylfaen" w:hAnsi="GHEA Grapalat" w:cs="Sylfaen"/>
                <w:sz w:val="24"/>
                <w:szCs w:val="24"/>
                <w:lang w:val="ru-RU"/>
              </w:rPr>
              <w:t xml:space="preserve">  : </w:t>
            </w:r>
          </w:p>
          <w:p w:rsidR="0057603F" w:rsidRPr="0057603F" w:rsidRDefault="00FF13A2" w:rsidP="0057603F">
            <w:pPr>
              <w:pStyle w:val="ListParagraph"/>
              <w:numPr>
                <w:ilvl w:val="0"/>
                <w:numId w:val="33"/>
              </w:numPr>
              <w:spacing w:after="176" w:line="244" w:lineRule="auto"/>
              <w:rPr>
                <w:rFonts w:ascii="GHEA Grapalat" w:hAnsi="GHEA Grapalat"/>
                <w:sz w:val="24"/>
                <w:szCs w:val="24"/>
                <w:lang w:val="ru-RU"/>
              </w:rPr>
            </w:pPr>
            <w:r w:rsidRPr="0057603F">
              <w:rPr>
                <w:rFonts w:ascii="GHEA Grapalat" w:eastAsia="Sylfaen" w:hAnsi="GHEA Grapalat" w:cs="Sylfaen"/>
                <w:sz w:val="24"/>
                <w:szCs w:val="24"/>
              </w:rPr>
              <w:t>Վերապատրաստվել</w:t>
            </w:r>
            <w:r w:rsidRPr="0057603F">
              <w:rPr>
                <w:rFonts w:ascii="GHEA Grapalat" w:eastAsia="Sylfaen" w:hAnsi="GHEA Grapalat" w:cs="Sylfaen"/>
                <w:sz w:val="24"/>
                <w:szCs w:val="24"/>
                <w:lang w:val="ru-RU"/>
              </w:rPr>
              <w:t xml:space="preserve"> : </w:t>
            </w:r>
          </w:p>
          <w:p w:rsidR="0057603F" w:rsidRPr="0057603F" w:rsidRDefault="00FF13A2" w:rsidP="0057603F">
            <w:pPr>
              <w:pStyle w:val="ListParagraph"/>
              <w:numPr>
                <w:ilvl w:val="0"/>
                <w:numId w:val="33"/>
              </w:numPr>
              <w:spacing w:after="176" w:line="244" w:lineRule="auto"/>
              <w:rPr>
                <w:rFonts w:ascii="GHEA Grapalat" w:hAnsi="GHEA Grapalat"/>
                <w:sz w:val="24"/>
                <w:szCs w:val="24"/>
                <w:lang w:val="ru-RU"/>
              </w:rPr>
            </w:pPr>
            <w:r w:rsidRPr="0057603F">
              <w:rPr>
                <w:rFonts w:ascii="GHEA Grapalat" w:eastAsia="Sylfaen" w:hAnsi="GHEA Grapalat" w:cs="Sylfaen"/>
                <w:sz w:val="24"/>
                <w:szCs w:val="24"/>
              </w:rPr>
              <w:t>Պատրաստել</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բարձր</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որակավորում</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ունեցող</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տնտեսագիտական</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արտադրական</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առողջապահական</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ոլորտի</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մասնագետներ</w:t>
            </w:r>
            <w:r w:rsidRPr="0057603F">
              <w:rPr>
                <w:rFonts w:ascii="GHEA Grapalat" w:eastAsia="Sylfaen" w:hAnsi="GHEA Grapalat" w:cs="Sylfaen"/>
                <w:sz w:val="24"/>
                <w:szCs w:val="24"/>
                <w:lang w:val="ru-RU"/>
              </w:rPr>
              <w:t xml:space="preserve"> : </w:t>
            </w:r>
          </w:p>
          <w:p w:rsidR="00FF13A2" w:rsidRPr="0057603F" w:rsidRDefault="00FF13A2" w:rsidP="0057603F">
            <w:pPr>
              <w:pStyle w:val="ListParagraph"/>
              <w:numPr>
                <w:ilvl w:val="0"/>
                <w:numId w:val="33"/>
              </w:numPr>
              <w:spacing w:after="176" w:line="244" w:lineRule="auto"/>
              <w:rPr>
                <w:rFonts w:ascii="GHEA Grapalat" w:hAnsi="GHEA Grapalat"/>
                <w:sz w:val="24"/>
                <w:szCs w:val="24"/>
                <w:lang w:val="ru-RU"/>
              </w:rPr>
            </w:pPr>
            <w:r w:rsidRPr="0057603F">
              <w:rPr>
                <w:rFonts w:ascii="GHEA Grapalat" w:eastAsia="Sylfaen" w:hAnsi="GHEA Grapalat" w:cs="Sylfaen"/>
                <w:sz w:val="24"/>
                <w:szCs w:val="24"/>
              </w:rPr>
              <w:t>Շարունակել</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ուսումը</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պետական</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ԲՈՒՀ</w:t>
            </w:r>
            <w:r w:rsidRPr="0057603F">
              <w:rPr>
                <w:rFonts w:ascii="GHEA Grapalat" w:eastAsia="Sylfaen" w:hAnsi="GHEA Grapalat" w:cs="Sylfaen"/>
                <w:sz w:val="24"/>
                <w:szCs w:val="24"/>
                <w:lang w:val="ru-RU"/>
              </w:rPr>
              <w:t xml:space="preserve"> - </w:t>
            </w:r>
            <w:r w:rsidRPr="0057603F">
              <w:rPr>
                <w:rFonts w:ascii="GHEA Grapalat" w:eastAsia="Sylfaen" w:hAnsi="GHEA Grapalat" w:cs="Sylfaen"/>
                <w:sz w:val="24"/>
                <w:szCs w:val="24"/>
              </w:rPr>
              <w:t>երում</w:t>
            </w:r>
            <w:r w:rsidRPr="0057603F">
              <w:rPr>
                <w:rFonts w:ascii="GHEA Grapalat" w:eastAsia="Sylfaen" w:hAnsi="GHEA Grapalat" w:cs="Sylfaen"/>
                <w:sz w:val="24"/>
                <w:szCs w:val="24"/>
                <w:lang w:val="ru-RU"/>
              </w:rPr>
              <w:t xml:space="preserve"> : </w:t>
            </w:r>
          </w:p>
          <w:p w:rsidR="00FF13A2" w:rsidRPr="00633DE1" w:rsidRDefault="00FF13A2" w:rsidP="00F740F4">
            <w:pPr>
              <w:ind w:right="49"/>
              <w:rPr>
                <w:rFonts w:ascii="GHEA Grapalat" w:hAnsi="GHEA Grapalat"/>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7603F" w:rsidRPr="0057603F" w:rsidRDefault="00FF13A2" w:rsidP="0057603F">
            <w:pPr>
              <w:pStyle w:val="ListParagraph"/>
              <w:numPr>
                <w:ilvl w:val="0"/>
                <w:numId w:val="33"/>
              </w:numPr>
              <w:spacing w:line="244" w:lineRule="auto"/>
              <w:rPr>
                <w:rFonts w:ascii="GHEA Grapalat" w:hAnsi="GHEA Grapalat"/>
                <w:sz w:val="24"/>
                <w:szCs w:val="24"/>
                <w:lang w:val="ru-RU"/>
              </w:rPr>
            </w:pPr>
            <w:r w:rsidRPr="0057603F">
              <w:rPr>
                <w:rFonts w:ascii="GHEA Grapalat" w:eastAsia="Sylfaen" w:hAnsi="GHEA Grapalat" w:cs="Sylfaen"/>
                <w:sz w:val="24"/>
                <w:szCs w:val="24"/>
              </w:rPr>
              <w:t>Ֆինանսական</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սուղ</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վիճակ</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որով</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պայմանավորված՝</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երիտասարդ</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կադրերը</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չեն</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ցանկանում</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աշխատել</w:t>
            </w:r>
            <w:r w:rsidRPr="0057603F">
              <w:rPr>
                <w:rFonts w:ascii="GHEA Grapalat" w:eastAsia="Sylfaen" w:hAnsi="GHEA Grapalat" w:cs="Sylfaen"/>
                <w:sz w:val="24"/>
                <w:szCs w:val="24"/>
                <w:lang w:val="ru-RU"/>
              </w:rPr>
              <w:t xml:space="preserve"> : </w:t>
            </w:r>
          </w:p>
          <w:p w:rsidR="0057603F" w:rsidRPr="0057603F" w:rsidRDefault="00FF13A2" w:rsidP="0057603F">
            <w:pPr>
              <w:pStyle w:val="ListParagraph"/>
              <w:numPr>
                <w:ilvl w:val="0"/>
                <w:numId w:val="33"/>
              </w:numPr>
              <w:spacing w:line="244" w:lineRule="auto"/>
              <w:rPr>
                <w:rFonts w:ascii="GHEA Grapalat" w:hAnsi="GHEA Grapalat"/>
                <w:sz w:val="24"/>
                <w:szCs w:val="24"/>
                <w:lang w:val="ru-RU"/>
              </w:rPr>
            </w:pPr>
            <w:r w:rsidRPr="0057603F">
              <w:rPr>
                <w:rFonts w:ascii="GHEA Grapalat" w:eastAsia="Sylfaen" w:hAnsi="GHEA Grapalat" w:cs="Sylfaen"/>
                <w:sz w:val="24"/>
                <w:szCs w:val="24"/>
              </w:rPr>
              <w:t>Տարածաշրջանի</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այլ</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քոլեջներում</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հնարավոր</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lang w:val="ru-RU"/>
              </w:rPr>
              <w:tab/>
            </w:r>
            <w:r w:rsidRPr="0057603F">
              <w:rPr>
                <w:rFonts w:ascii="GHEA Grapalat" w:eastAsia="Sylfaen" w:hAnsi="GHEA Grapalat" w:cs="Sylfaen"/>
                <w:sz w:val="24"/>
                <w:szCs w:val="24"/>
              </w:rPr>
              <w:t>շահավետ</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առաջարկություններ</w:t>
            </w:r>
            <w:r w:rsidRPr="0057603F">
              <w:rPr>
                <w:rFonts w:ascii="GHEA Grapalat" w:eastAsia="Sylfaen" w:hAnsi="GHEA Grapalat" w:cs="Sylfaen"/>
                <w:sz w:val="24"/>
                <w:szCs w:val="24"/>
                <w:lang w:val="ru-RU"/>
              </w:rPr>
              <w:t xml:space="preserve"> :</w:t>
            </w:r>
          </w:p>
          <w:p w:rsidR="0057603F" w:rsidRDefault="00FF13A2" w:rsidP="0057603F">
            <w:pPr>
              <w:pStyle w:val="ListParagraph"/>
              <w:numPr>
                <w:ilvl w:val="0"/>
                <w:numId w:val="33"/>
              </w:numPr>
              <w:spacing w:line="244" w:lineRule="auto"/>
              <w:rPr>
                <w:rFonts w:ascii="GHEA Grapalat" w:hAnsi="GHEA Grapalat"/>
                <w:sz w:val="24"/>
                <w:szCs w:val="24"/>
                <w:lang w:val="ru-RU"/>
              </w:rPr>
            </w:pPr>
            <w:r w:rsidRPr="0057603F">
              <w:rPr>
                <w:rFonts w:ascii="GHEA Grapalat" w:eastAsia="Sylfaen" w:hAnsi="GHEA Grapalat" w:cs="Sylfaen"/>
                <w:sz w:val="24"/>
                <w:szCs w:val="24"/>
              </w:rPr>
              <w:t>Խրախուսման</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համակարգի</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ոչ</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լիարժեք</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գործունեություն՝պայմանավորված</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ֆինանսական</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միջոցների</w:t>
            </w:r>
            <w:r w:rsidRPr="0057603F">
              <w:rPr>
                <w:rFonts w:ascii="GHEA Grapalat" w:eastAsia="Sylfaen" w:hAnsi="GHEA Grapalat" w:cs="Sylfaen"/>
                <w:sz w:val="24"/>
                <w:szCs w:val="24"/>
                <w:lang w:val="ru-RU"/>
              </w:rPr>
              <w:t xml:space="preserve"> </w:t>
            </w:r>
            <w:r w:rsidRPr="0057603F">
              <w:rPr>
                <w:rFonts w:ascii="GHEA Grapalat" w:eastAsia="Sylfaen" w:hAnsi="GHEA Grapalat" w:cs="Sylfaen"/>
                <w:sz w:val="24"/>
                <w:szCs w:val="24"/>
              </w:rPr>
              <w:t>սակավությամբ</w:t>
            </w:r>
            <w:r w:rsidRPr="0057603F">
              <w:rPr>
                <w:rFonts w:ascii="GHEA Grapalat" w:eastAsia="Sylfaen" w:hAnsi="GHEA Grapalat" w:cs="Sylfaen"/>
                <w:sz w:val="24"/>
                <w:szCs w:val="24"/>
                <w:lang w:val="ru-RU"/>
              </w:rPr>
              <w:t>:</w:t>
            </w:r>
          </w:p>
          <w:p w:rsidR="00FF13A2" w:rsidRPr="0057603F" w:rsidRDefault="00FF13A2" w:rsidP="0057603F">
            <w:pPr>
              <w:pStyle w:val="ListParagraph"/>
              <w:numPr>
                <w:ilvl w:val="0"/>
                <w:numId w:val="33"/>
              </w:numPr>
              <w:spacing w:line="244" w:lineRule="auto"/>
              <w:rPr>
                <w:rFonts w:ascii="GHEA Grapalat" w:hAnsi="GHEA Grapalat"/>
                <w:sz w:val="24"/>
                <w:szCs w:val="24"/>
                <w:lang w:val="ru-RU"/>
              </w:rPr>
            </w:pPr>
            <w:r w:rsidRPr="0057603F">
              <w:rPr>
                <w:rFonts w:ascii="GHEA Grapalat" w:eastAsia="Sylfaen" w:hAnsi="GHEA Grapalat" w:cs="Sylfaen"/>
                <w:sz w:val="24"/>
                <w:szCs w:val="24"/>
              </w:rPr>
              <w:t>Արտագաղթ</w:t>
            </w:r>
            <w:r w:rsidRPr="0057603F">
              <w:rPr>
                <w:rFonts w:ascii="GHEA Grapalat" w:eastAsia="Sylfaen" w:hAnsi="GHEA Grapalat" w:cs="Sylfaen"/>
                <w:sz w:val="24"/>
                <w:szCs w:val="24"/>
                <w:lang w:val="ru-RU"/>
              </w:rPr>
              <w:t>:</w:t>
            </w:r>
          </w:p>
        </w:tc>
      </w:tr>
      <w:tr w:rsidR="00FF13A2" w:rsidRPr="00633DE1" w:rsidTr="009B261D">
        <w:trPr>
          <w:trHeight w:val="293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tcPr>
          <w:p w:rsidR="00FF13A2" w:rsidRPr="00633DE1" w:rsidRDefault="00FF13A2" w:rsidP="00661BA1">
            <w:pPr>
              <w:spacing w:after="179"/>
              <w:jc w:val="center"/>
              <w:rPr>
                <w:rFonts w:ascii="GHEA Grapalat" w:hAnsi="GHEA Grapalat"/>
                <w:sz w:val="24"/>
                <w:szCs w:val="24"/>
              </w:rPr>
            </w:pPr>
            <w:r w:rsidRPr="00633DE1">
              <w:rPr>
                <w:rFonts w:ascii="GHEA Grapalat" w:eastAsia="Sylfaen" w:hAnsi="GHEA Grapalat" w:cs="Sylfaen"/>
                <w:sz w:val="24"/>
                <w:szCs w:val="24"/>
              </w:rPr>
              <w:t>Թույլ կողմերի և վտանգների հաղթահարման պլանավորվող ուղիները`</w:t>
            </w:r>
          </w:p>
          <w:p w:rsidR="00FF13A2" w:rsidRPr="00633DE1" w:rsidRDefault="00FF13A2" w:rsidP="00A63E3B">
            <w:pPr>
              <w:numPr>
                <w:ilvl w:val="0"/>
                <w:numId w:val="14"/>
              </w:numPr>
              <w:spacing w:after="200" w:line="244" w:lineRule="auto"/>
              <w:ind w:right="24" w:hanging="335"/>
              <w:rPr>
                <w:rFonts w:ascii="GHEA Grapalat" w:hAnsi="GHEA Grapalat"/>
                <w:sz w:val="24"/>
                <w:szCs w:val="24"/>
              </w:rPr>
            </w:pPr>
            <w:r w:rsidRPr="00633DE1">
              <w:rPr>
                <w:rFonts w:ascii="GHEA Grapalat" w:eastAsia="Sylfaen" w:hAnsi="GHEA Grapalat" w:cs="Sylfaen"/>
                <w:sz w:val="24"/>
                <w:szCs w:val="24"/>
              </w:rPr>
              <w:t xml:space="preserve">դասախոսական և ուսումնաօժանդակ կազմի համար շարունակել ապահովել աշխատանքային բարենպաստ միջավայր՝ մեծացնել վերապատրաստումների /այդ թվում նաև նեղ մասնագիտական/, ինչպես նաև խրախուսման համար տրամադրվող ֆինանսական միջոցները, </w:t>
            </w:r>
          </w:p>
          <w:p w:rsidR="00FF13A2" w:rsidRPr="00633DE1" w:rsidRDefault="00FF13A2" w:rsidP="00A63E3B">
            <w:pPr>
              <w:numPr>
                <w:ilvl w:val="0"/>
                <w:numId w:val="14"/>
              </w:numPr>
              <w:spacing w:line="244" w:lineRule="auto"/>
              <w:ind w:right="24" w:hanging="335"/>
              <w:rPr>
                <w:rFonts w:ascii="GHEA Grapalat" w:hAnsi="GHEA Grapalat"/>
                <w:sz w:val="24"/>
                <w:szCs w:val="24"/>
              </w:rPr>
            </w:pPr>
            <w:r w:rsidRPr="00633DE1">
              <w:rPr>
                <w:rFonts w:ascii="GHEA Grapalat" w:eastAsia="Sylfaen" w:hAnsi="GHEA Grapalat" w:cs="Sylfaen"/>
                <w:sz w:val="24"/>
                <w:szCs w:val="24"/>
              </w:rPr>
              <w:t xml:space="preserve">շարունակել կարևորել դասախոսական և ուսումնաօժանդակ կազմի թվային հմտությունների և կարողությունների զարգացումը: </w:t>
            </w:r>
          </w:p>
        </w:tc>
      </w:tr>
    </w:tbl>
    <w:p w:rsidR="00FF13A2" w:rsidRPr="00633DE1" w:rsidRDefault="00FF13A2" w:rsidP="00FF13A2">
      <w:pPr>
        <w:spacing w:after="0"/>
        <w:ind w:left="1257"/>
        <w:jc w:val="both"/>
        <w:rPr>
          <w:rFonts w:ascii="GHEA Grapalat" w:hAnsi="GHEA Grapalat"/>
          <w:sz w:val="24"/>
          <w:szCs w:val="24"/>
        </w:rPr>
      </w:pPr>
    </w:p>
    <w:p w:rsidR="00661BA1" w:rsidRPr="003C1DCF" w:rsidRDefault="0057603F" w:rsidP="0057603F">
      <w:pPr>
        <w:rPr>
          <w:rFonts w:ascii="GHEA Grapalat" w:hAnsi="GHEA Grapalat" w:cs="Times New Roman"/>
          <w:color w:val="auto"/>
          <w:sz w:val="24"/>
          <w:szCs w:val="24"/>
          <w:lang w:eastAsia="en-US"/>
        </w:rPr>
      </w:pPr>
      <w:r>
        <w:rPr>
          <w:rFonts w:ascii="GHEA Grapalat" w:hAnsi="GHEA Grapalat" w:cs="Times New Roman"/>
          <w:color w:val="auto"/>
          <w:sz w:val="24"/>
          <w:szCs w:val="24"/>
          <w:lang w:eastAsia="en-US"/>
        </w:rPr>
        <w:br w:type="page"/>
      </w:r>
    </w:p>
    <w:p w:rsidR="000615E0" w:rsidRPr="00F460D7" w:rsidRDefault="000615E0" w:rsidP="00F460D7">
      <w:pPr>
        <w:pStyle w:val="Heading4"/>
        <w:spacing w:after="169"/>
        <w:ind w:left="10" w:right="0"/>
        <w:rPr>
          <w:rFonts w:ascii="GHEA Grapalat" w:hAnsi="GHEA Grapalat"/>
          <w:b/>
          <w:sz w:val="28"/>
          <w:szCs w:val="28"/>
        </w:rPr>
      </w:pPr>
      <w:r w:rsidRPr="00F460D7">
        <w:rPr>
          <w:rFonts w:ascii="GHEA Grapalat" w:eastAsia="Times New Roman" w:hAnsi="GHEA Grapalat" w:cs="Times New Roman"/>
          <w:b/>
          <w:sz w:val="28"/>
          <w:szCs w:val="28"/>
          <w:lang w:val="hy-AM"/>
        </w:rPr>
        <w:lastRenderedPageBreak/>
        <w:t>V</w:t>
      </w:r>
      <w:r w:rsidRPr="00F460D7">
        <w:rPr>
          <w:rFonts w:ascii="GHEA Grapalat" w:eastAsia="Times New Roman" w:hAnsi="GHEA Grapalat" w:cs="Times New Roman"/>
          <w:b/>
          <w:sz w:val="28"/>
          <w:szCs w:val="28"/>
        </w:rPr>
        <w:t xml:space="preserve">I. </w:t>
      </w:r>
      <w:r w:rsidRPr="00F460D7">
        <w:rPr>
          <w:rFonts w:ascii="GHEA Grapalat" w:hAnsi="GHEA Grapalat"/>
          <w:b/>
          <w:sz w:val="28"/>
          <w:szCs w:val="28"/>
        </w:rPr>
        <w:t xml:space="preserve">ՀԵՏԱԶՈՏՈՒԹՅՈՒՆԸ ԵՎ ԶԱՐԳԱՑՈՒՄԸ </w:t>
      </w:r>
    </w:p>
    <w:p w:rsidR="000615E0" w:rsidRPr="0057603F" w:rsidRDefault="00121EC7" w:rsidP="009B261D">
      <w:pPr>
        <w:pBdr>
          <w:top w:val="single" w:sz="6" w:space="0" w:color="000000"/>
          <w:left w:val="single" w:sz="6" w:space="0" w:color="000000"/>
          <w:bottom w:val="single" w:sz="6" w:space="0" w:color="000000"/>
          <w:right w:val="single" w:sz="6" w:space="13" w:color="000000"/>
        </w:pBdr>
        <w:spacing w:after="0" w:line="276" w:lineRule="auto"/>
        <w:ind w:left="10" w:hanging="10"/>
        <w:jc w:val="both"/>
        <w:rPr>
          <w:rFonts w:ascii="GHEA Grapalat" w:hAnsi="GHEA Grapalat"/>
          <w:i/>
          <w:sz w:val="24"/>
          <w:szCs w:val="24"/>
        </w:rPr>
      </w:pPr>
      <w:r>
        <w:rPr>
          <w:rFonts w:ascii="GHEA Grapalat" w:eastAsia="Sylfaen" w:hAnsi="GHEA Grapalat" w:cs="Sylfaen"/>
          <w:sz w:val="24"/>
          <w:szCs w:val="24"/>
          <w:lang w:val="hy-AM"/>
        </w:rPr>
        <w:t xml:space="preserve">   </w:t>
      </w:r>
      <w:r w:rsidR="000615E0" w:rsidRPr="0057603F">
        <w:rPr>
          <w:rFonts w:ascii="GHEA Grapalat" w:eastAsia="Sylfaen" w:hAnsi="GHEA Grapalat" w:cs="Sylfaen"/>
          <w:i/>
          <w:sz w:val="24"/>
          <w:szCs w:val="24"/>
        </w:rPr>
        <w:t xml:space="preserve">Չափանիշով նկարագրվող ոլորտի համար չափելի տերմիններով համառոտ (մինչև 10 տող) ներկայացնել հաստատության հավակնությունները (ամբիցիաները)` հղում տալով այն ռազմավարական փաստաթղթերին, որոնցում այդ ամբիցիաները ձևակերպված են որպես նպատակ կամ խնդիր:   </w:t>
      </w:r>
    </w:p>
    <w:p w:rsidR="000615E0" w:rsidRPr="00B603DF" w:rsidRDefault="00121EC7" w:rsidP="00CE4ADB">
      <w:pPr>
        <w:pBdr>
          <w:top w:val="single" w:sz="6" w:space="0" w:color="000000"/>
          <w:left w:val="single" w:sz="6" w:space="0" w:color="000000"/>
          <w:bottom w:val="single" w:sz="6" w:space="0" w:color="000000"/>
          <w:right w:val="single" w:sz="6" w:space="1" w:color="000000"/>
        </w:pBdr>
        <w:tabs>
          <w:tab w:val="left" w:pos="8931"/>
        </w:tabs>
        <w:spacing w:after="4" w:line="276" w:lineRule="auto"/>
        <w:ind w:left="142" w:hanging="10"/>
        <w:jc w:val="both"/>
        <w:rPr>
          <w:rFonts w:ascii="GHEA Grapalat" w:hAnsi="GHEA Grapalat"/>
          <w:sz w:val="24"/>
          <w:szCs w:val="24"/>
          <w:lang w:val="hy-AM"/>
        </w:rPr>
      </w:pPr>
      <w:r>
        <w:rPr>
          <w:rFonts w:ascii="GHEA Grapalat" w:eastAsia="Sylfaen" w:hAnsi="GHEA Grapalat" w:cs="Sylfaen"/>
          <w:sz w:val="24"/>
          <w:szCs w:val="24"/>
          <w:lang w:val="hy-AM"/>
        </w:rPr>
        <w:t xml:space="preserve">  </w:t>
      </w:r>
      <w:r w:rsidR="000615E0" w:rsidRPr="00B603DF">
        <w:rPr>
          <w:rFonts w:ascii="GHEA Grapalat" w:eastAsia="Sylfaen" w:hAnsi="GHEA Grapalat" w:cs="Sylfaen"/>
          <w:sz w:val="24"/>
          <w:szCs w:val="24"/>
          <w:lang w:val="hy-AM"/>
        </w:rPr>
        <w:t>Քոլեջի ռազմավարական հիմնախնդիրների և առաքելության նպատակների արդյու</w:t>
      </w:r>
      <w:r w:rsidR="0057603F" w:rsidRPr="0057603F">
        <w:rPr>
          <w:rFonts w:ascii="GHEA Grapalat" w:eastAsia="Sylfaen" w:hAnsi="GHEA Grapalat" w:cs="Sylfaen"/>
          <w:sz w:val="24"/>
          <w:szCs w:val="24"/>
        </w:rPr>
        <w:t>-</w:t>
      </w:r>
      <w:r w:rsidR="000615E0" w:rsidRPr="00B603DF">
        <w:rPr>
          <w:rFonts w:ascii="GHEA Grapalat" w:eastAsia="Sylfaen" w:hAnsi="GHEA Grapalat" w:cs="Sylfaen"/>
          <w:sz w:val="24"/>
          <w:szCs w:val="24"/>
          <w:lang w:val="hy-AM"/>
        </w:rPr>
        <w:t>նավետ իրականացման համար անհրաժեշտ է նախանշել</w:t>
      </w:r>
      <w:r>
        <w:rPr>
          <w:rFonts w:ascii="GHEA Grapalat" w:eastAsia="Sylfaen" w:hAnsi="GHEA Grapalat" w:cs="Sylfaen"/>
          <w:sz w:val="24"/>
          <w:szCs w:val="24"/>
          <w:lang w:val="hy-AM"/>
        </w:rPr>
        <w:t xml:space="preserve"> </w:t>
      </w:r>
      <w:r w:rsidR="000615E0" w:rsidRPr="00B603DF">
        <w:rPr>
          <w:rFonts w:ascii="GHEA Grapalat" w:eastAsia="Sylfaen" w:hAnsi="GHEA Grapalat" w:cs="Sylfaen"/>
          <w:sz w:val="24"/>
          <w:szCs w:val="24"/>
          <w:lang w:val="hy-AM"/>
        </w:rPr>
        <w:t>միջին</w:t>
      </w:r>
      <w:r>
        <w:rPr>
          <w:rFonts w:ascii="GHEA Grapalat" w:eastAsia="Sylfaen" w:hAnsi="GHEA Grapalat" w:cs="Sylfaen"/>
          <w:sz w:val="24"/>
          <w:szCs w:val="24"/>
          <w:lang w:val="hy-AM"/>
        </w:rPr>
        <w:t xml:space="preserve"> </w:t>
      </w:r>
      <w:r w:rsidR="000615E0" w:rsidRPr="00B603DF">
        <w:rPr>
          <w:rFonts w:ascii="GHEA Grapalat" w:eastAsia="Sylfaen" w:hAnsi="GHEA Grapalat" w:cs="Sylfaen"/>
          <w:sz w:val="24"/>
          <w:szCs w:val="24"/>
          <w:lang w:val="hy-AM"/>
        </w:rPr>
        <w:t>մասնագիտական</w:t>
      </w:r>
      <w:r>
        <w:rPr>
          <w:rFonts w:ascii="GHEA Grapalat" w:eastAsia="Sylfaen" w:hAnsi="GHEA Grapalat" w:cs="Sylfaen"/>
          <w:sz w:val="24"/>
          <w:szCs w:val="24"/>
          <w:lang w:val="hy-AM"/>
        </w:rPr>
        <w:t xml:space="preserve">  </w:t>
      </w:r>
      <w:r w:rsidR="000615E0" w:rsidRPr="00B603DF">
        <w:rPr>
          <w:rFonts w:ascii="GHEA Grapalat" w:eastAsia="Sylfaen" w:hAnsi="GHEA Grapalat" w:cs="Sylfaen"/>
          <w:sz w:val="24"/>
          <w:szCs w:val="24"/>
          <w:lang w:val="hy-AM"/>
        </w:rPr>
        <w:t>ոլորտի</w:t>
      </w:r>
      <w:r>
        <w:rPr>
          <w:rFonts w:ascii="GHEA Grapalat" w:eastAsia="Sylfaen" w:hAnsi="GHEA Grapalat" w:cs="Sylfaen"/>
          <w:sz w:val="24"/>
          <w:szCs w:val="24"/>
          <w:lang w:val="hy-AM"/>
        </w:rPr>
        <w:t xml:space="preserve"> </w:t>
      </w:r>
      <w:r w:rsidR="000615E0" w:rsidRPr="00B603DF">
        <w:rPr>
          <w:rFonts w:ascii="GHEA Grapalat" w:eastAsia="Sylfaen" w:hAnsi="GHEA Grapalat" w:cs="Sylfaen"/>
          <w:sz w:val="24"/>
          <w:szCs w:val="24"/>
          <w:lang w:val="hy-AM"/>
        </w:rPr>
        <w:t>մասին</w:t>
      </w:r>
      <w:r>
        <w:rPr>
          <w:rFonts w:ascii="GHEA Grapalat" w:eastAsia="Sylfaen" w:hAnsi="GHEA Grapalat" w:cs="Sylfaen"/>
          <w:sz w:val="24"/>
          <w:szCs w:val="24"/>
          <w:lang w:val="hy-AM"/>
        </w:rPr>
        <w:t xml:space="preserve"> </w:t>
      </w:r>
      <w:r w:rsidR="000615E0" w:rsidRPr="00B603DF">
        <w:rPr>
          <w:rFonts w:ascii="GHEA Grapalat" w:eastAsia="Sylfaen" w:hAnsi="GHEA Grapalat" w:cs="Sylfaen"/>
          <w:sz w:val="24"/>
          <w:szCs w:val="24"/>
          <w:lang w:val="hy-AM"/>
        </w:rPr>
        <w:t>նոր</w:t>
      </w:r>
      <w:r>
        <w:rPr>
          <w:rFonts w:ascii="GHEA Grapalat" w:eastAsia="Sylfaen" w:hAnsi="GHEA Grapalat" w:cs="Sylfaen"/>
          <w:sz w:val="24"/>
          <w:szCs w:val="24"/>
          <w:lang w:val="hy-AM"/>
        </w:rPr>
        <w:t xml:space="preserve"> </w:t>
      </w:r>
      <w:r w:rsidR="000615E0" w:rsidRPr="00B603DF">
        <w:rPr>
          <w:rFonts w:ascii="GHEA Grapalat" w:eastAsia="Sylfaen" w:hAnsi="GHEA Grapalat" w:cs="Sylfaen"/>
          <w:sz w:val="24"/>
          <w:szCs w:val="24"/>
          <w:lang w:val="hy-AM"/>
        </w:rPr>
        <w:t>պատկերացումներ, ճշտել</w:t>
      </w:r>
      <w:r>
        <w:rPr>
          <w:rFonts w:ascii="GHEA Grapalat" w:eastAsia="Sylfaen" w:hAnsi="GHEA Grapalat" w:cs="Sylfaen"/>
          <w:sz w:val="24"/>
          <w:szCs w:val="24"/>
          <w:lang w:val="hy-AM"/>
        </w:rPr>
        <w:t xml:space="preserve"> </w:t>
      </w:r>
      <w:r w:rsidR="000615E0" w:rsidRPr="00B603DF">
        <w:rPr>
          <w:rFonts w:ascii="GHEA Grapalat" w:eastAsia="Sylfaen" w:hAnsi="GHEA Grapalat" w:cs="Sylfaen"/>
          <w:sz w:val="24"/>
          <w:szCs w:val="24"/>
          <w:lang w:val="hy-AM"/>
        </w:rPr>
        <w:t>այն</w:t>
      </w:r>
      <w:r>
        <w:rPr>
          <w:rFonts w:ascii="GHEA Grapalat" w:eastAsia="Sylfaen" w:hAnsi="GHEA Grapalat" w:cs="Sylfaen"/>
          <w:sz w:val="24"/>
          <w:szCs w:val="24"/>
          <w:lang w:val="hy-AM"/>
        </w:rPr>
        <w:t xml:space="preserve"> </w:t>
      </w:r>
      <w:r w:rsidR="000615E0" w:rsidRPr="00B603DF">
        <w:rPr>
          <w:rFonts w:ascii="GHEA Grapalat" w:eastAsia="Sylfaen" w:hAnsi="GHEA Grapalat" w:cs="Sylfaen"/>
          <w:sz w:val="24"/>
          <w:szCs w:val="24"/>
          <w:lang w:val="hy-AM"/>
        </w:rPr>
        <w:t>խնդիրների</w:t>
      </w:r>
      <w:r>
        <w:rPr>
          <w:rFonts w:ascii="GHEA Grapalat" w:eastAsia="Sylfaen" w:hAnsi="GHEA Grapalat" w:cs="Sylfaen"/>
          <w:sz w:val="24"/>
          <w:szCs w:val="24"/>
          <w:lang w:val="hy-AM"/>
        </w:rPr>
        <w:t xml:space="preserve"> </w:t>
      </w:r>
      <w:r w:rsidR="000615E0" w:rsidRPr="00B603DF">
        <w:rPr>
          <w:rFonts w:ascii="GHEA Grapalat" w:eastAsia="Sylfaen" w:hAnsi="GHEA Grapalat" w:cs="Sylfaen"/>
          <w:sz w:val="24"/>
          <w:szCs w:val="24"/>
          <w:lang w:val="hy-AM"/>
        </w:rPr>
        <w:t>ցանկը,</w:t>
      </w:r>
      <w:r>
        <w:rPr>
          <w:rFonts w:ascii="GHEA Grapalat" w:eastAsia="Sylfaen" w:hAnsi="GHEA Grapalat" w:cs="Sylfaen"/>
          <w:sz w:val="24"/>
          <w:szCs w:val="24"/>
          <w:lang w:val="hy-AM"/>
        </w:rPr>
        <w:t xml:space="preserve"> ո</w:t>
      </w:r>
      <w:r w:rsidR="000615E0" w:rsidRPr="00B603DF">
        <w:rPr>
          <w:rFonts w:ascii="GHEA Grapalat" w:eastAsia="Sylfaen" w:hAnsi="GHEA Grapalat" w:cs="Sylfaen"/>
          <w:sz w:val="24"/>
          <w:szCs w:val="24"/>
          <w:lang w:val="hy-AM"/>
        </w:rPr>
        <w:t>րը</w:t>
      </w:r>
      <w:r>
        <w:rPr>
          <w:rFonts w:ascii="GHEA Grapalat" w:eastAsia="Sylfaen" w:hAnsi="GHEA Grapalat" w:cs="Sylfaen"/>
          <w:sz w:val="24"/>
          <w:szCs w:val="24"/>
          <w:lang w:val="hy-AM"/>
        </w:rPr>
        <w:t xml:space="preserve"> </w:t>
      </w:r>
      <w:r w:rsidR="000615E0" w:rsidRPr="00B603DF">
        <w:rPr>
          <w:rFonts w:ascii="GHEA Grapalat" w:eastAsia="Sylfaen" w:hAnsi="GHEA Grapalat" w:cs="Sylfaen"/>
          <w:sz w:val="24"/>
          <w:szCs w:val="24"/>
          <w:lang w:val="hy-AM"/>
        </w:rPr>
        <w:t>կկարողանա</w:t>
      </w:r>
      <w:r>
        <w:rPr>
          <w:rFonts w:ascii="GHEA Grapalat" w:eastAsia="Sylfaen" w:hAnsi="GHEA Grapalat" w:cs="Sylfaen"/>
          <w:sz w:val="24"/>
          <w:szCs w:val="24"/>
          <w:lang w:val="hy-AM"/>
        </w:rPr>
        <w:t xml:space="preserve"> </w:t>
      </w:r>
      <w:r w:rsidR="000615E0" w:rsidRPr="00B603DF">
        <w:rPr>
          <w:rFonts w:ascii="GHEA Grapalat" w:eastAsia="Sylfaen" w:hAnsi="GHEA Grapalat" w:cs="Sylfaen"/>
          <w:sz w:val="24"/>
          <w:szCs w:val="24"/>
          <w:lang w:val="hy-AM"/>
        </w:rPr>
        <w:t>լուծել</w:t>
      </w:r>
      <w:r>
        <w:rPr>
          <w:rFonts w:ascii="GHEA Grapalat" w:eastAsia="Sylfaen" w:hAnsi="GHEA Grapalat" w:cs="Sylfaen"/>
          <w:sz w:val="24"/>
          <w:szCs w:val="24"/>
          <w:lang w:val="hy-AM"/>
        </w:rPr>
        <w:t xml:space="preserve"> </w:t>
      </w:r>
      <w:r w:rsidR="000615E0" w:rsidRPr="00B603DF">
        <w:rPr>
          <w:rFonts w:ascii="GHEA Grapalat" w:eastAsia="Sylfaen" w:hAnsi="GHEA Grapalat" w:cs="Sylfaen"/>
          <w:sz w:val="24"/>
          <w:szCs w:val="24"/>
          <w:lang w:val="hy-AM"/>
        </w:rPr>
        <w:t>արդի</w:t>
      </w:r>
      <w:r>
        <w:rPr>
          <w:rFonts w:ascii="GHEA Grapalat" w:eastAsia="Sylfaen" w:hAnsi="GHEA Grapalat" w:cs="Sylfaen"/>
          <w:sz w:val="24"/>
          <w:szCs w:val="24"/>
          <w:lang w:val="hy-AM"/>
        </w:rPr>
        <w:t xml:space="preserve"> </w:t>
      </w:r>
      <w:r w:rsidR="000615E0" w:rsidRPr="00B603DF">
        <w:rPr>
          <w:rFonts w:ascii="GHEA Grapalat" w:eastAsia="Sylfaen" w:hAnsi="GHEA Grapalat" w:cs="Sylfaen"/>
          <w:sz w:val="24"/>
          <w:szCs w:val="24"/>
          <w:lang w:val="hy-AM"/>
        </w:rPr>
        <w:t>պահանջներին</w:t>
      </w:r>
      <w:r>
        <w:rPr>
          <w:rFonts w:ascii="GHEA Grapalat" w:eastAsia="Sylfaen" w:hAnsi="GHEA Grapalat" w:cs="Sylfaen"/>
          <w:sz w:val="24"/>
          <w:szCs w:val="24"/>
          <w:lang w:val="hy-AM"/>
        </w:rPr>
        <w:t xml:space="preserve"> </w:t>
      </w:r>
      <w:r w:rsidR="000615E0" w:rsidRPr="00B603DF">
        <w:rPr>
          <w:rFonts w:ascii="GHEA Grapalat" w:eastAsia="Sylfaen" w:hAnsi="GHEA Grapalat" w:cs="Sylfaen"/>
          <w:sz w:val="24"/>
          <w:szCs w:val="24"/>
          <w:lang w:val="hy-AM"/>
        </w:rPr>
        <w:t>համապատասխանող</w:t>
      </w:r>
      <w:r>
        <w:rPr>
          <w:rFonts w:ascii="GHEA Grapalat" w:eastAsia="Sylfaen" w:hAnsi="GHEA Grapalat" w:cs="Sylfaen"/>
          <w:sz w:val="24"/>
          <w:szCs w:val="24"/>
          <w:lang w:val="hy-AM"/>
        </w:rPr>
        <w:t xml:space="preserve"> </w:t>
      </w:r>
      <w:r w:rsidR="000615E0" w:rsidRPr="00B603DF">
        <w:rPr>
          <w:rFonts w:ascii="GHEA Grapalat" w:eastAsia="Sylfaen" w:hAnsi="GHEA Grapalat" w:cs="Sylfaen"/>
          <w:sz w:val="24"/>
          <w:szCs w:val="24"/>
          <w:lang w:val="hy-AM"/>
        </w:rPr>
        <w:t>գիտելիքների</w:t>
      </w:r>
      <w:r>
        <w:rPr>
          <w:rFonts w:ascii="GHEA Grapalat" w:eastAsia="Sylfaen" w:hAnsi="GHEA Grapalat" w:cs="Sylfaen"/>
          <w:sz w:val="24"/>
          <w:szCs w:val="24"/>
          <w:lang w:val="hy-AM"/>
        </w:rPr>
        <w:t xml:space="preserve"> </w:t>
      </w:r>
      <w:r w:rsidR="000615E0" w:rsidRPr="00B603DF">
        <w:rPr>
          <w:rFonts w:ascii="GHEA Grapalat" w:eastAsia="Sylfaen" w:hAnsi="GHEA Grapalat" w:cs="Sylfaen"/>
          <w:sz w:val="24"/>
          <w:szCs w:val="24"/>
          <w:lang w:val="hy-AM"/>
        </w:rPr>
        <w:t>կիրառման</w:t>
      </w:r>
      <w:r>
        <w:rPr>
          <w:rFonts w:ascii="GHEA Grapalat" w:eastAsia="Sylfaen" w:hAnsi="GHEA Grapalat" w:cs="Sylfaen"/>
          <w:sz w:val="24"/>
          <w:szCs w:val="24"/>
          <w:lang w:val="hy-AM"/>
        </w:rPr>
        <w:t xml:space="preserve"> </w:t>
      </w:r>
      <w:r w:rsidR="000615E0" w:rsidRPr="00B603DF">
        <w:rPr>
          <w:rFonts w:ascii="GHEA Grapalat" w:eastAsia="Sylfaen" w:hAnsi="GHEA Grapalat" w:cs="Sylfaen"/>
          <w:sz w:val="24"/>
          <w:szCs w:val="24"/>
          <w:lang w:val="hy-AM"/>
        </w:rPr>
        <w:t>ձևերին</w:t>
      </w:r>
      <w:r>
        <w:rPr>
          <w:rFonts w:ascii="GHEA Grapalat" w:eastAsia="Sylfaen" w:hAnsi="GHEA Grapalat" w:cs="Sylfaen"/>
          <w:sz w:val="24"/>
          <w:szCs w:val="24"/>
          <w:lang w:val="hy-AM"/>
        </w:rPr>
        <w:t xml:space="preserve"> </w:t>
      </w:r>
      <w:r w:rsidR="000615E0" w:rsidRPr="00B603DF">
        <w:rPr>
          <w:rFonts w:ascii="GHEA Grapalat" w:eastAsia="Sylfaen" w:hAnsi="GHEA Grapalat" w:cs="Sylfaen"/>
          <w:sz w:val="24"/>
          <w:szCs w:val="24"/>
          <w:lang w:val="hy-AM"/>
        </w:rPr>
        <w:t>տիրապետող</w:t>
      </w:r>
      <w:r>
        <w:rPr>
          <w:rFonts w:ascii="GHEA Grapalat" w:eastAsia="Sylfaen" w:hAnsi="GHEA Grapalat" w:cs="Sylfaen"/>
          <w:sz w:val="24"/>
          <w:szCs w:val="24"/>
          <w:lang w:val="hy-AM"/>
        </w:rPr>
        <w:t xml:space="preserve">, </w:t>
      </w:r>
      <w:r w:rsidR="000615E0" w:rsidRPr="00B603DF">
        <w:rPr>
          <w:rFonts w:ascii="GHEA Grapalat" w:eastAsia="Sylfaen" w:hAnsi="GHEA Grapalat" w:cs="Sylfaen"/>
          <w:sz w:val="24"/>
          <w:szCs w:val="24"/>
          <w:lang w:val="hy-AM"/>
        </w:rPr>
        <w:t>պահանջարկ</w:t>
      </w:r>
      <w:r>
        <w:rPr>
          <w:rFonts w:ascii="GHEA Grapalat" w:eastAsia="Sylfaen" w:hAnsi="GHEA Grapalat" w:cs="Sylfaen"/>
          <w:sz w:val="24"/>
          <w:szCs w:val="24"/>
          <w:lang w:val="hy-AM"/>
        </w:rPr>
        <w:t xml:space="preserve"> </w:t>
      </w:r>
      <w:r w:rsidR="000615E0" w:rsidRPr="00B603DF">
        <w:rPr>
          <w:rFonts w:ascii="GHEA Grapalat" w:eastAsia="Sylfaen" w:hAnsi="GHEA Grapalat" w:cs="Sylfaen"/>
          <w:sz w:val="24"/>
          <w:szCs w:val="24"/>
          <w:lang w:val="hy-AM"/>
        </w:rPr>
        <w:t>ունեցող</w:t>
      </w:r>
      <w:r>
        <w:rPr>
          <w:rFonts w:ascii="GHEA Grapalat" w:eastAsia="Sylfaen" w:hAnsi="GHEA Grapalat" w:cs="Sylfaen"/>
          <w:sz w:val="24"/>
          <w:szCs w:val="24"/>
          <w:lang w:val="hy-AM"/>
        </w:rPr>
        <w:t xml:space="preserve"> </w:t>
      </w:r>
      <w:r w:rsidR="000615E0" w:rsidRPr="00B603DF">
        <w:rPr>
          <w:rFonts w:ascii="GHEA Grapalat" w:eastAsia="Sylfaen" w:hAnsi="GHEA Grapalat" w:cs="Sylfaen"/>
          <w:sz w:val="24"/>
          <w:szCs w:val="24"/>
          <w:lang w:val="hy-AM"/>
        </w:rPr>
        <w:t xml:space="preserve">մասնագետներ պատրաստելու համար: </w:t>
      </w:r>
    </w:p>
    <w:p w:rsidR="000615E0" w:rsidRPr="00B603DF" w:rsidRDefault="000615E0" w:rsidP="00CE4ADB">
      <w:pPr>
        <w:pBdr>
          <w:top w:val="single" w:sz="6" w:space="0" w:color="000000"/>
          <w:left w:val="single" w:sz="6" w:space="0" w:color="000000"/>
          <w:bottom w:val="single" w:sz="6" w:space="0" w:color="000000"/>
          <w:right w:val="single" w:sz="6" w:space="0" w:color="000000"/>
        </w:pBdr>
        <w:spacing w:after="4" w:line="356" w:lineRule="auto"/>
        <w:ind w:left="142" w:hanging="10"/>
        <w:rPr>
          <w:rFonts w:ascii="GHEA Grapalat" w:hAnsi="GHEA Grapalat"/>
          <w:sz w:val="24"/>
          <w:szCs w:val="24"/>
          <w:lang w:val="hy-AM"/>
        </w:rPr>
      </w:pPr>
      <w:r w:rsidRPr="00B603DF">
        <w:rPr>
          <w:rFonts w:ascii="GHEA Grapalat" w:eastAsia="Sylfaen" w:hAnsi="GHEA Grapalat" w:cs="Sylfaen"/>
          <w:sz w:val="24"/>
          <w:szCs w:val="24"/>
          <w:lang w:val="hy-AM"/>
        </w:rPr>
        <w:t xml:space="preserve">Դրա համար անհրաժեշտ է ուսանողների մեջ արմատավորել աշխատանքների և հմտությունների նկատմամբ պատասխանատվության զգացողություն: </w:t>
      </w:r>
    </w:p>
    <w:p w:rsidR="000615E0" w:rsidRPr="00B603DF" w:rsidRDefault="000615E0" w:rsidP="00CE4ADB">
      <w:pPr>
        <w:pBdr>
          <w:top w:val="single" w:sz="6" w:space="0" w:color="000000"/>
          <w:left w:val="single" w:sz="6" w:space="0" w:color="000000"/>
          <w:bottom w:val="single" w:sz="6" w:space="0" w:color="000000"/>
          <w:right w:val="single" w:sz="6" w:space="0" w:color="000000"/>
        </w:pBdr>
        <w:spacing w:after="1" w:line="357" w:lineRule="auto"/>
        <w:ind w:left="142" w:hanging="10"/>
        <w:jc w:val="both"/>
        <w:rPr>
          <w:rFonts w:ascii="GHEA Grapalat" w:hAnsi="GHEA Grapalat"/>
          <w:sz w:val="24"/>
          <w:szCs w:val="24"/>
          <w:lang w:val="hy-AM"/>
        </w:rPr>
      </w:pPr>
      <w:r w:rsidRPr="00B603DF">
        <w:rPr>
          <w:rFonts w:ascii="GHEA Grapalat" w:eastAsia="Sylfaen" w:hAnsi="GHEA Grapalat" w:cs="Sylfaen"/>
          <w:sz w:val="24"/>
          <w:szCs w:val="24"/>
          <w:lang w:val="hy-AM"/>
        </w:rPr>
        <w:t>Ռազմավարական ծրագրում առանձնացվում են մանկավարժների</w:t>
      </w:r>
      <w:r w:rsidRPr="003C1DCF">
        <w:rPr>
          <w:rFonts w:ascii="GHEA Grapalat" w:eastAsia="Sylfaen" w:hAnsi="GHEA Grapalat" w:cs="Sylfaen"/>
          <w:sz w:val="24"/>
          <w:szCs w:val="24"/>
          <w:lang w:val="hy-AM"/>
        </w:rPr>
        <w:t>ն և</w:t>
      </w:r>
      <w:r w:rsidRPr="00B603DF">
        <w:rPr>
          <w:rFonts w:ascii="GHEA Grapalat" w:eastAsia="Sylfaen" w:hAnsi="GHEA Grapalat" w:cs="Sylfaen"/>
          <w:sz w:val="24"/>
          <w:szCs w:val="24"/>
          <w:lang w:val="hy-AM"/>
        </w:rPr>
        <w:t xml:space="preserve"> ուսանողներին ներկայացվող հետազոտական աշխատանքների կատարման չափանիշները և պահանջները, որոնք իրականացվում են ինչպես  մոդուլային ծրագրերի, այնպես էլ արտադրական, ուսումնական և նախաավարտական պրակտիկաների շրջանակներում: Դրանց արդյունքները ներկայացվում են պրակտիկաների պաշտպանության ժամանակ, որոնք կարողանում  են բացահայտել ուսանողին՝ որպես ինքնուրույն հետազոտող: </w:t>
      </w:r>
    </w:p>
    <w:p w:rsidR="000615E0" w:rsidRPr="00B603DF" w:rsidRDefault="000615E0" w:rsidP="00CE4ADB">
      <w:pPr>
        <w:pBdr>
          <w:top w:val="single" w:sz="6" w:space="0" w:color="000000"/>
          <w:left w:val="single" w:sz="6" w:space="0" w:color="000000"/>
          <w:bottom w:val="single" w:sz="6" w:space="0" w:color="000000"/>
          <w:right w:val="single" w:sz="6" w:space="0" w:color="000000"/>
        </w:pBdr>
        <w:spacing w:after="1" w:line="357" w:lineRule="auto"/>
        <w:ind w:left="142" w:hanging="10"/>
        <w:jc w:val="both"/>
        <w:rPr>
          <w:rFonts w:ascii="GHEA Grapalat" w:hAnsi="GHEA Grapalat"/>
          <w:sz w:val="24"/>
          <w:szCs w:val="24"/>
          <w:lang w:val="hy-AM"/>
        </w:rPr>
      </w:pPr>
      <w:r w:rsidRPr="00B603DF">
        <w:rPr>
          <w:rFonts w:ascii="GHEA Grapalat" w:eastAsia="Sylfaen" w:hAnsi="GHEA Grapalat" w:cs="Sylfaen"/>
          <w:sz w:val="24"/>
          <w:szCs w:val="24"/>
          <w:lang w:val="hy-AM"/>
        </w:rPr>
        <w:t>Հետազոտական աշխատանքի անբաժան մասն են կազմում մշտադիտարկումներն ու հարցումները, որոնք իրականցվում են ինչպես ուսանողների, այնպես էլ մանկավարժ</w:t>
      </w:r>
      <w:r w:rsidR="009B261D" w:rsidRPr="009B261D">
        <w:rPr>
          <w:rFonts w:ascii="GHEA Grapalat" w:eastAsia="Sylfaen" w:hAnsi="GHEA Grapalat" w:cs="Sylfaen"/>
          <w:sz w:val="24"/>
          <w:szCs w:val="24"/>
          <w:lang w:val="hy-AM"/>
        </w:rPr>
        <w:t>-</w:t>
      </w:r>
      <w:r w:rsidRPr="00B603DF">
        <w:rPr>
          <w:rFonts w:ascii="GHEA Grapalat" w:eastAsia="Sylfaen" w:hAnsi="GHEA Grapalat" w:cs="Sylfaen"/>
          <w:sz w:val="24"/>
          <w:szCs w:val="24"/>
          <w:lang w:val="hy-AM"/>
        </w:rPr>
        <w:t xml:space="preserve">ների շրջանում: </w:t>
      </w:r>
    </w:p>
    <w:p w:rsidR="000615E0" w:rsidRPr="00B603DF" w:rsidRDefault="000615E0" w:rsidP="00CE4ADB">
      <w:pPr>
        <w:pBdr>
          <w:top w:val="single" w:sz="6" w:space="0" w:color="000000"/>
          <w:left w:val="single" w:sz="6" w:space="0" w:color="000000"/>
          <w:bottom w:val="single" w:sz="6" w:space="0" w:color="000000"/>
          <w:right w:val="single" w:sz="6" w:space="0" w:color="000000"/>
        </w:pBdr>
        <w:tabs>
          <w:tab w:val="left" w:pos="9072"/>
        </w:tabs>
        <w:spacing w:after="1" w:line="357" w:lineRule="auto"/>
        <w:ind w:left="142" w:hanging="10"/>
        <w:jc w:val="both"/>
        <w:rPr>
          <w:rFonts w:ascii="GHEA Grapalat" w:hAnsi="GHEA Grapalat"/>
          <w:sz w:val="24"/>
          <w:szCs w:val="24"/>
          <w:lang w:val="hy-AM"/>
        </w:rPr>
      </w:pPr>
      <w:r w:rsidRPr="00B603DF">
        <w:rPr>
          <w:rFonts w:ascii="GHEA Grapalat" w:eastAsia="Sylfaen" w:hAnsi="GHEA Grapalat" w:cs="Sylfaen"/>
          <w:sz w:val="24"/>
          <w:szCs w:val="24"/>
          <w:lang w:val="hy-AM"/>
        </w:rPr>
        <w:t xml:space="preserve">Նախագծային </w:t>
      </w:r>
      <w:r w:rsidRPr="003C1DCF">
        <w:rPr>
          <w:rFonts w:ascii="GHEA Grapalat" w:eastAsia="Sylfaen" w:hAnsi="GHEA Grapalat" w:cs="Sylfaen"/>
          <w:sz w:val="24"/>
          <w:szCs w:val="24"/>
          <w:lang w:val="hy-AM"/>
        </w:rPr>
        <w:t xml:space="preserve">հետազոտական </w:t>
      </w:r>
      <w:r w:rsidRPr="00B603DF">
        <w:rPr>
          <w:rFonts w:ascii="GHEA Grapalat" w:eastAsia="Sylfaen" w:hAnsi="GHEA Grapalat" w:cs="Sylfaen"/>
          <w:sz w:val="24"/>
          <w:szCs w:val="24"/>
          <w:lang w:val="hy-AM"/>
        </w:rPr>
        <w:t xml:space="preserve"> աշխատանքները էականորեն նպաստում  են ուսանող</w:t>
      </w:r>
      <w:r w:rsidR="0057603F" w:rsidRPr="0057603F">
        <w:rPr>
          <w:rFonts w:ascii="GHEA Grapalat" w:eastAsia="Sylfaen" w:hAnsi="GHEA Grapalat" w:cs="Sylfaen"/>
          <w:sz w:val="24"/>
          <w:szCs w:val="24"/>
          <w:lang w:val="hy-AM"/>
        </w:rPr>
        <w:t>-</w:t>
      </w:r>
      <w:r w:rsidRPr="00B603DF">
        <w:rPr>
          <w:rFonts w:ascii="GHEA Grapalat" w:eastAsia="Sylfaen" w:hAnsi="GHEA Grapalat" w:cs="Sylfaen"/>
          <w:sz w:val="24"/>
          <w:szCs w:val="24"/>
          <w:lang w:val="hy-AM"/>
        </w:rPr>
        <w:t>ների ինքնուրույն աշխատանք կատարելու կարողությունների և հմտությունների ձևա</w:t>
      </w:r>
      <w:r w:rsidR="0057603F" w:rsidRPr="0057603F">
        <w:rPr>
          <w:rFonts w:ascii="GHEA Grapalat" w:eastAsia="Sylfaen" w:hAnsi="GHEA Grapalat" w:cs="Sylfaen"/>
          <w:sz w:val="24"/>
          <w:szCs w:val="24"/>
          <w:lang w:val="hy-AM"/>
        </w:rPr>
        <w:t>-</w:t>
      </w:r>
      <w:r w:rsidRPr="00B603DF">
        <w:rPr>
          <w:rFonts w:ascii="GHEA Grapalat" w:eastAsia="Sylfaen" w:hAnsi="GHEA Grapalat" w:cs="Sylfaen"/>
          <w:sz w:val="24"/>
          <w:szCs w:val="24"/>
          <w:lang w:val="hy-AM"/>
        </w:rPr>
        <w:t xml:space="preserve">վորմանը, գործնականում ակադեմիական գիտելիքների կիրառմանը: </w:t>
      </w:r>
    </w:p>
    <w:p w:rsidR="000615E0" w:rsidRPr="00B603DF" w:rsidRDefault="000615E0" w:rsidP="00CE4ADB">
      <w:pPr>
        <w:pBdr>
          <w:top w:val="single" w:sz="6" w:space="0" w:color="000000"/>
          <w:left w:val="single" w:sz="6" w:space="0" w:color="000000"/>
          <w:bottom w:val="single" w:sz="6" w:space="0" w:color="000000"/>
          <w:right w:val="single" w:sz="6" w:space="0" w:color="000000"/>
        </w:pBdr>
        <w:spacing w:after="1" w:line="357" w:lineRule="auto"/>
        <w:ind w:left="142" w:hanging="10"/>
        <w:jc w:val="both"/>
        <w:rPr>
          <w:rFonts w:ascii="GHEA Grapalat" w:hAnsi="GHEA Grapalat"/>
          <w:sz w:val="24"/>
          <w:szCs w:val="24"/>
          <w:lang w:val="hy-AM"/>
        </w:rPr>
      </w:pPr>
      <w:r w:rsidRPr="00B603DF">
        <w:rPr>
          <w:rFonts w:ascii="GHEA Grapalat" w:eastAsia="Sylfaen" w:hAnsi="GHEA Grapalat" w:cs="Sylfaen"/>
          <w:sz w:val="24"/>
          <w:szCs w:val="24"/>
          <w:lang w:val="hy-AM"/>
        </w:rPr>
        <w:t>Հետազոտական աշխատանքներում մանկավարժների առավել մեծ թվով ներգրավ</w:t>
      </w:r>
      <w:r w:rsidR="0057603F" w:rsidRPr="001B75BF">
        <w:rPr>
          <w:rFonts w:ascii="GHEA Grapalat" w:eastAsia="Sylfaen" w:hAnsi="GHEA Grapalat" w:cs="Sylfaen"/>
          <w:sz w:val="24"/>
          <w:szCs w:val="24"/>
          <w:lang w:val="hy-AM"/>
        </w:rPr>
        <w:t>-</w:t>
      </w:r>
      <w:r w:rsidRPr="00B603DF">
        <w:rPr>
          <w:rFonts w:ascii="GHEA Grapalat" w:eastAsia="Sylfaen" w:hAnsi="GHEA Grapalat" w:cs="Sylfaen"/>
          <w:sz w:val="24"/>
          <w:szCs w:val="24"/>
          <w:lang w:val="hy-AM"/>
        </w:rPr>
        <w:t>վածություն կարելի է ապահովել  կլոր սեղան-քննարկումներ անցկացնելու միջոցով ,որոնցում ներգրավված կլինեն նաև այլ հաստատությունների (այդ թվում նաև այլ ուսումնական հաստատությունների) ներկայացուցիչներ, մանկավարժներ, մասնագետ</w:t>
      </w:r>
      <w:r w:rsidR="001B75BF" w:rsidRPr="001B75BF">
        <w:rPr>
          <w:rFonts w:ascii="GHEA Grapalat" w:eastAsia="Sylfaen" w:hAnsi="GHEA Grapalat" w:cs="Sylfaen"/>
          <w:sz w:val="24"/>
          <w:szCs w:val="24"/>
          <w:lang w:val="hy-AM"/>
        </w:rPr>
        <w:t>-</w:t>
      </w:r>
      <w:r w:rsidRPr="00B603DF">
        <w:rPr>
          <w:rFonts w:ascii="GHEA Grapalat" w:eastAsia="Sylfaen" w:hAnsi="GHEA Grapalat" w:cs="Sylfaen"/>
          <w:sz w:val="24"/>
          <w:szCs w:val="24"/>
          <w:lang w:val="hy-AM"/>
        </w:rPr>
        <w:t xml:space="preserve">ներ: և մանկավարժների ներգավվածություն միջազգային տարբեր ծրագրերում): </w:t>
      </w:r>
    </w:p>
    <w:p w:rsidR="000615E0" w:rsidRPr="00B603DF" w:rsidRDefault="000615E0" w:rsidP="00314FA0">
      <w:pPr>
        <w:pBdr>
          <w:top w:val="single" w:sz="6" w:space="0" w:color="000000"/>
          <w:left w:val="single" w:sz="6" w:space="0" w:color="000000"/>
          <w:bottom w:val="single" w:sz="6" w:space="0" w:color="000000"/>
          <w:right w:val="single" w:sz="6" w:space="0" w:color="000000"/>
        </w:pBdr>
        <w:spacing w:after="1" w:line="357" w:lineRule="auto"/>
        <w:ind w:left="142" w:hanging="10"/>
        <w:jc w:val="both"/>
        <w:rPr>
          <w:rFonts w:ascii="GHEA Grapalat" w:hAnsi="GHEA Grapalat"/>
          <w:color w:val="auto"/>
          <w:sz w:val="24"/>
          <w:szCs w:val="24"/>
          <w:lang w:val="hy-AM"/>
        </w:rPr>
      </w:pPr>
      <w:r w:rsidRPr="00B603DF">
        <w:rPr>
          <w:rFonts w:ascii="GHEA Grapalat" w:eastAsia="Sylfaen" w:hAnsi="GHEA Grapalat" w:cs="Sylfaen"/>
          <w:color w:val="auto"/>
          <w:sz w:val="24"/>
          <w:szCs w:val="24"/>
          <w:lang w:val="hy-AM"/>
        </w:rPr>
        <w:t>Խիստ կարևորվում են հետազոտության և դասավանդման կապը, ստացված արդյունքներ</w:t>
      </w:r>
      <w:r w:rsidRPr="003C1DCF">
        <w:rPr>
          <w:rFonts w:ascii="GHEA Grapalat" w:eastAsia="Sylfaen" w:hAnsi="GHEA Grapalat" w:cs="Sylfaen"/>
          <w:color w:val="auto"/>
          <w:sz w:val="24"/>
          <w:szCs w:val="24"/>
          <w:lang w:val="hy-AM"/>
        </w:rPr>
        <w:t xml:space="preserve">ի ինչպես </w:t>
      </w:r>
      <w:r w:rsidRPr="00B603DF">
        <w:rPr>
          <w:rFonts w:ascii="GHEA Grapalat" w:eastAsia="Sylfaen" w:hAnsi="GHEA Grapalat" w:cs="Sylfaen"/>
          <w:color w:val="auto"/>
          <w:sz w:val="24"/>
          <w:szCs w:val="24"/>
          <w:lang w:val="hy-AM"/>
        </w:rPr>
        <w:t xml:space="preserve"> ուսումնական գործընթացում</w:t>
      </w:r>
      <w:r w:rsidRPr="003C1DCF">
        <w:rPr>
          <w:rFonts w:ascii="GHEA Grapalat" w:eastAsia="Sylfaen" w:hAnsi="GHEA Grapalat" w:cs="Sylfaen"/>
          <w:color w:val="auto"/>
          <w:sz w:val="24"/>
          <w:szCs w:val="24"/>
          <w:lang w:val="hy-AM"/>
        </w:rPr>
        <w:t xml:space="preserve"> այնպես էլ պրակտիկայում դրանց</w:t>
      </w:r>
      <w:r w:rsidRPr="00B603DF">
        <w:rPr>
          <w:rFonts w:ascii="GHEA Grapalat" w:eastAsia="Sylfaen" w:hAnsi="GHEA Grapalat" w:cs="Sylfaen"/>
          <w:color w:val="auto"/>
          <w:sz w:val="24"/>
          <w:szCs w:val="24"/>
          <w:lang w:val="hy-AM"/>
        </w:rPr>
        <w:t xml:space="preserve"> անմիջական կիրառումը, </w:t>
      </w:r>
      <w:r w:rsidRPr="003C1DCF">
        <w:rPr>
          <w:rFonts w:ascii="GHEA Grapalat" w:eastAsia="Sylfaen" w:hAnsi="GHEA Grapalat" w:cs="Sylfaen"/>
          <w:color w:val="auto"/>
          <w:sz w:val="24"/>
          <w:szCs w:val="24"/>
          <w:lang w:val="hy-AM"/>
        </w:rPr>
        <w:t>իրականացման</w:t>
      </w:r>
      <w:r w:rsidRPr="00B603DF">
        <w:rPr>
          <w:rFonts w:ascii="GHEA Grapalat" w:eastAsia="Sylfaen" w:hAnsi="GHEA Grapalat" w:cs="Sylfaen"/>
          <w:color w:val="auto"/>
          <w:sz w:val="24"/>
          <w:szCs w:val="24"/>
          <w:lang w:val="hy-AM"/>
        </w:rPr>
        <w:t xml:space="preserve"> կանոնավոր և պարբերական բնույթը: </w:t>
      </w:r>
    </w:p>
    <w:p w:rsidR="000615E0" w:rsidRPr="00B603DF" w:rsidRDefault="000615E0" w:rsidP="00314FA0">
      <w:pPr>
        <w:pBdr>
          <w:top w:val="single" w:sz="6" w:space="0" w:color="000000"/>
          <w:left w:val="single" w:sz="6" w:space="0" w:color="000000"/>
          <w:bottom w:val="single" w:sz="6" w:space="0" w:color="000000"/>
          <w:right w:val="single" w:sz="6" w:space="0" w:color="000000"/>
        </w:pBdr>
        <w:spacing w:after="1" w:line="357" w:lineRule="auto"/>
        <w:ind w:left="142" w:hanging="10"/>
        <w:jc w:val="both"/>
        <w:rPr>
          <w:rFonts w:ascii="GHEA Grapalat" w:hAnsi="GHEA Grapalat"/>
          <w:sz w:val="24"/>
          <w:szCs w:val="24"/>
          <w:lang w:val="hy-AM"/>
        </w:rPr>
      </w:pPr>
      <w:r w:rsidRPr="00B603DF">
        <w:rPr>
          <w:rFonts w:ascii="GHEA Grapalat" w:eastAsia="Sylfaen" w:hAnsi="GHEA Grapalat" w:cs="Sylfaen"/>
          <w:sz w:val="24"/>
          <w:szCs w:val="24"/>
          <w:lang w:val="hy-AM"/>
        </w:rPr>
        <w:lastRenderedPageBreak/>
        <w:t>Հետազոտության առանձին գործառույթ է իրականացնում  Կարիերայի կենտրոնը, որն ուսումնասիրում</w:t>
      </w:r>
      <w:r w:rsidRPr="00B603DF">
        <w:rPr>
          <w:rFonts w:ascii="GHEA Grapalat" w:eastAsia="Corbel" w:hAnsi="GHEA Grapalat" w:cs="Corbel"/>
          <w:sz w:val="24"/>
          <w:szCs w:val="24"/>
          <w:lang w:val="hy-AM"/>
        </w:rPr>
        <w:t xml:space="preserve"> </w:t>
      </w:r>
      <w:r w:rsidRPr="00B603DF">
        <w:rPr>
          <w:rFonts w:ascii="GHEA Grapalat" w:eastAsia="Sylfaen" w:hAnsi="GHEA Grapalat" w:cs="Sylfaen"/>
          <w:sz w:val="24"/>
          <w:szCs w:val="24"/>
          <w:lang w:val="hy-AM"/>
        </w:rPr>
        <w:t xml:space="preserve"> է  տարածաշրջանում աշխատաշուկայի պահանջարկը:  </w:t>
      </w:r>
    </w:p>
    <w:p w:rsidR="00314FA0" w:rsidRPr="009B261D" w:rsidRDefault="000615E0" w:rsidP="009B261D">
      <w:pPr>
        <w:pBdr>
          <w:top w:val="single" w:sz="6" w:space="0" w:color="000000"/>
          <w:left w:val="single" w:sz="6" w:space="0" w:color="000000"/>
          <w:bottom w:val="single" w:sz="6" w:space="0" w:color="000000"/>
          <w:right w:val="single" w:sz="6" w:space="0" w:color="000000"/>
        </w:pBdr>
        <w:spacing w:after="0"/>
        <w:ind w:left="142"/>
        <w:jc w:val="both"/>
        <w:rPr>
          <w:rFonts w:ascii="GHEA Grapalat" w:eastAsia="Sylfaen" w:hAnsi="GHEA Grapalat" w:cs="Sylfaen"/>
          <w:i/>
          <w:sz w:val="24"/>
          <w:szCs w:val="28"/>
          <w:lang w:val="hy-AM"/>
        </w:rPr>
      </w:pPr>
      <w:r w:rsidRPr="009B261D">
        <w:rPr>
          <w:rFonts w:ascii="GHEA Grapalat" w:eastAsia="Sylfaen" w:hAnsi="GHEA Grapalat" w:cs="Sylfaen"/>
          <w:i/>
          <w:sz w:val="24"/>
          <w:szCs w:val="24"/>
          <w:lang w:val="hy-AM"/>
        </w:rPr>
        <w:t xml:space="preserve"> </w:t>
      </w:r>
      <w:r w:rsidRPr="009B261D">
        <w:rPr>
          <w:rFonts w:ascii="GHEA Grapalat" w:eastAsia="Sylfaen" w:hAnsi="GHEA Grapalat" w:cs="Sylfaen"/>
          <w:b/>
          <w:i/>
          <w:sz w:val="24"/>
          <w:szCs w:val="28"/>
          <w:lang w:val="hy-AM"/>
        </w:rPr>
        <w:t>ՉԱՓԱՆԻՇ</w:t>
      </w:r>
      <w:r w:rsidRPr="009B261D">
        <w:rPr>
          <w:rFonts w:ascii="GHEA Grapalat" w:eastAsia="Sylfaen" w:hAnsi="GHEA Grapalat" w:cs="Sylfaen"/>
          <w:i/>
          <w:sz w:val="24"/>
          <w:szCs w:val="28"/>
          <w:lang w:val="hy-AM"/>
        </w:rPr>
        <w:t>:ՄՈՒՀ-ն</w:t>
      </w:r>
      <w:r w:rsidR="00121EC7" w:rsidRPr="009B261D">
        <w:rPr>
          <w:rFonts w:ascii="GHEA Grapalat" w:eastAsia="Sylfaen" w:hAnsi="GHEA Grapalat" w:cs="Sylfaen"/>
          <w:i/>
          <w:sz w:val="24"/>
          <w:szCs w:val="28"/>
          <w:lang w:val="hy-AM"/>
        </w:rPr>
        <w:t xml:space="preserve"> </w:t>
      </w:r>
      <w:r w:rsidRPr="009B261D">
        <w:rPr>
          <w:rFonts w:ascii="GHEA Grapalat" w:eastAsia="Sylfaen" w:hAnsi="GHEA Grapalat" w:cs="Sylfaen"/>
          <w:i/>
          <w:sz w:val="24"/>
          <w:szCs w:val="28"/>
          <w:lang w:val="hy-AM"/>
        </w:rPr>
        <w:t>ապահովում</w:t>
      </w:r>
      <w:r w:rsidR="00121EC7" w:rsidRPr="009B261D">
        <w:rPr>
          <w:rFonts w:ascii="GHEA Grapalat" w:eastAsia="Sylfaen" w:hAnsi="GHEA Grapalat" w:cs="Sylfaen"/>
          <w:i/>
          <w:sz w:val="24"/>
          <w:szCs w:val="28"/>
          <w:lang w:val="hy-AM"/>
        </w:rPr>
        <w:t xml:space="preserve"> </w:t>
      </w:r>
      <w:r w:rsidRPr="009B261D">
        <w:rPr>
          <w:rFonts w:ascii="GHEA Grapalat" w:eastAsia="Sylfaen" w:hAnsi="GHEA Grapalat" w:cs="Sylfaen"/>
          <w:i/>
          <w:sz w:val="24"/>
          <w:szCs w:val="28"/>
          <w:lang w:val="hy-AM"/>
        </w:rPr>
        <w:t>է</w:t>
      </w:r>
      <w:r w:rsidR="00121EC7" w:rsidRPr="009B261D">
        <w:rPr>
          <w:rFonts w:ascii="GHEA Grapalat" w:eastAsia="Sylfaen" w:hAnsi="GHEA Grapalat" w:cs="Sylfaen"/>
          <w:i/>
          <w:sz w:val="24"/>
          <w:szCs w:val="28"/>
          <w:lang w:val="hy-AM"/>
        </w:rPr>
        <w:t xml:space="preserve"> </w:t>
      </w:r>
      <w:r w:rsidRPr="009B261D">
        <w:rPr>
          <w:rFonts w:ascii="GHEA Grapalat" w:eastAsia="Sylfaen" w:hAnsi="GHEA Grapalat" w:cs="Sylfaen"/>
          <w:i/>
          <w:sz w:val="24"/>
          <w:szCs w:val="28"/>
          <w:lang w:val="hy-AM"/>
        </w:rPr>
        <w:t>հետազոտական</w:t>
      </w:r>
      <w:r w:rsidR="00121EC7" w:rsidRPr="009B261D">
        <w:rPr>
          <w:rFonts w:ascii="GHEA Grapalat" w:eastAsia="Sylfaen" w:hAnsi="GHEA Grapalat" w:cs="Sylfaen"/>
          <w:i/>
          <w:sz w:val="24"/>
          <w:szCs w:val="28"/>
          <w:lang w:val="hy-AM"/>
        </w:rPr>
        <w:t xml:space="preserve"> </w:t>
      </w:r>
      <w:r w:rsidRPr="009B261D">
        <w:rPr>
          <w:rFonts w:ascii="GHEA Grapalat" w:eastAsia="Sylfaen" w:hAnsi="GHEA Grapalat" w:cs="Sylfaen"/>
          <w:i/>
          <w:sz w:val="24"/>
          <w:szCs w:val="28"/>
          <w:lang w:val="hy-AM"/>
        </w:rPr>
        <w:t>գործունեության</w:t>
      </w:r>
      <w:r w:rsidR="00121EC7" w:rsidRPr="009B261D">
        <w:rPr>
          <w:rFonts w:ascii="GHEA Grapalat" w:eastAsia="Sylfaen" w:hAnsi="GHEA Grapalat" w:cs="Sylfaen"/>
          <w:i/>
          <w:sz w:val="24"/>
          <w:szCs w:val="28"/>
          <w:lang w:val="hy-AM"/>
        </w:rPr>
        <w:t xml:space="preserve"> </w:t>
      </w:r>
      <w:r w:rsidRPr="009B261D">
        <w:rPr>
          <w:rFonts w:ascii="GHEA Grapalat" w:eastAsia="Sylfaen" w:hAnsi="GHEA Grapalat" w:cs="Sylfaen"/>
          <w:i/>
          <w:sz w:val="24"/>
          <w:szCs w:val="28"/>
          <w:lang w:val="hy-AM"/>
        </w:rPr>
        <w:t>իրականացումը</w:t>
      </w:r>
      <w:r w:rsidR="00121EC7" w:rsidRPr="009B261D">
        <w:rPr>
          <w:rFonts w:ascii="GHEA Grapalat" w:eastAsia="Sylfaen" w:hAnsi="GHEA Grapalat" w:cs="Sylfaen"/>
          <w:i/>
          <w:sz w:val="24"/>
          <w:szCs w:val="28"/>
          <w:lang w:val="hy-AM"/>
        </w:rPr>
        <w:t xml:space="preserve"> </w:t>
      </w:r>
      <w:r w:rsidRPr="009B261D">
        <w:rPr>
          <w:rFonts w:ascii="GHEA Grapalat" w:eastAsia="Sylfaen" w:hAnsi="GHEA Grapalat" w:cs="Sylfaen"/>
          <w:i/>
          <w:sz w:val="24"/>
          <w:szCs w:val="28"/>
          <w:lang w:val="hy-AM"/>
        </w:rPr>
        <w:t>և</w:t>
      </w:r>
      <w:r w:rsidR="00121EC7" w:rsidRPr="009B261D">
        <w:rPr>
          <w:rFonts w:ascii="GHEA Grapalat" w:eastAsia="Sylfaen" w:hAnsi="GHEA Grapalat" w:cs="Sylfaen"/>
          <w:i/>
          <w:sz w:val="24"/>
          <w:szCs w:val="28"/>
          <w:lang w:val="hy-AM"/>
        </w:rPr>
        <w:t xml:space="preserve"> կապը։</w:t>
      </w:r>
      <w:r w:rsidRPr="009B261D">
        <w:rPr>
          <w:rFonts w:ascii="GHEA Grapalat" w:eastAsia="Sylfaen" w:hAnsi="GHEA Grapalat" w:cs="Sylfaen"/>
          <w:i/>
          <w:sz w:val="24"/>
          <w:szCs w:val="28"/>
          <w:lang w:val="hy-AM"/>
        </w:rPr>
        <w:t xml:space="preserve"> </w:t>
      </w:r>
    </w:p>
    <w:p w:rsidR="000615E0" w:rsidRPr="00B603DF" w:rsidRDefault="000615E0" w:rsidP="009B261D">
      <w:pPr>
        <w:spacing w:after="0"/>
        <w:ind w:left="154"/>
        <w:rPr>
          <w:rFonts w:ascii="GHEA Grapalat" w:hAnsi="GHEA Grapalat"/>
          <w:sz w:val="24"/>
          <w:szCs w:val="24"/>
          <w:lang w:val="hy-AM"/>
        </w:rPr>
      </w:pPr>
      <w:r w:rsidRPr="00B603DF">
        <w:rPr>
          <w:rFonts w:ascii="GHEA Grapalat" w:eastAsia="Sylfaen" w:hAnsi="GHEA Grapalat" w:cs="Sylfaen"/>
          <w:sz w:val="24"/>
          <w:szCs w:val="24"/>
          <w:lang w:val="hy-AM"/>
        </w:rPr>
        <w:t xml:space="preserve">  </w:t>
      </w:r>
    </w:p>
    <w:tbl>
      <w:tblPr>
        <w:tblStyle w:val="TableGrid"/>
        <w:tblW w:w="9639" w:type="dxa"/>
        <w:jc w:val="center"/>
        <w:tblInd w:w="0" w:type="dxa"/>
        <w:tblLayout w:type="fixed"/>
        <w:tblCellMar>
          <w:top w:w="62" w:type="dxa"/>
          <w:left w:w="85" w:type="dxa"/>
          <w:right w:w="52" w:type="dxa"/>
        </w:tblCellMar>
        <w:tblLook w:val="04A0" w:firstRow="1" w:lastRow="0" w:firstColumn="1" w:lastColumn="0" w:noHBand="0" w:noVBand="1"/>
      </w:tblPr>
      <w:tblGrid>
        <w:gridCol w:w="2552"/>
        <w:gridCol w:w="7087"/>
      </w:tblGrid>
      <w:tr w:rsidR="000615E0" w:rsidRPr="00BA52C6" w:rsidTr="009B261D">
        <w:trPr>
          <w:trHeight w:val="925"/>
          <w:jc w:val="center"/>
        </w:trPr>
        <w:tc>
          <w:tcPr>
            <w:tcW w:w="9639" w:type="dxa"/>
            <w:gridSpan w:val="2"/>
            <w:tcBorders>
              <w:top w:val="single" w:sz="4" w:space="0" w:color="000000"/>
              <w:left w:val="single" w:sz="2" w:space="0" w:color="000000"/>
              <w:bottom w:val="single" w:sz="4" w:space="0" w:color="000000"/>
              <w:right w:val="single" w:sz="2" w:space="0" w:color="000000"/>
            </w:tcBorders>
            <w:shd w:val="clear" w:color="auto" w:fill="C0C0C0"/>
          </w:tcPr>
          <w:p w:rsidR="000615E0" w:rsidRPr="00B603DF" w:rsidRDefault="000615E0" w:rsidP="001B75BF">
            <w:pPr>
              <w:ind w:left="23"/>
              <w:jc w:val="both"/>
              <w:rPr>
                <w:rFonts w:ascii="GHEA Grapalat" w:hAnsi="GHEA Grapalat"/>
                <w:sz w:val="24"/>
                <w:szCs w:val="24"/>
                <w:lang w:val="hy-AM"/>
              </w:rPr>
            </w:pPr>
            <w:r w:rsidRPr="00B603DF">
              <w:rPr>
                <w:rFonts w:ascii="GHEA Grapalat" w:eastAsia="Sylfaen" w:hAnsi="GHEA Grapalat" w:cs="Sylfaen"/>
                <w:sz w:val="24"/>
                <w:szCs w:val="24"/>
                <w:lang w:val="hy-AM"/>
              </w:rPr>
              <w:t>ՉԱՓՈՐՈՇԻՉ</w:t>
            </w:r>
            <w:r w:rsidR="001B75BF">
              <w:rPr>
                <w:rFonts w:ascii="GHEA Grapalat" w:eastAsia="Sylfaen" w:hAnsi="GHEA Grapalat" w:cs="Sylfaen"/>
                <w:sz w:val="24"/>
                <w:szCs w:val="24"/>
                <w:lang w:val="hy-AM"/>
              </w:rPr>
              <w:t xml:space="preserve"> </w:t>
            </w:r>
            <w:r w:rsidRPr="00B603DF">
              <w:rPr>
                <w:rFonts w:ascii="GHEA Grapalat" w:eastAsia="Sylfaen" w:hAnsi="GHEA Grapalat" w:cs="Sylfaen"/>
                <w:sz w:val="24"/>
                <w:szCs w:val="24"/>
                <w:lang w:val="hy-AM"/>
              </w:rPr>
              <w:t>ա.</w:t>
            </w:r>
            <w:r w:rsidR="001B75BF" w:rsidRPr="001B75BF">
              <w:rPr>
                <w:rFonts w:ascii="GHEA Grapalat" w:eastAsia="Sylfaen" w:hAnsi="GHEA Grapalat" w:cs="Sylfaen"/>
                <w:sz w:val="24"/>
                <w:szCs w:val="24"/>
                <w:lang w:val="hy-AM"/>
              </w:rPr>
              <w:t xml:space="preserve"> </w:t>
            </w:r>
            <w:r w:rsidRPr="00B603DF">
              <w:rPr>
                <w:rFonts w:ascii="GHEA Grapalat" w:eastAsia="Sylfaen" w:hAnsi="GHEA Grapalat" w:cs="Sylfaen"/>
                <w:sz w:val="24"/>
                <w:szCs w:val="24"/>
                <w:lang w:val="hy-AM"/>
              </w:rPr>
              <w:t>ՄՈՒՀ-ում առկա է</w:t>
            </w:r>
            <w:r w:rsidR="00F460D7">
              <w:rPr>
                <w:rFonts w:ascii="GHEA Grapalat" w:eastAsia="Sylfaen" w:hAnsi="GHEA Grapalat" w:cs="Sylfaen"/>
                <w:sz w:val="24"/>
                <w:szCs w:val="24"/>
                <w:lang w:val="hy-AM"/>
              </w:rPr>
              <w:t xml:space="preserve"> </w:t>
            </w:r>
            <w:r w:rsidRPr="00B603DF">
              <w:rPr>
                <w:rFonts w:ascii="GHEA Grapalat" w:eastAsia="Sylfaen" w:hAnsi="GHEA Grapalat" w:cs="Sylfaen"/>
                <w:sz w:val="24"/>
                <w:szCs w:val="24"/>
                <w:lang w:val="hy-AM"/>
              </w:rPr>
              <w:t>հետազոտական</w:t>
            </w:r>
            <w:r w:rsidR="00F460D7">
              <w:rPr>
                <w:rFonts w:ascii="GHEA Grapalat" w:eastAsia="Sylfaen" w:hAnsi="GHEA Grapalat" w:cs="Sylfaen"/>
                <w:sz w:val="24"/>
                <w:szCs w:val="24"/>
                <w:lang w:val="hy-AM"/>
              </w:rPr>
              <w:t xml:space="preserve"> </w:t>
            </w:r>
            <w:r w:rsidRPr="00B603DF">
              <w:rPr>
                <w:rFonts w:ascii="GHEA Grapalat" w:eastAsia="Sylfaen" w:hAnsi="GHEA Grapalat" w:cs="Sylfaen"/>
                <w:sz w:val="24"/>
                <w:szCs w:val="24"/>
                <w:lang w:val="hy-AM"/>
              </w:rPr>
              <w:t>ոլորտում</w:t>
            </w:r>
            <w:r w:rsidR="00F460D7">
              <w:rPr>
                <w:rFonts w:ascii="GHEA Grapalat" w:eastAsia="Sylfaen" w:hAnsi="GHEA Grapalat" w:cs="Sylfaen"/>
                <w:sz w:val="24"/>
                <w:szCs w:val="24"/>
                <w:lang w:val="hy-AM"/>
              </w:rPr>
              <w:t xml:space="preserve"> </w:t>
            </w:r>
            <w:r w:rsidRPr="00B603DF">
              <w:rPr>
                <w:rFonts w:ascii="GHEA Grapalat" w:eastAsia="Sylfaen" w:hAnsi="GHEA Grapalat" w:cs="Sylfaen"/>
                <w:sz w:val="24"/>
                <w:szCs w:val="24"/>
                <w:lang w:val="hy-AM"/>
              </w:rPr>
              <w:t>իր</w:t>
            </w:r>
            <w:r w:rsidR="00F460D7">
              <w:rPr>
                <w:rFonts w:ascii="GHEA Grapalat" w:eastAsia="Sylfaen" w:hAnsi="GHEA Grapalat" w:cs="Sylfaen"/>
                <w:sz w:val="24"/>
                <w:szCs w:val="24"/>
                <w:lang w:val="hy-AM"/>
              </w:rPr>
              <w:t xml:space="preserve"> </w:t>
            </w:r>
            <w:r w:rsidRPr="00B603DF">
              <w:rPr>
                <w:rFonts w:ascii="GHEA Grapalat" w:eastAsia="Sylfaen" w:hAnsi="GHEA Grapalat" w:cs="Sylfaen"/>
                <w:sz w:val="24"/>
                <w:szCs w:val="24"/>
                <w:lang w:val="hy-AM"/>
              </w:rPr>
              <w:t>հետաքրքրու</w:t>
            </w:r>
            <w:r w:rsidR="001B75BF" w:rsidRPr="001B75BF">
              <w:rPr>
                <w:rFonts w:ascii="GHEA Grapalat" w:eastAsia="Sylfaen" w:hAnsi="GHEA Grapalat" w:cs="Sylfaen"/>
                <w:sz w:val="24"/>
                <w:szCs w:val="24"/>
                <w:lang w:val="hy-AM"/>
              </w:rPr>
              <w:t>-</w:t>
            </w:r>
            <w:r w:rsidRPr="00B603DF">
              <w:rPr>
                <w:rFonts w:ascii="GHEA Grapalat" w:eastAsia="Sylfaen" w:hAnsi="GHEA Grapalat" w:cs="Sylfaen"/>
                <w:sz w:val="24"/>
                <w:szCs w:val="24"/>
                <w:lang w:val="hy-AM"/>
              </w:rPr>
              <w:t>թյունները</w:t>
            </w:r>
            <w:r w:rsidR="00F460D7">
              <w:rPr>
                <w:rFonts w:ascii="GHEA Grapalat" w:eastAsia="Sylfaen" w:hAnsi="GHEA Grapalat" w:cs="Sylfaen"/>
                <w:sz w:val="24"/>
                <w:szCs w:val="24"/>
                <w:lang w:val="hy-AM"/>
              </w:rPr>
              <w:t xml:space="preserve"> </w:t>
            </w:r>
            <w:r w:rsidRPr="00B603DF">
              <w:rPr>
                <w:rFonts w:ascii="GHEA Grapalat" w:eastAsia="Sylfaen" w:hAnsi="GHEA Grapalat" w:cs="Sylfaen"/>
                <w:sz w:val="24"/>
                <w:szCs w:val="24"/>
                <w:lang w:val="hy-AM"/>
              </w:rPr>
              <w:t>և</w:t>
            </w:r>
            <w:r w:rsidR="00F460D7">
              <w:rPr>
                <w:rFonts w:ascii="GHEA Grapalat" w:eastAsia="Sylfaen" w:hAnsi="GHEA Grapalat" w:cs="Sylfaen"/>
                <w:sz w:val="24"/>
                <w:szCs w:val="24"/>
                <w:lang w:val="hy-AM"/>
              </w:rPr>
              <w:t xml:space="preserve"> </w:t>
            </w:r>
            <w:r w:rsidRPr="00B603DF">
              <w:rPr>
                <w:rFonts w:ascii="GHEA Grapalat" w:eastAsia="Sylfaen" w:hAnsi="GHEA Grapalat" w:cs="Sylfaen"/>
                <w:sz w:val="24"/>
                <w:szCs w:val="24"/>
                <w:lang w:val="hy-AM"/>
              </w:rPr>
              <w:t>հավակնություններն</w:t>
            </w:r>
            <w:r w:rsidR="00F460D7">
              <w:rPr>
                <w:rFonts w:ascii="GHEA Grapalat" w:eastAsia="Sylfaen" w:hAnsi="GHEA Grapalat" w:cs="Sylfaen"/>
                <w:sz w:val="24"/>
                <w:szCs w:val="24"/>
                <w:lang w:val="hy-AM"/>
              </w:rPr>
              <w:t xml:space="preserve"> </w:t>
            </w:r>
            <w:r w:rsidRPr="00B603DF">
              <w:rPr>
                <w:rFonts w:ascii="GHEA Grapalat" w:eastAsia="Sylfaen" w:hAnsi="GHEA Grapalat" w:cs="Sylfaen"/>
                <w:sz w:val="24"/>
                <w:szCs w:val="24"/>
                <w:lang w:val="hy-AM"/>
              </w:rPr>
              <w:t>արտահայտող</w:t>
            </w:r>
            <w:r w:rsidR="00F460D7">
              <w:rPr>
                <w:rFonts w:ascii="GHEA Grapalat" w:eastAsia="Sylfaen" w:hAnsi="GHEA Grapalat" w:cs="Sylfaen"/>
                <w:sz w:val="24"/>
                <w:szCs w:val="24"/>
                <w:lang w:val="hy-AM"/>
              </w:rPr>
              <w:t xml:space="preserve"> </w:t>
            </w:r>
            <w:r w:rsidRPr="00B603DF">
              <w:rPr>
                <w:rFonts w:ascii="GHEA Grapalat" w:eastAsia="Sylfaen" w:hAnsi="GHEA Grapalat" w:cs="Sylfaen"/>
                <w:sz w:val="24"/>
                <w:szCs w:val="24"/>
                <w:lang w:val="hy-AM"/>
              </w:rPr>
              <w:t xml:space="preserve">ռազմավարություն:  </w:t>
            </w:r>
          </w:p>
        </w:tc>
      </w:tr>
      <w:tr w:rsidR="00121EC7" w:rsidRPr="003C1DCF" w:rsidTr="009B261D">
        <w:trPr>
          <w:trHeight w:val="2620"/>
          <w:jc w:val="center"/>
        </w:trPr>
        <w:tc>
          <w:tcPr>
            <w:tcW w:w="2552" w:type="dxa"/>
            <w:tcBorders>
              <w:top w:val="single" w:sz="4" w:space="0" w:color="000000"/>
              <w:left w:val="single" w:sz="2" w:space="0" w:color="000000"/>
              <w:bottom w:val="single" w:sz="4" w:space="0" w:color="000000"/>
              <w:right w:val="single" w:sz="2" w:space="0" w:color="000000"/>
            </w:tcBorders>
            <w:vAlign w:val="center"/>
          </w:tcPr>
          <w:p w:rsidR="00121EC7" w:rsidRPr="003C7C42" w:rsidRDefault="003C7C42" w:rsidP="003C7C42">
            <w:pPr>
              <w:jc w:val="center"/>
              <w:rPr>
                <w:rFonts w:ascii="GHEA Grapalat" w:eastAsia="Sylfaen" w:hAnsi="GHEA Grapalat" w:cs="Sylfaen"/>
                <w:color w:val="5B9BD5" w:themeColor="accent1"/>
                <w:sz w:val="24"/>
                <w:szCs w:val="24"/>
                <w:lang w:val="hy-AM"/>
              </w:rPr>
            </w:pPr>
            <w:r w:rsidRPr="003C7C42">
              <w:rPr>
                <w:rFonts w:ascii="GHEA Grapalat" w:eastAsia="Sylfaen" w:hAnsi="GHEA Grapalat" w:cs="Sylfaen"/>
                <w:color w:val="000000" w:themeColor="text1"/>
                <w:sz w:val="24"/>
                <w:szCs w:val="24"/>
                <w:lang w:val="hy-AM"/>
              </w:rPr>
              <w:t>Հիմքեր</w:t>
            </w:r>
          </w:p>
        </w:tc>
        <w:tc>
          <w:tcPr>
            <w:tcW w:w="7087" w:type="dxa"/>
            <w:tcBorders>
              <w:top w:val="single" w:sz="4" w:space="0" w:color="000000"/>
              <w:left w:val="single" w:sz="2" w:space="0" w:color="000000"/>
              <w:bottom w:val="single" w:sz="4" w:space="0" w:color="000000"/>
              <w:right w:val="single" w:sz="2" w:space="0" w:color="000000"/>
            </w:tcBorders>
          </w:tcPr>
          <w:p w:rsidR="00121EC7" w:rsidRPr="002231F5" w:rsidRDefault="009E3F81" w:rsidP="00121EC7">
            <w:pPr>
              <w:ind w:left="61" w:right="102"/>
              <w:rPr>
                <w:rFonts w:ascii="GHEA Grapalat" w:eastAsia="Sylfaen" w:hAnsi="GHEA Grapalat" w:cs="Sylfaen"/>
                <w:color w:val="4472C4" w:themeColor="accent5"/>
                <w:sz w:val="24"/>
                <w:szCs w:val="24"/>
                <w:u w:val="single"/>
                <w:lang w:val="hy-AM"/>
              </w:rPr>
            </w:pPr>
            <w:hyperlink r:id="rId243" w:tooltip="Մարքեթինգային հետազոտություն" w:history="1">
              <w:r w:rsidR="00121EC7" w:rsidRPr="002231F5">
                <w:rPr>
                  <w:rFonts w:ascii="GHEA Grapalat" w:hAnsi="GHEA Grapalat"/>
                  <w:color w:val="4472C4" w:themeColor="accent5"/>
                  <w:sz w:val="24"/>
                  <w:szCs w:val="24"/>
                  <w:u w:val="single"/>
                  <w:lang w:val="hy-AM"/>
                </w:rPr>
                <w:t>Մարքեթինգային հետազոտություն.pdf</w:t>
              </w:r>
            </w:hyperlink>
          </w:p>
          <w:p w:rsidR="00121EC7" w:rsidRPr="002231F5" w:rsidRDefault="009E3F81" w:rsidP="00121EC7">
            <w:pPr>
              <w:ind w:left="61" w:right="102"/>
              <w:rPr>
                <w:rFonts w:ascii="GHEA Grapalat" w:eastAsia="Sylfaen" w:hAnsi="GHEA Grapalat" w:cs="Sylfaen"/>
                <w:color w:val="4472C4" w:themeColor="accent5"/>
                <w:sz w:val="24"/>
                <w:szCs w:val="24"/>
                <w:u w:val="single"/>
                <w:lang w:val="hy-AM"/>
              </w:rPr>
            </w:pPr>
            <w:hyperlink r:id="rId244" w:tooltip="Մարքեթինգային հետազոտություն 1" w:history="1">
              <w:r w:rsidR="00121EC7" w:rsidRPr="002231F5">
                <w:rPr>
                  <w:rFonts w:ascii="GHEA Grapalat" w:hAnsi="GHEA Grapalat"/>
                  <w:color w:val="4472C4" w:themeColor="accent5"/>
                  <w:sz w:val="24"/>
                  <w:szCs w:val="24"/>
                  <w:u w:val="single"/>
                  <w:lang w:val="hy-AM"/>
                </w:rPr>
                <w:t>Մարքեթինգային հետազոտություն 1.pdf</w:t>
              </w:r>
            </w:hyperlink>
          </w:p>
          <w:p w:rsidR="00121EC7" w:rsidRPr="002231F5" w:rsidRDefault="009E3F81" w:rsidP="000A4440">
            <w:pPr>
              <w:ind w:left="61" w:right="102"/>
              <w:rPr>
                <w:rFonts w:ascii="GHEA Grapalat" w:eastAsia="Sylfaen" w:hAnsi="GHEA Grapalat" w:cs="Sylfaen"/>
                <w:color w:val="4472C4" w:themeColor="accent5"/>
                <w:sz w:val="24"/>
                <w:szCs w:val="24"/>
                <w:lang w:val="hy-AM"/>
              </w:rPr>
            </w:pPr>
            <w:hyperlink r:id="rId245" w:tooltip="Մոդուլի գնահատման թերթիկ" w:history="1">
              <w:r w:rsidR="00121EC7" w:rsidRPr="002231F5">
                <w:rPr>
                  <w:rFonts w:ascii="GHEA Grapalat" w:hAnsi="GHEA Grapalat"/>
                  <w:color w:val="4472C4" w:themeColor="accent5"/>
                  <w:sz w:val="24"/>
                  <w:szCs w:val="24"/>
                  <w:lang w:val="hy-AM"/>
                </w:rPr>
                <w:t>Մոդուլի գնահատման թերթիկ.pdf</w:t>
              </w:r>
            </w:hyperlink>
          </w:p>
          <w:p w:rsidR="003C7C42" w:rsidRPr="002231F5" w:rsidRDefault="009E3F81" w:rsidP="003C7C42">
            <w:pPr>
              <w:spacing w:line="241" w:lineRule="auto"/>
              <w:ind w:left="61" w:right="283"/>
              <w:rPr>
                <w:rFonts w:ascii="GHEA Grapalat" w:hAnsi="GHEA Grapalat"/>
                <w:color w:val="4472C4" w:themeColor="accent5"/>
                <w:sz w:val="24"/>
                <w:szCs w:val="24"/>
                <w:lang w:val="hy-AM"/>
              </w:rPr>
            </w:pPr>
            <w:hyperlink r:id="rId246">
              <w:r w:rsidR="00121EC7" w:rsidRPr="002231F5">
                <w:rPr>
                  <w:rFonts w:ascii="GHEA Grapalat" w:eastAsia="Sylfaen" w:hAnsi="GHEA Grapalat" w:cs="Sylfaen"/>
                  <w:color w:val="4472C4" w:themeColor="accent5"/>
                  <w:sz w:val="24"/>
                  <w:szCs w:val="24"/>
                  <w:u w:val="single" w:color="23527C"/>
                  <w:lang w:val="hy-AM"/>
                </w:rPr>
                <w:t>Նախաավարտական</w:t>
              </w:r>
              <w:r w:rsidR="003C7C42" w:rsidRPr="002231F5">
                <w:rPr>
                  <w:rFonts w:ascii="GHEA Grapalat" w:eastAsia="Sylfaen" w:hAnsi="GHEA Grapalat" w:cs="Sylfaen"/>
                  <w:color w:val="4472C4" w:themeColor="accent5"/>
                  <w:sz w:val="24"/>
                  <w:szCs w:val="24"/>
                  <w:u w:val="single" w:color="23527C"/>
                  <w:lang w:val="hy-AM"/>
                </w:rPr>
                <w:t xml:space="preserve"> </w:t>
              </w:r>
              <w:r w:rsidR="00121EC7" w:rsidRPr="002231F5">
                <w:rPr>
                  <w:rFonts w:ascii="GHEA Grapalat" w:eastAsia="Sylfaen" w:hAnsi="GHEA Grapalat" w:cs="Sylfaen"/>
                  <w:color w:val="4472C4" w:themeColor="accent5"/>
                  <w:sz w:val="24"/>
                  <w:szCs w:val="24"/>
                  <w:u w:val="single" w:color="23527C"/>
                  <w:lang w:val="hy-AM"/>
                </w:rPr>
                <w:t>պրակտիկայի</w:t>
              </w:r>
              <w:r w:rsidR="003C7C42" w:rsidRPr="002231F5">
                <w:rPr>
                  <w:rFonts w:ascii="GHEA Grapalat" w:eastAsia="Sylfaen" w:hAnsi="GHEA Grapalat" w:cs="Sylfaen"/>
                  <w:color w:val="4472C4" w:themeColor="accent5"/>
                  <w:sz w:val="24"/>
                  <w:szCs w:val="24"/>
                  <w:u w:val="single" w:color="23527C"/>
                  <w:lang w:val="hy-AM"/>
                </w:rPr>
                <w:t xml:space="preserve"> </w:t>
              </w:r>
              <w:r w:rsidR="00121EC7" w:rsidRPr="002231F5">
                <w:rPr>
                  <w:rFonts w:ascii="GHEA Grapalat" w:eastAsia="Sylfaen" w:hAnsi="GHEA Grapalat" w:cs="Sylfaen"/>
                  <w:color w:val="4472C4" w:themeColor="accent5"/>
                  <w:sz w:val="24"/>
                  <w:szCs w:val="24"/>
                  <w:u w:val="single" w:color="23527C"/>
                  <w:lang w:val="hy-AM"/>
                </w:rPr>
                <w:t>հաշվետվություն</w:t>
              </w:r>
            </w:hyperlink>
            <w:hyperlink r:id="rId247">
              <w:r w:rsidR="00121EC7" w:rsidRPr="002231F5">
                <w:rPr>
                  <w:rFonts w:ascii="GHEA Grapalat" w:eastAsia="Sylfaen" w:hAnsi="GHEA Grapalat" w:cs="Sylfaen"/>
                  <w:color w:val="4472C4" w:themeColor="accent5"/>
                  <w:sz w:val="24"/>
                  <w:szCs w:val="24"/>
                  <w:u w:val="single" w:color="23527C"/>
                  <w:lang w:val="hy-AM"/>
                </w:rPr>
                <w:t>.</w:t>
              </w:r>
            </w:hyperlink>
            <w:r w:rsidR="00121EC7" w:rsidRPr="002231F5">
              <w:rPr>
                <w:rFonts w:ascii="GHEA Grapalat" w:eastAsia="Sylfaen" w:hAnsi="GHEA Grapalat" w:cs="Sylfaen"/>
                <w:color w:val="4472C4" w:themeColor="accent5"/>
                <w:sz w:val="24"/>
                <w:szCs w:val="24"/>
                <w:u w:val="single" w:color="23527C"/>
                <w:lang w:val="hy-AM"/>
              </w:rPr>
              <w:t>pdf</w:t>
            </w:r>
            <w:r w:rsidR="00121EC7" w:rsidRPr="002231F5">
              <w:rPr>
                <w:rFonts w:ascii="GHEA Grapalat" w:hAnsi="GHEA Grapalat"/>
                <w:color w:val="4472C4" w:themeColor="accent5"/>
                <w:sz w:val="24"/>
                <w:szCs w:val="24"/>
                <w:lang w:val="hy-AM"/>
              </w:rPr>
              <w:t xml:space="preserve"> </w:t>
            </w:r>
          </w:p>
          <w:p w:rsidR="003C7C42" w:rsidRPr="002231F5" w:rsidRDefault="009E3F81" w:rsidP="003C7C42">
            <w:pPr>
              <w:spacing w:line="241" w:lineRule="auto"/>
              <w:ind w:left="61" w:right="283"/>
              <w:rPr>
                <w:rFonts w:ascii="GHEA Grapalat" w:hAnsi="GHEA Grapalat"/>
                <w:color w:val="4472C4" w:themeColor="accent5"/>
                <w:sz w:val="24"/>
                <w:szCs w:val="24"/>
                <w:lang w:val="hy-AM"/>
              </w:rPr>
            </w:pPr>
            <w:hyperlink r:id="rId248">
              <w:r w:rsidR="00121EC7" w:rsidRPr="002231F5">
                <w:rPr>
                  <w:rFonts w:ascii="GHEA Grapalat" w:eastAsia="Sylfaen" w:hAnsi="GHEA Grapalat" w:cs="Sylfaen"/>
                  <w:color w:val="4472C4" w:themeColor="accent5"/>
                  <w:sz w:val="24"/>
                  <w:szCs w:val="24"/>
                  <w:u w:val="single" w:color="23527C"/>
                  <w:lang w:val="hy-AM"/>
                </w:rPr>
                <w:t>բիզնես</w:t>
              </w:r>
              <w:r w:rsidR="003C7C42" w:rsidRPr="002231F5">
                <w:rPr>
                  <w:rFonts w:ascii="GHEA Grapalat" w:eastAsia="Sylfaen" w:hAnsi="GHEA Grapalat" w:cs="Sylfaen"/>
                  <w:color w:val="4472C4" w:themeColor="accent5"/>
                  <w:sz w:val="24"/>
                  <w:szCs w:val="24"/>
                  <w:u w:val="single" w:color="23527C"/>
                  <w:lang w:val="hy-AM"/>
                </w:rPr>
                <w:t xml:space="preserve"> </w:t>
              </w:r>
              <w:r w:rsidR="00121EC7" w:rsidRPr="002231F5">
                <w:rPr>
                  <w:rFonts w:ascii="GHEA Grapalat" w:eastAsia="Sylfaen" w:hAnsi="GHEA Grapalat" w:cs="Sylfaen"/>
                  <w:color w:val="4472C4" w:themeColor="accent5"/>
                  <w:sz w:val="24"/>
                  <w:szCs w:val="24"/>
                  <w:u w:val="single" w:color="23527C"/>
                  <w:lang w:val="hy-AM"/>
                </w:rPr>
                <w:t>ծրագիր</w:t>
              </w:r>
            </w:hyperlink>
            <w:hyperlink r:id="rId249">
              <w:r w:rsidR="00121EC7" w:rsidRPr="002231F5">
                <w:rPr>
                  <w:rFonts w:ascii="GHEA Grapalat" w:eastAsia="Sylfaen" w:hAnsi="GHEA Grapalat" w:cs="Sylfaen"/>
                  <w:color w:val="4472C4" w:themeColor="accent5"/>
                  <w:sz w:val="24"/>
                  <w:szCs w:val="24"/>
                  <w:u w:val="single" w:color="23527C"/>
                  <w:lang w:val="hy-AM"/>
                </w:rPr>
                <w:t>.</w:t>
              </w:r>
            </w:hyperlink>
            <w:r w:rsidR="00121EC7" w:rsidRPr="002231F5">
              <w:rPr>
                <w:rFonts w:ascii="GHEA Grapalat" w:eastAsia="Sylfaen" w:hAnsi="GHEA Grapalat" w:cs="Sylfaen"/>
                <w:color w:val="4472C4" w:themeColor="accent5"/>
                <w:sz w:val="24"/>
                <w:szCs w:val="24"/>
                <w:u w:val="single" w:color="23527C"/>
                <w:lang w:val="hy-AM"/>
              </w:rPr>
              <w:t>pdf</w:t>
            </w:r>
            <w:r w:rsidR="00121EC7" w:rsidRPr="002231F5">
              <w:rPr>
                <w:rFonts w:ascii="GHEA Grapalat" w:hAnsi="GHEA Grapalat"/>
                <w:color w:val="4472C4" w:themeColor="accent5"/>
                <w:sz w:val="24"/>
                <w:szCs w:val="24"/>
                <w:lang w:val="hy-AM"/>
              </w:rPr>
              <w:t xml:space="preserve"> </w:t>
            </w:r>
          </w:p>
          <w:p w:rsidR="00121EC7" w:rsidRPr="002231F5" w:rsidRDefault="009E3F81" w:rsidP="003C7C42">
            <w:pPr>
              <w:spacing w:line="241" w:lineRule="auto"/>
              <w:ind w:left="61" w:right="283"/>
              <w:rPr>
                <w:rFonts w:ascii="GHEA Grapalat" w:hAnsi="GHEA Grapalat"/>
                <w:color w:val="4472C4" w:themeColor="accent5"/>
                <w:sz w:val="24"/>
                <w:szCs w:val="24"/>
                <w:lang w:val="hy-AM"/>
              </w:rPr>
            </w:pPr>
            <w:hyperlink r:id="rId250">
              <w:r w:rsidR="00121EC7" w:rsidRPr="002231F5">
                <w:rPr>
                  <w:rFonts w:ascii="GHEA Grapalat" w:eastAsia="Sylfaen" w:hAnsi="GHEA Grapalat" w:cs="Sylfaen"/>
                  <w:color w:val="4472C4" w:themeColor="accent5"/>
                  <w:sz w:val="24"/>
                  <w:szCs w:val="24"/>
                  <w:u w:val="single" w:color="23527C"/>
                  <w:lang w:val="hy-AM"/>
                </w:rPr>
                <w:t>դասալսումներ</w:t>
              </w:r>
            </w:hyperlink>
            <w:hyperlink r:id="rId251">
              <w:r w:rsidR="00121EC7" w:rsidRPr="002231F5">
                <w:rPr>
                  <w:rFonts w:ascii="GHEA Grapalat" w:eastAsia="Sylfaen" w:hAnsi="GHEA Grapalat" w:cs="Sylfaen"/>
                  <w:color w:val="4472C4" w:themeColor="accent5"/>
                  <w:sz w:val="24"/>
                  <w:szCs w:val="24"/>
                  <w:u w:val="single" w:color="23527C"/>
                  <w:lang w:val="hy-AM"/>
                </w:rPr>
                <w:t>.</w:t>
              </w:r>
            </w:hyperlink>
            <w:r w:rsidR="00121EC7" w:rsidRPr="002231F5">
              <w:rPr>
                <w:rFonts w:ascii="GHEA Grapalat" w:eastAsia="Sylfaen" w:hAnsi="GHEA Grapalat" w:cs="Sylfaen"/>
                <w:color w:val="4472C4" w:themeColor="accent5"/>
                <w:sz w:val="24"/>
                <w:szCs w:val="24"/>
                <w:u w:val="single" w:color="23527C"/>
                <w:lang w:val="hy-AM"/>
              </w:rPr>
              <w:t>pdf</w:t>
            </w:r>
            <w:r w:rsidR="00121EC7" w:rsidRPr="002231F5">
              <w:rPr>
                <w:rFonts w:ascii="GHEA Grapalat" w:hAnsi="GHEA Grapalat"/>
                <w:color w:val="4472C4" w:themeColor="accent5"/>
                <w:sz w:val="24"/>
                <w:szCs w:val="24"/>
                <w:lang w:val="hy-AM"/>
              </w:rPr>
              <w:t xml:space="preserve"> </w:t>
            </w:r>
          </w:p>
          <w:p w:rsidR="00121EC7" w:rsidRPr="002231F5" w:rsidRDefault="009E3F81" w:rsidP="00121EC7">
            <w:pPr>
              <w:ind w:left="61"/>
              <w:rPr>
                <w:rFonts w:ascii="GHEA Grapalat" w:hAnsi="GHEA Grapalat"/>
                <w:color w:val="4472C4" w:themeColor="accent5"/>
                <w:sz w:val="24"/>
                <w:szCs w:val="24"/>
                <w:lang w:val="hy-AM"/>
              </w:rPr>
            </w:pPr>
            <w:hyperlink r:id="rId252">
              <w:r w:rsidR="00121EC7" w:rsidRPr="002231F5">
                <w:rPr>
                  <w:rFonts w:ascii="GHEA Grapalat" w:eastAsia="Sylfaen" w:hAnsi="GHEA Grapalat" w:cs="Sylfaen"/>
                  <w:color w:val="4472C4" w:themeColor="accent5"/>
                  <w:sz w:val="24"/>
                  <w:szCs w:val="24"/>
                  <w:u w:val="single" w:color="23527C"/>
                  <w:lang w:val="hy-AM"/>
                </w:rPr>
                <w:t>առարկայի</w:t>
              </w:r>
              <w:r w:rsidR="00525A1F" w:rsidRPr="002231F5">
                <w:rPr>
                  <w:rFonts w:ascii="GHEA Grapalat" w:eastAsia="Sylfaen" w:hAnsi="GHEA Grapalat" w:cs="Sylfaen"/>
                  <w:color w:val="4472C4" w:themeColor="accent5"/>
                  <w:sz w:val="24"/>
                  <w:szCs w:val="24"/>
                  <w:u w:val="single" w:color="23527C"/>
                  <w:lang w:val="hy-AM"/>
                </w:rPr>
                <w:t xml:space="preserve"> </w:t>
              </w:r>
              <w:r w:rsidR="00121EC7" w:rsidRPr="002231F5">
                <w:rPr>
                  <w:rFonts w:ascii="GHEA Grapalat" w:eastAsia="Sylfaen" w:hAnsi="GHEA Grapalat" w:cs="Sylfaen"/>
                  <w:color w:val="4472C4" w:themeColor="accent5"/>
                  <w:sz w:val="24"/>
                  <w:szCs w:val="24"/>
                  <w:u w:val="single" w:color="23527C"/>
                  <w:lang w:val="hy-AM"/>
                </w:rPr>
                <w:t>դրվածքը</w:t>
              </w:r>
            </w:hyperlink>
            <w:hyperlink r:id="rId253">
              <w:r w:rsidR="00121EC7" w:rsidRPr="002231F5">
                <w:rPr>
                  <w:rFonts w:ascii="GHEA Grapalat" w:eastAsia="Sylfaen" w:hAnsi="GHEA Grapalat" w:cs="Sylfaen"/>
                  <w:color w:val="4472C4" w:themeColor="accent5"/>
                  <w:sz w:val="24"/>
                  <w:szCs w:val="24"/>
                  <w:u w:val="single" w:color="23527C"/>
                  <w:lang w:val="hy-AM"/>
                </w:rPr>
                <w:t>.</w:t>
              </w:r>
            </w:hyperlink>
            <w:r w:rsidR="00121EC7" w:rsidRPr="002231F5">
              <w:rPr>
                <w:rFonts w:ascii="GHEA Grapalat" w:eastAsia="Sylfaen" w:hAnsi="GHEA Grapalat" w:cs="Sylfaen"/>
                <w:color w:val="4472C4" w:themeColor="accent5"/>
                <w:sz w:val="24"/>
                <w:szCs w:val="24"/>
                <w:u w:val="single" w:color="23527C"/>
                <w:lang w:val="hy-AM"/>
              </w:rPr>
              <w:t>pdf</w:t>
            </w:r>
            <w:r w:rsidR="00121EC7" w:rsidRPr="002231F5">
              <w:rPr>
                <w:rFonts w:ascii="GHEA Grapalat" w:hAnsi="GHEA Grapalat"/>
                <w:color w:val="4472C4" w:themeColor="accent5"/>
                <w:sz w:val="24"/>
                <w:szCs w:val="24"/>
                <w:lang w:val="hy-AM"/>
              </w:rPr>
              <w:t xml:space="preserve"> </w:t>
            </w:r>
          </w:p>
          <w:p w:rsidR="00121EC7" w:rsidRPr="002B1C8A" w:rsidRDefault="00121EC7" w:rsidP="00121EC7">
            <w:pPr>
              <w:tabs>
                <w:tab w:val="center" w:pos="3630"/>
              </w:tabs>
              <w:rPr>
                <w:rFonts w:ascii="GHEA Grapalat" w:hAnsi="GHEA Grapalat"/>
                <w:color w:val="00B0F0"/>
                <w:sz w:val="24"/>
                <w:szCs w:val="24"/>
                <w:u w:val="single"/>
                <w:lang w:val="hy-AM"/>
              </w:rPr>
            </w:pPr>
            <w:r w:rsidRPr="002B1C8A">
              <w:rPr>
                <w:rFonts w:ascii="GHEA Grapalat" w:eastAsia="Sylfaen" w:hAnsi="GHEA Grapalat" w:cs="Sylfaen"/>
                <w:color w:val="00B0F0"/>
                <w:sz w:val="24"/>
                <w:szCs w:val="24"/>
                <w:u w:val="single"/>
                <w:lang w:val="hy-AM"/>
              </w:rPr>
              <w:t>Որակի հարցաթերթիկներ օրինակ</w:t>
            </w:r>
            <w:hyperlink r:id="rId254">
              <w:r w:rsidRPr="002B1C8A">
                <w:rPr>
                  <w:rFonts w:ascii="GHEA Grapalat" w:eastAsia="Sylfaen" w:hAnsi="GHEA Grapalat" w:cs="Sylfaen"/>
                  <w:color w:val="00B0F0"/>
                  <w:sz w:val="24"/>
                  <w:szCs w:val="24"/>
                  <w:u w:val="single"/>
                  <w:lang w:val="hy-AM"/>
                </w:rPr>
                <w:t>.</w:t>
              </w:r>
            </w:hyperlink>
            <w:r w:rsidRPr="002B1C8A">
              <w:rPr>
                <w:rFonts w:ascii="GHEA Grapalat" w:eastAsia="Sylfaen" w:hAnsi="GHEA Grapalat" w:cs="Sylfaen"/>
                <w:color w:val="00B0F0"/>
                <w:sz w:val="24"/>
                <w:szCs w:val="24"/>
                <w:u w:val="single"/>
                <w:lang w:val="hy-AM"/>
              </w:rPr>
              <w:t xml:space="preserve">pdf </w:t>
            </w:r>
          </w:p>
          <w:p w:rsidR="00121EC7" w:rsidRPr="002231F5" w:rsidRDefault="009E3F81" w:rsidP="00121EC7">
            <w:pPr>
              <w:ind w:left="61"/>
              <w:rPr>
                <w:rFonts w:ascii="GHEA Grapalat" w:hAnsi="GHEA Grapalat"/>
                <w:color w:val="4472C4" w:themeColor="accent5"/>
                <w:sz w:val="24"/>
                <w:szCs w:val="24"/>
                <w:lang w:val="hy-AM"/>
              </w:rPr>
            </w:pPr>
            <w:hyperlink r:id="rId255">
              <w:r w:rsidR="00121EC7" w:rsidRPr="002231F5">
                <w:rPr>
                  <w:rFonts w:ascii="GHEA Grapalat" w:eastAsia="Sylfaen" w:hAnsi="GHEA Grapalat" w:cs="Sylfaen"/>
                  <w:color w:val="4472C4" w:themeColor="accent5"/>
                  <w:sz w:val="24"/>
                  <w:szCs w:val="24"/>
                  <w:u w:val="single" w:color="23527C"/>
                  <w:lang w:val="hy-AM"/>
                </w:rPr>
                <w:t>Կարիերայի</w:t>
              </w:r>
              <w:r w:rsidR="002231F5" w:rsidRPr="002231F5">
                <w:rPr>
                  <w:rFonts w:ascii="GHEA Grapalat" w:eastAsia="Sylfaen" w:hAnsi="GHEA Grapalat" w:cs="Sylfaen"/>
                  <w:color w:val="4472C4" w:themeColor="accent5"/>
                  <w:sz w:val="24"/>
                  <w:szCs w:val="24"/>
                  <w:u w:val="single" w:color="23527C"/>
                  <w:lang w:val="hy-AM"/>
                </w:rPr>
                <w:t xml:space="preserve"> </w:t>
              </w:r>
              <w:r w:rsidR="00121EC7" w:rsidRPr="002231F5">
                <w:rPr>
                  <w:rFonts w:ascii="GHEA Grapalat" w:eastAsia="Sylfaen" w:hAnsi="GHEA Grapalat" w:cs="Sylfaen"/>
                  <w:color w:val="4472C4" w:themeColor="accent5"/>
                  <w:sz w:val="24"/>
                  <w:szCs w:val="24"/>
                  <w:u w:val="single" w:color="23527C"/>
                  <w:lang w:val="hy-AM"/>
                </w:rPr>
                <w:t>կենտրոնի</w:t>
              </w:r>
              <w:r w:rsidR="002231F5" w:rsidRPr="002231F5">
                <w:rPr>
                  <w:rFonts w:ascii="GHEA Grapalat" w:eastAsia="Sylfaen" w:hAnsi="GHEA Grapalat" w:cs="Sylfaen"/>
                  <w:color w:val="4472C4" w:themeColor="accent5"/>
                  <w:sz w:val="24"/>
                  <w:szCs w:val="24"/>
                  <w:u w:val="single" w:color="23527C"/>
                  <w:lang w:val="hy-AM"/>
                </w:rPr>
                <w:t xml:space="preserve"> </w:t>
              </w:r>
              <w:r w:rsidR="00121EC7" w:rsidRPr="002231F5">
                <w:rPr>
                  <w:rFonts w:ascii="GHEA Grapalat" w:eastAsia="Sylfaen" w:hAnsi="GHEA Grapalat" w:cs="Sylfaen"/>
                  <w:color w:val="4472C4" w:themeColor="accent5"/>
                  <w:sz w:val="24"/>
                  <w:szCs w:val="24"/>
                  <w:u w:val="single" w:color="23527C"/>
                  <w:lang w:val="hy-AM"/>
                </w:rPr>
                <w:t>կանոնակարգ</w:t>
              </w:r>
            </w:hyperlink>
            <w:hyperlink r:id="rId256">
              <w:r w:rsidR="00121EC7" w:rsidRPr="002231F5">
                <w:rPr>
                  <w:rFonts w:ascii="GHEA Grapalat" w:eastAsia="Sylfaen" w:hAnsi="GHEA Grapalat" w:cs="Sylfaen"/>
                  <w:color w:val="4472C4" w:themeColor="accent5"/>
                  <w:sz w:val="24"/>
                  <w:szCs w:val="24"/>
                  <w:u w:val="single" w:color="23527C"/>
                  <w:lang w:val="hy-AM"/>
                </w:rPr>
                <w:t>.</w:t>
              </w:r>
            </w:hyperlink>
            <w:r w:rsidR="00121EC7" w:rsidRPr="002231F5">
              <w:rPr>
                <w:rFonts w:ascii="GHEA Grapalat" w:eastAsia="Sylfaen" w:hAnsi="GHEA Grapalat" w:cs="Sylfaen"/>
                <w:color w:val="4472C4" w:themeColor="accent5"/>
                <w:sz w:val="24"/>
                <w:szCs w:val="24"/>
                <w:u w:val="single" w:color="23527C"/>
                <w:lang w:val="hy-AM"/>
              </w:rPr>
              <w:t>pdf</w:t>
            </w:r>
            <w:r w:rsidR="00121EC7" w:rsidRPr="002231F5">
              <w:rPr>
                <w:rFonts w:ascii="GHEA Grapalat" w:hAnsi="GHEA Grapalat"/>
                <w:color w:val="4472C4" w:themeColor="accent5"/>
                <w:sz w:val="24"/>
                <w:szCs w:val="24"/>
                <w:lang w:val="hy-AM"/>
              </w:rPr>
              <w:t xml:space="preserve"> </w:t>
            </w:r>
          </w:p>
          <w:p w:rsidR="00121EC7" w:rsidRPr="002231F5" w:rsidRDefault="009E3F81" w:rsidP="00121EC7">
            <w:pPr>
              <w:ind w:left="61" w:right="102"/>
              <w:rPr>
                <w:rFonts w:ascii="GHEA Grapalat" w:eastAsia="Sylfaen" w:hAnsi="GHEA Grapalat" w:cs="Sylfaen"/>
                <w:color w:val="4472C4" w:themeColor="accent5"/>
                <w:sz w:val="24"/>
                <w:szCs w:val="24"/>
                <w:u w:val="single" w:color="23527C"/>
                <w:lang w:val="hy-AM"/>
              </w:rPr>
            </w:pPr>
            <w:hyperlink r:id="rId257">
              <w:r w:rsidR="00121EC7" w:rsidRPr="002231F5">
                <w:rPr>
                  <w:rFonts w:ascii="GHEA Grapalat" w:eastAsia="Sylfaen" w:hAnsi="GHEA Grapalat" w:cs="Sylfaen"/>
                  <w:color w:val="4472C4" w:themeColor="accent5"/>
                  <w:sz w:val="24"/>
                  <w:szCs w:val="24"/>
                  <w:u w:val="single" w:color="23527C"/>
                  <w:lang w:val="hy-AM"/>
                </w:rPr>
                <w:t>Մարքեթինգային</w:t>
              </w:r>
              <w:r w:rsidR="002231F5" w:rsidRPr="002231F5">
                <w:rPr>
                  <w:rFonts w:ascii="GHEA Grapalat" w:eastAsia="Sylfaen" w:hAnsi="GHEA Grapalat" w:cs="Sylfaen"/>
                  <w:color w:val="4472C4" w:themeColor="accent5"/>
                  <w:sz w:val="24"/>
                  <w:szCs w:val="24"/>
                  <w:u w:val="single" w:color="23527C"/>
                  <w:lang w:val="hy-AM"/>
                </w:rPr>
                <w:t xml:space="preserve"> </w:t>
              </w:r>
              <w:r w:rsidR="00121EC7" w:rsidRPr="002231F5">
                <w:rPr>
                  <w:rFonts w:ascii="GHEA Grapalat" w:eastAsia="Sylfaen" w:hAnsi="GHEA Grapalat" w:cs="Sylfaen"/>
                  <w:color w:val="4472C4" w:themeColor="accent5"/>
                  <w:sz w:val="24"/>
                  <w:szCs w:val="24"/>
                  <w:u w:val="single" w:color="23527C"/>
                  <w:lang w:val="hy-AM"/>
                </w:rPr>
                <w:t>հետազոտությունների</w:t>
              </w:r>
              <w:r w:rsidR="002231F5" w:rsidRPr="002231F5">
                <w:rPr>
                  <w:rFonts w:ascii="GHEA Grapalat" w:eastAsia="Sylfaen" w:hAnsi="GHEA Grapalat" w:cs="Sylfaen"/>
                  <w:color w:val="4472C4" w:themeColor="accent5"/>
                  <w:sz w:val="24"/>
                  <w:szCs w:val="24"/>
                  <w:u w:val="single" w:color="23527C"/>
                  <w:lang w:val="hy-AM"/>
                </w:rPr>
                <w:t xml:space="preserve"> </w:t>
              </w:r>
              <w:r w:rsidR="00121EC7" w:rsidRPr="002231F5">
                <w:rPr>
                  <w:rFonts w:ascii="GHEA Grapalat" w:eastAsia="Sylfaen" w:hAnsi="GHEA Grapalat" w:cs="Sylfaen"/>
                  <w:color w:val="4472C4" w:themeColor="accent5"/>
                  <w:sz w:val="24"/>
                  <w:szCs w:val="24"/>
                  <w:u w:val="single" w:color="23527C"/>
                  <w:lang w:val="hy-AM"/>
                </w:rPr>
                <w:t>իրականացում</w:t>
              </w:r>
              <w:r w:rsidR="002231F5" w:rsidRPr="002231F5">
                <w:rPr>
                  <w:rFonts w:ascii="GHEA Grapalat" w:eastAsia="Sylfaen" w:hAnsi="GHEA Grapalat" w:cs="Sylfaen"/>
                  <w:color w:val="4472C4" w:themeColor="accent5"/>
                  <w:sz w:val="24"/>
                  <w:szCs w:val="24"/>
                  <w:u w:val="single" w:color="23527C"/>
                  <w:lang w:val="hy-AM"/>
                </w:rPr>
                <w:t xml:space="preserve"> </w:t>
              </w:r>
              <w:r w:rsidR="00121EC7" w:rsidRPr="002231F5">
                <w:rPr>
                  <w:rFonts w:ascii="GHEA Grapalat" w:eastAsia="Sylfaen" w:hAnsi="GHEA Grapalat" w:cs="Sylfaen"/>
                  <w:color w:val="4472C4" w:themeColor="accent5"/>
                  <w:sz w:val="24"/>
                  <w:szCs w:val="24"/>
                  <w:u w:val="single" w:color="23527C"/>
                  <w:lang w:val="hy-AM"/>
                </w:rPr>
                <w:t>մոդուլի</w:t>
              </w:r>
              <w:r w:rsidR="002231F5" w:rsidRPr="002231F5">
                <w:rPr>
                  <w:rFonts w:ascii="GHEA Grapalat" w:eastAsia="Sylfaen" w:hAnsi="GHEA Grapalat" w:cs="Sylfaen"/>
                  <w:color w:val="4472C4" w:themeColor="accent5"/>
                  <w:sz w:val="24"/>
                  <w:szCs w:val="24"/>
                  <w:u w:val="single" w:color="23527C"/>
                  <w:lang w:val="hy-AM"/>
                </w:rPr>
                <w:t xml:space="preserve"> </w:t>
              </w:r>
              <w:r w:rsidR="00121EC7" w:rsidRPr="002231F5">
                <w:rPr>
                  <w:rFonts w:ascii="GHEA Grapalat" w:eastAsia="Sylfaen" w:hAnsi="GHEA Grapalat" w:cs="Sylfaen"/>
                  <w:color w:val="4472C4" w:themeColor="accent5"/>
                  <w:sz w:val="24"/>
                  <w:szCs w:val="24"/>
                  <w:u w:val="single" w:color="23527C"/>
                  <w:lang w:val="hy-AM"/>
                </w:rPr>
                <w:t>ծրագիր</w:t>
              </w:r>
            </w:hyperlink>
            <w:hyperlink r:id="rId258">
              <w:r w:rsidR="00121EC7" w:rsidRPr="002231F5">
                <w:rPr>
                  <w:rFonts w:ascii="GHEA Grapalat" w:eastAsia="Sylfaen" w:hAnsi="GHEA Grapalat" w:cs="Sylfaen"/>
                  <w:color w:val="4472C4" w:themeColor="accent5"/>
                  <w:sz w:val="24"/>
                  <w:szCs w:val="24"/>
                  <w:u w:val="single" w:color="23527C"/>
                  <w:lang w:val="hy-AM"/>
                </w:rPr>
                <w:t>.</w:t>
              </w:r>
            </w:hyperlink>
            <w:r w:rsidR="00121EC7" w:rsidRPr="002231F5">
              <w:rPr>
                <w:rFonts w:ascii="GHEA Grapalat" w:eastAsia="Sylfaen" w:hAnsi="GHEA Grapalat" w:cs="Sylfaen"/>
                <w:color w:val="4472C4" w:themeColor="accent5"/>
                <w:sz w:val="24"/>
                <w:szCs w:val="24"/>
                <w:u w:val="single" w:color="23527C"/>
                <w:lang w:val="hy-AM"/>
              </w:rPr>
              <w:t>pd f</w:t>
            </w:r>
          </w:p>
          <w:p w:rsidR="002231F5" w:rsidRPr="002B1C8A" w:rsidRDefault="009E3F81" w:rsidP="002231F5">
            <w:pPr>
              <w:ind w:left="61" w:right="102"/>
              <w:rPr>
                <w:rFonts w:ascii="GHEA Grapalat" w:eastAsia="Sylfaen" w:hAnsi="GHEA Grapalat" w:cs="Sylfaen"/>
                <w:color w:val="00B0F0"/>
                <w:sz w:val="24"/>
                <w:szCs w:val="24"/>
                <w:lang w:val="hy-AM"/>
              </w:rPr>
            </w:pPr>
            <w:hyperlink r:id="rId259" w:tooltip="Հետազոտական աշխատանքներ" w:history="1">
              <w:r w:rsidR="002231F5" w:rsidRPr="002B1C8A">
                <w:rPr>
                  <w:rFonts w:ascii="GHEA Grapalat" w:hAnsi="GHEA Grapalat"/>
                  <w:color w:val="00B0F0"/>
                  <w:sz w:val="24"/>
                  <w:szCs w:val="24"/>
                  <w:lang w:val="hy-AM"/>
                </w:rPr>
                <w:t>Հետազոտական աշխատանքներ.pdf</w:t>
              </w:r>
            </w:hyperlink>
          </w:p>
          <w:p w:rsidR="00121EC7" w:rsidRPr="002B1C8A" w:rsidRDefault="009E3F81" w:rsidP="00121EC7">
            <w:pPr>
              <w:ind w:left="61" w:right="102"/>
              <w:rPr>
                <w:rFonts w:ascii="GHEA Grapalat" w:eastAsia="Sylfaen" w:hAnsi="GHEA Grapalat" w:cs="Sylfaen"/>
                <w:color w:val="00B0F0"/>
                <w:sz w:val="24"/>
                <w:szCs w:val="24"/>
                <w:lang w:val="hy-AM"/>
              </w:rPr>
            </w:pPr>
            <w:hyperlink r:id="rId260" w:tooltip="Հետազոտական աշխատանք 1" w:history="1">
              <w:r w:rsidR="00121EC7" w:rsidRPr="002B1C8A">
                <w:rPr>
                  <w:rFonts w:ascii="GHEA Grapalat" w:hAnsi="GHEA Grapalat"/>
                  <w:color w:val="00B0F0"/>
                  <w:sz w:val="24"/>
                  <w:szCs w:val="24"/>
                  <w:lang w:val="hy-AM"/>
                </w:rPr>
                <w:t>Հետազոտական աշխատանք 1</w:t>
              </w:r>
              <w:r w:rsidR="00121EC7" w:rsidRPr="002B1C8A">
                <w:rPr>
                  <w:rFonts w:ascii="Cambria Math" w:hAnsi="Cambria Math" w:cs="Cambria Math"/>
                  <w:color w:val="00B0F0"/>
                  <w:sz w:val="24"/>
                  <w:szCs w:val="24"/>
                  <w:lang w:val="hy-AM"/>
                </w:rPr>
                <w:t>․</w:t>
              </w:r>
              <w:r w:rsidR="00121EC7" w:rsidRPr="002B1C8A">
                <w:rPr>
                  <w:rFonts w:ascii="GHEA Grapalat" w:hAnsi="GHEA Grapalat"/>
                  <w:color w:val="00B0F0"/>
                  <w:sz w:val="24"/>
                  <w:szCs w:val="24"/>
                  <w:lang w:val="hy-AM"/>
                </w:rPr>
                <w:t>pdf</w:t>
              </w:r>
            </w:hyperlink>
          </w:p>
          <w:p w:rsidR="00121EC7" w:rsidRPr="003C1DCF" w:rsidRDefault="009E3F81" w:rsidP="00121EC7">
            <w:pPr>
              <w:ind w:left="61" w:right="102"/>
              <w:rPr>
                <w:rFonts w:ascii="GHEA Grapalat" w:hAnsi="GHEA Grapalat"/>
                <w:color w:val="FF0000"/>
                <w:sz w:val="24"/>
                <w:szCs w:val="24"/>
                <w:lang w:val="hy-AM"/>
              </w:rPr>
            </w:pPr>
            <w:hyperlink r:id="rId261" w:tooltip="Հետազոտական աշխատանք 2" w:history="1">
              <w:r w:rsidR="00121EC7" w:rsidRPr="002B1C8A">
                <w:rPr>
                  <w:rFonts w:ascii="GHEA Grapalat" w:hAnsi="GHEA Grapalat"/>
                  <w:color w:val="00B0F0"/>
                  <w:sz w:val="24"/>
                  <w:szCs w:val="24"/>
                  <w:lang w:val="en-US"/>
                </w:rPr>
                <w:t>Հետազոտական</w:t>
              </w:r>
              <w:r w:rsidR="00121EC7" w:rsidRPr="002B1C8A">
                <w:rPr>
                  <w:rFonts w:ascii="GHEA Grapalat" w:hAnsi="GHEA Grapalat"/>
                  <w:color w:val="00B0F0"/>
                  <w:sz w:val="24"/>
                  <w:szCs w:val="24"/>
                </w:rPr>
                <w:t xml:space="preserve"> </w:t>
              </w:r>
              <w:r w:rsidR="00121EC7" w:rsidRPr="002B1C8A">
                <w:rPr>
                  <w:rFonts w:ascii="GHEA Grapalat" w:hAnsi="GHEA Grapalat"/>
                  <w:color w:val="00B0F0"/>
                  <w:sz w:val="24"/>
                  <w:szCs w:val="24"/>
                  <w:lang w:val="en-US"/>
                </w:rPr>
                <w:t>աշխատանք</w:t>
              </w:r>
              <w:r w:rsidR="00121EC7" w:rsidRPr="002B1C8A">
                <w:rPr>
                  <w:rFonts w:ascii="GHEA Grapalat" w:hAnsi="GHEA Grapalat"/>
                  <w:color w:val="00B0F0"/>
                  <w:sz w:val="24"/>
                  <w:szCs w:val="24"/>
                </w:rPr>
                <w:t xml:space="preserve"> 2.</w:t>
              </w:r>
              <w:r w:rsidR="00121EC7" w:rsidRPr="002B1C8A">
                <w:rPr>
                  <w:rFonts w:ascii="GHEA Grapalat" w:hAnsi="GHEA Grapalat"/>
                  <w:color w:val="00B0F0"/>
                  <w:sz w:val="24"/>
                  <w:szCs w:val="24"/>
                  <w:lang w:val="en-US"/>
                </w:rPr>
                <w:t>pdf</w:t>
              </w:r>
            </w:hyperlink>
          </w:p>
        </w:tc>
      </w:tr>
      <w:tr w:rsidR="000615E0" w:rsidRPr="00BA52C6" w:rsidTr="009B261D">
        <w:trPr>
          <w:trHeight w:val="1341"/>
          <w:jc w:val="center"/>
        </w:trPr>
        <w:tc>
          <w:tcPr>
            <w:tcW w:w="9639" w:type="dxa"/>
            <w:gridSpan w:val="2"/>
            <w:tcBorders>
              <w:top w:val="single" w:sz="4" w:space="0" w:color="000000"/>
              <w:left w:val="single" w:sz="2" w:space="0" w:color="000000"/>
              <w:bottom w:val="single" w:sz="4" w:space="0" w:color="000000"/>
              <w:right w:val="single" w:sz="2" w:space="0" w:color="000000"/>
            </w:tcBorders>
          </w:tcPr>
          <w:p w:rsidR="000615E0" w:rsidRDefault="003C7C42" w:rsidP="003C7C42">
            <w:pPr>
              <w:rPr>
                <w:rFonts w:ascii="GHEA Grapalat" w:eastAsia="Sylfaen" w:hAnsi="GHEA Grapalat" w:cs="Sylfaen"/>
                <w:sz w:val="24"/>
                <w:szCs w:val="24"/>
                <w:lang w:val="hy-AM"/>
              </w:rPr>
            </w:pPr>
            <w:r>
              <w:rPr>
                <w:rFonts w:ascii="GHEA Grapalat" w:eastAsia="Sylfaen" w:hAnsi="GHEA Grapalat" w:cs="Sylfaen"/>
                <w:i/>
                <w:sz w:val="24"/>
                <w:szCs w:val="24"/>
                <w:lang w:val="hy-AM"/>
              </w:rPr>
              <w:t xml:space="preserve">  </w:t>
            </w:r>
            <w:r w:rsidR="000615E0" w:rsidRPr="003C7C42">
              <w:rPr>
                <w:rFonts w:ascii="GHEA Grapalat" w:eastAsia="Sylfaen" w:hAnsi="GHEA Grapalat" w:cs="Sylfaen"/>
                <w:i/>
                <w:sz w:val="24"/>
                <w:szCs w:val="24"/>
                <w:lang w:val="hy-AM"/>
              </w:rPr>
              <w:t xml:space="preserve">Վերլուծել ՄՈՒՀ-ում առկա </w:t>
            </w:r>
            <w:r w:rsidRPr="003C7C42">
              <w:rPr>
                <w:rFonts w:ascii="GHEA Grapalat" w:eastAsia="Sylfaen" w:hAnsi="GHEA Grapalat" w:cs="Sylfaen"/>
                <w:i/>
                <w:sz w:val="24"/>
                <w:szCs w:val="24"/>
                <w:lang w:val="hy-AM"/>
              </w:rPr>
              <w:t>հ</w:t>
            </w:r>
            <w:r w:rsidR="000615E0" w:rsidRPr="003C7C42">
              <w:rPr>
                <w:rFonts w:ascii="GHEA Grapalat" w:eastAsia="Sylfaen" w:hAnsi="GHEA Grapalat" w:cs="Sylfaen"/>
                <w:i/>
                <w:sz w:val="24"/>
                <w:szCs w:val="24"/>
                <w:lang w:val="hy-AM"/>
              </w:rPr>
              <w:t>ետազոտական</w:t>
            </w:r>
            <w:r w:rsidRPr="003C7C42">
              <w:rPr>
                <w:rFonts w:ascii="GHEA Grapalat" w:eastAsia="Sylfaen" w:hAnsi="GHEA Grapalat" w:cs="Sylfaen"/>
                <w:i/>
                <w:sz w:val="24"/>
                <w:szCs w:val="24"/>
                <w:lang w:val="hy-AM"/>
              </w:rPr>
              <w:t xml:space="preserve"> </w:t>
            </w:r>
            <w:r w:rsidR="000615E0" w:rsidRPr="003C7C42">
              <w:rPr>
                <w:rFonts w:ascii="GHEA Grapalat" w:eastAsia="Sylfaen" w:hAnsi="GHEA Grapalat" w:cs="Sylfaen"/>
                <w:i/>
                <w:sz w:val="24"/>
                <w:szCs w:val="24"/>
                <w:lang w:val="hy-AM"/>
              </w:rPr>
              <w:t>ոլորտում</w:t>
            </w:r>
            <w:r w:rsidRPr="003C7C42">
              <w:rPr>
                <w:rFonts w:ascii="GHEA Grapalat" w:eastAsia="Sylfaen" w:hAnsi="GHEA Grapalat" w:cs="Sylfaen"/>
                <w:i/>
                <w:sz w:val="24"/>
                <w:szCs w:val="24"/>
                <w:lang w:val="hy-AM"/>
              </w:rPr>
              <w:t xml:space="preserve"> </w:t>
            </w:r>
            <w:r w:rsidR="000615E0" w:rsidRPr="003C7C42">
              <w:rPr>
                <w:rFonts w:ascii="GHEA Grapalat" w:eastAsia="Sylfaen" w:hAnsi="GHEA Grapalat" w:cs="Sylfaen"/>
                <w:i/>
                <w:sz w:val="24"/>
                <w:szCs w:val="24"/>
                <w:lang w:val="hy-AM"/>
              </w:rPr>
              <w:t>հետաքրքրությունների</w:t>
            </w:r>
            <w:r w:rsidRPr="003C7C42">
              <w:rPr>
                <w:rFonts w:ascii="GHEA Grapalat" w:eastAsia="Sylfaen" w:hAnsi="GHEA Grapalat" w:cs="Sylfaen"/>
                <w:i/>
                <w:sz w:val="24"/>
                <w:szCs w:val="24"/>
                <w:lang w:val="hy-AM"/>
              </w:rPr>
              <w:t xml:space="preserve"> </w:t>
            </w:r>
            <w:r w:rsidR="000615E0" w:rsidRPr="003C7C42">
              <w:rPr>
                <w:rFonts w:ascii="GHEA Grapalat" w:eastAsia="Sylfaen" w:hAnsi="GHEA Grapalat" w:cs="Sylfaen"/>
                <w:i/>
                <w:sz w:val="24"/>
                <w:szCs w:val="24"/>
                <w:lang w:val="hy-AM"/>
              </w:rPr>
              <w:t>և</w:t>
            </w:r>
            <w:r w:rsidRPr="003C7C42">
              <w:rPr>
                <w:rFonts w:ascii="GHEA Grapalat" w:eastAsia="Sylfaen" w:hAnsi="GHEA Grapalat" w:cs="Sylfaen"/>
                <w:i/>
                <w:sz w:val="24"/>
                <w:szCs w:val="24"/>
                <w:lang w:val="hy-AM"/>
              </w:rPr>
              <w:t xml:space="preserve"> </w:t>
            </w:r>
            <w:r w:rsidR="000615E0" w:rsidRPr="003C7C42">
              <w:rPr>
                <w:rFonts w:ascii="GHEA Grapalat" w:eastAsia="Sylfaen" w:hAnsi="GHEA Grapalat" w:cs="Sylfaen"/>
                <w:i/>
                <w:sz w:val="24"/>
                <w:szCs w:val="24"/>
                <w:lang w:val="hy-AM"/>
              </w:rPr>
              <w:t>հավակնությունների</w:t>
            </w:r>
            <w:r w:rsidRPr="003C7C42">
              <w:rPr>
                <w:rFonts w:ascii="GHEA Grapalat" w:eastAsia="Sylfaen" w:hAnsi="GHEA Grapalat" w:cs="Sylfaen"/>
                <w:i/>
                <w:sz w:val="24"/>
                <w:szCs w:val="24"/>
                <w:lang w:val="hy-AM"/>
              </w:rPr>
              <w:t xml:space="preserve"> </w:t>
            </w:r>
            <w:r w:rsidR="000615E0" w:rsidRPr="003C7C42">
              <w:rPr>
                <w:rFonts w:ascii="GHEA Grapalat" w:eastAsia="Sylfaen" w:hAnsi="GHEA Grapalat" w:cs="Sylfaen"/>
                <w:i/>
                <w:sz w:val="24"/>
                <w:szCs w:val="24"/>
                <w:lang w:val="hy-AM"/>
              </w:rPr>
              <w:t>ռազմավարության</w:t>
            </w:r>
            <w:r w:rsidRPr="003C7C42">
              <w:rPr>
                <w:rFonts w:ascii="GHEA Grapalat" w:eastAsia="Sylfaen" w:hAnsi="GHEA Grapalat" w:cs="Sylfaen"/>
                <w:i/>
                <w:sz w:val="24"/>
                <w:szCs w:val="24"/>
                <w:lang w:val="hy-AM"/>
              </w:rPr>
              <w:t xml:space="preserve">  ա</w:t>
            </w:r>
            <w:r w:rsidR="000615E0" w:rsidRPr="003C7C42">
              <w:rPr>
                <w:rFonts w:ascii="GHEA Grapalat" w:eastAsia="Sylfaen" w:hAnsi="GHEA Grapalat" w:cs="Sylfaen"/>
                <w:i/>
                <w:sz w:val="24"/>
                <w:szCs w:val="24"/>
                <w:lang w:val="hy-AM"/>
              </w:rPr>
              <w:t>րդյունավետությունը վերջին 3 տարիների համար և արդիականությունը/կատարել</w:t>
            </w:r>
            <w:r w:rsidRPr="003C7C42">
              <w:rPr>
                <w:rFonts w:ascii="GHEA Grapalat" w:eastAsia="Sylfaen" w:hAnsi="GHEA Grapalat" w:cs="Sylfaen"/>
                <w:i/>
                <w:sz w:val="24"/>
                <w:szCs w:val="24"/>
                <w:lang w:val="hy-AM"/>
              </w:rPr>
              <w:t xml:space="preserve"> </w:t>
            </w:r>
            <w:r w:rsidR="000615E0" w:rsidRPr="003C7C42">
              <w:rPr>
                <w:rFonts w:ascii="GHEA Grapalat" w:eastAsia="Sylfaen" w:hAnsi="GHEA Grapalat" w:cs="Sylfaen"/>
                <w:i/>
                <w:sz w:val="24"/>
                <w:szCs w:val="24"/>
                <w:lang w:val="hy-AM"/>
              </w:rPr>
              <w:t>համառոտ</w:t>
            </w:r>
            <w:r w:rsidRPr="003C7C42">
              <w:rPr>
                <w:rFonts w:ascii="GHEA Grapalat" w:eastAsia="Sylfaen" w:hAnsi="GHEA Grapalat" w:cs="Sylfaen"/>
                <w:i/>
                <w:sz w:val="24"/>
                <w:szCs w:val="24"/>
                <w:lang w:val="hy-AM"/>
              </w:rPr>
              <w:t xml:space="preserve"> </w:t>
            </w:r>
            <w:r w:rsidR="000615E0" w:rsidRPr="003C7C42">
              <w:rPr>
                <w:rFonts w:ascii="GHEA Grapalat" w:eastAsia="Sylfaen" w:hAnsi="GHEA Grapalat" w:cs="Sylfaen"/>
                <w:i/>
                <w:sz w:val="24"/>
                <w:szCs w:val="24"/>
                <w:lang w:val="hy-AM"/>
              </w:rPr>
              <w:t>մեջբերումներ</w:t>
            </w:r>
            <w:r w:rsidRPr="003C7C42">
              <w:rPr>
                <w:rFonts w:ascii="GHEA Grapalat" w:eastAsia="Sylfaen" w:hAnsi="GHEA Grapalat" w:cs="Sylfaen"/>
                <w:i/>
                <w:sz w:val="24"/>
                <w:szCs w:val="24"/>
                <w:lang w:val="hy-AM"/>
              </w:rPr>
              <w:t xml:space="preserve"> </w:t>
            </w:r>
            <w:r w:rsidR="000615E0" w:rsidRPr="003C7C42">
              <w:rPr>
                <w:rFonts w:ascii="GHEA Grapalat" w:eastAsia="Sylfaen" w:hAnsi="GHEA Grapalat" w:cs="Sylfaen"/>
                <w:i/>
                <w:sz w:val="24"/>
                <w:szCs w:val="24"/>
                <w:lang w:val="hy-AM"/>
              </w:rPr>
              <w:t>համապատասխան</w:t>
            </w:r>
            <w:r w:rsidRPr="003C7C42">
              <w:rPr>
                <w:rFonts w:ascii="GHEA Grapalat" w:eastAsia="Sylfaen" w:hAnsi="GHEA Grapalat" w:cs="Sylfaen"/>
                <w:i/>
                <w:sz w:val="24"/>
                <w:szCs w:val="24"/>
                <w:lang w:val="hy-AM"/>
              </w:rPr>
              <w:t xml:space="preserve"> </w:t>
            </w:r>
            <w:r w:rsidR="000615E0" w:rsidRPr="003C7C42">
              <w:rPr>
                <w:rFonts w:ascii="GHEA Grapalat" w:eastAsia="Sylfaen" w:hAnsi="GHEA Grapalat" w:cs="Sylfaen"/>
                <w:i/>
                <w:sz w:val="24"/>
                <w:szCs w:val="24"/>
                <w:lang w:val="hy-AM"/>
              </w:rPr>
              <w:t>հիմքերից/:</w:t>
            </w:r>
            <w:r w:rsidR="000615E0" w:rsidRPr="003C1DCF">
              <w:rPr>
                <w:rFonts w:ascii="GHEA Grapalat" w:eastAsia="Sylfaen" w:hAnsi="GHEA Grapalat" w:cs="Sylfaen"/>
                <w:sz w:val="24"/>
                <w:szCs w:val="24"/>
                <w:lang w:val="hy-AM"/>
              </w:rPr>
              <w:t xml:space="preserve"> </w:t>
            </w:r>
          </w:p>
          <w:p w:rsidR="002231F5" w:rsidRPr="003C1DCF" w:rsidRDefault="002231F5" w:rsidP="003C7C42">
            <w:pPr>
              <w:rPr>
                <w:rFonts w:ascii="GHEA Grapalat" w:hAnsi="GHEA Grapalat"/>
                <w:sz w:val="24"/>
                <w:szCs w:val="24"/>
                <w:lang w:val="hy-AM"/>
              </w:rPr>
            </w:pPr>
          </w:p>
          <w:p w:rsidR="000615E0" w:rsidRPr="003C7C42" w:rsidRDefault="003C7C42" w:rsidP="003C7C42">
            <w:pPr>
              <w:spacing w:after="2" w:line="224" w:lineRule="auto"/>
              <w:rPr>
                <w:rFonts w:ascii="GHEA Grapalat" w:hAnsi="GHEA Grapalat"/>
                <w:i/>
                <w:sz w:val="24"/>
                <w:szCs w:val="24"/>
                <w:lang w:val="hy-AM"/>
              </w:rPr>
            </w:pPr>
            <w:r>
              <w:rPr>
                <w:rFonts w:ascii="GHEA Grapalat" w:eastAsia="Sylfaen" w:hAnsi="GHEA Grapalat" w:cs="Sylfaen"/>
                <w:i/>
                <w:sz w:val="24"/>
                <w:szCs w:val="24"/>
                <w:lang w:val="hy-AM"/>
              </w:rPr>
              <w:t xml:space="preserve">   </w:t>
            </w:r>
            <w:r w:rsidR="000615E0" w:rsidRPr="003C7C42">
              <w:rPr>
                <w:rFonts w:ascii="GHEA Grapalat" w:eastAsia="Sylfaen" w:hAnsi="GHEA Grapalat" w:cs="Sylfaen"/>
                <w:i/>
                <w:sz w:val="24"/>
                <w:szCs w:val="24"/>
                <w:lang w:val="hy-AM"/>
              </w:rPr>
              <w:t>Վերլուծել ՄՈւՀ-ում իրականացվող հետազոտությունների արդյունավետությունը վերջին 3 տարիների համար և արդիականությունը/կատարել</w:t>
            </w:r>
            <w:r w:rsidRPr="003C7C42">
              <w:rPr>
                <w:rFonts w:ascii="GHEA Grapalat" w:eastAsia="Sylfaen" w:hAnsi="GHEA Grapalat" w:cs="Sylfaen"/>
                <w:i/>
                <w:sz w:val="24"/>
                <w:szCs w:val="24"/>
                <w:lang w:val="hy-AM"/>
              </w:rPr>
              <w:t xml:space="preserve"> </w:t>
            </w:r>
            <w:r w:rsidR="000615E0" w:rsidRPr="003C7C42">
              <w:rPr>
                <w:rFonts w:ascii="GHEA Grapalat" w:eastAsia="Sylfaen" w:hAnsi="GHEA Grapalat" w:cs="Sylfaen"/>
                <w:i/>
                <w:sz w:val="24"/>
                <w:szCs w:val="24"/>
                <w:lang w:val="hy-AM"/>
              </w:rPr>
              <w:t>համառոտ</w:t>
            </w:r>
            <w:r w:rsidRPr="003C7C42">
              <w:rPr>
                <w:rFonts w:ascii="GHEA Grapalat" w:eastAsia="Sylfaen" w:hAnsi="GHEA Grapalat" w:cs="Sylfaen"/>
                <w:i/>
                <w:sz w:val="24"/>
                <w:szCs w:val="24"/>
                <w:lang w:val="hy-AM"/>
              </w:rPr>
              <w:t xml:space="preserve"> </w:t>
            </w:r>
            <w:r w:rsidR="000615E0" w:rsidRPr="003C7C42">
              <w:rPr>
                <w:rFonts w:ascii="GHEA Grapalat" w:eastAsia="Sylfaen" w:hAnsi="GHEA Grapalat" w:cs="Sylfaen"/>
                <w:i/>
                <w:sz w:val="24"/>
                <w:szCs w:val="24"/>
                <w:lang w:val="hy-AM"/>
              </w:rPr>
              <w:t>մեջբերում</w:t>
            </w:r>
            <w:r w:rsidRPr="003C7C42">
              <w:rPr>
                <w:rFonts w:ascii="GHEA Grapalat" w:eastAsia="Sylfaen" w:hAnsi="GHEA Grapalat" w:cs="Sylfaen"/>
                <w:i/>
                <w:sz w:val="24"/>
                <w:szCs w:val="24"/>
                <w:lang w:val="hy-AM"/>
              </w:rPr>
              <w:t>-</w:t>
            </w:r>
            <w:r w:rsidR="000615E0" w:rsidRPr="003C7C42">
              <w:rPr>
                <w:rFonts w:ascii="GHEA Grapalat" w:eastAsia="Sylfaen" w:hAnsi="GHEA Grapalat" w:cs="Sylfaen"/>
                <w:i/>
                <w:sz w:val="24"/>
                <w:szCs w:val="24"/>
                <w:lang w:val="hy-AM"/>
              </w:rPr>
              <w:t>ներ</w:t>
            </w:r>
            <w:r w:rsidRPr="003C7C42">
              <w:rPr>
                <w:rFonts w:ascii="GHEA Grapalat" w:eastAsia="Sylfaen" w:hAnsi="GHEA Grapalat" w:cs="Sylfaen"/>
                <w:i/>
                <w:sz w:val="24"/>
                <w:szCs w:val="24"/>
                <w:lang w:val="hy-AM"/>
              </w:rPr>
              <w:t xml:space="preserve"> </w:t>
            </w:r>
            <w:r w:rsidR="000615E0" w:rsidRPr="003C7C42">
              <w:rPr>
                <w:rFonts w:ascii="GHEA Grapalat" w:eastAsia="Sylfaen" w:hAnsi="GHEA Grapalat" w:cs="Sylfaen"/>
                <w:i/>
                <w:sz w:val="24"/>
                <w:szCs w:val="24"/>
                <w:lang w:val="hy-AM"/>
              </w:rPr>
              <w:t>համապատասխան</w:t>
            </w:r>
            <w:r w:rsidRPr="003C7C42">
              <w:rPr>
                <w:rFonts w:ascii="GHEA Grapalat" w:eastAsia="Sylfaen" w:hAnsi="GHEA Grapalat" w:cs="Sylfaen"/>
                <w:i/>
                <w:sz w:val="24"/>
                <w:szCs w:val="24"/>
                <w:lang w:val="hy-AM"/>
              </w:rPr>
              <w:t xml:space="preserve"> </w:t>
            </w:r>
            <w:r w:rsidR="000615E0" w:rsidRPr="003C7C42">
              <w:rPr>
                <w:rFonts w:ascii="GHEA Grapalat" w:eastAsia="Sylfaen" w:hAnsi="GHEA Grapalat" w:cs="Sylfaen"/>
                <w:i/>
                <w:sz w:val="24"/>
                <w:szCs w:val="24"/>
                <w:lang w:val="hy-AM"/>
              </w:rPr>
              <w:t xml:space="preserve">հիմքերից/: </w:t>
            </w:r>
          </w:p>
          <w:p w:rsidR="000615E0" w:rsidRPr="003C1DCF" w:rsidRDefault="000615E0" w:rsidP="000C765F">
            <w:pPr>
              <w:spacing w:after="119"/>
              <w:rPr>
                <w:rFonts w:ascii="GHEA Grapalat" w:hAnsi="GHEA Grapalat"/>
                <w:sz w:val="24"/>
                <w:szCs w:val="24"/>
                <w:lang w:val="hy-AM"/>
              </w:rPr>
            </w:pPr>
            <w:r w:rsidRPr="003C1DCF">
              <w:rPr>
                <w:rFonts w:ascii="GHEA Grapalat" w:eastAsia="Sylfaen" w:hAnsi="GHEA Grapalat" w:cs="Sylfaen"/>
                <w:sz w:val="24"/>
                <w:szCs w:val="24"/>
                <w:lang w:val="hy-AM"/>
              </w:rPr>
              <w:t xml:space="preserve"> </w:t>
            </w:r>
          </w:p>
          <w:p w:rsidR="000615E0" w:rsidRPr="003C1DCF" w:rsidRDefault="000615E0" w:rsidP="000C765F">
            <w:pPr>
              <w:spacing w:line="386" w:lineRule="auto"/>
              <w:ind w:left="23"/>
              <w:rPr>
                <w:rFonts w:ascii="GHEA Grapalat" w:hAnsi="GHEA Grapalat"/>
                <w:sz w:val="24"/>
                <w:szCs w:val="24"/>
                <w:lang w:val="hy-AM"/>
              </w:rPr>
            </w:pPr>
            <w:r w:rsidRPr="003C1DCF">
              <w:rPr>
                <w:rFonts w:ascii="GHEA Grapalat" w:eastAsia="Sylfaen" w:hAnsi="GHEA Grapalat" w:cs="Sylfaen"/>
                <w:sz w:val="24"/>
                <w:szCs w:val="24"/>
                <w:lang w:val="hy-AM"/>
              </w:rPr>
              <w:t>Քոլեջը մշակել է հետազոտական</w:t>
            </w:r>
            <w:r w:rsidR="003C7C42">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ոլորտում ՄՈՒՀ-ի ռազմավարություն՝ /</w:t>
            </w:r>
            <w:r w:rsidRPr="003C1DCF">
              <w:rPr>
                <w:rFonts w:ascii="GHEA Grapalat" w:eastAsia="Sylfaen" w:hAnsi="GHEA Grapalat" w:cs="Sylfaen"/>
                <w:color w:val="365F91"/>
                <w:sz w:val="24"/>
                <w:szCs w:val="24"/>
                <w:lang w:val="hy-AM"/>
              </w:rPr>
              <w:t>հավելված</w:t>
            </w:r>
            <w:hyperlink r:id="rId262">
              <w:r w:rsidRPr="003C1DCF">
                <w:rPr>
                  <w:rFonts w:ascii="GHEA Grapalat" w:eastAsia="Sylfaen" w:hAnsi="GHEA Grapalat" w:cs="Sylfaen"/>
                  <w:color w:val="365F91"/>
                  <w:sz w:val="24"/>
                  <w:szCs w:val="24"/>
                  <w:lang w:val="hy-AM"/>
                </w:rPr>
                <w:t>/</w:t>
              </w:r>
            </w:hyperlink>
            <w:hyperlink r:id="rId263">
              <w:r w:rsidRPr="003C1DCF">
                <w:rPr>
                  <w:rFonts w:ascii="GHEA Grapalat" w:eastAsia="Sylfaen" w:hAnsi="GHEA Grapalat" w:cs="Sylfaen"/>
                  <w:color w:val="365F91"/>
                  <w:sz w:val="24"/>
                  <w:szCs w:val="24"/>
                  <w:u w:val="single" w:color="365F91"/>
                  <w:lang w:val="hy-AM"/>
                </w:rPr>
                <w:t>Հետազոտական</w:t>
              </w:r>
              <w:r w:rsidR="000A4440">
                <w:rPr>
                  <w:rFonts w:ascii="GHEA Grapalat" w:eastAsia="Sylfaen" w:hAnsi="GHEA Grapalat" w:cs="Sylfaen"/>
                  <w:color w:val="365F91"/>
                  <w:sz w:val="24"/>
                  <w:szCs w:val="24"/>
                  <w:u w:val="single" w:color="365F91"/>
                  <w:lang w:val="hy-AM"/>
                </w:rPr>
                <w:t xml:space="preserve"> </w:t>
              </w:r>
              <w:r w:rsidRPr="003C1DCF">
                <w:rPr>
                  <w:rFonts w:ascii="GHEA Grapalat" w:eastAsia="Sylfaen" w:hAnsi="GHEA Grapalat" w:cs="Sylfaen"/>
                  <w:color w:val="365F91"/>
                  <w:sz w:val="24"/>
                  <w:szCs w:val="24"/>
                  <w:u w:val="single" w:color="365F91"/>
                  <w:lang w:val="hy-AM"/>
                </w:rPr>
                <w:t>ոլորտում</w:t>
              </w:r>
              <w:r w:rsidR="000A4440">
                <w:rPr>
                  <w:rFonts w:ascii="GHEA Grapalat" w:eastAsia="Sylfaen" w:hAnsi="GHEA Grapalat" w:cs="Sylfaen"/>
                  <w:color w:val="365F91"/>
                  <w:sz w:val="24"/>
                  <w:szCs w:val="24"/>
                  <w:u w:val="single" w:color="365F91"/>
                  <w:lang w:val="hy-AM"/>
                </w:rPr>
                <w:t xml:space="preserve"> </w:t>
              </w:r>
              <w:r w:rsidRPr="003C1DCF">
                <w:rPr>
                  <w:rFonts w:ascii="GHEA Grapalat" w:eastAsia="Sylfaen" w:hAnsi="GHEA Grapalat" w:cs="Sylfaen"/>
                  <w:color w:val="365F91"/>
                  <w:sz w:val="24"/>
                  <w:szCs w:val="24"/>
                  <w:u w:val="single" w:color="365F91"/>
                  <w:lang w:val="hy-AM"/>
                </w:rPr>
                <w:t>ՄՈՒՀ</w:t>
              </w:r>
            </w:hyperlink>
            <w:hyperlink r:id="rId264">
              <w:r w:rsidRPr="003C1DCF">
                <w:rPr>
                  <w:rFonts w:ascii="GHEA Grapalat" w:eastAsia="Arial" w:hAnsi="GHEA Grapalat" w:cs="Arial"/>
                  <w:color w:val="365F91"/>
                  <w:sz w:val="24"/>
                  <w:szCs w:val="24"/>
                  <w:u w:val="single" w:color="365F91"/>
                  <w:lang w:val="hy-AM"/>
                </w:rPr>
                <w:t>-</w:t>
              </w:r>
            </w:hyperlink>
            <w:hyperlink r:id="rId265">
              <w:r w:rsidRPr="003C1DCF">
                <w:rPr>
                  <w:rFonts w:ascii="GHEA Grapalat" w:eastAsia="Sylfaen" w:hAnsi="GHEA Grapalat" w:cs="Sylfaen"/>
                  <w:color w:val="365F91"/>
                  <w:sz w:val="24"/>
                  <w:szCs w:val="24"/>
                  <w:u w:val="single" w:color="365F91"/>
                  <w:lang w:val="hy-AM"/>
                </w:rPr>
                <w:t>ի</w:t>
              </w:r>
              <w:r w:rsidR="000A4440">
                <w:rPr>
                  <w:rFonts w:ascii="GHEA Grapalat" w:eastAsia="Sylfaen" w:hAnsi="GHEA Grapalat" w:cs="Sylfaen"/>
                  <w:color w:val="365F91"/>
                  <w:sz w:val="24"/>
                  <w:szCs w:val="24"/>
                  <w:u w:val="single" w:color="365F91"/>
                  <w:lang w:val="hy-AM"/>
                </w:rPr>
                <w:t xml:space="preserve"> </w:t>
              </w:r>
              <w:r w:rsidRPr="003C1DCF">
                <w:rPr>
                  <w:rFonts w:ascii="GHEA Grapalat" w:eastAsia="Sylfaen" w:hAnsi="GHEA Grapalat" w:cs="Sylfaen"/>
                  <w:color w:val="365F91"/>
                  <w:sz w:val="24"/>
                  <w:szCs w:val="24"/>
                  <w:u w:val="single" w:color="365F91"/>
                  <w:lang w:val="hy-AM"/>
                </w:rPr>
                <w:t>ռազմավարությունը</w:t>
              </w:r>
            </w:hyperlink>
            <w:hyperlink r:id="rId266">
              <w:r w:rsidRPr="003C1DCF">
                <w:rPr>
                  <w:rFonts w:ascii="GHEA Grapalat" w:hAnsi="GHEA Grapalat"/>
                  <w:color w:val="365F91"/>
                  <w:sz w:val="24"/>
                  <w:szCs w:val="24"/>
                  <w:lang w:val="hy-AM"/>
                </w:rPr>
                <w:t>:</w:t>
              </w:r>
            </w:hyperlink>
            <w:r w:rsidRPr="003C1DCF">
              <w:rPr>
                <w:rFonts w:ascii="GHEA Grapalat" w:eastAsia="Sylfaen" w:hAnsi="GHEA Grapalat" w:cs="Sylfaen"/>
                <w:sz w:val="24"/>
                <w:szCs w:val="24"/>
                <w:lang w:val="hy-AM"/>
              </w:rPr>
              <w:t xml:space="preserve"> </w:t>
            </w:r>
          </w:p>
          <w:p w:rsidR="000615E0" w:rsidRPr="003C1DCF" w:rsidRDefault="000615E0" w:rsidP="003C7C42">
            <w:pPr>
              <w:spacing w:line="357" w:lineRule="auto"/>
              <w:ind w:left="23"/>
              <w:jc w:val="both"/>
              <w:rPr>
                <w:rFonts w:ascii="GHEA Grapalat" w:hAnsi="GHEA Grapalat"/>
                <w:sz w:val="24"/>
                <w:szCs w:val="24"/>
                <w:lang w:val="hy-AM"/>
              </w:rPr>
            </w:pPr>
            <w:r w:rsidRPr="003C1DCF">
              <w:rPr>
                <w:rFonts w:ascii="GHEA Grapalat" w:eastAsia="Sylfaen" w:hAnsi="GHEA Grapalat" w:cs="Sylfaen"/>
                <w:sz w:val="24"/>
                <w:szCs w:val="24"/>
                <w:lang w:val="hy-AM"/>
              </w:rPr>
              <w:t>ԱՊՔ սպասարկող ամբիոններում հետազոտական աշխատանքներից է առարկայի դրվածքի</w:t>
            </w:r>
            <w:r w:rsidR="003C7C42">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ուսումնասիրումը,</w:t>
            </w:r>
            <w:r w:rsidR="003C7C42">
              <w:rPr>
                <w:rFonts w:ascii="GHEA Grapalat" w:eastAsia="Sylfaen" w:hAnsi="GHEA Grapalat" w:cs="Sylfaen"/>
                <w:sz w:val="24"/>
                <w:szCs w:val="24"/>
                <w:lang w:val="hy-AM"/>
              </w:rPr>
              <w:t>ո</w:t>
            </w:r>
            <w:r w:rsidRPr="003C1DCF">
              <w:rPr>
                <w:rFonts w:ascii="GHEA Grapalat" w:eastAsia="Sylfaen" w:hAnsi="GHEA Grapalat" w:cs="Sylfaen"/>
                <w:sz w:val="24"/>
                <w:szCs w:val="24"/>
                <w:lang w:val="hy-AM"/>
              </w:rPr>
              <w:t>րը նպաստում է մի կողմից</w:t>
            </w:r>
            <w:r w:rsidR="003C7C42">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ուսումնական</w:t>
            </w:r>
            <w:r w:rsidR="003C7C42">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գործընթացի</w:t>
            </w:r>
            <w:r w:rsidR="003C7C42">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արդյունավետության</w:t>
            </w:r>
            <w:r w:rsidR="003C7C42">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բարձրացմանը,</w:t>
            </w:r>
            <w:r w:rsidR="003C7C42">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իսկ</w:t>
            </w:r>
            <w:r w:rsidR="003C7C42">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մյուս</w:t>
            </w:r>
            <w:r w:rsidR="003C7C42">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կողմից</w:t>
            </w:r>
            <w:r w:rsidR="003C7C42">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խնդիրների</w:t>
            </w:r>
            <w:r w:rsidR="003C7C42">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լուծմանն</w:t>
            </w:r>
            <w:r w:rsidR="003C7C42">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ուղղված</w:t>
            </w:r>
            <w:r w:rsidR="003C7C42">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առաջարկությունների</w:t>
            </w:r>
            <w:r w:rsidR="003C7C42">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 xml:space="preserve">մշակմանը: </w:t>
            </w:r>
          </w:p>
          <w:p w:rsidR="000615E0" w:rsidRPr="003C1DCF" w:rsidRDefault="000615E0" w:rsidP="009B261D">
            <w:pPr>
              <w:spacing w:line="357" w:lineRule="auto"/>
              <w:ind w:left="23"/>
              <w:jc w:val="both"/>
              <w:rPr>
                <w:rFonts w:ascii="GHEA Grapalat" w:eastAsia="Corbel" w:hAnsi="GHEA Grapalat" w:cs="Corbel"/>
                <w:sz w:val="24"/>
                <w:szCs w:val="24"/>
                <w:lang w:val="hy-AM"/>
              </w:rPr>
            </w:pPr>
            <w:r w:rsidRPr="003C1DCF">
              <w:rPr>
                <w:rFonts w:ascii="GHEA Grapalat" w:eastAsia="Sylfaen" w:hAnsi="GHEA Grapalat" w:cs="Sylfaen"/>
                <w:sz w:val="24"/>
                <w:szCs w:val="24"/>
                <w:lang w:val="hy-AM"/>
              </w:rPr>
              <w:lastRenderedPageBreak/>
              <w:t>Քոլեջ</w:t>
            </w:r>
            <w:r w:rsidR="003C7C42">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իամբիոնների</w:t>
            </w:r>
            <w:r w:rsidR="003C7C42">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աշխատանքային</w:t>
            </w:r>
            <w:r w:rsidR="003C7C42">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գրաֆիկում</w:t>
            </w:r>
            <w:r w:rsidR="003C7C42">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ներառված</w:t>
            </w:r>
            <w:r w:rsidR="003C7C42">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հետազոտական</w:t>
            </w:r>
            <w:r w:rsidR="003C7C42">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ուղղության</w:t>
            </w:r>
            <w:r w:rsidR="003C7C42">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առկայություննե</w:t>
            </w:r>
            <w:r w:rsidR="00C84D01">
              <w:rPr>
                <w:rFonts w:ascii="GHEA Grapalat" w:eastAsia="Sylfaen" w:hAnsi="GHEA Grapalat" w:cs="Sylfaen"/>
                <w:sz w:val="24"/>
                <w:szCs w:val="24"/>
                <w:lang w:val="hy-AM"/>
              </w:rPr>
              <w:t>ր</w:t>
            </w:r>
            <w:r w:rsidRPr="003C1DCF">
              <w:rPr>
                <w:rFonts w:ascii="GHEA Grapalat" w:eastAsia="Sylfaen" w:hAnsi="GHEA Grapalat" w:cs="Sylfaen"/>
                <w:sz w:val="24"/>
                <w:szCs w:val="24"/>
                <w:lang w:val="hy-AM"/>
              </w:rPr>
              <w:t>ն</w:t>
            </w:r>
            <w:r w:rsidR="00C84D01">
              <w:rPr>
                <w:rFonts w:ascii="GHEA Grapalat" w:eastAsia="Sylfaen" w:hAnsi="GHEA Grapalat" w:cs="Sylfaen"/>
                <w:sz w:val="24"/>
                <w:szCs w:val="24"/>
                <w:lang w:val="hy-AM"/>
              </w:rPr>
              <w:t xml:space="preserve"> են </w:t>
            </w:r>
            <w:r w:rsidRPr="003C1DCF">
              <w:rPr>
                <w:rFonts w:ascii="GHEA Grapalat" w:eastAsia="Sylfaen" w:hAnsi="GHEA Grapalat" w:cs="Sylfaen"/>
                <w:sz w:val="24"/>
                <w:szCs w:val="24"/>
                <w:lang w:val="hy-AM"/>
              </w:rPr>
              <w:t>նաև</w:t>
            </w:r>
            <w:r w:rsidR="00C84D01">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փոխադարձ</w:t>
            </w:r>
            <w:r w:rsidR="00C84D01">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դասալսումները՝</w:t>
            </w:r>
            <w:r w:rsidRPr="003C1DCF">
              <w:rPr>
                <w:rFonts w:ascii="GHEA Grapalat" w:eastAsia="Sylfaen" w:hAnsi="GHEA Grapalat" w:cs="Sylfaen"/>
                <w:color w:val="0070C0"/>
                <w:sz w:val="24"/>
                <w:szCs w:val="24"/>
                <w:lang w:val="hy-AM"/>
              </w:rPr>
              <w:t xml:space="preserve">/հավելված/ </w:t>
            </w:r>
            <w:hyperlink r:id="rId267">
              <w:r w:rsidRPr="003C1DCF">
                <w:rPr>
                  <w:rFonts w:ascii="GHEA Grapalat" w:eastAsia="Sylfaen" w:hAnsi="GHEA Grapalat" w:cs="Sylfaen"/>
                  <w:color w:val="0070C0"/>
                  <w:sz w:val="24"/>
                  <w:szCs w:val="24"/>
                  <w:u w:val="single" w:color="0070C0"/>
                  <w:lang w:val="hy-AM"/>
                </w:rPr>
                <w:t>դասալսումներ</w:t>
              </w:r>
            </w:hyperlink>
            <w:hyperlink r:id="rId268">
              <w:r w:rsidRPr="003C1DCF">
                <w:rPr>
                  <w:rFonts w:ascii="GHEA Grapalat" w:eastAsia="Corbel" w:hAnsi="GHEA Grapalat" w:cs="Corbel"/>
                  <w:color w:val="0070C0"/>
                  <w:sz w:val="24"/>
                  <w:szCs w:val="24"/>
                  <w:lang w:val="hy-AM"/>
                </w:rPr>
                <w:t>:</w:t>
              </w:r>
            </w:hyperlink>
            <w:r w:rsidRPr="003C1DCF">
              <w:rPr>
                <w:rFonts w:ascii="GHEA Grapalat" w:eastAsia="Corbel" w:hAnsi="GHEA Grapalat" w:cs="Corbel"/>
                <w:sz w:val="24"/>
                <w:szCs w:val="24"/>
                <w:lang w:val="hy-AM"/>
              </w:rPr>
              <w:t xml:space="preserve"> </w:t>
            </w:r>
          </w:p>
          <w:p w:rsidR="000615E0" w:rsidRPr="003C1DCF" w:rsidRDefault="00C84D01" w:rsidP="009B261D">
            <w:pPr>
              <w:spacing w:line="357" w:lineRule="auto"/>
              <w:ind w:left="23"/>
              <w:jc w:val="both"/>
              <w:rPr>
                <w:rFonts w:ascii="GHEA Grapalat" w:hAnsi="GHEA Grapalat"/>
                <w:color w:val="auto"/>
                <w:sz w:val="24"/>
                <w:szCs w:val="24"/>
                <w:lang w:val="hy-AM"/>
              </w:rPr>
            </w:pPr>
            <w:r>
              <w:rPr>
                <w:rFonts w:ascii="GHEA Grapalat" w:eastAsia="Corbel" w:hAnsi="GHEA Grapalat" w:cs="Corbel"/>
                <w:color w:val="auto"/>
                <w:sz w:val="24"/>
                <w:szCs w:val="24"/>
                <w:lang w:val="hy-AM"/>
              </w:rPr>
              <w:t xml:space="preserve">  </w:t>
            </w:r>
            <w:r w:rsidR="000615E0" w:rsidRPr="003C1DCF">
              <w:rPr>
                <w:rFonts w:ascii="GHEA Grapalat" w:eastAsia="Corbel" w:hAnsi="GHEA Grapalat" w:cs="Corbel"/>
                <w:color w:val="auto"/>
                <w:sz w:val="24"/>
                <w:szCs w:val="24"/>
                <w:lang w:val="hy-AM"/>
              </w:rPr>
              <w:t>Դասավանդվող  առարկաներից , մոդուլներից  մի քանի կուրսերում իրականացվել են հետազոտական աշխատանքներ,կազմվել են հաշվետվություններ, ապա աշխա</w:t>
            </w:r>
            <w:r>
              <w:rPr>
                <w:rFonts w:ascii="GHEA Grapalat" w:eastAsia="Corbel" w:hAnsi="GHEA Grapalat" w:cs="Corbel"/>
                <w:color w:val="auto"/>
                <w:sz w:val="24"/>
                <w:szCs w:val="24"/>
                <w:lang w:val="hy-AM"/>
              </w:rPr>
              <w:t>-</w:t>
            </w:r>
            <w:r w:rsidR="000615E0" w:rsidRPr="003C1DCF">
              <w:rPr>
                <w:rFonts w:ascii="GHEA Grapalat" w:eastAsia="Corbel" w:hAnsi="GHEA Grapalat" w:cs="Corbel"/>
                <w:color w:val="auto"/>
                <w:sz w:val="24"/>
                <w:szCs w:val="24"/>
                <w:lang w:val="hy-AM"/>
              </w:rPr>
              <w:t>տանքի ավարտին  լրացվել ՝հետազոտական աշխատանքներ իրականացնող ուսում</w:t>
            </w:r>
            <w:r>
              <w:rPr>
                <w:rFonts w:ascii="GHEA Grapalat" w:eastAsia="Corbel" w:hAnsi="GHEA Grapalat" w:cs="Corbel"/>
                <w:color w:val="auto"/>
                <w:sz w:val="24"/>
                <w:szCs w:val="24"/>
                <w:lang w:val="hy-AM"/>
              </w:rPr>
              <w:t>-</w:t>
            </w:r>
            <w:r w:rsidR="000615E0" w:rsidRPr="003C1DCF">
              <w:rPr>
                <w:rFonts w:ascii="GHEA Grapalat" w:eastAsia="Corbel" w:hAnsi="GHEA Grapalat" w:cs="Corbel"/>
                <w:color w:val="auto"/>
                <w:sz w:val="24"/>
                <w:szCs w:val="24"/>
                <w:lang w:val="hy-AM"/>
              </w:rPr>
              <w:t>նառողների և  դասավանդողների գնահատման թերթիկները։ Իրականացվել են նախաավարտական պրակտիկաներ,կազմվել են նախաավարտական պրակտիկա</w:t>
            </w:r>
            <w:r>
              <w:rPr>
                <w:rFonts w:ascii="GHEA Grapalat" w:eastAsia="Corbel" w:hAnsi="GHEA Grapalat" w:cs="Corbel"/>
                <w:color w:val="auto"/>
                <w:sz w:val="24"/>
                <w:szCs w:val="24"/>
                <w:lang w:val="hy-AM"/>
              </w:rPr>
              <w:t>-</w:t>
            </w:r>
            <w:r w:rsidR="000615E0" w:rsidRPr="003C1DCF">
              <w:rPr>
                <w:rFonts w:ascii="GHEA Grapalat" w:eastAsia="Corbel" w:hAnsi="GHEA Grapalat" w:cs="Corbel"/>
                <w:color w:val="auto"/>
                <w:sz w:val="24"/>
                <w:szCs w:val="24"/>
                <w:lang w:val="hy-AM"/>
              </w:rPr>
              <w:t xml:space="preserve">ների </w:t>
            </w:r>
            <w:r>
              <w:rPr>
                <w:rFonts w:ascii="GHEA Grapalat" w:eastAsia="Corbel" w:hAnsi="GHEA Grapalat" w:cs="Corbel"/>
                <w:color w:val="auto"/>
                <w:sz w:val="24"/>
                <w:szCs w:val="24"/>
                <w:lang w:val="hy-AM"/>
              </w:rPr>
              <w:t>հաշվետվություններ</w:t>
            </w:r>
            <w:r w:rsidR="000615E0" w:rsidRPr="003C1DCF">
              <w:rPr>
                <w:rFonts w:ascii="GHEA Grapalat" w:eastAsia="Corbel" w:hAnsi="GHEA Grapalat" w:cs="Corbel"/>
                <w:color w:val="auto"/>
                <w:sz w:val="24"/>
                <w:szCs w:val="24"/>
                <w:lang w:val="hy-AM"/>
              </w:rPr>
              <w:t>/հավելված</w:t>
            </w:r>
            <w:r>
              <w:rPr>
                <w:rFonts w:ascii="GHEA Grapalat" w:eastAsia="Corbel" w:hAnsi="GHEA Grapalat" w:cs="Corbel"/>
                <w:color w:val="auto"/>
                <w:sz w:val="24"/>
                <w:szCs w:val="24"/>
                <w:lang w:val="hy-AM"/>
              </w:rPr>
              <w:t>։</w:t>
            </w:r>
            <w:r w:rsidR="000615E0" w:rsidRPr="003C1DCF">
              <w:rPr>
                <w:rFonts w:ascii="GHEA Grapalat" w:eastAsia="Corbel" w:hAnsi="GHEA Grapalat" w:cs="Corbel"/>
                <w:color w:val="auto"/>
                <w:sz w:val="24"/>
                <w:szCs w:val="24"/>
                <w:lang w:val="hy-AM"/>
              </w:rPr>
              <w:t>/Հետազոտական աշխատանքներ 2023-2024թթ, Հետազոտական աշխատանքներ</w:t>
            </w:r>
            <w:r w:rsidR="009B261D">
              <w:rPr>
                <w:rFonts w:ascii="GHEA Grapalat" w:eastAsia="Corbel" w:hAnsi="GHEA Grapalat" w:cs="Corbel"/>
                <w:color w:val="auto"/>
                <w:sz w:val="24"/>
                <w:szCs w:val="24"/>
                <w:lang w:val="en-US"/>
              </w:rPr>
              <w:t xml:space="preserve"> </w:t>
            </w:r>
            <w:r w:rsidR="000615E0" w:rsidRPr="003C1DCF">
              <w:rPr>
                <w:rFonts w:ascii="GHEA Grapalat" w:eastAsia="Corbel" w:hAnsi="GHEA Grapalat" w:cs="Corbel"/>
                <w:color w:val="auto"/>
                <w:sz w:val="24"/>
                <w:szCs w:val="24"/>
                <w:lang w:val="hy-AM"/>
              </w:rPr>
              <w:t>2022-2023թթ</w:t>
            </w:r>
            <w:r>
              <w:rPr>
                <w:rFonts w:ascii="GHEA Grapalat" w:eastAsia="Corbel" w:hAnsi="GHEA Grapalat" w:cs="Corbel"/>
                <w:color w:val="auto"/>
                <w:sz w:val="24"/>
                <w:szCs w:val="24"/>
                <w:lang w:val="hy-AM"/>
              </w:rPr>
              <w:t>։</w:t>
            </w:r>
          </w:p>
          <w:p w:rsidR="000615E0" w:rsidRPr="003C1DCF" w:rsidRDefault="000615E0" w:rsidP="009B261D">
            <w:pPr>
              <w:spacing w:after="118"/>
              <w:ind w:left="23"/>
              <w:jc w:val="both"/>
              <w:rPr>
                <w:rFonts w:ascii="GHEA Grapalat" w:hAnsi="GHEA Grapalat"/>
                <w:sz w:val="24"/>
                <w:szCs w:val="24"/>
                <w:lang w:val="hy-AM"/>
              </w:rPr>
            </w:pPr>
            <w:r w:rsidRPr="003C1DCF">
              <w:rPr>
                <w:rFonts w:ascii="GHEA Grapalat" w:eastAsia="Sylfaen" w:hAnsi="GHEA Grapalat" w:cs="Sylfaen"/>
                <w:sz w:val="24"/>
                <w:szCs w:val="24"/>
                <w:lang w:val="hy-AM"/>
              </w:rPr>
              <w:t xml:space="preserve">Մնացած ներկայացված հիմքերը հանդիսանում են որպես գնահատման միջոց:  </w:t>
            </w:r>
          </w:p>
        </w:tc>
      </w:tr>
    </w:tbl>
    <w:p w:rsidR="00DF3D5F" w:rsidRPr="00B603DF" w:rsidRDefault="00DF3D5F">
      <w:pPr>
        <w:rPr>
          <w:lang w:val="hy-AM"/>
        </w:rPr>
      </w:pPr>
    </w:p>
    <w:tbl>
      <w:tblPr>
        <w:tblStyle w:val="TableGrid"/>
        <w:tblW w:w="9639" w:type="dxa"/>
        <w:tblInd w:w="-3" w:type="dxa"/>
        <w:tblLayout w:type="fixed"/>
        <w:tblCellMar>
          <w:top w:w="62" w:type="dxa"/>
          <w:left w:w="85" w:type="dxa"/>
          <w:right w:w="52" w:type="dxa"/>
        </w:tblCellMar>
        <w:tblLook w:val="04A0" w:firstRow="1" w:lastRow="0" w:firstColumn="1" w:lastColumn="0" w:noHBand="0" w:noVBand="1"/>
      </w:tblPr>
      <w:tblGrid>
        <w:gridCol w:w="2935"/>
        <w:gridCol w:w="6704"/>
      </w:tblGrid>
      <w:tr w:rsidR="000615E0" w:rsidRPr="00BA52C6" w:rsidTr="00DC20A9">
        <w:trPr>
          <w:trHeight w:val="1007"/>
        </w:trPr>
        <w:tc>
          <w:tcPr>
            <w:tcW w:w="9639" w:type="dxa"/>
            <w:gridSpan w:val="2"/>
            <w:tcBorders>
              <w:top w:val="single" w:sz="4" w:space="0" w:color="000000"/>
              <w:left w:val="single" w:sz="2" w:space="0" w:color="000000"/>
              <w:bottom w:val="single" w:sz="4" w:space="0" w:color="000000"/>
              <w:right w:val="single" w:sz="2" w:space="0" w:color="000000"/>
            </w:tcBorders>
            <w:shd w:val="clear" w:color="auto" w:fill="BFBFBF"/>
          </w:tcPr>
          <w:p w:rsidR="000615E0" w:rsidRPr="003C1DCF" w:rsidRDefault="000615E0" w:rsidP="000C765F">
            <w:pPr>
              <w:ind w:left="23"/>
              <w:rPr>
                <w:rFonts w:ascii="GHEA Grapalat" w:hAnsi="GHEA Grapalat"/>
                <w:sz w:val="24"/>
                <w:szCs w:val="24"/>
                <w:lang w:val="hy-AM"/>
              </w:rPr>
            </w:pPr>
            <w:r w:rsidRPr="003C1DCF">
              <w:rPr>
                <w:rFonts w:ascii="GHEA Grapalat" w:eastAsia="Sylfaen" w:hAnsi="GHEA Grapalat" w:cs="Sylfaen"/>
                <w:sz w:val="24"/>
                <w:szCs w:val="24"/>
                <w:lang w:val="hy-AM"/>
              </w:rPr>
              <w:t>ՉԱՓՈՐՈՇԻՉ  բ. ՄՈՒՀ-ն ունի երկարաժամկետ ռազմավարություն և</w:t>
            </w:r>
            <w:r w:rsidR="00DF3D5F">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միջնաժամկետ</w:t>
            </w:r>
            <w:r w:rsidR="00DF3D5F">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ու</w:t>
            </w:r>
            <w:r w:rsidR="00DF3D5F">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կարճաժամկետ</w:t>
            </w:r>
            <w:r w:rsidR="00DF3D5F">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 xml:space="preserve">ծրագրեր, որոնք արտահայտում են հետազոտության ոլորտում ՄՈՒՀ-ի հետաքրքրությունները և հավակնությունները: </w:t>
            </w:r>
          </w:p>
        </w:tc>
      </w:tr>
      <w:tr w:rsidR="000615E0" w:rsidRPr="003C1DCF" w:rsidTr="00F919DF">
        <w:trPr>
          <w:trHeight w:val="1124"/>
        </w:trPr>
        <w:tc>
          <w:tcPr>
            <w:tcW w:w="2935" w:type="dxa"/>
            <w:tcBorders>
              <w:top w:val="single" w:sz="4" w:space="0" w:color="000000"/>
              <w:left w:val="single" w:sz="2" w:space="0" w:color="000000"/>
              <w:bottom w:val="single" w:sz="4" w:space="0" w:color="000000"/>
              <w:right w:val="single" w:sz="2" w:space="0" w:color="000000"/>
            </w:tcBorders>
            <w:vAlign w:val="center"/>
          </w:tcPr>
          <w:p w:rsidR="000615E0" w:rsidRPr="003C1DCF" w:rsidRDefault="000615E0" w:rsidP="00DF3D5F">
            <w:pPr>
              <w:ind w:left="23"/>
              <w:jc w:val="center"/>
              <w:rPr>
                <w:rFonts w:ascii="GHEA Grapalat" w:hAnsi="GHEA Grapalat"/>
                <w:sz w:val="24"/>
                <w:szCs w:val="24"/>
              </w:rPr>
            </w:pPr>
            <w:r w:rsidRPr="003C1DCF">
              <w:rPr>
                <w:rFonts w:ascii="GHEA Grapalat" w:eastAsia="Sylfaen" w:hAnsi="GHEA Grapalat" w:cs="Sylfaen"/>
                <w:sz w:val="24"/>
                <w:szCs w:val="24"/>
              </w:rPr>
              <w:t>Հիմքեր</w:t>
            </w:r>
          </w:p>
        </w:tc>
        <w:tc>
          <w:tcPr>
            <w:tcW w:w="6704" w:type="dxa"/>
            <w:tcBorders>
              <w:top w:val="single" w:sz="4" w:space="0" w:color="000000"/>
              <w:left w:val="single" w:sz="2" w:space="0" w:color="000000"/>
              <w:bottom w:val="single" w:sz="4" w:space="0" w:color="000000"/>
              <w:right w:val="single" w:sz="2" w:space="0" w:color="000000"/>
            </w:tcBorders>
          </w:tcPr>
          <w:p w:rsidR="000615E0" w:rsidRPr="00C62868" w:rsidRDefault="00C62868" w:rsidP="000C765F">
            <w:pPr>
              <w:ind w:left="1"/>
              <w:rPr>
                <w:rStyle w:val="Hyperlink"/>
                <w:rFonts w:ascii="GHEA Grapalat" w:eastAsia="Sylfaen" w:hAnsi="GHEA Grapalat" w:cs="Sylfaen"/>
                <w:sz w:val="24"/>
                <w:szCs w:val="24"/>
                <w:lang w:val="hy-AM"/>
              </w:rPr>
            </w:pPr>
            <w:r>
              <w:rPr>
                <w:rFonts w:ascii="GHEA Grapalat" w:hAnsi="GHEA Grapalat"/>
                <w:color w:val="4472C4" w:themeColor="accent5"/>
                <w:sz w:val="24"/>
                <w:szCs w:val="24"/>
                <w:u w:val="single"/>
                <w:lang w:val="hy-AM"/>
              </w:rPr>
              <w:fldChar w:fldCharType="begin"/>
            </w:r>
            <w:r>
              <w:rPr>
                <w:rFonts w:ascii="GHEA Grapalat" w:hAnsi="GHEA Grapalat"/>
                <w:color w:val="4472C4" w:themeColor="accent5"/>
                <w:sz w:val="24"/>
                <w:szCs w:val="24"/>
                <w:u w:val="single"/>
                <w:lang w:val="hy-AM"/>
              </w:rPr>
              <w:instrText xml:space="preserve"> HYPERLINK "https://drive.google.com/file/d/153mtfZPbGrFrRIusiDcfKnEMxiLYJs55/view?usp=drive_link" \o "Աշխատանքային պլան 2023-2024" </w:instrText>
            </w:r>
            <w:r>
              <w:rPr>
                <w:rFonts w:ascii="GHEA Grapalat" w:hAnsi="GHEA Grapalat"/>
                <w:color w:val="4472C4" w:themeColor="accent5"/>
                <w:sz w:val="24"/>
                <w:szCs w:val="24"/>
                <w:u w:val="single"/>
                <w:lang w:val="hy-AM"/>
              </w:rPr>
              <w:fldChar w:fldCharType="separate"/>
            </w:r>
            <w:r w:rsidR="000615E0" w:rsidRPr="00C62868">
              <w:rPr>
                <w:rStyle w:val="Hyperlink"/>
                <w:rFonts w:ascii="GHEA Grapalat" w:hAnsi="GHEA Grapalat"/>
                <w:sz w:val="24"/>
                <w:szCs w:val="24"/>
                <w:lang w:val="hy-AM"/>
              </w:rPr>
              <w:t>Աշխատանքային պլան 2023-2024.pdf</w:t>
            </w:r>
          </w:p>
          <w:p w:rsidR="000615E0" w:rsidRPr="00841BA9" w:rsidRDefault="00C62868" w:rsidP="000C765F">
            <w:pPr>
              <w:ind w:left="1"/>
              <w:rPr>
                <w:rStyle w:val="Hyperlink"/>
                <w:rFonts w:ascii="GHEA Grapalat" w:hAnsi="GHEA Grapalat"/>
                <w:sz w:val="24"/>
                <w:szCs w:val="24"/>
                <w:lang w:val="hy-AM"/>
              </w:rPr>
            </w:pPr>
            <w:r>
              <w:rPr>
                <w:rFonts w:ascii="GHEA Grapalat" w:hAnsi="GHEA Grapalat"/>
                <w:color w:val="4472C4" w:themeColor="accent5"/>
                <w:sz w:val="24"/>
                <w:szCs w:val="24"/>
                <w:u w:val="single"/>
                <w:lang w:val="hy-AM"/>
              </w:rPr>
              <w:fldChar w:fldCharType="end"/>
            </w:r>
            <w:r w:rsidR="00841BA9">
              <w:rPr>
                <w:rFonts w:ascii="GHEA Grapalat" w:hAnsi="GHEA Grapalat"/>
                <w:color w:val="4472C4" w:themeColor="accent5"/>
                <w:sz w:val="24"/>
                <w:szCs w:val="24"/>
                <w:u w:val="single"/>
              </w:rPr>
              <w:fldChar w:fldCharType="begin"/>
            </w:r>
            <w:r w:rsidR="00841BA9">
              <w:rPr>
                <w:rFonts w:ascii="GHEA Grapalat" w:hAnsi="GHEA Grapalat"/>
                <w:color w:val="4472C4" w:themeColor="accent5"/>
                <w:sz w:val="24"/>
                <w:szCs w:val="24"/>
                <w:u w:val="single"/>
              </w:rPr>
              <w:instrText xml:space="preserve"> HYPERLINK "https://drive.google.com/file/d/1bO-sMM5vSZtJyKUjyfkAzLdRZJGuk6K-/view?usp=drive_link" \o "Ներքին գնահատում 2022-2023" </w:instrText>
            </w:r>
            <w:r w:rsidR="00841BA9">
              <w:rPr>
                <w:rFonts w:ascii="GHEA Grapalat" w:hAnsi="GHEA Grapalat"/>
                <w:color w:val="4472C4" w:themeColor="accent5"/>
                <w:sz w:val="24"/>
                <w:szCs w:val="24"/>
                <w:u w:val="single"/>
              </w:rPr>
              <w:fldChar w:fldCharType="separate"/>
            </w:r>
            <w:r w:rsidR="000615E0" w:rsidRPr="00841BA9">
              <w:rPr>
                <w:rStyle w:val="Hyperlink"/>
                <w:rFonts w:ascii="GHEA Grapalat" w:hAnsi="GHEA Grapalat"/>
                <w:sz w:val="24"/>
                <w:szCs w:val="24"/>
              </w:rPr>
              <w:t>Ներքին գնահատում 2022-2023.pdf</w:t>
            </w:r>
          </w:p>
          <w:p w:rsidR="000615E0" w:rsidRPr="006100B4" w:rsidRDefault="00841BA9" w:rsidP="000C765F">
            <w:pPr>
              <w:ind w:left="1"/>
              <w:rPr>
                <w:rFonts w:ascii="GHEA Grapalat" w:hAnsi="GHEA Grapalat"/>
                <w:sz w:val="24"/>
                <w:szCs w:val="24"/>
                <w:u w:val="single"/>
                <w:lang w:val="hy-AM"/>
              </w:rPr>
            </w:pPr>
            <w:r>
              <w:rPr>
                <w:rFonts w:ascii="GHEA Grapalat" w:hAnsi="GHEA Grapalat"/>
                <w:color w:val="4472C4" w:themeColor="accent5"/>
                <w:sz w:val="24"/>
                <w:szCs w:val="24"/>
                <w:u w:val="single"/>
              </w:rPr>
              <w:fldChar w:fldCharType="end"/>
            </w:r>
            <w:hyperlink r:id="rId269" w:history="1">
              <w:r w:rsidR="000615E0" w:rsidRPr="006100B4">
                <w:rPr>
                  <w:rFonts w:ascii="GHEA Grapalat" w:hAnsi="GHEA Grapalat"/>
                  <w:color w:val="4472C4" w:themeColor="accent5"/>
                  <w:sz w:val="24"/>
                  <w:szCs w:val="24"/>
                  <w:u w:val="single"/>
                  <w:lang w:val="hy-AM"/>
                </w:rPr>
                <w:t>Ներքին գնահատում 2023-2024.pdf</w:t>
              </w:r>
            </w:hyperlink>
          </w:p>
        </w:tc>
      </w:tr>
      <w:tr w:rsidR="000615E0" w:rsidRPr="003C1DCF" w:rsidTr="00DC20A9">
        <w:trPr>
          <w:trHeight w:val="1459"/>
        </w:trPr>
        <w:tc>
          <w:tcPr>
            <w:tcW w:w="9639" w:type="dxa"/>
            <w:gridSpan w:val="2"/>
            <w:tcBorders>
              <w:top w:val="single" w:sz="4" w:space="0" w:color="000000"/>
              <w:left w:val="single" w:sz="2" w:space="0" w:color="000000"/>
              <w:bottom w:val="single" w:sz="4" w:space="0" w:color="000000"/>
              <w:right w:val="single" w:sz="2" w:space="0" w:color="000000"/>
            </w:tcBorders>
          </w:tcPr>
          <w:p w:rsidR="00DF3D5F" w:rsidRDefault="000615E0" w:rsidP="00DF3D5F">
            <w:pPr>
              <w:jc w:val="both"/>
              <w:rPr>
                <w:rFonts w:ascii="GHEA Grapalat" w:eastAsia="Sylfaen" w:hAnsi="GHEA Grapalat" w:cs="Sylfaen"/>
                <w:i/>
                <w:sz w:val="24"/>
                <w:szCs w:val="24"/>
              </w:rPr>
            </w:pPr>
            <w:r w:rsidRPr="00DF3D5F">
              <w:rPr>
                <w:rFonts w:ascii="GHEA Grapalat" w:eastAsia="Sylfaen" w:hAnsi="GHEA Grapalat" w:cs="Sylfaen"/>
                <w:i/>
                <w:sz w:val="24"/>
                <w:szCs w:val="24"/>
              </w:rPr>
              <w:t xml:space="preserve">Վերլուծել ՄՈՒՀ-ում առկա </w:t>
            </w:r>
            <w:r w:rsidR="00DF3D5F" w:rsidRPr="00DF3D5F">
              <w:rPr>
                <w:rFonts w:ascii="GHEA Grapalat" w:eastAsia="Sylfaen" w:hAnsi="GHEA Grapalat" w:cs="Sylfaen"/>
                <w:i/>
                <w:sz w:val="24"/>
                <w:szCs w:val="24"/>
                <w:lang w:val="hy-AM"/>
              </w:rPr>
              <w:t>հ</w:t>
            </w:r>
            <w:r w:rsidRPr="00DF3D5F">
              <w:rPr>
                <w:rFonts w:ascii="GHEA Grapalat" w:eastAsia="Sylfaen" w:hAnsi="GHEA Grapalat" w:cs="Sylfaen"/>
                <w:i/>
                <w:sz w:val="24"/>
                <w:szCs w:val="24"/>
              </w:rPr>
              <w:t>ետազոտական</w:t>
            </w:r>
            <w:r w:rsidR="00DF3D5F" w:rsidRPr="00DF3D5F">
              <w:rPr>
                <w:rFonts w:ascii="GHEA Grapalat" w:eastAsia="Sylfaen" w:hAnsi="GHEA Grapalat" w:cs="Sylfaen"/>
                <w:i/>
                <w:sz w:val="24"/>
                <w:szCs w:val="24"/>
                <w:lang w:val="hy-AM"/>
              </w:rPr>
              <w:t xml:space="preserve"> </w:t>
            </w:r>
            <w:r w:rsidRPr="00DF3D5F">
              <w:rPr>
                <w:rFonts w:ascii="GHEA Grapalat" w:eastAsia="Sylfaen" w:hAnsi="GHEA Grapalat" w:cs="Sylfaen"/>
                <w:i/>
                <w:sz w:val="24"/>
                <w:szCs w:val="24"/>
              </w:rPr>
              <w:t>ոլորտում</w:t>
            </w:r>
            <w:r w:rsidR="00DF3D5F" w:rsidRPr="00DF3D5F">
              <w:rPr>
                <w:rFonts w:ascii="GHEA Grapalat" w:eastAsia="Sylfaen" w:hAnsi="GHEA Grapalat" w:cs="Sylfaen"/>
                <w:i/>
                <w:sz w:val="24"/>
                <w:szCs w:val="24"/>
                <w:lang w:val="hy-AM"/>
              </w:rPr>
              <w:t xml:space="preserve"> </w:t>
            </w:r>
            <w:r w:rsidRPr="00DF3D5F">
              <w:rPr>
                <w:rFonts w:ascii="GHEA Grapalat" w:eastAsia="Sylfaen" w:hAnsi="GHEA Grapalat" w:cs="Sylfaen"/>
                <w:i/>
                <w:sz w:val="24"/>
                <w:szCs w:val="24"/>
              </w:rPr>
              <w:t>հետաքրքրությունների</w:t>
            </w:r>
            <w:r w:rsidR="00DF3D5F" w:rsidRPr="00DF3D5F">
              <w:rPr>
                <w:rFonts w:ascii="GHEA Grapalat" w:eastAsia="Sylfaen" w:hAnsi="GHEA Grapalat" w:cs="Sylfaen"/>
                <w:i/>
                <w:sz w:val="24"/>
                <w:szCs w:val="24"/>
                <w:lang w:val="hy-AM"/>
              </w:rPr>
              <w:t xml:space="preserve"> </w:t>
            </w:r>
            <w:r w:rsidRPr="00DF3D5F">
              <w:rPr>
                <w:rFonts w:ascii="GHEA Grapalat" w:eastAsia="Sylfaen" w:hAnsi="GHEA Grapalat" w:cs="Sylfaen"/>
                <w:i/>
                <w:sz w:val="24"/>
                <w:szCs w:val="24"/>
              </w:rPr>
              <w:t>և</w:t>
            </w:r>
            <w:r w:rsidR="00DF3D5F" w:rsidRPr="00DF3D5F">
              <w:rPr>
                <w:rFonts w:ascii="GHEA Grapalat" w:eastAsia="Sylfaen" w:hAnsi="GHEA Grapalat" w:cs="Sylfaen"/>
                <w:i/>
                <w:sz w:val="24"/>
                <w:szCs w:val="24"/>
                <w:lang w:val="hy-AM"/>
              </w:rPr>
              <w:t xml:space="preserve"> </w:t>
            </w:r>
            <w:r w:rsidRPr="00DF3D5F">
              <w:rPr>
                <w:rFonts w:ascii="GHEA Grapalat" w:eastAsia="Sylfaen" w:hAnsi="GHEA Grapalat" w:cs="Sylfaen"/>
                <w:i/>
                <w:sz w:val="24"/>
                <w:szCs w:val="24"/>
              </w:rPr>
              <w:t>հավա</w:t>
            </w:r>
            <w:r w:rsidR="009B261D" w:rsidRPr="009B261D">
              <w:rPr>
                <w:rFonts w:ascii="GHEA Grapalat" w:eastAsia="Sylfaen" w:hAnsi="GHEA Grapalat" w:cs="Sylfaen"/>
                <w:i/>
                <w:sz w:val="24"/>
                <w:szCs w:val="24"/>
              </w:rPr>
              <w:t>-</w:t>
            </w:r>
            <w:r w:rsidRPr="00DF3D5F">
              <w:rPr>
                <w:rFonts w:ascii="GHEA Grapalat" w:eastAsia="Sylfaen" w:hAnsi="GHEA Grapalat" w:cs="Sylfaen"/>
                <w:i/>
                <w:sz w:val="24"/>
                <w:szCs w:val="24"/>
              </w:rPr>
              <w:t>կնությունների</w:t>
            </w:r>
            <w:r w:rsidR="00DF3D5F" w:rsidRPr="00DF3D5F">
              <w:rPr>
                <w:rFonts w:ascii="GHEA Grapalat" w:eastAsia="Sylfaen" w:hAnsi="GHEA Grapalat" w:cs="Sylfaen"/>
                <w:i/>
                <w:sz w:val="24"/>
                <w:szCs w:val="24"/>
                <w:lang w:val="hy-AM"/>
              </w:rPr>
              <w:t xml:space="preserve"> </w:t>
            </w:r>
            <w:r w:rsidRPr="00DF3D5F">
              <w:rPr>
                <w:rFonts w:ascii="GHEA Grapalat" w:eastAsia="Sylfaen" w:hAnsi="GHEA Grapalat" w:cs="Sylfaen"/>
                <w:i/>
                <w:sz w:val="24"/>
                <w:szCs w:val="24"/>
              </w:rPr>
              <w:t>միջնաժամկետ</w:t>
            </w:r>
            <w:r w:rsidR="00DF3D5F" w:rsidRPr="00DF3D5F">
              <w:rPr>
                <w:rFonts w:ascii="GHEA Grapalat" w:eastAsia="Sylfaen" w:hAnsi="GHEA Grapalat" w:cs="Sylfaen"/>
                <w:i/>
                <w:sz w:val="24"/>
                <w:szCs w:val="24"/>
                <w:lang w:val="hy-AM"/>
              </w:rPr>
              <w:t xml:space="preserve"> </w:t>
            </w:r>
            <w:r w:rsidRPr="00DF3D5F">
              <w:rPr>
                <w:rFonts w:ascii="GHEA Grapalat" w:eastAsia="Sylfaen" w:hAnsi="GHEA Grapalat" w:cs="Sylfaen"/>
                <w:i/>
                <w:sz w:val="24"/>
                <w:szCs w:val="24"/>
              </w:rPr>
              <w:t>ու</w:t>
            </w:r>
            <w:r w:rsidR="00DF3D5F" w:rsidRPr="00DF3D5F">
              <w:rPr>
                <w:rFonts w:ascii="GHEA Grapalat" w:eastAsia="Sylfaen" w:hAnsi="GHEA Grapalat" w:cs="Sylfaen"/>
                <w:i/>
                <w:sz w:val="24"/>
                <w:szCs w:val="24"/>
                <w:lang w:val="hy-AM"/>
              </w:rPr>
              <w:t xml:space="preserve"> </w:t>
            </w:r>
            <w:r w:rsidRPr="00DF3D5F">
              <w:rPr>
                <w:rFonts w:ascii="GHEA Grapalat" w:eastAsia="Sylfaen" w:hAnsi="GHEA Grapalat" w:cs="Sylfaen"/>
                <w:i/>
                <w:sz w:val="24"/>
                <w:szCs w:val="24"/>
              </w:rPr>
              <w:t>կարճաժամկետ</w:t>
            </w:r>
            <w:r w:rsidR="00DF3D5F" w:rsidRPr="00DF3D5F">
              <w:rPr>
                <w:rFonts w:ascii="GHEA Grapalat" w:eastAsia="Sylfaen" w:hAnsi="GHEA Grapalat" w:cs="Sylfaen"/>
                <w:i/>
                <w:sz w:val="24"/>
                <w:szCs w:val="24"/>
                <w:lang w:val="hy-AM"/>
              </w:rPr>
              <w:t xml:space="preserve"> </w:t>
            </w:r>
            <w:r w:rsidRPr="00DF3D5F">
              <w:rPr>
                <w:rFonts w:ascii="GHEA Grapalat" w:eastAsia="Sylfaen" w:hAnsi="GHEA Grapalat" w:cs="Sylfaen"/>
                <w:i/>
                <w:sz w:val="24"/>
                <w:szCs w:val="24"/>
              </w:rPr>
              <w:t>ծրագրերի իրականացման արդյու</w:t>
            </w:r>
            <w:r w:rsidR="009B261D" w:rsidRPr="009B261D">
              <w:rPr>
                <w:rFonts w:ascii="GHEA Grapalat" w:eastAsia="Sylfaen" w:hAnsi="GHEA Grapalat" w:cs="Sylfaen"/>
                <w:i/>
                <w:sz w:val="24"/>
                <w:szCs w:val="24"/>
              </w:rPr>
              <w:t>-</w:t>
            </w:r>
            <w:r w:rsidRPr="00DF3D5F">
              <w:rPr>
                <w:rFonts w:ascii="GHEA Grapalat" w:eastAsia="Sylfaen" w:hAnsi="GHEA Grapalat" w:cs="Sylfaen"/>
                <w:i/>
                <w:sz w:val="24"/>
                <w:szCs w:val="24"/>
              </w:rPr>
              <w:t>նավետությունը վերջին 3 տարիների համար և արդիականությունը /կատարել</w:t>
            </w:r>
            <w:r w:rsidR="00DF3D5F" w:rsidRPr="00DF3D5F">
              <w:rPr>
                <w:rFonts w:ascii="GHEA Grapalat" w:eastAsia="Sylfaen" w:hAnsi="GHEA Grapalat" w:cs="Sylfaen"/>
                <w:i/>
                <w:sz w:val="24"/>
                <w:szCs w:val="24"/>
                <w:lang w:val="hy-AM"/>
              </w:rPr>
              <w:t xml:space="preserve">  </w:t>
            </w:r>
            <w:r w:rsidRPr="00DF3D5F">
              <w:rPr>
                <w:rFonts w:ascii="GHEA Grapalat" w:eastAsia="Sylfaen" w:hAnsi="GHEA Grapalat" w:cs="Sylfaen"/>
                <w:i/>
                <w:sz w:val="24"/>
                <w:szCs w:val="24"/>
              </w:rPr>
              <w:t>համա</w:t>
            </w:r>
            <w:r w:rsidR="009B261D" w:rsidRPr="009B261D">
              <w:rPr>
                <w:rFonts w:ascii="GHEA Grapalat" w:eastAsia="Sylfaen" w:hAnsi="GHEA Grapalat" w:cs="Sylfaen"/>
                <w:i/>
                <w:sz w:val="24"/>
                <w:szCs w:val="24"/>
              </w:rPr>
              <w:t>-</w:t>
            </w:r>
            <w:r w:rsidRPr="00DF3D5F">
              <w:rPr>
                <w:rFonts w:ascii="GHEA Grapalat" w:eastAsia="Sylfaen" w:hAnsi="GHEA Grapalat" w:cs="Sylfaen"/>
                <w:i/>
                <w:sz w:val="24"/>
                <w:szCs w:val="24"/>
              </w:rPr>
              <w:t>ռոտ</w:t>
            </w:r>
            <w:r w:rsidR="00DF3D5F" w:rsidRPr="00DF3D5F">
              <w:rPr>
                <w:rFonts w:ascii="GHEA Grapalat" w:eastAsia="Sylfaen" w:hAnsi="GHEA Grapalat" w:cs="Sylfaen"/>
                <w:i/>
                <w:sz w:val="24"/>
                <w:szCs w:val="24"/>
                <w:lang w:val="hy-AM"/>
              </w:rPr>
              <w:t xml:space="preserve"> </w:t>
            </w:r>
            <w:r w:rsidRPr="00DF3D5F">
              <w:rPr>
                <w:rFonts w:ascii="GHEA Grapalat" w:eastAsia="Sylfaen" w:hAnsi="GHEA Grapalat" w:cs="Sylfaen"/>
                <w:i/>
                <w:sz w:val="24"/>
                <w:szCs w:val="24"/>
              </w:rPr>
              <w:t>մեջբերումներ</w:t>
            </w:r>
            <w:r w:rsidR="00DF3D5F" w:rsidRPr="00DF3D5F">
              <w:rPr>
                <w:rFonts w:ascii="GHEA Grapalat" w:eastAsia="Sylfaen" w:hAnsi="GHEA Grapalat" w:cs="Sylfaen"/>
                <w:i/>
                <w:sz w:val="24"/>
                <w:szCs w:val="24"/>
                <w:lang w:val="hy-AM"/>
              </w:rPr>
              <w:t xml:space="preserve"> </w:t>
            </w:r>
            <w:r w:rsidRPr="00DF3D5F">
              <w:rPr>
                <w:rFonts w:ascii="GHEA Grapalat" w:eastAsia="Sylfaen" w:hAnsi="GHEA Grapalat" w:cs="Sylfaen"/>
                <w:i/>
                <w:sz w:val="24"/>
                <w:szCs w:val="24"/>
              </w:rPr>
              <w:t>համապատասխան</w:t>
            </w:r>
            <w:r w:rsidR="00DF3D5F" w:rsidRPr="00DF3D5F">
              <w:rPr>
                <w:rFonts w:ascii="GHEA Grapalat" w:eastAsia="Sylfaen" w:hAnsi="GHEA Grapalat" w:cs="Sylfaen"/>
                <w:i/>
                <w:sz w:val="24"/>
                <w:szCs w:val="24"/>
                <w:lang w:val="hy-AM"/>
              </w:rPr>
              <w:t xml:space="preserve"> </w:t>
            </w:r>
            <w:r w:rsidRPr="00DF3D5F">
              <w:rPr>
                <w:rFonts w:ascii="GHEA Grapalat" w:eastAsia="Sylfaen" w:hAnsi="GHEA Grapalat" w:cs="Sylfaen"/>
                <w:i/>
                <w:sz w:val="24"/>
                <w:szCs w:val="24"/>
              </w:rPr>
              <w:t xml:space="preserve">հիմքերից/: </w:t>
            </w:r>
          </w:p>
          <w:p w:rsidR="009B261D" w:rsidRPr="009B261D" w:rsidRDefault="009B261D" w:rsidP="00DF3D5F">
            <w:pPr>
              <w:jc w:val="both"/>
              <w:rPr>
                <w:rFonts w:ascii="GHEA Grapalat" w:eastAsia="Sylfaen" w:hAnsi="GHEA Grapalat" w:cs="Sylfaen"/>
                <w:i/>
                <w:sz w:val="12"/>
                <w:szCs w:val="24"/>
              </w:rPr>
            </w:pPr>
          </w:p>
          <w:p w:rsidR="000615E0" w:rsidRPr="003C1DCF" w:rsidRDefault="000615E0" w:rsidP="000C765F">
            <w:pPr>
              <w:ind w:left="23"/>
              <w:rPr>
                <w:rFonts w:ascii="GHEA Grapalat" w:hAnsi="GHEA Grapalat"/>
                <w:sz w:val="24"/>
                <w:szCs w:val="24"/>
              </w:rPr>
            </w:pPr>
            <w:r w:rsidRPr="003C1DCF">
              <w:rPr>
                <w:rFonts w:ascii="GHEA Grapalat" w:eastAsia="Sylfaen" w:hAnsi="GHEA Grapalat" w:cs="Sylfaen"/>
                <w:sz w:val="24"/>
                <w:szCs w:val="24"/>
              </w:rPr>
              <w:t xml:space="preserve"> </w:t>
            </w:r>
            <w:r w:rsidR="00DF3D5F" w:rsidRPr="003C1DCF">
              <w:rPr>
                <w:rFonts w:ascii="GHEA Grapalat" w:eastAsia="Sylfaen" w:hAnsi="GHEA Grapalat" w:cs="Sylfaen"/>
                <w:sz w:val="24"/>
                <w:szCs w:val="24"/>
                <w:lang w:val="hy-AM"/>
              </w:rPr>
              <w:t>Հ</w:t>
            </w:r>
            <w:r w:rsidR="00DF3D5F" w:rsidRPr="003C1DCF">
              <w:rPr>
                <w:rFonts w:ascii="GHEA Grapalat" w:eastAsia="Sylfaen" w:hAnsi="GHEA Grapalat" w:cs="Sylfaen"/>
                <w:sz w:val="24"/>
                <w:szCs w:val="24"/>
              </w:rPr>
              <w:t>ետազոտական աշխատանքներին ուղղված ռազմավարությունը մշակվել է 2020թ-ին, հետևաբար քոլեջի ստորաբաժանումների կողմից մշակված կարճաժամկետ պլաններում</w:t>
            </w:r>
            <w:r w:rsidR="00DF3D5F" w:rsidRPr="003C1DCF">
              <w:rPr>
                <w:rFonts w:ascii="GHEA Grapalat" w:eastAsia="Sylfaen" w:hAnsi="GHEA Grapalat" w:cs="Sylfaen"/>
                <w:sz w:val="24"/>
                <w:szCs w:val="24"/>
                <w:lang w:val="hy-AM"/>
              </w:rPr>
              <w:t xml:space="preserve"> արդեն առկա է</w:t>
            </w:r>
            <w:r w:rsidR="00DF3D5F" w:rsidRPr="003C1DCF">
              <w:rPr>
                <w:rFonts w:ascii="GHEA Grapalat" w:eastAsia="Sylfaen" w:hAnsi="GHEA Grapalat" w:cs="Sylfaen"/>
                <w:sz w:val="24"/>
                <w:szCs w:val="24"/>
              </w:rPr>
              <w:t xml:space="preserve"> հետազոտական աշխատանքներին վերաբերվող կետեր</w:t>
            </w:r>
            <w:r w:rsidR="00DF3D5F" w:rsidRPr="003C1DCF">
              <w:rPr>
                <w:rFonts w:ascii="GHEA Grapalat" w:eastAsia="Sylfaen" w:hAnsi="GHEA Grapalat" w:cs="Sylfaen"/>
                <w:sz w:val="24"/>
                <w:szCs w:val="24"/>
                <w:lang w:val="hy-AM"/>
              </w:rPr>
              <w:t>։</w:t>
            </w:r>
          </w:p>
        </w:tc>
      </w:tr>
    </w:tbl>
    <w:p w:rsidR="000615E0" w:rsidRPr="003C1DCF" w:rsidRDefault="000615E0" w:rsidP="000615E0">
      <w:pPr>
        <w:spacing w:after="0"/>
        <w:ind w:left="-817" w:right="920"/>
        <w:rPr>
          <w:rFonts w:ascii="GHEA Grapalat" w:hAnsi="GHEA Grapalat"/>
          <w:sz w:val="24"/>
          <w:szCs w:val="24"/>
        </w:rPr>
      </w:pPr>
    </w:p>
    <w:tbl>
      <w:tblPr>
        <w:tblStyle w:val="TableGrid"/>
        <w:tblW w:w="9654" w:type="dxa"/>
        <w:tblInd w:w="-3" w:type="dxa"/>
        <w:tblLayout w:type="fixed"/>
        <w:tblCellMar>
          <w:top w:w="63" w:type="dxa"/>
          <w:left w:w="83" w:type="dxa"/>
          <w:right w:w="85" w:type="dxa"/>
        </w:tblCellMar>
        <w:tblLook w:val="04A0" w:firstRow="1" w:lastRow="0" w:firstColumn="1" w:lastColumn="0" w:noHBand="0" w:noVBand="1"/>
      </w:tblPr>
      <w:tblGrid>
        <w:gridCol w:w="652"/>
        <w:gridCol w:w="1190"/>
        <w:gridCol w:w="993"/>
        <w:gridCol w:w="1574"/>
        <w:gridCol w:w="1417"/>
        <w:gridCol w:w="1545"/>
        <w:gridCol w:w="1148"/>
        <w:gridCol w:w="1120"/>
        <w:gridCol w:w="15"/>
      </w:tblGrid>
      <w:tr w:rsidR="000615E0" w:rsidRPr="003C1DCF" w:rsidTr="001B75BF">
        <w:trPr>
          <w:gridAfter w:val="1"/>
          <w:wAfter w:w="15" w:type="dxa"/>
          <w:trHeight w:val="586"/>
        </w:trPr>
        <w:tc>
          <w:tcPr>
            <w:tcW w:w="9639" w:type="dxa"/>
            <w:gridSpan w:val="8"/>
            <w:tcBorders>
              <w:top w:val="single" w:sz="4" w:space="0" w:color="000000"/>
              <w:left w:val="single" w:sz="2" w:space="0" w:color="000000"/>
              <w:bottom w:val="single" w:sz="4" w:space="0" w:color="000000"/>
              <w:right w:val="single" w:sz="2" w:space="0" w:color="000000"/>
            </w:tcBorders>
            <w:shd w:val="clear" w:color="auto" w:fill="C0C0C0"/>
          </w:tcPr>
          <w:p w:rsidR="000615E0" w:rsidRPr="009B261D" w:rsidRDefault="000615E0" w:rsidP="000C765F">
            <w:pPr>
              <w:ind w:left="25"/>
              <w:rPr>
                <w:rFonts w:ascii="GHEA Grapalat" w:hAnsi="GHEA Grapalat"/>
                <w:i/>
                <w:sz w:val="24"/>
                <w:szCs w:val="24"/>
              </w:rPr>
            </w:pPr>
            <w:r w:rsidRPr="009B261D">
              <w:rPr>
                <w:rFonts w:ascii="GHEA Grapalat" w:eastAsia="Sylfaen" w:hAnsi="GHEA Grapalat" w:cs="Sylfaen"/>
                <w:i/>
                <w:sz w:val="24"/>
                <w:szCs w:val="24"/>
              </w:rPr>
              <w:t xml:space="preserve">ՉԱՓՈՐՈՇԻՉգ. ՄՈՒՀ-ն ապահովում է հետազոտությունների  իրականացումը և իր զարգացումը`հստակ քաղաքականության և ընթացակարգերի միջոցով: </w:t>
            </w:r>
          </w:p>
        </w:tc>
      </w:tr>
      <w:tr w:rsidR="00DF3D5F" w:rsidRPr="00BA52C6" w:rsidTr="001B75BF">
        <w:trPr>
          <w:gridAfter w:val="1"/>
          <w:wAfter w:w="15" w:type="dxa"/>
          <w:trHeight w:val="1304"/>
        </w:trPr>
        <w:tc>
          <w:tcPr>
            <w:tcW w:w="2835" w:type="dxa"/>
            <w:gridSpan w:val="3"/>
            <w:tcBorders>
              <w:top w:val="single" w:sz="4" w:space="0" w:color="000000"/>
              <w:left w:val="single" w:sz="2" w:space="0" w:color="000000"/>
              <w:bottom w:val="single" w:sz="4" w:space="0" w:color="000000"/>
              <w:right w:val="single" w:sz="2" w:space="0" w:color="000000"/>
            </w:tcBorders>
            <w:vAlign w:val="center"/>
          </w:tcPr>
          <w:p w:rsidR="00DF3D5F" w:rsidRPr="003C1DCF" w:rsidRDefault="00DF3D5F" w:rsidP="00DF3D5F">
            <w:pPr>
              <w:ind w:left="2262" w:hanging="2237"/>
              <w:jc w:val="center"/>
              <w:rPr>
                <w:rFonts w:ascii="GHEA Grapalat" w:eastAsia="Sylfaen" w:hAnsi="GHEA Grapalat" w:cs="Sylfaen"/>
                <w:sz w:val="24"/>
                <w:szCs w:val="24"/>
                <w:lang w:val="hy-AM"/>
              </w:rPr>
            </w:pPr>
            <w:r>
              <w:rPr>
                <w:rFonts w:ascii="GHEA Grapalat" w:hAnsi="GHEA Grapalat"/>
                <w:sz w:val="24"/>
                <w:szCs w:val="24"/>
                <w:lang w:val="hy-AM"/>
              </w:rPr>
              <w:t>Հիմքեր</w:t>
            </w:r>
          </w:p>
        </w:tc>
        <w:tc>
          <w:tcPr>
            <w:tcW w:w="6804" w:type="dxa"/>
            <w:gridSpan w:val="5"/>
            <w:tcBorders>
              <w:top w:val="single" w:sz="4" w:space="0" w:color="000000"/>
              <w:left w:val="single" w:sz="2" w:space="0" w:color="000000"/>
              <w:bottom w:val="single" w:sz="4" w:space="0" w:color="000000"/>
              <w:right w:val="single" w:sz="2" w:space="0" w:color="000000"/>
            </w:tcBorders>
          </w:tcPr>
          <w:p w:rsidR="00DF3D5F" w:rsidRDefault="009E3F81" w:rsidP="00C62868">
            <w:pPr>
              <w:jc w:val="both"/>
              <w:rPr>
                <w:rFonts w:ascii="GHEA Grapalat" w:eastAsia="Sylfaen" w:hAnsi="GHEA Grapalat" w:cs="Sylfaen"/>
                <w:color w:val="5B9BD5" w:themeColor="accent1"/>
                <w:sz w:val="24"/>
                <w:szCs w:val="24"/>
                <w:u w:val="single"/>
                <w:lang w:val="hy-AM"/>
              </w:rPr>
            </w:pPr>
            <w:hyperlink r:id="rId270" w:history="1">
              <w:r w:rsidR="00DF3D5F" w:rsidRPr="00C62868">
                <w:rPr>
                  <w:rStyle w:val="Hyperlink"/>
                  <w:rFonts w:ascii="GHEA Grapalat" w:eastAsia="Sylfaen" w:hAnsi="GHEA Grapalat" w:cs="Sylfaen"/>
                  <w:sz w:val="24"/>
                  <w:szCs w:val="24"/>
                  <w:lang w:val="hy-AM"/>
                </w:rPr>
                <w:t>Մուհի</w:t>
              </w:r>
              <w:r w:rsidR="006425DE" w:rsidRPr="00C62868">
                <w:rPr>
                  <w:rStyle w:val="Hyperlink"/>
                  <w:rFonts w:ascii="GHEA Grapalat" w:eastAsia="Sylfaen" w:hAnsi="GHEA Grapalat" w:cs="Sylfaen"/>
                  <w:sz w:val="24"/>
                  <w:szCs w:val="24"/>
                  <w:lang w:val="hy-AM"/>
                </w:rPr>
                <w:t xml:space="preserve"> </w:t>
              </w:r>
              <w:r w:rsidR="00DF3D5F" w:rsidRPr="00C62868">
                <w:rPr>
                  <w:rStyle w:val="Hyperlink"/>
                  <w:rFonts w:ascii="GHEA Grapalat" w:hAnsi="GHEA Grapalat"/>
                  <w:sz w:val="24"/>
                  <w:szCs w:val="24"/>
                  <w:lang w:val="hy-AM"/>
                </w:rPr>
                <w:t>ռազմավարություն.pdf</w:t>
              </w:r>
            </w:hyperlink>
          </w:p>
          <w:p w:rsidR="00DC20A9" w:rsidRPr="00DC20A9" w:rsidRDefault="009E3F81" w:rsidP="00C62868">
            <w:pPr>
              <w:jc w:val="both"/>
              <w:rPr>
                <w:rFonts w:ascii="GHEA Grapalat" w:hAnsi="GHEA Grapalat"/>
                <w:sz w:val="24"/>
                <w:szCs w:val="24"/>
                <w:u w:val="single"/>
                <w:lang w:val="hy-AM"/>
              </w:rPr>
            </w:pPr>
            <w:hyperlink r:id="rId271" w:history="1">
              <w:r w:rsidR="00DC20A9" w:rsidRPr="00DC20A9">
                <w:rPr>
                  <w:rStyle w:val="Hyperlink"/>
                  <w:rFonts w:ascii="GHEA Grapalat" w:eastAsia="Sylfaen" w:hAnsi="GHEA Grapalat" w:cs="Sylfaen"/>
                  <w:sz w:val="24"/>
                  <w:szCs w:val="24"/>
                  <w:lang w:val="hy-AM"/>
                </w:rPr>
                <w:t>Ակադեմիական ազնվության երաշխավորող և գրագողու</w:t>
              </w:r>
              <w:r w:rsidR="009B261D" w:rsidRPr="009B261D">
                <w:rPr>
                  <w:rStyle w:val="Hyperlink"/>
                  <w:rFonts w:ascii="GHEA Grapalat" w:eastAsia="Sylfaen" w:hAnsi="GHEA Grapalat" w:cs="Sylfaen"/>
                  <w:sz w:val="24"/>
                  <w:szCs w:val="24"/>
                  <w:lang w:val="hy-AM"/>
                </w:rPr>
                <w:t>-</w:t>
              </w:r>
              <w:r w:rsidR="00DC20A9" w:rsidRPr="00DC20A9">
                <w:rPr>
                  <w:rStyle w:val="Hyperlink"/>
                  <w:rFonts w:ascii="GHEA Grapalat" w:eastAsia="Sylfaen" w:hAnsi="GHEA Grapalat" w:cs="Sylfaen"/>
                  <w:sz w:val="24"/>
                  <w:szCs w:val="24"/>
                  <w:lang w:val="hy-AM"/>
                </w:rPr>
                <w:t>թյունը կանխարգելող քաղաքականություն</w:t>
              </w:r>
              <w:r w:rsidR="00DC20A9" w:rsidRPr="00DC20A9">
                <w:rPr>
                  <w:rStyle w:val="Hyperlink"/>
                  <w:rFonts w:ascii="Cambria Math" w:eastAsia="Sylfaen" w:hAnsi="Cambria Math" w:cs="Cambria Math"/>
                  <w:sz w:val="24"/>
                  <w:szCs w:val="24"/>
                  <w:lang w:val="hy-AM"/>
                </w:rPr>
                <w:t>․</w:t>
              </w:r>
              <w:r w:rsidR="00DC20A9" w:rsidRPr="00DC20A9">
                <w:rPr>
                  <w:rStyle w:val="Hyperlink"/>
                  <w:rFonts w:ascii="GHEA Grapalat" w:eastAsia="Sylfaen" w:hAnsi="GHEA Grapalat" w:cs="Sylfaen"/>
                  <w:sz w:val="24"/>
                  <w:szCs w:val="24"/>
                  <w:lang w:val="hy-AM"/>
                </w:rPr>
                <w:t>pdf</w:t>
              </w:r>
            </w:hyperlink>
          </w:p>
        </w:tc>
      </w:tr>
      <w:tr w:rsidR="000615E0" w:rsidRPr="00BA52C6" w:rsidTr="001B75BF">
        <w:trPr>
          <w:gridAfter w:val="1"/>
          <w:wAfter w:w="15" w:type="dxa"/>
          <w:trHeight w:val="1061"/>
        </w:trPr>
        <w:tc>
          <w:tcPr>
            <w:tcW w:w="9639" w:type="dxa"/>
            <w:gridSpan w:val="8"/>
            <w:tcBorders>
              <w:top w:val="single" w:sz="4" w:space="0" w:color="000000"/>
              <w:left w:val="single" w:sz="2" w:space="0" w:color="000000"/>
              <w:bottom w:val="single" w:sz="4" w:space="0" w:color="000000"/>
              <w:right w:val="single" w:sz="2" w:space="0" w:color="000000"/>
            </w:tcBorders>
          </w:tcPr>
          <w:p w:rsidR="000615E0" w:rsidRPr="00DF3D5F" w:rsidRDefault="000615E0" w:rsidP="000C765F">
            <w:pPr>
              <w:ind w:left="2"/>
              <w:rPr>
                <w:rFonts w:ascii="GHEA Grapalat" w:hAnsi="GHEA Grapalat"/>
                <w:i/>
                <w:sz w:val="24"/>
                <w:szCs w:val="24"/>
                <w:lang w:val="hy-AM"/>
              </w:rPr>
            </w:pPr>
            <w:r w:rsidRPr="00DF3D5F">
              <w:rPr>
                <w:rFonts w:ascii="GHEA Grapalat" w:eastAsia="Sylfaen" w:hAnsi="GHEA Grapalat" w:cs="Sylfaen"/>
                <w:i/>
                <w:sz w:val="24"/>
                <w:szCs w:val="24"/>
                <w:lang w:val="hy-AM"/>
              </w:rPr>
              <w:t xml:space="preserve">Վերլուծել ՄՈՒՀ-ում </w:t>
            </w:r>
            <w:r w:rsidR="00DF3D5F">
              <w:rPr>
                <w:rFonts w:ascii="GHEA Grapalat" w:eastAsia="Sylfaen" w:hAnsi="GHEA Grapalat" w:cs="Sylfaen"/>
                <w:i/>
                <w:sz w:val="24"/>
                <w:szCs w:val="24"/>
                <w:lang w:val="hy-AM"/>
              </w:rPr>
              <w:t>հ</w:t>
            </w:r>
            <w:r w:rsidRPr="00DF3D5F">
              <w:rPr>
                <w:rFonts w:ascii="GHEA Grapalat" w:eastAsia="Sylfaen" w:hAnsi="GHEA Grapalat" w:cs="Sylfaen"/>
                <w:i/>
                <w:sz w:val="24"/>
                <w:szCs w:val="24"/>
                <w:lang w:val="hy-AM"/>
              </w:rPr>
              <w:t>ետազոտությունների</w:t>
            </w:r>
            <w:r w:rsidR="00DF3D5F">
              <w:rPr>
                <w:rFonts w:ascii="GHEA Grapalat" w:eastAsia="Sylfaen" w:hAnsi="GHEA Grapalat" w:cs="Sylfaen"/>
                <w:i/>
                <w:sz w:val="24"/>
                <w:szCs w:val="24"/>
                <w:lang w:val="hy-AM"/>
              </w:rPr>
              <w:t xml:space="preserve"> </w:t>
            </w:r>
            <w:r w:rsidRPr="00DF3D5F">
              <w:rPr>
                <w:rFonts w:ascii="GHEA Grapalat" w:eastAsia="Sylfaen" w:hAnsi="GHEA Grapalat" w:cs="Sylfaen"/>
                <w:i/>
                <w:sz w:val="24"/>
                <w:szCs w:val="24"/>
                <w:lang w:val="hy-AM"/>
              </w:rPr>
              <w:t>զարգացմանն</w:t>
            </w:r>
            <w:r w:rsidR="00DF3D5F">
              <w:rPr>
                <w:rFonts w:ascii="GHEA Grapalat" w:eastAsia="Sylfaen" w:hAnsi="GHEA Grapalat" w:cs="Sylfaen"/>
                <w:i/>
                <w:sz w:val="24"/>
                <w:szCs w:val="24"/>
                <w:lang w:val="hy-AM"/>
              </w:rPr>
              <w:t xml:space="preserve"> </w:t>
            </w:r>
            <w:r w:rsidRPr="00DF3D5F">
              <w:rPr>
                <w:rFonts w:ascii="GHEA Grapalat" w:eastAsia="Sylfaen" w:hAnsi="GHEA Grapalat" w:cs="Sylfaen"/>
                <w:i/>
                <w:sz w:val="24"/>
                <w:szCs w:val="24"/>
                <w:lang w:val="hy-AM"/>
              </w:rPr>
              <w:t>ու</w:t>
            </w:r>
            <w:r w:rsidR="00DF3D5F">
              <w:rPr>
                <w:rFonts w:ascii="GHEA Grapalat" w:eastAsia="Sylfaen" w:hAnsi="GHEA Grapalat" w:cs="Sylfaen"/>
                <w:i/>
                <w:sz w:val="24"/>
                <w:szCs w:val="24"/>
                <w:lang w:val="hy-AM"/>
              </w:rPr>
              <w:t xml:space="preserve"> </w:t>
            </w:r>
            <w:r w:rsidRPr="00DF3D5F">
              <w:rPr>
                <w:rFonts w:ascii="GHEA Grapalat" w:eastAsia="Sylfaen" w:hAnsi="GHEA Grapalat" w:cs="Sylfaen"/>
                <w:i/>
                <w:sz w:val="24"/>
                <w:szCs w:val="24"/>
                <w:lang w:val="hy-AM"/>
              </w:rPr>
              <w:t>նորարարություններին</w:t>
            </w:r>
            <w:r w:rsidR="00DF3D5F">
              <w:rPr>
                <w:rFonts w:ascii="GHEA Grapalat" w:eastAsia="Sylfaen" w:hAnsi="GHEA Grapalat" w:cs="Sylfaen"/>
                <w:i/>
                <w:sz w:val="24"/>
                <w:szCs w:val="24"/>
                <w:lang w:val="hy-AM"/>
              </w:rPr>
              <w:t xml:space="preserve"> </w:t>
            </w:r>
            <w:r w:rsidRPr="00DF3D5F">
              <w:rPr>
                <w:rFonts w:ascii="GHEA Grapalat" w:eastAsia="Sylfaen" w:hAnsi="GHEA Grapalat" w:cs="Sylfaen"/>
                <w:i/>
                <w:sz w:val="24"/>
                <w:szCs w:val="24"/>
                <w:lang w:val="hy-AM"/>
              </w:rPr>
              <w:t>նպաստող</w:t>
            </w:r>
            <w:r w:rsidR="00DF3D5F">
              <w:rPr>
                <w:rFonts w:ascii="GHEA Grapalat" w:eastAsia="Sylfaen" w:hAnsi="GHEA Grapalat" w:cs="Sylfaen"/>
                <w:i/>
                <w:sz w:val="24"/>
                <w:szCs w:val="24"/>
                <w:lang w:val="hy-AM"/>
              </w:rPr>
              <w:t xml:space="preserve"> </w:t>
            </w:r>
            <w:r w:rsidRPr="00DF3D5F">
              <w:rPr>
                <w:rFonts w:ascii="GHEA Grapalat" w:eastAsia="Sylfaen" w:hAnsi="GHEA Grapalat" w:cs="Sylfaen"/>
                <w:i/>
                <w:sz w:val="24"/>
                <w:szCs w:val="24"/>
                <w:lang w:val="hy-AM"/>
              </w:rPr>
              <w:t>քաղաքականության</w:t>
            </w:r>
            <w:r w:rsidR="00DF3D5F">
              <w:rPr>
                <w:rFonts w:ascii="GHEA Grapalat" w:eastAsia="Sylfaen" w:hAnsi="GHEA Grapalat" w:cs="Sylfaen"/>
                <w:i/>
                <w:sz w:val="24"/>
                <w:szCs w:val="24"/>
                <w:lang w:val="hy-AM"/>
              </w:rPr>
              <w:t xml:space="preserve"> </w:t>
            </w:r>
            <w:r w:rsidRPr="00DF3D5F">
              <w:rPr>
                <w:rFonts w:ascii="GHEA Grapalat" w:eastAsia="Sylfaen" w:hAnsi="GHEA Grapalat" w:cs="Sylfaen"/>
                <w:i/>
                <w:sz w:val="24"/>
                <w:szCs w:val="24"/>
                <w:lang w:val="hy-AM"/>
              </w:rPr>
              <w:t>ու</w:t>
            </w:r>
            <w:r w:rsidR="00DF3D5F">
              <w:rPr>
                <w:rFonts w:ascii="GHEA Grapalat" w:eastAsia="Sylfaen" w:hAnsi="GHEA Grapalat" w:cs="Sylfaen"/>
                <w:i/>
                <w:sz w:val="24"/>
                <w:szCs w:val="24"/>
                <w:lang w:val="hy-AM"/>
              </w:rPr>
              <w:t xml:space="preserve"> </w:t>
            </w:r>
            <w:r w:rsidRPr="00DF3D5F">
              <w:rPr>
                <w:rFonts w:ascii="GHEA Grapalat" w:eastAsia="Sylfaen" w:hAnsi="GHEA Grapalat" w:cs="Sylfaen"/>
                <w:i/>
                <w:sz w:val="24"/>
                <w:szCs w:val="24"/>
                <w:lang w:val="hy-AM"/>
              </w:rPr>
              <w:t>ընթացակարգերի</w:t>
            </w:r>
            <w:r w:rsidR="00DF3D5F">
              <w:rPr>
                <w:rFonts w:ascii="GHEA Grapalat" w:eastAsia="Sylfaen" w:hAnsi="GHEA Grapalat" w:cs="Sylfaen"/>
                <w:i/>
                <w:sz w:val="24"/>
                <w:szCs w:val="24"/>
                <w:lang w:val="hy-AM"/>
              </w:rPr>
              <w:t xml:space="preserve"> </w:t>
            </w:r>
            <w:r w:rsidRPr="00DF3D5F">
              <w:rPr>
                <w:rFonts w:ascii="GHEA Grapalat" w:eastAsia="Sylfaen" w:hAnsi="GHEA Grapalat" w:cs="Sylfaen"/>
                <w:i/>
                <w:sz w:val="24"/>
                <w:szCs w:val="24"/>
                <w:lang w:val="hy-AM"/>
              </w:rPr>
              <w:t>արդյունավետությունը</w:t>
            </w:r>
            <w:r w:rsidR="00DF3D5F">
              <w:rPr>
                <w:rFonts w:ascii="GHEA Grapalat" w:eastAsia="Sylfaen" w:hAnsi="GHEA Grapalat" w:cs="Sylfaen"/>
                <w:i/>
                <w:sz w:val="24"/>
                <w:szCs w:val="24"/>
                <w:lang w:val="hy-AM"/>
              </w:rPr>
              <w:t xml:space="preserve"> </w:t>
            </w:r>
            <w:r w:rsidRPr="00DF3D5F">
              <w:rPr>
                <w:rFonts w:ascii="GHEA Grapalat" w:eastAsia="Sylfaen" w:hAnsi="GHEA Grapalat" w:cs="Sylfaen"/>
                <w:i/>
                <w:sz w:val="24"/>
                <w:szCs w:val="24"/>
                <w:lang w:val="hy-AM"/>
              </w:rPr>
              <w:t>և</w:t>
            </w:r>
            <w:r w:rsidR="00DF3D5F">
              <w:rPr>
                <w:rFonts w:ascii="GHEA Grapalat" w:eastAsia="Sylfaen" w:hAnsi="GHEA Grapalat" w:cs="Sylfaen"/>
                <w:i/>
                <w:sz w:val="24"/>
                <w:szCs w:val="24"/>
                <w:lang w:val="hy-AM"/>
              </w:rPr>
              <w:t xml:space="preserve"> </w:t>
            </w:r>
            <w:r w:rsidRPr="00DF3D5F">
              <w:rPr>
                <w:rFonts w:ascii="GHEA Grapalat" w:eastAsia="Sylfaen" w:hAnsi="GHEA Grapalat" w:cs="Sylfaen"/>
                <w:i/>
                <w:sz w:val="24"/>
                <w:szCs w:val="24"/>
                <w:lang w:val="hy-AM"/>
              </w:rPr>
              <w:t>արդիա</w:t>
            </w:r>
            <w:r w:rsidR="00DF3D5F">
              <w:rPr>
                <w:rFonts w:ascii="GHEA Grapalat" w:eastAsia="Sylfaen" w:hAnsi="GHEA Grapalat" w:cs="Sylfaen"/>
                <w:i/>
                <w:sz w:val="24"/>
                <w:szCs w:val="24"/>
                <w:lang w:val="hy-AM"/>
              </w:rPr>
              <w:t>-</w:t>
            </w:r>
            <w:r w:rsidRPr="00DF3D5F">
              <w:rPr>
                <w:rFonts w:ascii="GHEA Grapalat" w:eastAsia="Sylfaen" w:hAnsi="GHEA Grapalat" w:cs="Sylfaen"/>
                <w:i/>
                <w:sz w:val="24"/>
                <w:szCs w:val="24"/>
                <w:lang w:val="hy-AM"/>
              </w:rPr>
              <w:t>կանությունը</w:t>
            </w:r>
            <w:r w:rsidR="00DF3D5F">
              <w:rPr>
                <w:rFonts w:ascii="GHEA Grapalat" w:eastAsia="Sylfaen" w:hAnsi="GHEA Grapalat" w:cs="Sylfaen"/>
                <w:i/>
                <w:sz w:val="24"/>
                <w:szCs w:val="24"/>
                <w:lang w:val="hy-AM"/>
              </w:rPr>
              <w:t xml:space="preserve"> </w:t>
            </w:r>
            <w:r w:rsidRPr="00DF3D5F">
              <w:rPr>
                <w:rFonts w:ascii="GHEA Grapalat" w:eastAsia="Sylfaen" w:hAnsi="GHEA Grapalat" w:cs="Sylfaen"/>
                <w:i/>
                <w:sz w:val="24"/>
                <w:szCs w:val="24"/>
                <w:lang w:val="hy-AM"/>
              </w:rPr>
              <w:t>/կատարել</w:t>
            </w:r>
            <w:r w:rsidR="00DF3D5F">
              <w:rPr>
                <w:rFonts w:ascii="GHEA Grapalat" w:eastAsia="Sylfaen" w:hAnsi="GHEA Grapalat" w:cs="Sylfaen"/>
                <w:i/>
                <w:sz w:val="24"/>
                <w:szCs w:val="24"/>
                <w:lang w:val="hy-AM"/>
              </w:rPr>
              <w:t xml:space="preserve"> </w:t>
            </w:r>
            <w:r w:rsidRPr="00DF3D5F">
              <w:rPr>
                <w:rFonts w:ascii="GHEA Grapalat" w:eastAsia="Sylfaen" w:hAnsi="GHEA Grapalat" w:cs="Sylfaen"/>
                <w:i/>
                <w:sz w:val="24"/>
                <w:szCs w:val="24"/>
                <w:lang w:val="hy-AM"/>
              </w:rPr>
              <w:t>համառոտ</w:t>
            </w:r>
            <w:r w:rsidR="00DF3D5F">
              <w:rPr>
                <w:rFonts w:ascii="GHEA Grapalat" w:eastAsia="Sylfaen" w:hAnsi="GHEA Grapalat" w:cs="Sylfaen"/>
                <w:i/>
                <w:sz w:val="24"/>
                <w:szCs w:val="24"/>
                <w:lang w:val="hy-AM"/>
              </w:rPr>
              <w:t xml:space="preserve"> </w:t>
            </w:r>
            <w:r w:rsidRPr="00DF3D5F">
              <w:rPr>
                <w:rFonts w:ascii="GHEA Grapalat" w:eastAsia="Sylfaen" w:hAnsi="GHEA Grapalat" w:cs="Sylfaen"/>
                <w:i/>
                <w:sz w:val="24"/>
                <w:szCs w:val="24"/>
                <w:lang w:val="hy-AM"/>
              </w:rPr>
              <w:t>մեջբերումներ</w:t>
            </w:r>
            <w:r w:rsidR="00DF3D5F">
              <w:rPr>
                <w:rFonts w:ascii="GHEA Grapalat" w:eastAsia="Sylfaen" w:hAnsi="GHEA Grapalat" w:cs="Sylfaen"/>
                <w:i/>
                <w:sz w:val="24"/>
                <w:szCs w:val="24"/>
                <w:lang w:val="hy-AM"/>
              </w:rPr>
              <w:t xml:space="preserve"> </w:t>
            </w:r>
            <w:r w:rsidRPr="00DF3D5F">
              <w:rPr>
                <w:rFonts w:ascii="GHEA Grapalat" w:eastAsia="Sylfaen" w:hAnsi="GHEA Grapalat" w:cs="Sylfaen"/>
                <w:i/>
                <w:sz w:val="24"/>
                <w:szCs w:val="24"/>
                <w:lang w:val="hy-AM"/>
              </w:rPr>
              <w:t>համապատասխան</w:t>
            </w:r>
            <w:r w:rsidR="00DF3D5F">
              <w:rPr>
                <w:rFonts w:ascii="GHEA Grapalat" w:eastAsia="Sylfaen" w:hAnsi="GHEA Grapalat" w:cs="Sylfaen"/>
                <w:i/>
                <w:sz w:val="24"/>
                <w:szCs w:val="24"/>
                <w:lang w:val="hy-AM"/>
              </w:rPr>
              <w:t xml:space="preserve"> </w:t>
            </w:r>
            <w:r w:rsidRPr="00DF3D5F">
              <w:rPr>
                <w:rFonts w:ascii="GHEA Grapalat" w:eastAsia="Sylfaen" w:hAnsi="GHEA Grapalat" w:cs="Sylfaen"/>
                <w:i/>
                <w:sz w:val="24"/>
                <w:szCs w:val="24"/>
                <w:lang w:val="hy-AM"/>
              </w:rPr>
              <w:t xml:space="preserve">հիմքերից/: </w:t>
            </w:r>
          </w:p>
          <w:p w:rsidR="000615E0" w:rsidRPr="00B603DF" w:rsidRDefault="000615E0" w:rsidP="001B75BF">
            <w:pPr>
              <w:ind w:left="25"/>
              <w:jc w:val="both"/>
              <w:rPr>
                <w:rFonts w:ascii="GHEA Grapalat" w:hAnsi="GHEA Grapalat"/>
                <w:sz w:val="24"/>
                <w:szCs w:val="24"/>
                <w:lang w:val="hy-AM"/>
              </w:rPr>
            </w:pPr>
            <w:r w:rsidRPr="00DF3D5F">
              <w:rPr>
                <w:rFonts w:ascii="GHEA Grapalat" w:eastAsia="Sylfaen" w:hAnsi="GHEA Grapalat" w:cs="Sylfaen"/>
                <w:sz w:val="24"/>
                <w:szCs w:val="24"/>
                <w:lang w:val="hy-AM"/>
              </w:rPr>
              <w:lastRenderedPageBreak/>
              <w:t xml:space="preserve"> </w:t>
            </w:r>
            <w:r w:rsidRPr="00B603DF">
              <w:rPr>
                <w:rFonts w:ascii="GHEA Grapalat" w:eastAsia="Sylfaen" w:hAnsi="GHEA Grapalat" w:cs="Sylfaen"/>
                <w:sz w:val="24"/>
                <w:szCs w:val="24"/>
                <w:lang w:val="hy-AM"/>
              </w:rPr>
              <w:t>ՄՈՒՀ-ում հետազոտությունների  զարգացման ու նորարարություններին նպաստղ ռազմավարությունը մշակվել է 2020թ-ին , իսկ նախաավարտական հաշվետվություն</w:t>
            </w:r>
            <w:r w:rsidR="001B75BF" w:rsidRPr="001B75BF">
              <w:rPr>
                <w:rFonts w:ascii="GHEA Grapalat" w:eastAsia="Sylfaen" w:hAnsi="GHEA Grapalat" w:cs="Sylfaen"/>
                <w:sz w:val="24"/>
                <w:szCs w:val="24"/>
                <w:lang w:val="hy-AM"/>
              </w:rPr>
              <w:t>-</w:t>
            </w:r>
            <w:r w:rsidRPr="00B603DF">
              <w:rPr>
                <w:rFonts w:ascii="GHEA Grapalat" w:eastAsia="Sylfaen" w:hAnsi="GHEA Grapalat" w:cs="Sylfaen"/>
                <w:sz w:val="24"/>
                <w:szCs w:val="24"/>
                <w:lang w:val="hy-AM"/>
              </w:rPr>
              <w:t xml:space="preserve">ների գնահատումը իրականացվում է  ըստ համապատասխամ կարգերի : </w:t>
            </w:r>
          </w:p>
        </w:tc>
      </w:tr>
      <w:tr w:rsidR="000615E0" w:rsidRPr="00BA52C6" w:rsidTr="001B75BF">
        <w:tblPrEx>
          <w:tblCellMar>
            <w:right w:w="29" w:type="dxa"/>
          </w:tblCellMar>
        </w:tblPrEx>
        <w:trPr>
          <w:gridAfter w:val="1"/>
          <w:wAfter w:w="15" w:type="dxa"/>
          <w:trHeight w:val="296"/>
        </w:trPr>
        <w:tc>
          <w:tcPr>
            <w:tcW w:w="9639" w:type="dxa"/>
            <w:gridSpan w:val="8"/>
            <w:tcBorders>
              <w:top w:val="single" w:sz="4" w:space="0" w:color="000000"/>
              <w:left w:val="single" w:sz="2" w:space="0" w:color="000000"/>
              <w:bottom w:val="single" w:sz="4" w:space="0" w:color="000000"/>
              <w:right w:val="single" w:sz="2" w:space="0" w:color="000000"/>
            </w:tcBorders>
            <w:shd w:val="clear" w:color="auto" w:fill="C0C0C0"/>
          </w:tcPr>
          <w:p w:rsidR="000615E0" w:rsidRPr="00B603DF" w:rsidRDefault="000615E0" w:rsidP="00842885">
            <w:pPr>
              <w:ind w:left="25"/>
              <w:rPr>
                <w:rFonts w:ascii="GHEA Grapalat" w:hAnsi="GHEA Grapalat"/>
                <w:sz w:val="24"/>
                <w:szCs w:val="24"/>
                <w:lang w:val="hy-AM"/>
              </w:rPr>
            </w:pPr>
            <w:r w:rsidRPr="00B603DF">
              <w:rPr>
                <w:rFonts w:ascii="GHEA Grapalat" w:eastAsia="Sylfaen" w:hAnsi="GHEA Grapalat" w:cs="Sylfaen"/>
                <w:sz w:val="24"/>
                <w:szCs w:val="24"/>
                <w:lang w:val="hy-AM"/>
              </w:rPr>
              <w:t>ՉԱՓՈՐՈՇԻՉդ. ՄՈՒՀ-</w:t>
            </w:r>
            <w:r w:rsidR="00583DA2">
              <w:rPr>
                <w:rFonts w:ascii="GHEA Grapalat" w:eastAsia="Sylfaen" w:hAnsi="GHEA Grapalat" w:cs="Sylfaen"/>
                <w:sz w:val="24"/>
                <w:szCs w:val="24"/>
                <w:lang w:val="hy-AM"/>
              </w:rPr>
              <w:t>կ</w:t>
            </w:r>
            <w:r w:rsidRPr="00B603DF">
              <w:rPr>
                <w:rFonts w:ascii="GHEA Grapalat" w:eastAsia="Sylfaen" w:hAnsi="GHEA Grapalat" w:cs="Sylfaen"/>
                <w:sz w:val="24"/>
                <w:szCs w:val="24"/>
                <w:lang w:val="hy-AM"/>
              </w:rPr>
              <w:t>արևորում</w:t>
            </w:r>
            <w:r w:rsidR="00583DA2">
              <w:rPr>
                <w:rFonts w:ascii="GHEA Grapalat" w:eastAsia="Sylfaen" w:hAnsi="GHEA Grapalat" w:cs="Sylfaen"/>
                <w:sz w:val="24"/>
                <w:szCs w:val="24"/>
                <w:lang w:val="hy-AM"/>
              </w:rPr>
              <w:t xml:space="preserve"> </w:t>
            </w:r>
            <w:r w:rsidRPr="00B603DF">
              <w:rPr>
                <w:rFonts w:ascii="GHEA Grapalat" w:eastAsia="Sylfaen" w:hAnsi="GHEA Grapalat" w:cs="Sylfaen"/>
                <w:sz w:val="24"/>
                <w:szCs w:val="24"/>
                <w:lang w:val="hy-AM"/>
              </w:rPr>
              <w:t>է</w:t>
            </w:r>
            <w:r w:rsidR="00583DA2">
              <w:rPr>
                <w:rFonts w:ascii="GHEA Grapalat" w:eastAsia="Sylfaen" w:hAnsi="GHEA Grapalat" w:cs="Sylfaen"/>
                <w:sz w:val="24"/>
                <w:szCs w:val="24"/>
                <w:lang w:val="hy-AM"/>
              </w:rPr>
              <w:t xml:space="preserve"> </w:t>
            </w:r>
            <w:r w:rsidRPr="00B603DF">
              <w:rPr>
                <w:rFonts w:ascii="GHEA Grapalat" w:eastAsia="Sylfaen" w:hAnsi="GHEA Grapalat" w:cs="Sylfaen"/>
                <w:sz w:val="24"/>
                <w:szCs w:val="24"/>
                <w:lang w:val="hy-AM"/>
              </w:rPr>
              <w:t>հետազոտական</w:t>
            </w:r>
            <w:r w:rsidR="00583DA2">
              <w:rPr>
                <w:rFonts w:ascii="GHEA Grapalat" w:eastAsia="Sylfaen" w:hAnsi="GHEA Grapalat" w:cs="Sylfaen"/>
                <w:sz w:val="24"/>
                <w:szCs w:val="24"/>
                <w:lang w:val="hy-AM"/>
              </w:rPr>
              <w:t xml:space="preserve"> </w:t>
            </w:r>
            <w:r w:rsidRPr="00B603DF">
              <w:rPr>
                <w:rFonts w:ascii="GHEA Grapalat" w:eastAsia="Sylfaen" w:hAnsi="GHEA Grapalat" w:cs="Sylfaen"/>
                <w:sz w:val="24"/>
                <w:szCs w:val="24"/>
                <w:lang w:val="hy-AM"/>
              </w:rPr>
              <w:t>գործունեության</w:t>
            </w:r>
            <w:r w:rsidR="00583DA2">
              <w:rPr>
                <w:rFonts w:ascii="GHEA Grapalat" w:eastAsia="Sylfaen" w:hAnsi="GHEA Grapalat" w:cs="Sylfaen"/>
                <w:sz w:val="24"/>
                <w:szCs w:val="24"/>
                <w:lang w:val="hy-AM"/>
              </w:rPr>
              <w:t xml:space="preserve"> </w:t>
            </w:r>
            <w:r w:rsidRPr="00B603DF">
              <w:rPr>
                <w:rFonts w:ascii="GHEA Grapalat" w:eastAsia="Sylfaen" w:hAnsi="GHEA Grapalat" w:cs="Sylfaen"/>
                <w:sz w:val="24"/>
                <w:szCs w:val="24"/>
                <w:lang w:val="hy-AM"/>
              </w:rPr>
              <w:t>միջազգայնացումը:</w:t>
            </w:r>
          </w:p>
        </w:tc>
      </w:tr>
      <w:tr w:rsidR="00583DA2" w:rsidRPr="003C1DCF" w:rsidTr="001B75BF">
        <w:tblPrEx>
          <w:tblCellMar>
            <w:right w:w="29" w:type="dxa"/>
          </w:tblCellMar>
        </w:tblPrEx>
        <w:trPr>
          <w:gridAfter w:val="1"/>
          <w:wAfter w:w="15" w:type="dxa"/>
          <w:trHeight w:val="567"/>
        </w:trPr>
        <w:tc>
          <w:tcPr>
            <w:tcW w:w="1842" w:type="dxa"/>
            <w:gridSpan w:val="2"/>
            <w:tcBorders>
              <w:top w:val="single" w:sz="4" w:space="0" w:color="000000"/>
              <w:left w:val="single" w:sz="2" w:space="0" w:color="000000"/>
              <w:bottom w:val="single" w:sz="4" w:space="0" w:color="000000"/>
              <w:right w:val="single" w:sz="2" w:space="0" w:color="000000"/>
            </w:tcBorders>
            <w:vAlign w:val="center"/>
          </w:tcPr>
          <w:p w:rsidR="00583DA2" w:rsidRPr="003C1DCF" w:rsidRDefault="00583DA2" w:rsidP="00583DA2">
            <w:pPr>
              <w:tabs>
                <w:tab w:val="center" w:pos="386"/>
                <w:tab w:val="center" w:pos="2262"/>
              </w:tabs>
              <w:jc w:val="center"/>
              <w:rPr>
                <w:rFonts w:ascii="GHEA Grapalat" w:hAnsi="GHEA Grapalat"/>
                <w:sz w:val="24"/>
                <w:szCs w:val="24"/>
              </w:rPr>
            </w:pPr>
            <w:r w:rsidRPr="003C1DCF">
              <w:rPr>
                <w:rFonts w:ascii="GHEA Grapalat" w:eastAsia="Sylfaen" w:hAnsi="GHEA Grapalat" w:cs="Sylfaen"/>
                <w:sz w:val="24"/>
                <w:szCs w:val="24"/>
              </w:rPr>
              <w:t>Հիմքեր</w:t>
            </w:r>
          </w:p>
        </w:tc>
        <w:tc>
          <w:tcPr>
            <w:tcW w:w="7797" w:type="dxa"/>
            <w:gridSpan w:val="6"/>
            <w:tcBorders>
              <w:top w:val="single" w:sz="4" w:space="0" w:color="000000"/>
              <w:left w:val="single" w:sz="2" w:space="0" w:color="000000"/>
              <w:bottom w:val="single" w:sz="4" w:space="0" w:color="000000"/>
              <w:right w:val="single" w:sz="2" w:space="0" w:color="000000"/>
            </w:tcBorders>
          </w:tcPr>
          <w:p w:rsidR="00583DA2" w:rsidRPr="003C1DCF" w:rsidRDefault="00583DA2" w:rsidP="000C765F">
            <w:pPr>
              <w:tabs>
                <w:tab w:val="center" w:pos="386"/>
                <w:tab w:val="center" w:pos="2262"/>
              </w:tabs>
              <w:rPr>
                <w:rFonts w:ascii="GHEA Grapalat" w:hAnsi="GHEA Grapalat"/>
                <w:sz w:val="24"/>
                <w:szCs w:val="24"/>
              </w:rPr>
            </w:pPr>
          </w:p>
        </w:tc>
      </w:tr>
      <w:tr w:rsidR="000615E0" w:rsidRPr="003C1DCF" w:rsidTr="001B75BF">
        <w:tblPrEx>
          <w:tblCellMar>
            <w:right w:w="29" w:type="dxa"/>
          </w:tblCellMar>
        </w:tblPrEx>
        <w:trPr>
          <w:gridAfter w:val="1"/>
          <w:wAfter w:w="15" w:type="dxa"/>
          <w:trHeight w:val="588"/>
        </w:trPr>
        <w:tc>
          <w:tcPr>
            <w:tcW w:w="9639" w:type="dxa"/>
            <w:gridSpan w:val="8"/>
            <w:tcBorders>
              <w:top w:val="single" w:sz="4" w:space="0" w:color="000000"/>
              <w:left w:val="single" w:sz="2" w:space="0" w:color="000000"/>
              <w:bottom w:val="single" w:sz="4" w:space="0" w:color="000000"/>
              <w:right w:val="single" w:sz="2" w:space="0" w:color="000000"/>
            </w:tcBorders>
            <w:shd w:val="clear" w:color="auto" w:fill="BFBFBF"/>
          </w:tcPr>
          <w:p w:rsidR="000615E0" w:rsidRPr="003C1DCF" w:rsidRDefault="000615E0" w:rsidP="000C765F">
            <w:pPr>
              <w:ind w:left="25"/>
              <w:jc w:val="both"/>
              <w:rPr>
                <w:rFonts w:ascii="GHEA Grapalat" w:hAnsi="GHEA Grapalat"/>
                <w:sz w:val="24"/>
                <w:szCs w:val="24"/>
              </w:rPr>
            </w:pPr>
            <w:r w:rsidRPr="003C1DCF">
              <w:rPr>
                <w:rFonts w:ascii="GHEA Grapalat" w:eastAsia="Sylfaen" w:hAnsi="GHEA Grapalat" w:cs="Sylfaen"/>
                <w:sz w:val="24"/>
                <w:szCs w:val="24"/>
              </w:rPr>
              <w:t xml:space="preserve">Միջազգայինգրախոսվող մասնագիտականամսագրերումհրապարակումների ցանկ,  կոնֆերանսներին, մրցույթներին, փառատոններին, ցուցահանդեսներին մասնակցություն </w:t>
            </w:r>
          </w:p>
        </w:tc>
      </w:tr>
      <w:tr w:rsidR="00583DA2" w:rsidRPr="003C1DCF" w:rsidTr="001B75BF">
        <w:tblPrEx>
          <w:tblCellMar>
            <w:right w:w="29" w:type="dxa"/>
          </w:tblCellMar>
        </w:tblPrEx>
        <w:trPr>
          <w:trHeight w:val="484"/>
        </w:trPr>
        <w:tc>
          <w:tcPr>
            <w:tcW w:w="652" w:type="dxa"/>
            <w:tcBorders>
              <w:top w:val="single" w:sz="4" w:space="0" w:color="000000"/>
              <w:left w:val="single" w:sz="2" w:space="0" w:color="000000"/>
              <w:bottom w:val="single" w:sz="4" w:space="0" w:color="000000"/>
              <w:right w:val="single" w:sz="2" w:space="0" w:color="000000"/>
            </w:tcBorders>
          </w:tcPr>
          <w:p w:rsidR="00583DA2" w:rsidRPr="003C1DCF" w:rsidRDefault="00583DA2" w:rsidP="000C765F">
            <w:pPr>
              <w:ind w:left="25"/>
              <w:rPr>
                <w:rFonts w:ascii="GHEA Grapalat" w:hAnsi="GHEA Grapalat"/>
                <w:sz w:val="24"/>
                <w:szCs w:val="24"/>
              </w:rPr>
            </w:pPr>
            <w:r w:rsidRPr="003C1DCF">
              <w:rPr>
                <w:rFonts w:ascii="GHEA Grapalat" w:eastAsia="Sylfaen" w:hAnsi="GHEA Grapalat" w:cs="Sylfaen"/>
                <w:sz w:val="24"/>
                <w:szCs w:val="24"/>
              </w:rPr>
              <w:t xml:space="preserve"> </w:t>
            </w:r>
          </w:p>
        </w:tc>
        <w:tc>
          <w:tcPr>
            <w:tcW w:w="3757" w:type="dxa"/>
            <w:gridSpan w:val="3"/>
            <w:tcBorders>
              <w:top w:val="single" w:sz="4" w:space="0" w:color="000000"/>
              <w:left w:val="single" w:sz="2" w:space="0" w:color="000000"/>
              <w:bottom w:val="single" w:sz="4" w:space="0" w:color="000000"/>
              <w:right w:val="single" w:sz="2" w:space="0" w:color="000000"/>
            </w:tcBorders>
            <w:vAlign w:val="center"/>
          </w:tcPr>
          <w:p w:rsidR="00583DA2" w:rsidRPr="003C1DCF" w:rsidRDefault="00583DA2" w:rsidP="00583DA2">
            <w:pPr>
              <w:ind w:left="25"/>
              <w:rPr>
                <w:rFonts w:ascii="GHEA Grapalat" w:hAnsi="GHEA Grapalat"/>
                <w:sz w:val="24"/>
                <w:szCs w:val="24"/>
              </w:rPr>
            </w:pPr>
            <w:r w:rsidRPr="003C1DCF">
              <w:rPr>
                <w:rFonts w:ascii="GHEA Grapalat" w:eastAsia="Sylfaen" w:hAnsi="GHEA Grapalat" w:cs="Sylfaen"/>
                <w:sz w:val="24"/>
                <w:szCs w:val="24"/>
              </w:rPr>
              <w:t xml:space="preserve">Ամսագիրը (երկիրը) </w:t>
            </w:r>
          </w:p>
        </w:tc>
        <w:tc>
          <w:tcPr>
            <w:tcW w:w="1417" w:type="dxa"/>
            <w:tcBorders>
              <w:top w:val="single" w:sz="4" w:space="0" w:color="000000"/>
              <w:left w:val="single" w:sz="2" w:space="0" w:color="000000"/>
              <w:bottom w:val="single" w:sz="4" w:space="0" w:color="000000"/>
              <w:right w:val="single" w:sz="2" w:space="0" w:color="000000"/>
            </w:tcBorders>
          </w:tcPr>
          <w:p w:rsidR="00583DA2" w:rsidRPr="003C1DCF" w:rsidRDefault="00583DA2" w:rsidP="00583DA2">
            <w:pPr>
              <w:ind w:left="-57"/>
              <w:jc w:val="both"/>
              <w:rPr>
                <w:rFonts w:ascii="GHEA Grapalat" w:hAnsi="GHEA Grapalat"/>
                <w:sz w:val="24"/>
                <w:szCs w:val="24"/>
              </w:rPr>
            </w:pPr>
            <w:r w:rsidRPr="003C1DCF">
              <w:rPr>
                <w:rFonts w:ascii="GHEA Grapalat" w:eastAsia="Sylfaen" w:hAnsi="GHEA Grapalat" w:cs="Sylfaen"/>
                <w:sz w:val="24"/>
                <w:szCs w:val="24"/>
              </w:rPr>
              <w:t xml:space="preserve">Վարկանիշը </w:t>
            </w:r>
          </w:p>
        </w:tc>
        <w:tc>
          <w:tcPr>
            <w:tcW w:w="1545" w:type="dxa"/>
            <w:tcBorders>
              <w:top w:val="single" w:sz="4" w:space="0" w:color="000000"/>
              <w:left w:val="single" w:sz="2" w:space="0" w:color="000000"/>
              <w:bottom w:val="single" w:sz="4" w:space="0" w:color="000000"/>
              <w:right w:val="single" w:sz="2" w:space="0" w:color="000000"/>
            </w:tcBorders>
            <w:vAlign w:val="center"/>
          </w:tcPr>
          <w:p w:rsidR="00583DA2" w:rsidRPr="003C1DCF" w:rsidRDefault="00583DA2" w:rsidP="00583DA2">
            <w:pPr>
              <w:jc w:val="center"/>
              <w:rPr>
                <w:rFonts w:ascii="GHEA Grapalat" w:hAnsi="GHEA Grapalat"/>
                <w:sz w:val="24"/>
                <w:szCs w:val="24"/>
              </w:rPr>
            </w:pPr>
            <w:r w:rsidRPr="003C1DCF">
              <w:rPr>
                <w:rFonts w:ascii="GHEA Grapalat" w:eastAsia="Sylfaen" w:hAnsi="GHEA Grapalat" w:cs="Sylfaen"/>
                <w:sz w:val="24"/>
                <w:szCs w:val="24"/>
              </w:rPr>
              <w:t>2022</w:t>
            </w:r>
          </w:p>
        </w:tc>
        <w:tc>
          <w:tcPr>
            <w:tcW w:w="1148" w:type="dxa"/>
            <w:tcBorders>
              <w:top w:val="single" w:sz="4" w:space="0" w:color="000000"/>
              <w:left w:val="single" w:sz="2" w:space="0" w:color="000000"/>
              <w:bottom w:val="single" w:sz="4" w:space="0" w:color="000000"/>
              <w:right w:val="single" w:sz="2" w:space="0" w:color="000000"/>
            </w:tcBorders>
            <w:vAlign w:val="center"/>
          </w:tcPr>
          <w:p w:rsidR="00583DA2" w:rsidRPr="003C1DCF" w:rsidRDefault="00583DA2" w:rsidP="00583DA2">
            <w:pPr>
              <w:jc w:val="center"/>
              <w:rPr>
                <w:rFonts w:ascii="GHEA Grapalat" w:hAnsi="GHEA Grapalat"/>
                <w:sz w:val="24"/>
                <w:szCs w:val="24"/>
              </w:rPr>
            </w:pPr>
            <w:r w:rsidRPr="003C1DCF">
              <w:rPr>
                <w:rFonts w:ascii="GHEA Grapalat" w:eastAsia="Sylfaen" w:hAnsi="GHEA Grapalat" w:cs="Sylfaen"/>
                <w:sz w:val="24"/>
                <w:szCs w:val="24"/>
              </w:rPr>
              <w:t>2023</w:t>
            </w:r>
          </w:p>
        </w:tc>
        <w:tc>
          <w:tcPr>
            <w:tcW w:w="1135" w:type="dxa"/>
            <w:gridSpan w:val="2"/>
            <w:tcBorders>
              <w:top w:val="single" w:sz="4" w:space="0" w:color="000000"/>
              <w:left w:val="single" w:sz="2" w:space="0" w:color="000000"/>
              <w:bottom w:val="single" w:sz="4" w:space="0" w:color="000000"/>
              <w:right w:val="single" w:sz="2" w:space="0" w:color="000000"/>
            </w:tcBorders>
            <w:vAlign w:val="center"/>
          </w:tcPr>
          <w:p w:rsidR="00583DA2" w:rsidRPr="003C1DCF" w:rsidRDefault="00583DA2" w:rsidP="00583DA2">
            <w:pPr>
              <w:jc w:val="center"/>
              <w:rPr>
                <w:rFonts w:ascii="GHEA Grapalat" w:hAnsi="GHEA Grapalat"/>
                <w:sz w:val="24"/>
                <w:szCs w:val="24"/>
              </w:rPr>
            </w:pPr>
            <w:r w:rsidRPr="003C1DCF">
              <w:rPr>
                <w:rFonts w:ascii="GHEA Grapalat" w:eastAsia="Sylfaen" w:hAnsi="GHEA Grapalat" w:cs="Sylfaen"/>
                <w:sz w:val="24"/>
                <w:szCs w:val="24"/>
              </w:rPr>
              <w:t>2024</w:t>
            </w:r>
          </w:p>
        </w:tc>
      </w:tr>
      <w:tr w:rsidR="00583DA2" w:rsidRPr="003C1DCF" w:rsidTr="001B75BF">
        <w:tblPrEx>
          <w:tblCellMar>
            <w:right w:w="29" w:type="dxa"/>
          </w:tblCellMar>
        </w:tblPrEx>
        <w:trPr>
          <w:trHeight w:val="300"/>
        </w:trPr>
        <w:tc>
          <w:tcPr>
            <w:tcW w:w="652" w:type="dxa"/>
            <w:tcBorders>
              <w:top w:val="single" w:sz="4" w:space="0" w:color="000000"/>
              <w:left w:val="single" w:sz="2" w:space="0" w:color="000000"/>
              <w:bottom w:val="single" w:sz="4" w:space="0" w:color="000000"/>
              <w:right w:val="single" w:sz="2" w:space="0" w:color="000000"/>
            </w:tcBorders>
            <w:vAlign w:val="center"/>
          </w:tcPr>
          <w:p w:rsidR="00583DA2" w:rsidRPr="003C1DCF" w:rsidRDefault="00583DA2" w:rsidP="00583DA2">
            <w:pPr>
              <w:ind w:left="25"/>
              <w:jc w:val="center"/>
              <w:rPr>
                <w:rFonts w:ascii="GHEA Grapalat" w:hAnsi="GHEA Grapalat"/>
                <w:sz w:val="24"/>
                <w:szCs w:val="24"/>
              </w:rPr>
            </w:pPr>
            <w:r w:rsidRPr="003C1DCF">
              <w:rPr>
                <w:rFonts w:ascii="GHEA Grapalat" w:eastAsia="Sylfaen" w:hAnsi="GHEA Grapalat" w:cs="Sylfaen"/>
                <w:sz w:val="24"/>
                <w:szCs w:val="24"/>
              </w:rPr>
              <w:t>1</w:t>
            </w:r>
          </w:p>
        </w:tc>
        <w:tc>
          <w:tcPr>
            <w:tcW w:w="3757" w:type="dxa"/>
            <w:gridSpan w:val="3"/>
            <w:tcBorders>
              <w:top w:val="single" w:sz="4" w:space="0" w:color="000000"/>
              <w:left w:val="single" w:sz="2" w:space="0" w:color="000000"/>
              <w:bottom w:val="single" w:sz="4" w:space="0" w:color="000000"/>
              <w:right w:val="single" w:sz="2" w:space="0" w:color="000000"/>
            </w:tcBorders>
            <w:vAlign w:val="center"/>
          </w:tcPr>
          <w:p w:rsidR="00583DA2" w:rsidRPr="003C1DCF" w:rsidRDefault="00583DA2" w:rsidP="00583DA2">
            <w:pPr>
              <w:ind w:left="25"/>
              <w:rPr>
                <w:rFonts w:ascii="GHEA Grapalat" w:hAnsi="GHEA Grapalat"/>
                <w:color w:val="auto"/>
                <w:sz w:val="24"/>
                <w:szCs w:val="24"/>
                <w:lang w:val="hy-AM"/>
              </w:rPr>
            </w:pPr>
            <w:r w:rsidRPr="003C1DCF">
              <w:rPr>
                <w:rFonts w:ascii="GHEA Grapalat" w:eastAsia="Sylfaen" w:hAnsi="GHEA Grapalat" w:cs="Sylfaen"/>
                <w:color w:val="auto"/>
                <w:sz w:val="24"/>
                <w:szCs w:val="24"/>
              </w:rPr>
              <w:t xml:space="preserve"> </w:t>
            </w:r>
            <w:r w:rsidRPr="003C1DCF">
              <w:rPr>
                <w:rFonts w:ascii="GHEA Grapalat" w:eastAsia="Sylfaen" w:hAnsi="GHEA Grapalat" w:cs="Sylfaen"/>
                <w:color w:val="auto"/>
                <w:sz w:val="24"/>
                <w:szCs w:val="24"/>
                <w:lang w:val="hy-AM"/>
              </w:rPr>
              <w:t xml:space="preserve">Մաթեմատիկական կրթություն միջազգային </w:t>
            </w:r>
            <w:r w:rsidRPr="003C1DCF">
              <w:rPr>
                <w:rFonts w:ascii="GHEA Grapalat" w:eastAsia="Sylfaen" w:hAnsi="GHEA Grapalat" w:cs="Sylfaen"/>
                <w:color w:val="auto"/>
                <w:sz w:val="24"/>
                <w:szCs w:val="24"/>
              </w:rPr>
              <w:t>2018</w:t>
            </w:r>
            <w:r w:rsidRPr="003C1DCF">
              <w:rPr>
                <w:rFonts w:ascii="GHEA Grapalat" w:eastAsia="Sylfaen" w:hAnsi="GHEA Grapalat" w:cs="Sylfaen"/>
                <w:color w:val="auto"/>
                <w:sz w:val="24"/>
                <w:szCs w:val="24"/>
                <w:lang w:val="hy-AM"/>
              </w:rPr>
              <w:t>թ</w:t>
            </w:r>
          </w:p>
        </w:tc>
        <w:tc>
          <w:tcPr>
            <w:tcW w:w="1417" w:type="dxa"/>
            <w:tcBorders>
              <w:top w:val="single" w:sz="4" w:space="0" w:color="000000"/>
              <w:left w:val="single" w:sz="2" w:space="0" w:color="000000"/>
              <w:bottom w:val="single" w:sz="4" w:space="0" w:color="000000"/>
              <w:right w:val="single" w:sz="2" w:space="0" w:color="000000"/>
            </w:tcBorders>
          </w:tcPr>
          <w:p w:rsidR="00583DA2" w:rsidRPr="003C1DCF" w:rsidRDefault="00583DA2" w:rsidP="000C765F">
            <w:pPr>
              <w:ind w:left="25"/>
              <w:rPr>
                <w:rFonts w:ascii="GHEA Grapalat" w:hAnsi="GHEA Grapalat"/>
                <w:sz w:val="24"/>
                <w:szCs w:val="24"/>
              </w:rPr>
            </w:pPr>
            <w:r w:rsidRPr="003C1DCF">
              <w:rPr>
                <w:rFonts w:ascii="GHEA Grapalat" w:eastAsia="Sylfaen" w:hAnsi="GHEA Grapalat" w:cs="Sylfaen"/>
                <w:sz w:val="24"/>
                <w:szCs w:val="24"/>
              </w:rPr>
              <w:t xml:space="preserve"> </w:t>
            </w:r>
          </w:p>
        </w:tc>
        <w:tc>
          <w:tcPr>
            <w:tcW w:w="1545" w:type="dxa"/>
            <w:tcBorders>
              <w:top w:val="single" w:sz="4" w:space="0" w:color="000000"/>
              <w:left w:val="single" w:sz="2" w:space="0" w:color="000000"/>
              <w:bottom w:val="single" w:sz="4" w:space="0" w:color="000000"/>
              <w:right w:val="single" w:sz="2" w:space="0" w:color="000000"/>
            </w:tcBorders>
          </w:tcPr>
          <w:p w:rsidR="00583DA2" w:rsidRPr="003C1DCF" w:rsidRDefault="00583DA2" w:rsidP="000C765F">
            <w:pPr>
              <w:ind w:left="23"/>
              <w:rPr>
                <w:rFonts w:ascii="GHEA Grapalat" w:hAnsi="GHEA Grapalat"/>
                <w:sz w:val="24"/>
                <w:szCs w:val="24"/>
              </w:rPr>
            </w:pPr>
            <w:r w:rsidRPr="003C1DCF">
              <w:rPr>
                <w:rFonts w:ascii="GHEA Grapalat" w:eastAsia="Sylfaen" w:hAnsi="GHEA Grapalat" w:cs="Sylfaen"/>
                <w:sz w:val="24"/>
                <w:szCs w:val="24"/>
              </w:rPr>
              <w:t xml:space="preserve"> </w:t>
            </w:r>
          </w:p>
        </w:tc>
        <w:tc>
          <w:tcPr>
            <w:tcW w:w="1148" w:type="dxa"/>
            <w:tcBorders>
              <w:top w:val="single" w:sz="4" w:space="0" w:color="000000"/>
              <w:left w:val="single" w:sz="2" w:space="0" w:color="000000"/>
              <w:bottom w:val="single" w:sz="4" w:space="0" w:color="000000"/>
              <w:right w:val="single" w:sz="2" w:space="0" w:color="000000"/>
            </w:tcBorders>
          </w:tcPr>
          <w:p w:rsidR="00583DA2" w:rsidRPr="003C1DCF" w:rsidRDefault="00583DA2" w:rsidP="000C765F">
            <w:pPr>
              <w:ind w:left="23"/>
              <w:rPr>
                <w:rFonts w:ascii="GHEA Grapalat" w:hAnsi="GHEA Grapalat"/>
                <w:sz w:val="24"/>
                <w:szCs w:val="24"/>
              </w:rPr>
            </w:pPr>
            <w:r w:rsidRPr="003C1DCF">
              <w:rPr>
                <w:rFonts w:ascii="GHEA Grapalat" w:eastAsia="Sylfaen" w:hAnsi="GHEA Grapalat" w:cs="Sylfaen"/>
                <w:sz w:val="24"/>
                <w:szCs w:val="24"/>
              </w:rPr>
              <w:t xml:space="preserve"> </w:t>
            </w:r>
          </w:p>
        </w:tc>
        <w:tc>
          <w:tcPr>
            <w:tcW w:w="1135" w:type="dxa"/>
            <w:gridSpan w:val="2"/>
            <w:tcBorders>
              <w:top w:val="single" w:sz="4" w:space="0" w:color="000000"/>
              <w:left w:val="single" w:sz="2" w:space="0" w:color="000000"/>
              <w:bottom w:val="single" w:sz="4" w:space="0" w:color="000000"/>
              <w:right w:val="single" w:sz="2" w:space="0" w:color="000000"/>
            </w:tcBorders>
          </w:tcPr>
          <w:p w:rsidR="00583DA2" w:rsidRPr="003C1DCF" w:rsidRDefault="00583DA2" w:rsidP="000C765F">
            <w:pPr>
              <w:ind w:left="23"/>
              <w:rPr>
                <w:rFonts w:ascii="GHEA Grapalat" w:hAnsi="GHEA Grapalat"/>
                <w:sz w:val="24"/>
                <w:szCs w:val="24"/>
              </w:rPr>
            </w:pPr>
            <w:r w:rsidRPr="003C1DCF">
              <w:rPr>
                <w:rFonts w:ascii="GHEA Grapalat" w:eastAsia="Sylfaen" w:hAnsi="GHEA Grapalat" w:cs="Sylfaen"/>
                <w:sz w:val="24"/>
                <w:szCs w:val="24"/>
              </w:rPr>
              <w:t xml:space="preserve"> </w:t>
            </w:r>
          </w:p>
        </w:tc>
      </w:tr>
      <w:tr w:rsidR="00583DA2" w:rsidRPr="003C1DCF" w:rsidTr="001B75BF">
        <w:tblPrEx>
          <w:tblCellMar>
            <w:right w:w="29" w:type="dxa"/>
          </w:tblCellMar>
        </w:tblPrEx>
        <w:trPr>
          <w:trHeight w:val="300"/>
        </w:trPr>
        <w:tc>
          <w:tcPr>
            <w:tcW w:w="652" w:type="dxa"/>
            <w:tcBorders>
              <w:top w:val="single" w:sz="4" w:space="0" w:color="000000"/>
              <w:left w:val="single" w:sz="2" w:space="0" w:color="000000"/>
              <w:bottom w:val="single" w:sz="4" w:space="0" w:color="000000"/>
              <w:right w:val="single" w:sz="2" w:space="0" w:color="000000"/>
            </w:tcBorders>
            <w:vAlign w:val="center"/>
          </w:tcPr>
          <w:p w:rsidR="00583DA2" w:rsidRPr="003C1DCF" w:rsidRDefault="00583DA2" w:rsidP="00583DA2">
            <w:pPr>
              <w:ind w:left="25"/>
              <w:jc w:val="center"/>
              <w:rPr>
                <w:rFonts w:ascii="GHEA Grapalat" w:hAnsi="GHEA Grapalat"/>
                <w:sz w:val="24"/>
                <w:szCs w:val="24"/>
              </w:rPr>
            </w:pPr>
            <w:r w:rsidRPr="003C1DCF">
              <w:rPr>
                <w:rFonts w:ascii="GHEA Grapalat" w:eastAsia="Sylfaen" w:hAnsi="GHEA Grapalat" w:cs="Sylfaen"/>
                <w:sz w:val="24"/>
                <w:szCs w:val="24"/>
              </w:rPr>
              <w:t>2</w:t>
            </w:r>
          </w:p>
        </w:tc>
        <w:tc>
          <w:tcPr>
            <w:tcW w:w="3757" w:type="dxa"/>
            <w:gridSpan w:val="3"/>
            <w:tcBorders>
              <w:top w:val="single" w:sz="4" w:space="0" w:color="000000"/>
              <w:left w:val="single" w:sz="2" w:space="0" w:color="000000"/>
              <w:bottom w:val="single" w:sz="4" w:space="0" w:color="000000"/>
              <w:right w:val="single" w:sz="2" w:space="0" w:color="000000"/>
            </w:tcBorders>
            <w:vAlign w:val="center"/>
          </w:tcPr>
          <w:p w:rsidR="00583DA2" w:rsidRPr="003C1DCF" w:rsidRDefault="00583DA2" w:rsidP="00583DA2">
            <w:pPr>
              <w:ind w:left="25"/>
              <w:rPr>
                <w:rFonts w:ascii="GHEA Grapalat" w:hAnsi="GHEA Grapalat"/>
                <w:color w:val="auto"/>
                <w:sz w:val="24"/>
                <w:szCs w:val="24"/>
                <w:lang w:val="hy-AM"/>
              </w:rPr>
            </w:pPr>
            <w:r w:rsidRPr="003C1DCF">
              <w:rPr>
                <w:rFonts w:ascii="GHEA Grapalat" w:eastAsia="Sylfaen" w:hAnsi="GHEA Grapalat" w:cs="Sylfaen"/>
                <w:color w:val="auto"/>
                <w:sz w:val="24"/>
                <w:szCs w:val="24"/>
              </w:rPr>
              <w:t xml:space="preserve"> </w:t>
            </w:r>
            <w:r w:rsidRPr="003C1DCF">
              <w:rPr>
                <w:rFonts w:ascii="GHEA Grapalat" w:eastAsia="Sylfaen" w:hAnsi="GHEA Grapalat" w:cs="Sylfaen"/>
                <w:color w:val="auto"/>
                <w:sz w:val="24"/>
                <w:szCs w:val="24"/>
                <w:lang w:val="hy-AM"/>
              </w:rPr>
              <w:t>Պոլիտեխնիկ բանբեր</w:t>
            </w:r>
            <w:r w:rsidRPr="003C1DCF">
              <w:rPr>
                <w:rFonts w:ascii="GHEA Grapalat" w:eastAsia="Sylfaen" w:hAnsi="GHEA Grapalat" w:cs="Sylfaen"/>
                <w:color w:val="auto"/>
                <w:sz w:val="24"/>
                <w:szCs w:val="24"/>
              </w:rPr>
              <w:t>2018</w:t>
            </w:r>
            <w:r w:rsidRPr="003C1DCF">
              <w:rPr>
                <w:rFonts w:ascii="GHEA Grapalat" w:eastAsia="Sylfaen" w:hAnsi="GHEA Grapalat" w:cs="Sylfaen"/>
                <w:color w:val="auto"/>
                <w:sz w:val="24"/>
                <w:szCs w:val="24"/>
                <w:lang w:val="hy-AM"/>
              </w:rPr>
              <w:t>թ</w:t>
            </w:r>
          </w:p>
        </w:tc>
        <w:tc>
          <w:tcPr>
            <w:tcW w:w="1417" w:type="dxa"/>
            <w:tcBorders>
              <w:top w:val="single" w:sz="4" w:space="0" w:color="000000"/>
              <w:left w:val="single" w:sz="2" w:space="0" w:color="000000"/>
              <w:bottom w:val="single" w:sz="4" w:space="0" w:color="000000"/>
              <w:right w:val="single" w:sz="2" w:space="0" w:color="000000"/>
            </w:tcBorders>
          </w:tcPr>
          <w:p w:rsidR="00583DA2" w:rsidRPr="003C1DCF" w:rsidRDefault="00583DA2" w:rsidP="000C765F">
            <w:pPr>
              <w:ind w:left="25"/>
              <w:rPr>
                <w:rFonts w:ascii="GHEA Grapalat" w:hAnsi="GHEA Grapalat"/>
                <w:sz w:val="24"/>
                <w:szCs w:val="24"/>
              </w:rPr>
            </w:pPr>
            <w:r w:rsidRPr="003C1DCF">
              <w:rPr>
                <w:rFonts w:ascii="GHEA Grapalat" w:eastAsia="Sylfaen" w:hAnsi="GHEA Grapalat" w:cs="Sylfaen"/>
                <w:sz w:val="24"/>
                <w:szCs w:val="24"/>
              </w:rPr>
              <w:t xml:space="preserve"> </w:t>
            </w:r>
          </w:p>
        </w:tc>
        <w:tc>
          <w:tcPr>
            <w:tcW w:w="1545" w:type="dxa"/>
            <w:tcBorders>
              <w:top w:val="single" w:sz="4" w:space="0" w:color="000000"/>
              <w:left w:val="single" w:sz="2" w:space="0" w:color="000000"/>
              <w:bottom w:val="single" w:sz="4" w:space="0" w:color="000000"/>
              <w:right w:val="single" w:sz="2" w:space="0" w:color="000000"/>
            </w:tcBorders>
          </w:tcPr>
          <w:p w:rsidR="00583DA2" w:rsidRPr="003C1DCF" w:rsidRDefault="00583DA2" w:rsidP="000C765F">
            <w:pPr>
              <w:ind w:left="23"/>
              <w:rPr>
                <w:rFonts w:ascii="GHEA Grapalat" w:hAnsi="GHEA Grapalat"/>
                <w:sz w:val="24"/>
                <w:szCs w:val="24"/>
              </w:rPr>
            </w:pPr>
            <w:r w:rsidRPr="003C1DCF">
              <w:rPr>
                <w:rFonts w:ascii="GHEA Grapalat" w:eastAsia="Sylfaen" w:hAnsi="GHEA Grapalat" w:cs="Sylfaen"/>
                <w:sz w:val="24"/>
                <w:szCs w:val="24"/>
              </w:rPr>
              <w:t xml:space="preserve"> </w:t>
            </w:r>
          </w:p>
        </w:tc>
        <w:tc>
          <w:tcPr>
            <w:tcW w:w="1148" w:type="dxa"/>
            <w:tcBorders>
              <w:top w:val="single" w:sz="4" w:space="0" w:color="000000"/>
              <w:left w:val="single" w:sz="2" w:space="0" w:color="000000"/>
              <w:bottom w:val="single" w:sz="4" w:space="0" w:color="000000"/>
              <w:right w:val="single" w:sz="2" w:space="0" w:color="000000"/>
            </w:tcBorders>
          </w:tcPr>
          <w:p w:rsidR="00583DA2" w:rsidRPr="003C1DCF" w:rsidRDefault="00583DA2" w:rsidP="000C765F">
            <w:pPr>
              <w:ind w:left="23"/>
              <w:rPr>
                <w:rFonts w:ascii="GHEA Grapalat" w:hAnsi="GHEA Grapalat"/>
                <w:sz w:val="24"/>
                <w:szCs w:val="24"/>
              </w:rPr>
            </w:pPr>
            <w:r w:rsidRPr="003C1DCF">
              <w:rPr>
                <w:rFonts w:ascii="GHEA Grapalat" w:eastAsia="Sylfaen" w:hAnsi="GHEA Grapalat" w:cs="Sylfaen"/>
                <w:sz w:val="24"/>
                <w:szCs w:val="24"/>
              </w:rPr>
              <w:t xml:space="preserve"> </w:t>
            </w:r>
          </w:p>
        </w:tc>
        <w:tc>
          <w:tcPr>
            <w:tcW w:w="1135" w:type="dxa"/>
            <w:gridSpan w:val="2"/>
            <w:tcBorders>
              <w:top w:val="single" w:sz="4" w:space="0" w:color="000000"/>
              <w:left w:val="single" w:sz="2" w:space="0" w:color="000000"/>
              <w:bottom w:val="single" w:sz="4" w:space="0" w:color="000000"/>
              <w:right w:val="single" w:sz="2" w:space="0" w:color="000000"/>
            </w:tcBorders>
          </w:tcPr>
          <w:p w:rsidR="00583DA2" w:rsidRPr="003C1DCF" w:rsidRDefault="00583DA2" w:rsidP="000C765F">
            <w:pPr>
              <w:ind w:left="23"/>
              <w:rPr>
                <w:rFonts w:ascii="GHEA Grapalat" w:hAnsi="GHEA Grapalat"/>
                <w:sz w:val="24"/>
                <w:szCs w:val="24"/>
              </w:rPr>
            </w:pPr>
            <w:r w:rsidRPr="003C1DCF">
              <w:rPr>
                <w:rFonts w:ascii="GHEA Grapalat" w:eastAsia="Sylfaen" w:hAnsi="GHEA Grapalat" w:cs="Sylfaen"/>
                <w:sz w:val="24"/>
                <w:szCs w:val="24"/>
              </w:rPr>
              <w:t xml:space="preserve"> </w:t>
            </w:r>
          </w:p>
        </w:tc>
      </w:tr>
      <w:tr w:rsidR="00583DA2" w:rsidRPr="003C1DCF" w:rsidTr="001B75BF">
        <w:tblPrEx>
          <w:tblCellMar>
            <w:right w:w="29" w:type="dxa"/>
          </w:tblCellMar>
        </w:tblPrEx>
        <w:trPr>
          <w:trHeight w:val="588"/>
        </w:trPr>
        <w:tc>
          <w:tcPr>
            <w:tcW w:w="652" w:type="dxa"/>
            <w:tcBorders>
              <w:top w:val="single" w:sz="4" w:space="0" w:color="000000"/>
              <w:left w:val="single" w:sz="2" w:space="0" w:color="000000"/>
              <w:bottom w:val="single" w:sz="4" w:space="0" w:color="000000"/>
              <w:right w:val="single" w:sz="2" w:space="0" w:color="000000"/>
            </w:tcBorders>
            <w:vAlign w:val="center"/>
          </w:tcPr>
          <w:p w:rsidR="00583DA2" w:rsidRPr="00583DA2" w:rsidRDefault="00583DA2" w:rsidP="00583DA2">
            <w:pPr>
              <w:ind w:left="25"/>
              <w:jc w:val="center"/>
              <w:rPr>
                <w:rFonts w:ascii="GHEA Grapalat" w:hAnsi="GHEA Grapalat"/>
                <w:sz w:val="24"/>
                <w:szCs w:val="24"/>
                <w:lang w:val="hy-AM"/>
              </w:rPr>
            </w:pPr>
            <w:r>
              <w:rPr>
                <w:rFonts w:ascii="GHEA Grapalat" w:eastAsia="Sylfaen" w:hAnsi="GHEA Grapalat" w:cs="Sylfaen"/>
                <w:sz w:val="24"/>
                <w:szCs w:val="24"/>
                <w:lang w:val="hy-AM"/>
              </w:rPr>
              <w:t>3</w:t>
            </w:r>
          </w:p>
        </w:tc>
        <w:tc>
          <w:tcPr>
            <w:tcW w:w="3757" w:type="dxa"/>
            <w:gridSpan w:val="3"/>
            <w:tcBorders>
              <w:top w:val="single" w:sz="4" w:space="0" w:color="000000"/>
              <w:left w:val="single" w:sz="2" w:space="0" w:color="000000"/>
              <w:bottom w:val="single" w:sz="4" w:space="0" w:color="000000"/>
              <w:right w:val="single" w:sz="2" w:space="0" w:color="000000"/>
            </w:tcBorders>
            <w:vAlign w:val="center"/>
          </w:tcPr>
          <w:p w:rsidR="00583DA2" w:rsidRPr="003C1DCF" w:rsidRDefault="00583DA2" w:rsidP="00583DA2">
            <w:pPr>
              <w:ind w:left="25"/>
              <w:rPr>
                <w:rFonts w:ascii="GHEA Grapalat" w:hAnsi="GHEA Grapalat"/>
                <w:sz w:val="24"/>
                <w:szCs w:val="24"/>
              </w:rPr>
            </w:pPr>
            <w:r w:rsidRPr="003C1DCF">
              <w:rPr>
                <w:rFonts w:ascii="GHEA Grapalat" w:eastAsia="Sylfaen" w:hAnsi="GHEA Grapalat" w:cs="Sylfaen"/>
                <w:sz w:val="24"/>
                <w:szCs w:val="24"/>
              </w:rPr>
              <w:t xml:space="preserve">Կոնֆերանսներին (երկիրը) </w:t>
            </w:r>
          </w:p>
        </w:tc>
        <w:tc>
          <w:tcPr>
            <w:tcW w:w="1417" w:type="dxa"/>
            <w:tcBorders>
              <w:top w:val="single" w:sz="4" w:space="0" w:color="000000"/>
              <w:left w:val="single" w:sz="2" w:space="0" w:color="000000"/>
              <w:bottom w:val="single" w:sz="4" w:space="0" w:color="000000"/>
              <w:right w:val="single" w:sz="2" w:space="0" w:color="000000"/>
            </w:tcBorders>
            <w:vAlign w:val="center"/>
          </w:tcPr>
          <w:p w:rsidR="00583DA2" w:rsidRPr="003C1DCF" w:rsidRDefault="00583DA2" w:rsidP="000C765F">
            <w:pPr>
              <w:ind w:left="25"/>
              <w:rPr>
                <w:rFonts w:ascii="GHEA Grapalat" w:hAnsi="GHEA Grapalat"/>
                <w:sz w:val="24"/>
                <w:szCs w:val="24"/>
              </w:rPr>
            </w:pPr>
            <w:r w:rsidRPr="003C1DCF">
              <w:rPr>
                <w:rFonts w:ascii="GHEA Grapalat" w:eastAsia="Sylfaen" w:hAnsi="GHEA Grapalat" w:cs="Sylfaen"/>
                <w:sz w:val="24"/>
                <w:szCs w:val="24"/>
              </w:rPr>
              <w:t xml:space="preserve"> </w:t>
            </w:r>
          </w:p>
        </w:tc>
        <w:tc>
          <w:tcPr>
            <w:tcW w:w="3828" w:type="dxa"/>
            <w:gridSpan w:val="4"/>
            <w:tcBorders>
              <w:top w:val="single" w:sz="4" w:space="0" w:color="000000"/>
              <w:left w:val="single" w:sz="2" w:space="0" w:color="000000"/>
              <w:bottom w:val="single" w:sz="4" w:space="0" w:color="000000"/>
              <w:right w:val="single" w:sz="2" w:space="0" w:color="000000"/>
            </w:tcBorders>
            <w:vAlign w:val="center"/>
          </w:tcPr>
          <w:p w:rsidR="00583DA2" w:rsidRPr="003C1DCF" w:rsidRDefault="00583DA2" w:rsidP="00583DA2">
            <w:pPr>
              <w:ind w:left="23"/>
              <w:jc w:val="center"/>
              <w:rPr>
                <w:rFonts w:ascii="GHEA Grapalat" w:hAnsi="GHEA Grapalat"/>
                <w:color w:val="FF0000"/>
                <w:sz w:val="24"/>
                <w:szCs w:val="24"/>
              </w:rPr>
            </w:pPr>
            <w:r>
              <w:rPr>
                <w:rFonts w:ascii="GHEA Grapalat" w:eastAsia="Sylfaen" w:hAnsi="GHEA Grapalat" w:cs="Sylfaen"/>
                <w:color w:val="auto"/>
                <w:sz w:val="24"/>
                <w:szCs w:val="24"/>
                <w:lang w:val="hy-AM"/>
              </w:rPr>
              <w:t>Բելոռ</w:t>
            </w:r>
            <w:r w:rsidRPr="003C1DCF">
              <w:rPr>
                <w:rFonts w:ascii="GHEA Grapalat" w:eastAsia="Sylfaen" w:hAnsi="GHEA Grapalat" w:cs="Sylfaen"/>
                <w:color w:val="auto"/>
                <w:sz w:val="24"/>
                <w:szCs w:val="24"/>
                <w:lang w:val="hy-AM"/>
              </w:rPr>
              <w:t>ուսիա</w:t>
            </w:r>
          </w:p>
        </w:tc>
      </w:tr>
      <w:tr w:rsidR="00583DA2" w:rsidRPr="00583DA2" w:rsidTr="001B75BF">
        <w:tblPrEx>
          <w:tblCellMar>
            <w:right w:w="29" w:type="dxa"/>
          </w:tblCellMar>
        </w:tblPrEx>
        <w:trPr>
          <w:trHeight w:val="300"/>
        </w:trPr>
        <w:tc>
          <w:tcPr>
            <w:tcW w:w="652" w:type="dxa"/>
            <w:tcBorders>
              <w:top w:val="single" w:sz="4" w:space="0" w:color="000000"/>
              <w:left w:val="single" w:sz="2" w:space="0" w:color="000000"/>
              <w:bottom w:val="single" w:sz="4" w:space="0" w:color="000000"/>
              <w:right w:val="single" w:sz="2" w:space="0" w:color="000000"/>
            </w:tcBorders>
            <w:vAlign w:val="center"/>
          </w:tcPr>
          <w:p w:rsidR="00583DA2" w:rsidRPr="003C1DCF" w:rsidRDefault="00583DA2" w:rsidP="00583DA2">
            <w:pPr>
              <w:ind w:left="25"/>
              <w:jc w:val="center"/>
              <w:rPr>
                <w:rFonts w:ascii="GHEA Grapalat" w:hAnsi="GHEA Grapalat"/>
                <w:sz w:val="24"/>
                <w:szCs w:val="24"/>
              </w:rPr>
            </w:pPr>
            <w:r>
              <w:rPr>
                <w:rFonts w:ascii="GHEA Grapalat" w:eastAsia="Sylfaen" w:hAnsi="GHEA Grapalat" w:cs="Sylfaen"/>
                <w:sz w:val="24"/>
                <w:szCs w:val="24"/>
              </w:rPr>
              <w:t>4</w:t>
            </w:r>
          </w:p>
        </w:tc>
        <w:tc>
          <w:tcPr>
            <w:tcW w:w="3757" w:type="dxa"/>
            <w:gridSpan w:val="3"/>
            <w:tcBorders>
              <w:top w:val="single" w:sz="4" w:space="0" w:color="000000"/>
              <w:left w:val="single" w:sz="2" w:space="0" w:color="000000"/>
              <w:bottom w:val="single" w:sz="4" w:space="0" w:color="000000"/>
              <w:right w:val="single" w:sz="2" w:space="0" w:color="000000"/>
            </w:tcBorders>
            <w:vAlign w:val="center"/>
          </w:tcPr>
          <w:p w:rsidR="00583DA2" w:rsidRPr="003C1DCF" w:rsidRDefault="00583DA2" w:rsidP="00583DA2">
            <w:pPr>
              <w:ind w:left="25"/>
              <w:rPr>
                <w:rFonts w:ascii="GHEA Grapalat" w:hAnsi="GHEA Grapalat"/>
                <w:sz w:val="24"/>
                <w:szCs w:val="24"/>
              </w:rPr>
            </w:pPr>
            <w:r w:rsidRPr="003C1DCF">
              <w:rPr>
                <w:rFonts w:ascii="GHEA Grapalat" w:eastAsia="Sylfaen" w:hAnsi="GHEA Grapalat" w:cs="Sylfaen"/>
                <w:sz w:val="24"/>
                <w:szCs w:val="24"/>
              </w:rPr>
              <w:t xml:space="preserve"> </w:t>
            </w:r>
          </w:p>
        </w:tc>
        <w:tc>
          <w:tcPr>
            <w:tcW w:w="1417" w:type="dxa"/>
            <w:tcBorders>
              <w:top w:val="single" w:sz="4" w:space="0" w:color="000000"/>
              <w:left w:val="single" w:sz="2" w:space="0" w:color="000000"/>
              <w:bottom w:val="single" w:sz="4" w:space="0" w:color="000000"/>
              <w:right w:val="single" w:sz="2" w:space="0" w:color="000000"/>
            </w:tcBorders>
          </w:tcPr>
          <w:p w:rsidR="00583DA2" w:rsidRPr="003C1DCF" w:rsidRDefault="00583DA2" w:rsidP="000C765F">
            <w:pPr>
              <w:ind w:left="25"/>
              <w:rPr>
                <w:rFonts w:ascii="GHEA Grapalat" w:hAnsi="GHEA Grapalat"/>
                <w:sz w:val="24"/>
                <w:szCs w:val="24"/>
              </w:rPr>
            </w:pPr>
            <w:r w:rsidRPr="003C1DCF">
              <w:rPr>
                <w:rFonts w:ascii="GHEA Grapalat" w:eastAsia="Sylfaen" w:hAnsi="GHEA Grapalat" w:cs="Sylfaen"/>
                <w:sz w:val="24"/>
                <w:szCs w:val="24"/>
              </w:rPr>
              <w:t xml:space="preserve"> </w:t>
            </w:r>
          </w:p>
        </w:tc>
        <w:tc>
          <w:tcPr>
            <w:tcW w:w="3828" w:type="dxa"/>
            <w:gridSpan w:val="4"/>
            <w:tcBorders>
              <w:top w:val="single" w:sz="4" w:space="0" w:color="000000"/>
              <w:left w:val="single" w:sz="2" w:space="0" w:color="000000"/>
              <w:bottom w:val="single" w:sz="4" w:space="0" w:color="000000"/>
              <w:right w:val="single" w:sz="2" w:space="0" w:color="000000"/>
            </w:tcBorders>
          </w:tcPr>
          <w:p w:rsidR="00583DA2" w:rsidRPr="003C1DCF" w:rsidRDefault="00583DA2" w:rsidP="000C765F">
            <w:pPr>
              <w:ind w:left="23"/>
              <w:rPr>
                <w:rFonts w:ascii="GHEA Grapalat" w:hAnsi="GHEA Grapalat"/>
                <w:color w:val="000000" w:themeColor="text1"/>
                <w:sz w:val="24"/>
                <w:szCs w:val="24"/>
                <w:lang w:val="hy-AM"/>
              </w:rPr>
            </w:pPr>
            <w:r w:rsidRPr="003C1DCF">
              <w:rPr>
                <w:rFonts w:ascii="GHEA Grapalat" w:eastAsia="Sylfaen" w:hAnsi="GHEA Grapalat" w:cs="Sylfaen"/>
                <w:color w:val="000000" w:themeColor="text1"/>
                <w:sz w:val="24"/>
                <w:szCs w:val="24"/>
                <w:lang w:val="hy-AM"/>
              </w:rPr>
              <w:t xml:space="preserve">Գիտահետազոտական </w:t>
            </w:r>
          </w:p>
          <w:p w:rsidR="00583DA2" w:rsidRPr="003C1DCF" w:rsidRDefault="00583DA2" w:rsidP="000C765F">
            <w:pPr>
              <w:ind w:left="23"/>
              <w:rPr>
                <w:rFonts w:ascii="GHEA Grapalat" w:hAnsi="GHEA Grapalat"/>
                <w:color w:val="000000" w:themeColor="text1"/>
                <w:sz w:val="24"/>
                <w:szCs w:val="24"/>
                <w:lang w:val="hy-AM"/>
              </w:rPr>
            </w:pPr>
            <w:r w:rsidRPr="003C1DCF">
              <w:rPr>
                <w:rFonts w:ascii="GHEA Grapalat" w:eastAsia="Sylfaen" w:hAnsi="GHEA Grapalat" w:cs="Sylfaen"/>
                <w:color w:val="000000" w:themeColor="text1"/>
                <w:sz w:val="24"/>
                <w:szCs w:val="24"/>
                <w:lang w:val="hy-AM"/>
              </w:rPr>
              <w:t>Աշխատանք</w:t>
            </w:r>
            <w:r w:rsidRPr="003C1DCF">
              <w:rPr>
                <w:rFonts w:ascii="Cambria Math" w:eastAsia="Sylfaen" w:hAnsi="Cambria Math" w:cs="Cambria Math"/>
                <w:color w:val="000000" w:themeColor="text1"/>
                <w:sz w:val="24"/>
                <w:szCs w:val="24"/>
                <w:lang w:val="hy-AM"/>
              </w:rPr>
              <w:t>․</w:t>
            </w:r>
            <w:r w:rsidRPr="003C1DCF">
              <w:rPr>
                <w:rFonts w:ascii="GHEA Grapalat" w:eastAsia="Sylfaen" w:hAnsi="GHEA Grapalat" w:cs="Sylfaen"/>
                <w:color w:val="000000" w:themeColor="text1"/>
                <w:sz w:val="24"/>
                <w:szCs w:val="24"/>
                <w:lang w:val="hy-AM"/>
              </w:rPr>
              <w:t xml:space="preserve"> </w:t>
            </w:r>
            <w:r>
              <w:rPr>
                <w:rFonts w:ascii="GHEA Grapalat" w:eastAsia="Sylfaen" w:hAnsi="GHEA Grapalat" w:cs="Sylfaen"/>
                <w:color w:val="000000" w:themeColor="text1"/>
                <w:sz w:val="24"/>
                <w:szCs w:val="24"/>
                <w:lang w:val="hy-AM"/>
              </w:rPr>
              <w:t>«</w:t>
            </w:r>
            <w:r w:rsidRPr="003C1DCF">
              <w:rPr>
                <w:rFonts w:ascii="GHEA Grapalat" w:eastAsia="Sylfaen" w:hAnsi="GHEA Grapalat" w:cs="Sylfaen"/>
                <w:color w:val="000000" w:themeColor="text1"/>
                <w:sz w:val="24"/>
                <w:szCs w:val="24"/>
                <w:lang w:val="hy-AM"/>
              </w:rPr>
              <w:t xml:space="preserve">Երկիրը մեր </w:t>
            </w:r>
            <w:r>
              <w:rPr>
                <w:rFonts w:ascii="GHEA Grapalat" w:eastAsia="Sylfaen" w:hAnsi="GHEA Grapalat" w:cs="Sylfaen"/>
                <w:color w:val="000000" w:themeColor="text1"/>
                <w:sz w:val="24"/>
                <w:szCs w:val="24"/>
                <w:lang w:val="hy-AM"/>
              </w:rPr>
              <w:t>բնօր</w:t>
            </w:r>
            <w:r w:rsidRPr="003C1DCF">
              <w:rPr>
                <w:rFonts w:ascii="GHEA Grapalat" w:eastAsia="Sylfaen" w:hAnsi="GHEA Grapalat" w:cs="Sylfaen"/>
                <w:color w:val="000000" w:themeColor="text1"/>
                <w:sz w:val="24"/>
                <w:szCs w:val="24"/>
                <w:lang w:val="hy-AM"/>
              </w:rPr>
              <w:t>րանն է</w:t>
            </w:r>
            <w:r>
              <w:rPr>
                <w:rFonts w:ascii="Cambria Math" w:eastAsia="Sylfaen" w:hAnsi="Cambria Math" w:cs="Cambria Math"/>
                <w:color w:val="000000" w:themeColor="text1"/>
                <w:sz w:val="24"/>
                <w:szCs w:val="24"/>
                <w:lang w:val="hy-AM"/>
              </w:rPr>
              <w:t>»։</w:t>
            </w:r>
          </w:p>
          <w:p w:rsidR="00583DA2" w:rsidRPr="003C1DCF" w:rsidRDefault="00583DA2" w:rsidP="000C765F">
            <w:pPr>
              <w:ind w:left="23"/>
              <w:rPr>
                <w:rFonts w:ascii="GHEA Grapalat" w:hAnsi="GHEA Grapalat"/>
                <w:color w:val="000000" w:themeColor="text1"/>
                <w:sz w:val="24"/>
                <w:szCs w:val="24"/>
                <w:lang w:val="hy-AM"/>
              </w:rPr>
            </w:pPr>
            <w:r w:rsidRPr="003C1DCF">
              <w:rPr>
                <w:rFonts w:ascii="GHEA Grapalat" w:eastAsia="Sylfaen" w:hAnsi="GHEA Grapalat" w:cs="Sylfaen"/>
                <w:color w:val="000000" w:themeColor="text1"/>
                <w:sz w:val="24"/>
                <w:szCs w:val="24"/>
                <w:lang w:val="hy-AM"/>
              </w:rPr>
              <w:t xml:space="preserve"> </w:t>
            </w:r>
          </w:p>
        </w:tc>
      </w:tr>
      <w:tr w:rsidR="00583DA2" w:rsidRPr="00BA52C6" w:rsidTr="001B75BF">
        <w:tblPrEx>
          <w:tblCellMar>
            <w:right w:w="29" w:type="dxa"/>
          </w:tblCellMar>
        </w:tblPrEx>
        <w:trPr>
          <w:trHeight w:val="300"/>
        </w:trPr>
        <w:tc>
          <w:tcPr>
            <w:tcW w:w="652" w:type="dxa"/>
            <w:tcBorders>
              <w:top w:val="single" w:sz="4" w:space="0" w:color="000000"/>
              <w:left w:val="single" w:sz="2" w:space="0" w:color="000000"/>
              <w:bottom w:val="single" w:sz="4" w:space="0" w:color="000000"/>
              <w:right w:val="single" w:sz="2" w:space="0" w:color="000000"/>
            </w:tcBorders>
            <w:vAlign w:val="center"/>
          </w:tcPr>
          <w:p w:rsidR="00583DA2" w:rsidRPr="003C1DCF" w:rsidRDefault="00583DA2" w:rsidP="00583DA2">
            <w:pPr>
              <w:ind w:left="25"/>
              <w:jc w:val="center"/>
              <w:rPr>
                <w:rFonts w:ascii="GHEA Grapalat" w:hAnsi="GHEA Grapalat"/>
                <w:sz w:val="24"/>
                <w:szCs w:val="24"/>
              </w:rPr>
            </w:pPr>
            <w:r>
              <w:rPr>
                <w:rFonts w:ascii="GHEA Grapalat" w:eastAsia="Sylfaen" w:hAnsi="GHEA Grapalat" w:cs="Sylfaen"/>
                <w:sz w:val="24"/>
                <w:szCs w:val="24"/>
                <w:lang w:val="hy-AM"/>
              </w:rPr>
              <w:t>5</w:t>
            </w:r>
          </w:p>
        </w:tc>
        <w:tc>
          <w:tcPr>
            <w:tcW w:w="3757" w:type="dxa"/>
            <w:gridSpan w:val="3"/>
            <w:tcBorders>
              <w:top w:val="single" w:sz="4" w:space="0" w:color="000000"/>
              <w:left w:val="single" w:sz="2" w:space="0" w:color="000000"/>
              <w:bottom w:val="single" w:sz="4" w:space="0" w:color="000000"/>
              <w:right w:val="single" w:sz="2" w:space="0" w:color="000000"/>
            </w:tcBorders>
            <w:vAlign w:val="center"/>
          </w:tcPr>
          <w:p w:rsidR="00583DA2" w:rsidRPr="003C1DCF" w:rsidRDefault="00583DA2" w:rsidP="00583DA2">
            <w:pPr>
              <w:ind w:left="25"/>
              <w:rPr>
                <w:rFonts w:ascii="GHEA Grapalat" w:hAnsi="GHEA Grapalat"/>
                <w:sz w:val="24"/>
                <w:szCs w:val="24"/>
              </w:rPr>
            </w:pPr>
            <w:r w:rsidRPr="003C1DCF">
              <w:rPr>
                <w:rFonts w:ascii="GHEA Grapalat" w:eastAsia="Sylfaen" w:hAnsi="GHEA Grapalat" w:cs="Sylfaen"/>
                <w:sz w:val="24"/>
                <w:szCs w:val="24"/>
              </w:rPr>
              <w:t xml:space="preserve">Մրցույթ (երկիրը) </w:t>
            </w:r>
          </w:p>
        </w:tc>
        <w:tc>
          <w:tcPr>
            <w:tcW w:w="1417" w:type="dxa"/>
            <w:tcBorders>
              <w:top w:val="single" w:sz="4" w:space="0" w:color="000000"/>
              <w:left w:val="single" w:sz="2" w:space="0" w:color="000000"/>
              <w:bottom w:val="single" w:sz="4" w:space="0" w:color="000000"/>
              <w:right w:val="single" w:sz="2" w:space="0" w:color="000000"/>
            </w:tcBorders>
          </w:tcPr>
          <w:p w:rsidR="00583DA2" w:rsidRPr="003C1DCF" w:rsidRDefault="00583DA2" w:rsidP="000C765F">
            <w:pPr>
              <w:ind w:left="25"/>
              <w:rPr>
                <w:rFonts w:ascii="GHEA Grapalat" w:hAnsi="GHEA Grapalat"/>
                <w:sz w:val="24"/>
                <w:szCs w:val="24"/>
              </w:rPr>
            </w:pPr>
            <w:r w:rsidRPr="003C1DCF">
              <w:rPr>
                <w:rFonts w:ascii="GHEA Grapalat" w:eastAsia="Sylfaen" w:hAnsi="GHEA Grapalat" w:cs="Sylfaen"/>
                <w:sz w:val="24"/>
                <w:szCs w:val="24"/>
              </w:rPr>
              <w:t xml:space="preserve"> </w:t>
            </w:r>
          </w:p>
        </w:tc>
        <w:tc>
          <w:tcPr>
            <w:tcW w:w="3828" w:type="dxa"/>
            <w:gridSpan w:val="4"/>
            <w:tcBorders>
              <w:top w:val="single" w:sz="4" w:space="0" w:color="000000"/>
              <w:left w:val="single" w:sz="2" w:space="0" w:color="000000"/>
              <w:bottom w:val="single" w:sz="4" w:space="0" w:color="000000"/>
              <w:right w:val="single" w:sz="2" w:space="0" w:color="000000"/>
            </w:tcBorders>
            <w:vAlign w:val="center"/>
          </w:tcPr>
          <w:p w:rsidR="00583DA2" w:rsidRPr="003C1DCF" w:rsidRDefault="00583DA2" w:rsidP="00583DA2">
            <w:pPr>
              <w:ind w:left="23"/>
              <w:rPr>
                <w:rFonts w:ascii="GHEA Grapalat" w:eastAsia="Sylfaen" w:hAnsi="GHEA Grapalat" w:cs="Sylfaen"/>
                <w:color w:val="000000" w:themeColor="text1"/>
                <w:sz w:val="24"/>
                <w:szCs w:val="24"/>
                <w:lang w:val="hy-AM"/>
              </w:rPr>
            </w:pPr>
            <w:r w:rsidRPr="003C1DCF">
              <w:rPr>
                <w:rFonts w:ascii="GHEA Grapalat" w:eastAsia="Sylfaen" w:hAnsi="GHEA Grapalat" w:cs="Sylfaen"/>
                <w:color w:val="000000" w:themeColor="text1"/>
                <w:sz w:val="24"/>
                <w:szCs w:val="24"/>
              </w:rPr>
              <w:t>1.</w:t>
            </w:r>
            <w:r w:rsidRPr="003C1DCF">
              <w:rPr>
                <w:rFonts w:ascii="GHEA Grapalat" w:eastAsia="Sylfaen" w:hAnsi="GHEA Grapalat" w:cs="Sylfaen"/>
                <w:color w:val="000000" w:themeColor="text1"/>
                <w:sz w:val="24"/>
                <w:szCs w:val="24"/>
                <w:lang w:val="hy-AM"/>
              </w:rPr>
              <w:t>Բելոռուսիա,Ռուսաստան,Հա</w:t>
            </w:r>
            <w:r>
              <w:rPr>
                <w:rFonts w:ascii="GHEA Grapalat" w:eastAsia="Sylfaen" w:hAnsi="GHEA Grapalat" w:cs="Sylfaen"/>
                <w:color w:val="000000" w:themeColor="text1"/>
                <w:sz w:val="24"/>
                <w:szCs w:val="24"/>
                <w:lang w:val="hy-AM"/>
              </w:rPr>
              <w:t>-</w:t>
            </w:r>
            <w:r w:rsidRPr="003C1DCF">
              <w:rPr>
                <w:rFonts w:ascii="GHEA Grapalat" w:eastAsia="Sylfaen" w:hAnsi="GHEA Grapalat" w:cs="Sylfaen"/>
                <w:color w:val="000000" w:themeColor="text1"/>
                <w:sz w:val="24"/>
                <w:szCs w:val="24"/>
                <w:lang w:val="hy-AM"/>
              </w:rPr>
              <w:t>յաստան</w:t>
            </w:r>
            <w:r>
              <w:rPr>
                <w:rFonts w:ascii="GHEA Grapalat" w:eastAsia="Sylfaen" w:hAnsi="GHEA Grapalat" w:cs="Sylfaen"/>
                <w:color w:val="000000" w:themeColor="text1"/>
                <w:sz w:val="24"/>
                <w:szCs w:val="24"/>
                <w:lang w:val="hy-AM"/>
              </w:rPr>
              <w:t>-</w:t>
            </w:r>
          </w:p>
          <w:p w:rsidR="00583DA2" w:rsidRPr="003C1DCF" w:rsidRDefault="00583DA2" w:rsidP="00583DA2">
            <w:pPr>
              <w:ind w:left="23"/>
              <w:rPr>
                <w:rFonts w:ascii="GHEA Grapalat" w:hAnsi="GHEA Grapalat" w:cs="Times New Roman"/>
                <w:color w:val="000000" w:themeColor="text1"/>
                <w:sz w:val="24"/>
                <w:szCs w:val="24"/>
                <w:lang w:val="hy-AM"/>
              </w:rPr>
            </w:pPr>
            <w:r w:rsidRPr="003C1DCF">
              <w:rPr>
                <w:rFonts w:ascii="GHEA Grapalat" w:eastAsia="Sylfaen" w:hAnsi="GHEA Grapalat" w:cs="Sylfaen"/>
                <w:color w:val="000000" w:themeColor="text1"/>
                <w:sz w:val="24"/>
                <w:szCs w:val="24"/>
                <w:lang w:val="hy-AM"/>
              </w:rPr>
              <w:t>Օ</w:t>
            </w:r>
            <w:r w:rsidRPr="003C1DCF">
              <w:rPr>
                <w:rFonts w:ascii="Cambria Math" w:eastAsia="Sylfaen" w:hAnsi="Cambria Math" w:cs="Cambria Math"/>
                <w:color w:val="000000" w:themeColor="text1"/>
                <w:sz w:val="24"/>
                <w:szCs w:val="24"/>
                <w:lang w:val="hy-AM"/>
              </w:rPr>
              <w:t>․</w:t>
            </w:r>
            <w:r w:rsidRPr="003C1DCF">
              <w:rPr>
                <w:rFonts w:ascii="GHEA Grapalat" w:eastAsia="Sylfaen" w:hAnsi="GHEA Grapalat" w:cs="Times New Roman"/>
                <w:color w:val="000000" w:themeColor="text1"/>
                <w:sz w:val="24"/>
                <w:szCs w:val="24"/>
                <w:lang w:val="hy-AM"/>
              </w:rPr>
              <w:t>լեզու,Ռ, լեզու, Մաթեմատիկա առարկաներից</w:t>
            </w:r>
          </w:p>
          <w:p w:rsidR="00583DA2" w:rsidRPr="003C1DCF" w:rsidRDefault="00583DA2" w:rsidP="00583DA2">
            <w:pPr>
              <w:ind w:left="23"/>
              <w:rPr>
                <w:rFonts w:ascii="GHEA Grapalat" w:hAnsi="GHEA Grapalat"/>
                <w:color w:val="000000" w:themeColor="text1"/>
                <w:sz w:val="24"/>
                <w:szCs w:val="24"/>
                <w:lang w:val="hy-AM"/>
              </w:rPr>
            </w:pPr>
            <w:r w:rsidRPr="003C1DCF">
              <w:rPr>
                <w:rFonts w:ascii="GHEA Grapalat" w:eastAsia="Sylfaen" w:hAnsi="GHEA Grapalat" w:cs="Sylfaen"/>
                <w:color w:val="000000" w:themeColor="text1"/>
                <w:sz w:val="24"/>
                <w:szCs w:val="24"/>
                <w:lang w:val="hy-AM"/>
              </w:rPr>
              <w:t xml:space="preserve"> </w:t>
            </w:r>
          </w:p>
          <w:p w:rsidR="00583DA2" w:rsidRPr="003C1DCF" w:rsidRDefault="00583DA2" w:rsidP="00583DA2">
            <w:pPr>
              <w:ind w:left="23"/>
              <w:rPr>
                <w:rFonts w:ascii="GHEA Grapalat" w:eastAsia="Sylfaen" w:hAnsi="GHEA Grapalat" w:cs="Sylfaen"/>
                <w:color w:val="000000" w:themeColor="text1"/>
                <w:sz w:val="24"/>
                <w:szCs w:val="24"/>
                <w:lang w:val="hy-AM"/>
              </w:rPr>
            </w:pPr>
            <w:r w:rsidRPr="003C1DCF">
              <w:rPr>
                <w:rFonts w:ascii="GHEA Grapalat" w:eastAsia="Sylfaen" w:hAnsi="GHEA Grapalat" w:cs="Sylfaen"/>
                <w:color w:val="000000" w:themeColor="text1"/>
                <w:sz w:val="24"/>
                <w:szCs w:val="24"/>
                <w:lang w:val="hy-AM"/>
              </w:rPr>
              <w:t xml:space="preserve"> 2.Ինտելեկտուալ խաղ</w:t>
            </w:r>
            <w:r w:rsidRPr="003C1DCF">
              <w:rPr>
                <w:rFonts w:ascii="Cambria Math" w:eastAsia="Sylfaen" w:hAnsi="Cambria Math" w:cs="Cambria Math"/>
                <w:color w:val="000000" w:themeColor="text1"/>
                <w:sz w:val="24"/>
                <w:szCs w:val="24"/>
                <w:lang w:val="hy-AM"/>
              </w:rPr>
              <w:t>․</w:t>
            </w:r>
            <w:r w:rsidRPr="003C1DCF">
              <w:rPr>
                <w:rFonts w:ascii="GHEA Grapalat" w:eastAsia="Sylfaen" w:hAnsi="GHEA Grapalat" w:cs="Sylfaen"/>
                <w:color w:val="000000" w:themeColor="text1"/>
                <w:sz w:val="24"/>
                <w:szCs w:val="24"/>
                <w:lang w:val="hy-AM"/>
              </w:rPr>
              <w:t xml:space="preserve"> Համաշխարհային գրականության էջերով.</w:t>
            </w:r>
          </w:p>
          <w:p w:rsidR="00583DA2" w:rsidRPr="003C1DCF" w:rsidRDefault="00583DA2" w:rsidP="00583DA2">
            <w:pPr>
              <w:ind w:left="23"/>
              <w:rPr>
                <w:rFonts w:ascii="GHEA Grapalat" w:hAnsi="GHEA Grapalat"/>
                <w:color w:val="000000" w:themeColor="text1"/>
                <w:sz w:val="24"/>
                <w:szCs w:val="24"/>
                <w:lang w:val="hy-AM"/>
              </w:rPr>
            </w:pPr>
          </w:p>
          <w:p w:rsidR="00583DA2" w:rsidRPr="003C1DCF" w:rsidRDefault="00583DA2" w:rsidP="00583DA2">
            <w:pPr>
              <w:ind w:left="23"/>
              <w:rPr>
                <w:rFonts w:ascii="GHEA Grapalat" w:hAnsi="GHEA Grapalat"/>
                <w:color w:val="000000" w:themeColor="text1"/>
                <w:sz w:val="24"/>
                <w:szCs w:val="24"/>
                <w:lang w:val="hy-AM"/>
              </w:rPr>
            </w:pPr>
            <w:r w:rsidRPr="003C1DCF">
              <w:rPr>
                <w:rFonts w:ascii="GHEA Grapalat" w:hAnsi="GHEA Grapalat"/>
                <w:color w:val="000000" w:themeColor="text1"/>
                <w:sz w:val="24"/>
                <w:szCs w:val="24"/>
                <w:lang w:val="hy-AM"/>
              </w:rPr>
              <w:t>3.Սանկտ Պետերբուրգ, Ռուսաստան</w:t>
            </w:r>
            <w:r>
              <w:rPr>
                <w:rFonts w:ascii="GHEA Grapalat" w:hAnsi="GHEA Grapalat"/>
                <w:color w:val="000000" w:themeColor="text1"/>
                <w:sz w:val="24"/>
                <w:szCs w:val="24"/>
                <w:lang w:val="hy-AM"/>
              </w:rPr>
              <w:t xml:space="preserve"> «</w:t>
            </w:r>
            <w:r w:rsidRPr="003C1DCF">
              <w:rPr>
                <w:rFonts w:ascii="GHEA Grapalat" w:hAnsi="GHEA Grapalat"/>
                <w:color w:val="000000" w:themeColor="text1"/>
                <w:sz w:val="24"/>
                <w:szCs w:val="24"/>
                <w:lang w:val="hy-AM"/>
              </w:rPr>
              <w:t>Պրոֆեսիոնալների առաջնություն</w:t>
            </w:r>
            <w:r>
              <w:rPr>
                <w:rFonts w:ascii="GHEA Grapalat" w:hAnsi="GHEA Grapalat"/>
                <w:color w:val="000000" w:themeColor="text1"/>
                <w:sz w:val="24"/>
                <w:szCs w:val="24"/>
                <w:lang w:val="hy-AM"/>
              </w:rPr>
              <w:t>»</w:t>
            </w:r>
          </w:p>
        </w:tc>
      </w:tr>
      <w:tr w:rsidR="000615E0" w:rsidRPr="00583DA2" w:rsidTr="001B75BF">
        <w:tblPrEx>
          <w:tblCellMar>
            <w:right w:w="29" w:type="dxa"/>
          </w:tblCellMar>
        </w:tblPrEx>
        <w:trPr>
          <w:gridAfter w:val="1"/>
          <w:wAfter w:w="15" w:type="dxa"/>
          <w:trHeight w:val="2039"/>
        </w:trPr>
        <w:tc>
          <w:tcPr>
            <w:tcW w:w="9639" w:type="dxa"/>
            <w:gridSpan w:val="8"/>
            <w:tcBorders>
              <w:top w:val="single" w:sz="4" w:space="0" w:color="000000"/>
              <w:left w:val="single" w:sz="2" w:space="0" w:color="000000"/>
              <w:bottom w:val="single" w:sz="4" w:space="0" w:color="000000"/>
              <w:right w:val="single" w:sz="2" w:space="0" w:color="000000"/>
            </w:tcBorders>
          </w:tcPr>
          <w:p w:rsidR="000615E0" w:rsidRPr="003C1DCF" w:rsidRDefault="000615E0" w:rsidP="001B75BF">
            <w:pPr>
              <w:ind w:left="2"/>
              <w:jc w:val="both"/>
              <w:rPr>
                <w:rFonts w:ascii="GHEA Grapalat" w:hAnsi="GHEA Grapalat"/>
                <w:sz w:val="24"/>
                <w:szCs w:val="24"/>
                <w:lang w:val="hy-AM"/>
              </w:rPr>
            </w:pPr>
            <w:r w:rsidRPr="003C1DCF">
              <w:rPr>
                <w:rFonts w:ascii="GHEA Grapalat" w:eastAsia="Sylfaen" w:hAnsi="GHEA Grapalat" w:cs="Sylfaen"/>
                <w:sz w:val="24"/>
                <w:szCs w:val="24"/>
                <w:lang w:val="hy-AM"/>
              </w:rPr>
              <w:t>ՎերլուծելՄՈՒՀ-</w:t>
            </w:r>
            <w:r w:rsidR="00583DA2">
              <w:rPr>
                <w:rFonts w:ascii="GHEA Grapalat" w:hAnsi="GHEA Grapalat"/>
                <w:sz w:val="24"/>
                <w:szCs w:val="24"/>
                <w:lang w:val="hy-AM"/>
              </w:rPr>
              <w:t>ի</w:t>
            </w:r>
            <w:r w:rsidR="00583DA2">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հետազոտական</w:t>
            </w:r>
            <w:r w:rsidR="00583DA2">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գործունեության</w:t>
            </w:r>
            <w:r w:rsidR="00583DA2">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միջազգայնացման</w:t>
            </w:r>
            <w:r w:rsidR="00583DA2">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քաղաքականու</w:t>
            </w:r>
            <w:r w:rsidR="001B75BF" w:rsidRPr="001B75BF">
              <w:rPr>
                <w:rFonts w:ascii="GHEA Grapalat" w:eastAsia="Sylfaen" w:hAnsi="GHEA Grapalat" w:cs="Sylfaen"/>
                <w:sz w:val="24"/>
                <w:szCs w:val="24"/>
                <w:lang w:val="hy-AM"/>
              </w:rPr>
              <w:t>-</w:t>
            </w:r>
            <w:r w:rsidRPr="003C1DCF">
              <w:rPr>
                <w:rFonts w:ascii="GHEA Grapalat" w:eastAsia="Sylfaen" w:hAnsi="GHEA Grapalat" w:cs="Sylfaen"/>
                <w:sz w:val="24"/>
                <w:szCs w:val="24"/>
                <w:lang w:val="hy-AM"/>
              </w:rPr>
              <w:t>թյան</w:t>
            </w:r>
            <w:r w:rsidR="00583DA2">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արդյունավետությունը և</w:t>
            </w:r>
            <w:r w:rsidR="00583DA2">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վերջին</w:t>
            </w:r>
            <w:r w:rsidR="00583DA2">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հինգ</w:t>
            </w:r>
            <w:r w:rsidR="00583DA2">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տարիների</w:t>
            </w:r>
            <w:r w:rsidR="00583DA2">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նվաճումները</w:t>
            </w:r>
            <w:r w:rsidR="00583DA2">
              <w:rPr>
                <w:rFonts w:ascii="GHEA Grapalat" w:eastAsia="Sylfaen" w:hAnsi="GHEA Grapalat" w:cs="Sylfaen"/>
                <w:sz w:val="24"/>
                <w:szCs w:val="24"/>
                <w:lang w:val="hy-AM"/>
              </w:rPr>
              <w:t xml:space="preserve"> </w:t>
            </w:r>
            <w:r w:rsidRPr="003C1DCF">
              <w:rPr>
                <w:rFonts w:ascii="GHEA Grapalat" w:eastAsia="Sylfaen" w:hAnsi="GHEA Grapalat" w:cs="Sylfaen"/>
                <w:color w:val="auto"/>
                <w:sz w:val="24"/>
                <w:szCs w:val="24"/>
                <w:lang w:val="hy-AM"/>
              </w:rPr>
              <w:t>Մուհ –</w:t>
            </w:r>
            <w:r w:rsidR="001B75BF" w:rsidRPr="001B75BF">
              <w:rPr>
                <w:rFonts w:ascii="GHEA Grapalat" w:eastAsia="Sylfaen" w:hAnsi="GHEA Grapalat" w:cs="Sylfaen"/>
                <w:color w:val="auto"/>
                <w:sz w:val="24"/>
                <w:szCs w:val="24"/>
                <w:lang w:val="hy-AM"/>
              </w:rPr>
              <w:t xml:space="preserve"> </w:t>
            </w:r>
            <w:r w:rsidRPr="003C1DCF">
              <w:rPr>
                <w:rFonts w:ascii="GHEA Grapalat" w:eastAsia="Sylfaen" w:hAnsi="GHEA Grapalat" w:cs="Sylfaen"/>
                <w:color w:val="auto"/>
                <w:sz w:val="24"/>
                <w:szCs w:val="24"/>
                <w:lang w:val="hy-AM"/>
              </w:rPr>
              <w:t>ի կարիերայի կենտրոնը համագործակցում է այլ քոլեջների  հետ</w:t>
            </w:r>
            <w:r w:rsidR="001B75BF">
              <w:rPr>
                <w:rFonts w:ascii="GHEA Grapalat" w:eastAsia="Sylfaen" w:hAnsi="GHEA Grapalat" w:cs="Sylfaen"/>
                <w:color w:val="auto"/>
                <w:sz w:val="24"/>
                <w:szCs w:val="24"/>
                <w:lang w:val="hy-AM"/>
              </w:rPr>
              <w:t xml:space="preserve">, </w:t>
            </w:r>
            <w:r w:rsidRPr="003C1DCF">
              <w:rPr>
                <w:rFonts w:ascii="GHEA Grapalat" w:eastAsia="Sylfaen" w:hAnsi="GHEA Grapalat" w:cs="Sylfaen"/>
                <w:color w:val="auto"/>
                <w:sz w:val="24"/>
                <w:szCs w:val="24"/>
                <w:lang w:val="hy-AM"/>
              </w:rPr>
              <w:t>կազմակերպում  ակ</w:t>
            </w:r>
            <w:r w:rsidR="001B75BF" w:rsidRPr="001B75BF">
              <w:rPr>
                <w:rFonts w:ascii="GHEA Grapalat" w:eastAsia="Sylfaen" w:hAnsi="GHEA Grapalat" w:cs="Sylfaen"/>
                <w:color w:val="auto"/>
                <w:sz w:val="24"/>
                <w:szCs w:val="24"/>
                <w:lang w:val="hy-AM"/>
              </w:rPr>
              <w:t>-</w:t>
            </w:r>
            <w:r w:rsidRPr="003C1DCF">
              <w:rPr>
                <w:rFonts w:ascii="GHEA Grapalat" w:eastAsia="Sylfaen" w:hAnsi="GHEA Grapalat" w:cs="Sylfaen"/>
                <w:color w:val="auto"/>
                <w:sz w:val="24"/>
                <w:szCs w:val="24"/>
                <w:lang w:val="hy-AM"/>
              </w:rPr>
              <w:t xml:space="preserve">տիվ մասնակցություններ օլիմպիադաներին, </w:t>
            </w:r>
            <w:r w:rsidR="00583DA2">
              <w:rPr>
                <w:rFonts w:ascii="GHEA Grapalat" w:eastAsia="Sylfaen" w:hAnsi="GHEA Grapalat" w:cs="Sylfaen"/>
                <w:color w:val="auto"/>
                <w:sz w:val="24"/>
                <w:szCs w:val="24"/>
                <w:lang w:val="hy-AM"/>
              </w:rPr>
              <w:t>մրցույթներին</w:t>
            </w:r>
            <w:r w:rsidRPr="003C1DCF">
              <w:rPr>
                <w:rFonts w:ascii="GHEA Grapalat" w:eastAsia="Sylfaen" w:hAnsi="GHEA Grapalat" w:cs="Sylfaen"/>
                <w:sz w:val="24"/>
                <w:szCs w:val="24"/>
                <w:lang w:val="hy-AM"/>
              </w:rPr>
              <w:t>/կատարել</w:t>
            </w:r>
            <w:r w:rsidR="00583DA2">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համառոտ</w:t>
            </w:r>
            <w:r w:rsidR="00583DA2">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մեջ</w:t>
            </w:r>
            <w:r w:rsidR="001B75BF" w:rsidRPr="001B75BF">
              <w:rPr>
                <w:rFonts w:ascii="GHEA Grapalat" w:eastAsia="Sylfaen" w:hAnsi="GHEA Grapalat" w:cs="Sylfaen"/>
                <w:sz w:val="24"/>
                <w:szCs w:val="24"/>
                <w:lang w:val="hy-AM"/>
              </w:rPr>
              <w:t>-</w:t>
            </w:r>
            <w:r w:rsidRPr="003C1DCF">
              <w:rPr>
                <w:rFonts w:ascii="GHEA Grapalat" w:eastAsia="Sylfaen" w:hAnsi="GHEA Grapalat" w:cs="Sylfaen"/>
                <w:sz w:val="24"/>
                <w:szCs w:val="24"/>
                <w:lang w:val="hy-AM"/>
              </w:rPr>
              <w:t>բերումներ</w:t>
            </w:r>
            <w:r w:rsidR="00583DA2">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համապատասխան</w:t>
            </w:r>
            <w:r w:rsidR="00583DA2">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 xml:space="preserve">հիմքերից/: </w:t>
            </w:r>
          </w:p>
          <w:p w:rsidR="000615E0" w:rsidRPr="00FF779B" w:rsidRDefault="000615E0" w:rsidP="001B75BF">
            <w:pPr>
              <w:ind w:left="25"/>
              <w:jc w:val="both"/>
              <w:rPr>
                <w:rFonts w:ascii="GHEA Grapalat" w:hAnsi="GHEA Grapalat"/>
                <w:color w:val="FF0000"/>
                <w:sz w:val="24"/>
                <w:szCs w:val="24"/>
                <w:u w:val="single"/>
                <w:lang w:val="hy-AM"/>
              </w:rPr>
            </w:pPr>
            <w:r w:rsidRPr="003C1DCF">
              <w:rPr>
                <w:rFonts w:ascii="GHEA Grapalat" w:eastAsia="Sylfaen" w:hAnsi="GHEA Grapalat" w:cs="Sylfaen"/>
                <w:sz w:val="24"/>
                <w:szCs w:val="24"/>
                <w:lang w:val="hy-AM"/>
              </w:rPr>
              <w:t xml:space="preserve"> </w:t>
            </w:r>
            <w:hyperlink r:id="rId272" w:tooltip="Կարիերայի զարգացման ծրագիր " w:history="1">
              <w:r w:rsidRPr="00FF779B">
                <w:rPr>
                  <w:rFonts w:ascii="GHEA Grapalat" w:hAnsi="GHEA Grapalat"/>
                  <w:color w:val="4472C4" w:themeColor="accent5"/>
                  <w:sz w:val="24"/>
                  <w:szCs w:val="24"/>
                  <w:u w:val="single"/>
                  <w:lang w:val="hy-AM"/>
                </w:rPr>
                <w:t>Կարիերայի զարգացման ծրագիր.pdf</w:t>
              </w:r>
            </w:hyperlink>
          </w:p>
          <w:p w:rsidR="000615E0" w:rsidRPr="003C1DCF" w:rsidRDefault="000615E0" w:rsidP="000C765F">
            <w:pPr>
              <w:ind w:left="25"/>
              <w:rPr>
                <w:rFonts w:ascii="GHEA Grapalat" w:hAnsi="GHEA Grapalat"/>
                <w:sz w:val="24"/>
                <w:szCs w:val="24"/>
                <w:lang w:val="hy-AM"/>
              </w:rPr>
            </w:pPr>
            <w:r w:rsidRPr="003C1DCF">
              <w:rPr>
                <w:rFonts w:ascii="GHEA Grapalat" w:eastAsia="Sylfaen" w:hAnsi="GHEA Grapalat" w:cs="Sylfaen"/>
                <w:sz w:val="24"/>
                <w:szCs w:val="24"/>
                <w:lang w:val="hy-AM"/>
              </w:rPr>
              <w:t xml:space="preserve"> </w:t>
            </w:r>
          </w:p>
        </w:tc>
      </w:tr>
    </w:tbl>
    <w:p w:rsidR="00583DA2" w:rsidRDefault="00583DA2"/>
    <w:tbl>
      <w:tblPr>
        <w:tblStyle w:val="TableGrid"/>
        <w:tblW w:w="9781" w:type="dxa"/>
        <w:tblInd w:w="-3" w:type="dxa"/>
        <w:tblLayout w:type="fixed"/>
        <w:tblCellMar>
          <w:top w:w="63" w:type="dxa"/>
          <w:left w:w="83" w:type="dxa"/>
          <w:right w:w="29" w:type="dxa"/>
        </w:tblCellMar>
        <w:tblLook w:val="04A0" w:firstRow="1" w:lastRow="0" w:firstColumn="1" w:lastColumn="0" w:noHBand="0" w:noVBand="1"/>
      </w:tblPr>
      <w:tblGrid>
        <w:gridCol w:w="2835"/>
        <w:gridCol w:w="5805"/>
        <w:gridCol w:w="6"/>
        <w:gridCol w:w="1135"/>
      </w:tblGrid>
      <w:tr w:rsidR="000615E0" w:rsidRPr="00583DA2" w:rsidTr="00291DC2">
        <w:trPr>
          <w:trHeight w:val="878"/>
        </w:trPr>
        <w:tc>
          <w:tcPr>
            <w:tcW w:w="9781" w:type="dxa"/>
            <w:gridSpan w:val="4"/>
            <w:tcBorders>
              <w:top w:val="single" w:sz="4" w:space="0" w:color="000000"/>
              <w:left w:val="single" w:sz="2" w:space="0" w:color="000000"/>
              <w:bottom w:val="single" w:sz="4" w:space="0" w:color="000000"/>
              <w:right w:val="single" w:sz="2" w:space="0" w:color="000000"/>
            </w:tcBorders>
            <w:shd w:val="clear" w:color="auto" w:fill="C0C0C0"/>
          </w:tcPr>
          <w:p w:rsidR="000615E0" w:rsidRPr="00583DA2" w:rsidRDefault="000615E0" w:rsidP="001B75BF">
            <w:pPr>
              <w:ind w:left="25"/>
              <w:jc w:val="both"/>
              <w:rPr>
                <w:rFonts w:ascii="GHEA Grapalat" w:hAnsi="GHEA Grapalat"/>
                <w:sz w:val="24"/>
                <w:szCs w:val="24"/>
                <w:lang w:val="hy-AM"/>
              </w:rPr>
            </w:pPr>
            <w:r w:rsidRPr="00583DA2">
              <w:rPr>
                <w:rFonts w:ascii="GHEA Grapalat" w:eastAsia="Sylfaen" w:hAnsi="GHEA Grapalat" w:cs="Sylfaen"/>
                <w:sz w:val="24"/>
                <w:szCs w:val="24"/>
                <w:lang w:val="hy-AM"/>
              </w:rPr>
              <w:lastRenderedPageBreak/>
              <w:t>ՉԱՓՈՐՈՇԻՉ</w:t>
            </w:r>
            <w:r w:rsidR="00583DA2">
              <w:rPr>
                <w:rFonts w:ascii="GHEA Grapalat" w:eastAsia="Sylfaen" w:hAnsi="GHEA Grapalat" w:cs="Sylfaen"/>
                <w:sz w:val="24"/>
                <w:szCs w:val="24"/>
                <w:lang w:val="hy-AM"/>
              </w:rPr>
              <w:t xml:space="preserve"> </w:t>
            </w:r>
            <w:r w:rsidRPr="00583DA2">
              <w:rPr>
                <w:rFonts w:ascii="GHEA Grapalat" w:eastAsia="Sylfaen" w:hAnsi="GHEA Grapalat" w:cs="Sylfaen"/>
                <w:sz w:val="24"/>
                <w:szCs w:val="24"/>
                <w:lang w:val="hy-AM"/>
              </w:rPr>
              <w:t>ե.ՄՈՒՀ</w:t>
            </w:r>
            <w:r w:rsidR="00583DA2">
              <w:rPr>
                <w:rFonts w:ascii="GHEA Grapalat" w:eastAsia="Sylfaen" w:hAnsi="GHEA Grapalat" w:cs="Sylfaen"/>
                <w:sz w:val="24"/>
                <w:szCs w:val="24"/>
                <w:lang w:val="hy-AM"/>
              </w:rPr>
              <w:t>-</w:t>
            </w:r>
            <w:r w:rsidRPr="00583DA2">
              <w:rPr>
                <w:rFonts w:ascii="GHEA Grapalat" w:eastAsia="Sylfaen" w:hAnsi="GHEA Grapalat" w:cs="Sylfaen"/>
                <w:sz w:val="24"/>
                <w:szCs w:val="24"/>
                <w:lang w:val="hy-AM"/>
              </w:rPr>
              <w:t>ում</w:t>
            </w:r>
            <w:r w:rsidR="00583DA2">
              <w:rPr>
                <w:rFonts w:ascii="GHEA Grapalat" w:eastAsia="Sylfaen" w:hAnsi="GHEA Grapalat" w:cs="Sylfaen"/>
                <w:sz w:val="24"/>
                <w:szCs w:val="24"/>
                <w:lang w:val="hy-AM"/>
              </w:rPr>
              <w:t xml:space="preserve"> </w:t>
            </w:r>
            <w:r w:rsidRPr="00583DA2">
              <w:rPr>
                <w:rFonts w:ascii="GHEA Grapalat" w:eastAsia="Sylfaen" w:hAnsi="GHEA Grapalat" w:cs="Sylfaen"/>
                <w:sz w:val="24"/>
                <w:szCs w:val="24"/>
                <w:lang w:val="hy-AM"/>
              </w:rPr>
              <w:t>գործում</w:t>
            </w:r>
            <w:r w:rsidR="00583DA2">
              <w:rPr>
                <w:rFonts w:ascii="GHEA Grapalat" w:eastAsia="Sylfaen" w:hAnsi="GHEA Grapalat" w:cs="Sylfaen"/>
                <w:sz w:val="24"/>
                <w:szCs w:val="24"/>
                <w:lang w:val="hy-AM"/>
              </w:rPr>
              <w:t xml:space="preserve"> </w:t>
            </w:r>
            <w:r w:rsidRPr="00583DA2">
              <w:rPr>
                <w:rFonts w:ascii="GHEA Grapalat" w:eastAsia="Sylfaen" w:hAnsi="GHEA Grapalat" w:cs="Sylfaen"/>
                <w:sz w:val="24"/>
                <w:szCs w:val="24"/>
                <w:lang w:val="hy-AM"/>
              </w:rPr>
              <w:t>են</w:t>
            </w:r>
            <w:r w:rsidR="00583DA2">
              <w:rPr>
                <w:rFonts w:ascii="GHEA Grapalat" w:eastAsia="Sylfaen" w:hAnsi="GHEA Grapalat" w:cs="Sylfaen"/>
                <w:sz w:val="24"/>
                <w:szCs w:val="24"/>
                <w:lang w:val="hy-AM"/>
              </w:rPr>
              <w:t xml:space="preserve"> </w:t>
            </w:r>
            <w:r w:rsidRPr="00583DA2">
              <w:rPr>
                <w:rFonts w:ascii="GHEA Grapalat" w:eastAsia="Sylfaen" w:hAnsi="GHEA Grapalat" w:cs="Sylfaen"/>
                <w:sz w:val="24"/>
                <w:szCs w:val="24"/>
                <w:lang w:val="hy-AM"/>
              </w:rPr>
              <w:t>հետազոտական</w:t>
            </w:r>
            <w:r w:rsidR="00583DA2">
              <w:rPr>
                <w:rFonts w:ascii="GHEA Grapalat" w:eastAsia="Sylfaen" w:hAnsi="GHEA Grapalat" w:cs="Sylfaen"/>
                <w:sz w:val="24"/>
                <w:szCs w:val="24"/>
                <w:lang w:val="hy-AM"/>
              </w:rPr>
              <w:t xml:space="preserve"> </w:t>
            </w:r>
            <w:r w:rsidRPr="00583DA2">
              <w:rPr>
                <w:rFonts w:ascii="GHEA Grapalat" w:eastAsia="Sylfaen" w:hAnsi="GHEA Grapalat" w:cs="Sylfaen"/>
                <w:sz w:val="24"/>
                <w:szCs w:val="24"/>
                <w:lang w:val="hy-AM"/>
              </w:rPr>
              <w:t>գործունեության</w:t>
            </w:r>
            <w:r w:rsidR="00583DA2">
              <w:rPr>
                <w:rFonts w:ascii="GHEA Grapalat" w:eastAsia="Sylfaen" w:hAnsi="GHEA Grapalat" w:cs="Sylfaen"/>
                <w:sz w:val="24"/>
                <w:szCs w:val="24"/>
                <w:lang w:val="hy-AM"/>
              </w:rPr>
              <w:t xml:space="preserve"> </w:t>
            </w:r>
            <w:r w:rsidRPr="00583DA2">
              <w:rPr>
                <w:rFonts w:ascii="GHEA Grapalat" w:eastAsia="Sylfaen" w:hAnsi="GHEA Grapalat" w:cs="Sylfaen"/>
                <w:sz w:val="24"/>
                <w:szCs w:val="24"/>
                <w:lang w:val="hy-AM"/>
              </w:rPr>
              <w:t>և</w:t>
            </w:r>
            <w:r w:rsidR="00583DA2">
              <w:rPr>
                <w:rFonts w:ascii="GHEA Grapalat" w:eastAsia="Sylfaen" w:hAnsi="GHEA Grapalat" w:cs="Sylfaen"/>
                <w:sz w:val="24"/>
                <w:szCs w:val="24"/>
                <w:lang w:val="hy-AM"/>
              </w:rPr>
              <w:t xml:space="preserve">  </w:t>
            </w:r>
            <w:r w:rsidRPr="00583DA2">
              <w:rPr>
                <w:rFonts w:ascii="GHEA Grapalat" w:eastAsia="Sylfaen" w:hAnsi="GHEA Grapalat" w:cs="Sylfaen"/>
                <w:sz w:val="24"/>
                <w:szCs w:val="24"/>
                <w:lang w:val="hy-AM"/>
              </w:rPr>
              <w:t>ուսումնական</w:t>
            </w:r>
            <w:r w:rsidR="00583DA2">
              <w:rPr>
                <w:rFonts w:ascii="GHEA Grapalat" w:eastAsia="Sylfaen" w:hAnsi="GHEA Grapalat" w:cs="Sylfaen"/>
                <w:sz w:val="24"/>
                <w:szCs w:val="24"/>
                <w:lang w:val="hy-AM"/>
              </w:rPr>
              <w:t xml:space="preserve"> </w:t>
            </w:r>
            <w:r w:rsidRPr="00583DA2">
              <w:rPr>
                <w:rFonts w:ascii="GHEA Grapalat" w:eastAsia="Sylfaen" w:hAnsi="GHEA Grapalat" w:cs="Sylfaen"/>
                <w:sz w:val="24"/>
                <w:szCs w:val="24"/>
                <w:lang w:val="hy-AM"/>
              </w:rPr>
              <w:t>գործընթացի</w:t>
            </w:r>
            <w:r w:rsidR="00583DA2">
              <w:rPr>
                <w:rFonts w:ascii="GHEA Grapalat" w:eastAsia="Sylfaen" w:hAnsi="GHEA Grapalat" w:cs="Sylfaen"/>
                <w:sz w:val="24"/>
                <w:szCs w:val="24"/>
                <w:lang w:val="hy-AM"/>
              </w:rPr>
              <w:t xml:space="preserve"> </w:t>
            </w:r>
            <w:r w:rsidRPr="00583DA2">
              <w:rPr>
                <w:rFonts w:ascii="GHEA Grapalat" w:eastAsia="Sylfaen" w:hAnsi="GHEA Grapalat" w:cs="Sylfaen"/>
                <w:sz w:val="24"/>
                <w:szCs w:val="24"/>
                <w:lang w:val="hy-AM"/>
              </w:rPr>
              <w:t>փոխկապակցման</w:t>
            </w:r>
            <w:r w:rsidR="00583DA2">
              <w:rPr>
                <w:rFonts w:ascii="GHEA Grapalat" w:eastAsia="Sylfaen" w:hAnsi="GHEA Grapalat" w:cs="Sylfaen"/>
                <w:sz w:val="24"/>
                <w:szCs w:val="24"/>
                <w:lang w:val="hy-AM"/>
              </w:rPr>
              <w:t xml:space="preserve"> </w:t>
            </w:r>
            <w:r w:rsidRPr="00583DA2">
              <w:rPr>
                <w:rFonts w:ascii="GHEA Grapalat" w:eastAsia="Sylfaen" w:hAnsi="GHEA Grapalat" w:cs="Sylfaen"/>
                <w:sz w:val="24"/>
                <w:szCs w:val="24"/>
                <w:lang w:val="hy-AM"/>
              </w:rPr>
              <w:t xml:space="preserve">մեխանիզմներ: </w:t>
            </w:r>
          </w:p>
        </w:tc>
      </w:tr>
      <w:tr w:rsidR="00583DA2" w:rsidRPr="00BA52C6" w:rsidTr="00291DC2">
        <w:trPr>
          <w:trHeight w:val="301"/>
        </w:trPr>
        <w:tc>
          <w:tcPr>
            <w:tcW w:w="2835" w:type="dxa"/>
            <w:tcBorders>
              <w:top w:val="single" w:sz="4" w:space="0" w:color="000000"/>
              <w:left w:val="single" w:sz="2" w:space="0" w:color="000000"/>
              <w:bottom w:val="single" w:sz="4" w:space="0" w:color="000000"/>
              <w:right w:val="single" w:sz="2" w:space="0" w:color="000000"/>
            </w:tcBorders>
            <w:vAlign w:val="center"/>
          </w:tcPr>
          <w:p w:rsidR="00583DA2" w:rsidRPr="003C1DCF" w:rsidRDefault="00583DA2" w:rsidP="00583DA2">
            <w:pPr>
              <w:tabs>
                <w:tab w:val="center" w:pos="386"/>
                <w:tab w:val="center" w:pos="2262"/>
              </w:tabs>
              <w:jc w:val="center"/>
              <w:rPr>
                <w:rFonts w:ascii="GHEA Grapalat" w:eastAsia="Sylfaen" w:hAnsi="GHEA Grapalat" w:cs="Sylfaen"/>
                <w:color w:val="FF0000"/>
                <w:sz w:val="24"/>
                <w:szCs w:val="24"/>
                <w:lang w:val="hy-AM"/>
              </w:rPr>
            </w:pPr>
            <w:r w:rsidRPr="003C1DCF">
              <w:rPr>
                <w:rFonts w:ascii="GHEA Grapalat" w:eastAsia="Sylfaen" w:hAnsi="GHEA Grapalat" w:cs="Sylfaen"/>
                <w:sz w:val="24"/>
                <w:szCs w:val="24"/>
              </w:rPr>
              <w:t>Հիմքեր</w:t>
            </w:r>
          </w:p>
          <w:p w:rsidR="00583DA2" w:rsidRPr="003C1DCF" w:rsidRDefault="00583DA2" w:rsidP="00583DA2">
            <w:pPr>
              <w:tabs>
                <w:tab w:val="center" w:pos="386"/>
                <w:tab w:val="center" w:pos="2262"/>
              </w:tabs>
              <w:jc w:val="center"/>
              <w:rPr>
                <w:rFonts w:ascii="GHEA Grapalat" w:hAnsi="GHEA Grapalat"/>
                <w:sz w:val="24"/>
                <w:szCs w:val="24"/>
                <w:lang w:val="hy-AM"/>
              </w:rPr>
            </w:pPr>
          </w:p>
        </w:tc>
        <w:tc>
          <w:tcPr>
            <w:tcW w:w="6946" w:type="dxa"/>
            <w:gridSpan w:val="3"/>
            <w:tcBorders>
              <w:top w:val="single" w:sz="4" w:space="0" w:color="000000"/>
              <w:left w:val="single" w:sz="2" w:space="0" w:color="000000"/>
              <w:bottom w:val="single" w:sz="4" w:space="0" w:color="000000"/>
              <w:right w:val="single" w:sz="2" w:space="0" w:color="000000"/>
            </w:tcBorders>
          </w:tcPr>
          <w:p w:rsidR="00583DA2" w:rsidRPr="00DB3FA1" w:rsidRDefault="00DB3FA1" w:rsidP="000C765F">
            <w:pPr>
              <w:tabs>
                <w:tab w:val="center" w:pos="386"/>
                <w:tab w:val="center" w:pos="2262"/>
              </w:tabs>
              <w:rPr>
                <w:rStyle w:val="Hyperlink"/>
                <w:rFonts w:ascii="GHEA Grapalat" w:eastAsia="Sylfaen" w:hAnsi="GHEA Grapalat" w:cs="Sylfaen"/>
                <w:sz w:val="24"/>
                <w:szCs w:val="24"/>
                <w:lang w:val="hy-AM"/>
              </w:rPr>
            </w:pPr>
            <w:r>
              <w:rPr>
                <w:rFonts w:ascii="GHEA Grapalat" w:hAnsi="GHEA Grapalat"/>
                <w:color w:val="5B9BD5" w:themeColor="accent1"/>
                <w:sz w:val="24"/>
                <w:szCs w:val="24"/>
                <w:lang w:val="hy-AM"/>
              </w:rPr>
              <w:fldChar w:fldCharType="begin"/>
            </w:r>
            <w:r>
              <w:rPr>
                <w:rFonts w:ascii="GHEA Grapalat" w:hAnsi="GHEA Grapalat"/>
                <w:color w:val="5B9BD5" w:themeColor="accent1"/>
                <w:sz w:val="24"/>
                <w:szCs w:val="24"/>
                <w:lang w:val="hy-AM"/>
              </w:rPr>
              <w:instrText xml:space="preserve"> HYPERLINK "https://drive.google.com/file/d/1dRgv-f7_CTXGSl9-HEaSWoJcoY3Utacu/view?usp=drive_link" </w:instrText>
            </w:r>
            <w:r>
              <w:rPr>
                <w:rFonts w:ascii="GHEA Grapalat" w:hAnsi="GHEA Grapalat"/>
                <w:color w:val="5B9BD5" w:themeColor="accent1"/>
                <w:sz w:val="24"/>
                <w:szCs w:val="24"/>
                <w:lang w:val="hy-AM"/>
              </w:rPr>
              <w:fldChar w:fldCharType="separate"/>
            </w:r>
            <w:r w:rsidR="00583DA2" w:rsidRPr="00DB3FA1">
              <w:rPr>
                <w:rStyle w:val="Hyperlink"/>
                <w:rFonts w:ascii="GHEA Grapalat" w:hAnsi="GHEA Grapalat"/>
                <w:sz w:val="24"/>
                <w:szCs w:val="24"/>
                <w:lang w:val="hy-AM"/>
              </w:rPr>
              <w:t>Ներքին գնահատում 2023-2024.pdf</w:t>
            </w:r>
          </w:p>
          <w:p w:rsidR="00583DA2" w:rsidRPr="00291DC2" w:rsidRDefault="00DB3FA1" w:rsidP="00583DA2">
            <w:pPr>
              <w:tabs>
                <w:tab w:val="center" w:pos="386"/>
                <w:tab w:val="center" w:pos="2262"/>
              </w:tabs>
              <w:rPr>
                <w:rStyle w:val="Hyperlink"/>
                <w:rFonts w:ascii="GHEA Grapalat" w:eastAsia="Sylfaen" w:hAnsi="GHEA Grapalat" w:cs="Sylfaen"/>
                <w:sz w:val="24"/>
                <w:szCs w:val="24"/>
                <w:lang w:val="hy-AM"/>
              </w:rPr>
            </w:pPr>
            <w:r>
              <w:rPr>
                <w:rFonts w:ascii="GHEA Grapalat" w:hAnsi="GHEA Grapalat"/>
                <w:color w:val="5B9BD5" w:themeColor="accent1"/>
                <w:sz w:val="24"/>
                <w:szCs w:val="24"/>
                <w:lang w:val="hy-AM"/>
              </w:rPr>
              <w:fldChar w:fldCharType="end"/>
            </w:r>
            <w:r>
              <w:rPr>
                <w:rFonts w:ascii="GHEA Grapalat" w:hAnsi="GHEA Grapalat"/>
                <w:color w:val="5B9BD5" w:themeColor="accent1"/>
                <w:sz w:val="24"/>
                <w:szCs w:val="24"/>
                <w:lang w:val="hy-AM"/>
              </w:rPr>
              <w:fldChar w:fldCharType="begin"/>
            </w:r>
            <w:r w:rsidR="00291DC2">
              <w:rPr>
                <w:rFonts w:ascii="GHEA Grapalat" w:hAnsi="GHEA Grapalat"/>
                <w:color w:val="5B9BD5" w:themeColor="accent1"/>
                <w:sz w:val="24"/>
                <w:szCs w:val="24"/>
                <w:lang w:val="hy-AM"/>
              </w:rPr>
              <w:instrText>HYPERLINK "https://drive.google.com/file/d/1YF903AFTpuY_W9gaQTgFzRcLFrBQ5UxU/view?usp=drive_link" \o "Առարկայի դրվածքի ուսումնասիրում"</w:instrText>
            </w:r>
            <w:r>
              <w:rPr>
                <w:rFonts w:ascii="GHEA Grapalat" w:hAnsi="GHEA Grapalat"/>
                <w:color w:val="5B9BD5" w:themeColor="accent1"/>
                <w:sz w:val="24"/>
                <w:szCs w:val="24"/>
                <w:lang w:val="hy-AM"/>
              </w:rPr>
              <w:fldChar w:fldCharType="separate"/>
            </w:r>
            <w:r w:rsidR="00583DA2" w:rsidRPr="00291DC2">
              <w:rPr>
                <w:rStyle w:val="Hyperlink"/>
                <w:rFonts w:ascii="GHEA Grapalat" w:hAnsi="GHEA Grapalat"/>
                <w:sz w:val="24"/>
                <w:szCs w:val="24"/>
                <w:lang w:val="hy-AM"/>
              </w:rPr>
              <w:t>Առարկայի դրվածքի ուսումնասիրում.pdf</w:t>
            </w:r>
          </w:p>
          <w:p w:rsidR="00583DA2" w:rsidRPr="00DB3FA1" w:rsidRDefault="00DB3FA1" w:rsidP="00583DA2">
            <w:pPr>
              <w:tabs>
                <w:tab w:val="center" w:pos="386"/>
                <w:tab w:val="center" w:pos="2262"/>
              </w:tabs>
              <w:rPr>
                <w:rStyle w:val="Hyperlink"/>
                <w:rFonts w:ascii="GHEA Grapalat" w:eastAsia="Sylfaen" w:hAnsi="GHEA Grapalat" w:cs="Sylfaen"/>
                <w:sz w:val="24"/>
                <w:szCs w:val="24"/>
                <w:lang w:val="hy-AM"/>
              </w:rPr>
            </w:pPr>
            <w:r>
              <w:rPr>
                <w:rFonts w:ascii="GHEA Grapalat" w:hAnsi="GHEA Grapalat"/>
                <w:color w:val="5B9BD5" w:themeColor="accent1"/>
                <w:sz w:val="24"/>
                <w:szCs w:val="24"/>
                <w:lang w:val="hy-AM"/>
              </w:rPr>
              <w:fldChar w:fldCharType="end"/>
            </w:r>
            <w:r>
              <w:rPr>
                <w:rFonts w:ascii="GHEA Grapalat" w:hAnsi="GHEA Grapalat"/>
                <w:color w:val="5B9BD5" w:themeColor="accent1"/>
                <w:sz w:val="24"/>
                <w:szCs w:val="24"/>
                <w:lang w:val="hy-AM"/>
              </w:rPr>
              <w:fldChar w:fldCharType="begin"/>
            </w:r>
            <w:r>
              <w:rPr>
                <w:rFonts w:ascii="GHEA Grapalat" w:hAnsi="GHEA Grapalat"/>
                <w:color w:val="5B9BD5" w:themeColor="accent1"/>
                <w:sz w:val="24"/>
                <w:szCs w:val="24"/>
                <w:lang w:val="hy-AM"/>
              </w:rPr>
              <w:instrText xml:space="preserve"> HYPERLINK "https://drive.google.com/file/d/1maTeolwmE3U5jByYyB5eHyLiHnYkTJIO/view?usp=drive_link" \o "Պրակտիկայի հաշվետվություն" </w:instrText>
            </w:r>
            <w:r>
              <w:rPr>
                <w:rFonts w:ascii="GHEA Grapalat" w:hAnsi="GHEA Grapalat"/>
                <w:color w:val="5B9BD5" w:themeColor="accent1"/>
                <w:sz w:val="24"/>
                <w:szCs w:val="24"/>
                <w:lang w:val="hy-AM"/>
              </w:rPr>
              <w:fldChar w:fldCharType="separate"/>
            </w:r>
            <w:r w:rsidR="00583DA2" w:rsidRPr="00DB3FA1">
              <w:rPr>
                <w:rStyle w:val="Hyperlink"/>
                <w:rFonts w:ascii="GHEA Grapalat" w:hAnsi="GHEA Grapalat"/>
                <w:sz w:val="24"/>
                <w:szCs w:val="24"/>
                <w:lang w:val="hy-AM"/>
              </w:rPr>
              <w:t>Պրակտիկայի հաշվետվություն.pdf</w:t>
            </w:r>
          </w:p>
          <w:p w:rsidR="00DB3FA1" w:rsidRPr="003C1DCF" w:rsidRDefault="00DB3FA1" w:rsidP="00DB3FA1">
            <w:pPr>
              <w:ind w:left="1"/>
              <w:rPr>
                <w:rFonts w:ascii="GHEA Grapalat" w:hAnsi="GHEA Grapalat"/>
                <w:sz w:val="24"/>
                <w:szCs w:val="24"/>
                <w:lang w:val="hy-AM"/>
              </w:rPr>
            </w:pPr>
            <w:r>
              <w:rPr>
                <w:rFonts w:ascii="GHEA Grapalat" w:hAnsi="GHEA Grapalat"/>
                <w:color w:val="5B9BD5" w:themeColor="accent1"/>
                <w:sz w:val="24"/>
                <w:szCs w:val="24"/>
                <w:lang w:val="hy-AM"/>
              </w:rPr>
              <w:fldChar w:fldCharType="end"/>
            </w:r>
            <w:hyperlink r:id="rId273" w:tooltip="Ներքին գնահատում 2022-2023" w:history="1">
              <w:r w:rsidRPr="00047A49">
                <w:rPr>
                  <w:rStyle w:val="Hyperlink"/>
                  <w:rFonts w:ascii="GHEA Grapalat" w:hAnsi="GHEA Grapalat"/>
                  <w:sz w:val="24"/>
                  <w:szCs w:val="24"/>
                  <w:lang w:val="hy-AM"/>
                </w:rPr>
                <w:t>Ներքին գնահատում 2022-2023.pdf</w:t>
              </w:r>
            </w:hyperlink>
            <w:r w:rsidRPr="003C1DCF">
              <w:rPr>
                <w:rFonts w:ascii="GHEA Grapalat" w:hAnsi="GHEA Grapalat"/>
                <w:sz w:val="24"/>
                <w:szCs w:val="24"/>
                <w:lang w:val="hy-AM"/>
              </w:rPr>
              <w:t xml:space="preserve"> </w:t>
            </w:r>
          </w:p>
          <w:p w:rsidR="00583DA2" w:rsidRPr="003C1DCF" w:rsidRDefault="00583DA2" w:rsidP="00DB3FA1">
            <w:pPr>
              <w:tabs>
                <w:tab w:val="center" w:pos="386"/>
                <w:tab w:val="center" w:pos="2262"/>
              </w:tabs>
              <w:rPr>
                <w:rFonts w:ascii="GHEA Grapalat" w:hAnsi="GHEA Grapalat"/>
                <w:sz w:val="24"/>
                <w:szCs w:val="24"/>
                <w:lang w:val="hy-AM"/>
              </w:rPr>
            </w:pPr>
          </w:p>
        </w:tc>
      </w:tr>
      <w:tr w:rsidR="00A821D0" w:rsidRPr="003C1DCF" w:rsidTr="00291DC2">
        <w:trPr>
          <w:trHeight w:val="587"/>
        </w:trPr>
        <w:tc>
          <w:tcPr>
            <w:tcW w:w="8640" w:type="dxa"/>
            <w:gridSpan w:val="2"/>
            <w:tcBorders>
              <w:top w:val="single" w:sz="4" w:space="0" w:color="000000"/>
              <w:left w:val="single" w:sz="2" w:space="0" w:color="000000"/>
              <w:bottom w:val="single" w:sz="4" w:space="0" w:color="auto"/>
              <w:right w:val="single" w:sz="4" w:space="0" w:color="auto"/>
            </w:tcBorders>
            <w:shd w:val="clear" w:color="auto" w:fill="E7E6E6" w:themeFill="background2"/>
          </w:tcPr>
          <w:p w:rsidR="00A821D0" w:rsidRPr="003C1DCF" w:rsidRDefault="00A821D0" w:rsidP="00C00977">
            <w:pPr>
              <w:ind w:left="25"/>
              <w:jc w:val="center"/>
              <w:rPr>
                <w:rFonts w:ascii="GHEA Grapalat" w:hAnsi="GHEA Grapalat"/>
                <w:sz w:val="24"/>
                <w:szCs w:val="24"/>
                <w:lang w:val="hy-AM"/>
              </w:rPr>
            </w:pPr>
            <w:r w:rsidRPr="003C1DCF">
              <w:rPr>
                <w:rFonts w:ascii="GHEA Grapalat" w:eastAsia="Sylfaen" w:hAnsi="GHEA Grapalat" w:cs="Sylfaen"/>
                <w:sz w:val="24"/>
                <w:szCs w:val="24"/>
                <w:lang w:val="hy-AM"/>
              </w:rPr>
              <w:t>Պատասխանել</w:t>
            </w:r>
            <w:r>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հետևյալ</w:t>
            </w:r>
            <w:r>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հարցերին:</w:t>
            </w:r>
          </w:p>
        </w:tc>
        <w:tc>
          <w:tcPr>
            <w:tcW w:w="1141" w:type="dxa"/>
            <w:gridSpan w:val="2"/>
            <w:tcBorders>
              <w:top w:val="single" w:sz="4" w:space="0" w:color="000000"/>
              <w:left w:val="single" w:sz="4" w:space="0" w:color="auto"/>
              <w:bottom w:val="single" w:sz="4" w:space="0" w:color="auto"/>
              <w:right w:val="single" w:sz="4" w:space="0" w:color="000000"/>
            </w:tcBorders>
            <w:shd w:val="clear" w:color="auto" w:fill="E7E6E6" w:themeFill="background2"/>
            <w:vAlign w:val="center"/>
          </w:tcPr>
          <w:p w:rsidR="00A821D0" w:rsidRPr="00A821D0" w:rsidRDefault="00A821D0" w:rsidP="00A821D0">
            <w:pPr>
              <w:jc w:val="center"/>
              <w:rPr>
                <w:rFonts w:ascii="GHEA Grapalat" w:hAnsi="GHEA Grapalat"/>
                <w:sz w:val="24"/>
                <w:szCs w:val="24"/>
                <w:lang w:val="en-US"/>
              </w:rPr>
            </w:pPr>
            <w:r>
              <w:rPr>
                <w:rFonts w:ascii="GHEA Grapalat" w:hAnsi="GHEA Grapalat"/>
                <w:sz w:val="24"/>
                <w:szCs w:val="24"/>
                <w:lang w:val="en-US"/>
              </w:rPr>
              <w:t>%</w:t>
            </w:r>
          </w:p>
        </w:tc>
      </w:tr>
      <w:tr w:rsidR="00A821D0" w:rsidRPr="003C1DCF" w:rsidTr="00291DC2">
        <w:trPr>
          <w:trHeight w:val="592"/>
        </w:trPr>
        <w:tc>
          <w:tcPr>
            <w:tcW w:w="8640" w:type="dxa"/>
            <w:gridSpan w:val="2"/>
            <w:tcBorders>
              <w:top w:val="single" w:sz="4" w:space="0" w:color="auto"/>
              <w:left w:val="single" w:sz="4" w:space="0" w:color="auto"/>
              <w:bottom w:val="single" w:sz="4" w:space="0" w:color="auto"/>
              <w:right w:val="single" w:sz="4" w:space="0" w:color="auto"/>
            </w:tcBorders>
          </w:tcPr>
          <w:p w:rsidR="00A821D0" w:rsidRDefault="00A821D0" w:rsidP="00583DA2">
            <w:pPr>
              <w:ind w:left="25"/>
              <w:rPr>
                <w:rFonts w:ascii="GHEA Grapalat" w:eastAsia="Sylfaen" w:hAnsi="GHEA Grapalat" w:cs="Sylfaen"/>
                <w:sz w:val="24"/>
                <w:szCs w:val="24"/>
                <w:lang w:val="hy-AM"/>
              </w:rPr>
            </w:pPr>
            <w:r w:rsidRPr="003C1DCF">
              <w:rPr>
                <w:rFonts w:ascii="GHEA Grapalat" w:eastAsia="Sylfaen" w:hAnsi="GHEA Grapalat" w:cs="Sylfaen"/>
                <w:sz w:val="24"/>
                <w:szCs w:val="24"/>
                <w:lang w:val="hy-AM"/>
              </w:rPr>
              <w:t>Ուսումնառողների ո՞ր տոկոսն է բավարարված վերոնշյալ գործընթացներից:</w:t>
            </w:r>
          </w:p>
          <w:p w:rsidR="00A821D0" w:rsidRPr="003C1DCF" w:rsidRDefault="00A821D0" w:rsidP="00583DA2">
            <w:pPr>
              <w:ind w:left="25"/>
              <w:rPr>
                <w:rFonts w:ascii="GHEA Grapalat" w:hAnsi="GHEA Grapalat"/>
                <w:sz w:val="24"/>
                <w:szCs w:val="24"/>
              </w:rPr>
            </w:pPr>
            <w:r w:rsidRPr="003C1DCF">
              <w:rPr>
                <w:rFonts w:ascii="GHEA Grapalat" w:eastAsia="Sylfaen" w:hAnsi="GHEA Grapalat" w:cs="Sylfaen"/>
                <w:sz w:val="24"/>
                <w:szCs w:val="24"/>
                <w:lang w:val="hy-AM"/>
              </w:rPr>
              <w:t xml:space="preserve"> </w:t>
            </w:r>
          </w:p>
        </w:tc>
        <w:tc>
          <w:tcPr>
            <w:tcW w:w="1141" w:type="dxa"/>
            <w:gridSpan w:val="2"/>
            <w:tcBorders>
              <w:top w:val="single" w:sz="4" w:space="0" w:color="auto"/>
              <w:left w:val="single" w:sz="4" w:space="0" w:color="auto"/>
              <w:bottom w:val="single" w:sz="4" w:space="0" w:color="auto"/>
              <w:right w:val="single" w:sz="4" w:space="0" w:color="auto"/>
            </w:tcBorders>
            <w:vAlign w:val="center"/>
          </w:tcPr>
          <w:p w:rsidR="00A821D0" w:rsidRPr="00A821D0" w:rsidRDefault="00A821D0" w:rsidP="00A821D0">
            <w:pPr>
              <w:ind w:left="25"/>
              <w:jc w:val="center"/>
              <w:rPr>
                <w:rFonts w:ascii="GHEA Grapalat" w:hAnsi="GHEA Grapalat"/>
                <w:sz w:val="24"/>
                <w:szCs w:val="24"/>
                <w:lang w:val="en-US"/>
              </w:rPr>
            </w:pPr>
            <w:r>
              <w:rPr>
                <w:rFonts w:ascii="GHEA Grapalat" w:hAnsi="GHEA Grapalat"/>
                <w:sz w:val="24"/>
                <w:szCs w:val="24"/>
                <w:lang w:val="en-US"/>
              </w:rPr>
              <w:t>90%</w:t>
            </w:r>
          </w:p>
        </w:tc>
      </w:tr>
      <w:tr w:rsidR="00C00977" w:rsidRPr="003C1DCF" w:rsidTr="00291DC2">
        <w:trPr>
          <w:trHeight w:val="592"/>
        </w:trPr>
        <w:tc>
          <w:tcPr>
            <w:tcW w:w="8646" w:type="dxa"/>
            <w:gridSpan w:val="3"/>
            <w:tcBorders>
              <w:top w:val="single" w:sz="4" w:space="0" w:color="auto"/>
              <w:left w:val="single" w:sz="4" w:space="0" w:color="auto"/>
              <w:bottom w:val="single" w:sz="4" w:space="0" w:color="auto"/>
              <w:right w:val="single" w:sz="4" w:space="0" w:color="auto"/>
            </w:tcBorders>
          </w:tcPr>
          <w:p w:rsidR="00C00977" w:rsidRPr="003C1DCF" w:rsidRDefault="00C00977" w:rsidP="00C00977">
            <w:pPr>
              <w:ind w:left="23"/>
              <w:rPr>
                <w:rFonts w:ascii="GHEA Grapalat" w:hAnsi="GHEA Grapalat"/>
                <w:sz w:val="24"/>
                <w:szCs w:val="24"/>
              </w:rPr>
            </w:pPr>
            <w:r w:rsidRPr="003C1DCF">
              <w:rPr>
                <w:rFonts w:ascii="GHEA Grapalat" w:eastAsia="Sylfaen" w:hAnsi="GHEA Grapalat" w:cs="Sylfaen"/>
                <w:sz w:val="24"/>
                <w:szCs w:val="24"/>
              </w:rPr>
              <w:t>Դասավանդողների</w:t>
            </w:r>
            <w:r>
              <w:rPr>
                <w:rFonts w:ascii="GHEA Grapalat" w:eastAsia="Sylfaen" w:hAnsi="GHEA Grapalat" w:cs="Sylfaen"/>
                <w:sz w:val="24"/>
                <w:szCs w:val="24"/>
                <w:lang w:val="hy-AM"/>
              </w:rPr>
              <w:t xml:space="preserve"> </w:t>
            </w:r>
            <w:r w:rsidRPr="003C1DCF">
              <w:rPr>
                <w:rFonts w:ascii="GHEA Grapalat" w:eastAsia="Sylfaen" w:hAnsi="GHEA Grapalat" w:cs="Sylfaen"/>
                <w:sz w:val="24"/>
                <w:szCs w:val="24"/>
              </w:rPr>
              <w:t>ո՞ր</w:t>
            </w:r>
            <w:r>
              <w:rPr>
                <w:rFonts w:ascii="GHEA Grapalat" w:eastAsia="Sylfaen" w:hAnsi="GHEA Grapalat" w:cs="Sylfaen"/>
                <w:sz w:val="24"/>
                <w:szCs w:val="24"/>
                <w:lang w:val="hy-AM"/>
              </w:rPr>
              <w:t xml:space="preserve"> </w:t>
            </w:r>
            <w:r w:rsidRPr="003C1DCF">
              <w:rPr>
                <w:rFonts w:ascii="GHEA Grapalat" w:eastAsia="Sylfaen" w:hAnsi="GHEA Grapalat" w:cs="Sylfaen"/>
                <w:sz w:val="24"/>
                <w:szCs w:val="24"/>
              </w:rPr>
              <w:t>տոկոսն</w:t>
            </w:r>
            <w:r>
              <w:rPr>
                <w:rFonts w:ascii="GHEA Grapalat" w:eastAsia="Sylfaen" w:hAnsi="GHEA Grapalat" w:cs="Sylfaen"/>
                <w:sz w:val="24"/>
                <w:szCs w:val="24"/>
                <w:lang w:val="hy-AM"/>
              </w:rPr>
              <w:t xml:space="preserve"> </w:t>
            </w:r>
            <w:r w:rsidRPr="003C1DCF">
              <w:rPr>
                <w:rFonts w:ascii="GHEA Grapalat" w:eastAsia="Sylfaen" w:hAnsi="GHEA Grapalat" w:cs="Sylfaen"/>
                <w:sz w:val="24"/>
                <w:szCs w:val="24"/>
              </w:rPr>
              <w:t>է</w:t>
            </w:r>
            <w:r>
              <w:rPr>
                <w:rFonts w:ascii="GHEA Grapalat" w:eastAsia="Sylfaen" w:hAnsi="GHEA Grapalat" w:cs="Sylfaen"/>
                <w:sz w:val="24"/>
                <w:szCs w:val="24"/>
                <w:lang w:val="hy-AM"/>
              </w:rPr>
              <w:t xml:space="preserve"> </w:t>
            </w:r>
            <w:r w:rsidRPr="003C1DCF">
              <w:rPr>
                <w:rFonts w:ascii="GHEA Grapalat" w:eastAsia="Sylfaen" w:hAnsi="GHEA Grapalat" w:cs="Sylfaen"/>
                <w:sz w:val="24"/>
                <w:szCs w:val="24"/>
              </w:rPr>
              <w:t>բավարարված</w:t>
            </w:r>
            <w:r>
              <w:rPr>
                <w:rFonts w:ascii="GHEA Grapalat" w:eastAsia="Sylfaen" w:hAnsi="GHEA Grapalat" w:cs="Sylfaen"/>
                <w:sz w:val="24"/>
                <w:szCs w:val="24"/>
                <w:lang w:val="hy-AM"/>
              </w:rPr>
              <w:t xml:space="preserve"> </w:t>
            </w:r>
            <w:r w:rsidRPr="003C1DCF">
              <w:rPr>
                <w:rFonts w:ascii="GHEA Grapalat" w:eastAsia="Sylfaen" w:hAnsi="GHEA Grapalat" w:cs="Sylfaen"/>
                <w:sz w:val="24"/>
                <w:szCs w:val="24"/>
              </w:rPr>
              <w:t>վերոնշյալ</w:t>
            </w:r>
            <w:r>
              <w:rPr>
                <w:rFonts w:ascii="GHEA Grapalat" w:eastAsia="Sylfaen" w:hAnsi="GHEA Grapalat" w:cs="Sylfaen"/>
                <w:sz w:val="24"/>
                <w:szCs w:val="24"/>
                <w:lang w:val="hy-AM"/>
              </w:rPr>
              <w:t xml:space="preserve"> </w:t>
            </w:r>
            <w:r w:rsidRPr="003C1DCF">
              <w:rPr>
                <w:rFonts w:ascii="GHEA Grapalat" w:eastAsia="Sylfaen" w:hAnsi="GHEA Grapalat" w:cs="Sylfaen"/>
                <w:sz w:val="24"/>
                <w:szCs w:val="24"/>
              </w:rPr>
              <w:t xml:space="preserve">գործընթացներից:  </w:t>
            </w:r>
          </w:p>
          <w:p w:rsidR="00C00977" w:rsidRPr="003C1DCF" w:rsidRDefault="00C00977" w:rsidP="00C00977">
            <w:pPr>
              <w:ind w:left="23"/>
              <w:rPr>
                <w:rFonts w:ascii="GHEA Grapalat" w:hAnsi="GHEA Grapalat"/>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C00977" w:rsidRPr="003C1DCF" w:rsidRDefault="00C00977" w:rsidP="00C00977">
            <w:pPr>
              <w:ind w:left="20"/>
              <w:jc w:val="center"/>
              <w:rPr>
                <w:rFonts w:ascii="GHEA Grapalat" w:hAnsi="GHEA Grapalat"/>
                <w:color w:val="auto"/>
                <w:sz w:val="24"/>
                <w:szCs w:val="24"/>
                <w:lang w:val="en-US"/>
              </w:rPr>
            </w:pPr>
            <w:r w:rsidRPr="003C1DCF">
              <w:rPr>
                <w:rFonts w:ascii="GHEA Grapalat" w:eastAsia="Sylfaen" w:hAnsi="GHEA Grapalat" w:cs="Sylfaen"/>
                <w:color w:val="auto"/>
                <w:sz w:val="24"/>
                <w:szCs w:val="24"/>
                <w:lang w:val="en-US"/>
              </w:rPr>
              <w:t>90</w:t>
            </w:r>
            <w:r w:rsidRPr="003C1DCF">
              <w:rPr>
                <w:rFonts w:ascii="GHEA Grapalat" w:eastAsia="Sylfaen" w:hAnsi="GHEA Grapalat" w:cs="Sylfaen"/>
                <w:color w:val="auto"/>
                <w:sz w:val="24"/>
                <w:szCs w:val="24"/>
              </w:rPr>
              <w:t>%</w:t>
            </w:r>
          </w:p>
        </w:tc>
      </w:tr>
      <w:tr w:rsidR="00C00977" w:rsidRPr="003C1DCF" w:rsidTr="00291DC2">
        <w:trPr>
          <w:trHeight w:val="592"/>
        </w:trPr>
        <w:tc>
          <w:tcPr>
            <w:tcW w:w="8646" w:type="dxa"/>
            <w:gridSpan w:val="3"/>
            <w:tcBorders>
              <w:top w:val="single" w:sz="4" w:space="0" w:color="auto"/>
              <w:left w:val="single" w:sz="4" w:space="0" w:color="auto"/>
              <w:bottom w:val="single" w:sz="4" w:space="0" w:color="auto"/>
              <w:right w:val="single" w:sz="4" w:space="0" w:color="auto"/>
            </w:tcBorders>
          </w:tcPr>
          <w:p w:rsidR="00C00977" w:rsidRPr="003C1DCF" w:rsidRDefault="00C00977" w:rsidP="00C00977">
            <w:pPr>
              <w:ind w:left="23"/>
              <w:rPr>
                <w:rFonts w:ascii="GHEA Grapalat" w:hAnsi="GHEA Grapalat"/>
                <w:sz w:val="24"/>
                <w:szCs w:val="24"/>
              </w:rPr>
            </w:pPr>
            <w:r w:rsidRPr="003C1DCF">
              <w:rPr>
                <w:rFonts w:ascii="GHEA Grapalat" w:eastAsia="Sylfaen" w:hAnsi="GHEA Grapalat" w:cs="Sylfaen"/>
                <w:sz w:val="24"/>
                <w:szCs w:val="24"/>
              </w:rPr>
              <w:t>Գործատուների</w:t>
            </w:r>
            <w:r>
              <w:rPr>
                <w:rFonts w:ascii="GHEA Grapalat" w:eastAsia="Sylfaen" w:hAnsi="GHEA Grapalat" w:cs="Sylfaen"/>
                <w:sz w:val="24"/>
                <w:szCs w:val="24"/>
                <w:lang w:val="hy-AM"/>
              </w:rPr>
              <w:t xml:space="preserve"> </w:t>
            </w:r>
            <w:r w:rsidRPr="003C1DCF">
              <w:rPr>
                <w:rFonts w:ascii="GHEA Grapalat" w:eastAsia="Sylfaen" w:hAnsi="GHEA Grapalat" w:cs="Sylfaen"/>
                <w:sz w:val="24"/>
                <w:szCs w:val="24"/>
              </w:rPr>
              <w:t>ո՞ր</w:t>
            </w:r>
            <w:r>
              <w:rPr>
                <w:rFonts w:ascii="GHEA Grapalat" w:eastAsia="Sylfaen" w:hAnsi="GHEA Grapalat" w:cs="Sylfaen"/>
                <w:sz w:val="24"/>
                <w:szCs w:val="24"/>
                <w:lang w:val="hy-AM"/>
              </w:rPr>
              <w:t xml:space="preserve"> </w:t>
            </w:r>
            <w:r w:rsidRPr="003C1DCF">
              <w:rPr>
                <w:rFonts w:ascii="GHEA Grapalat" w:eastAsia="Sylfaen" w:hAnsi="GHEA Grapalat" w:cs="Sylfaen"/>
                <w:sz w:val="24"/>
                <w:szCs w:val="24"/>
              </w:rPr>
              <w:t>տոկոսն</w:t>
            </w:r>
            <w:r>
              <w:rPr>
                <w:rFonts w:ascii="GHEA Grapalat" w:eastAsia="Sylfaen" w:hAnsi="GHEA Grapalat" w:cs="Sylfaen"/>
                <w:sz w:val="24"/>
                <w:szCs w:val="24"/>
                <w:lang w:val="hy-AM"/>
              </w:rPr>
              <w:t xml:space="preserve"> </w:t>
            </w:r>
            <w:r w:rsidRPr="003C1DCF">
              <w:rPr>
                <w:rFonts w:ascii="GHEA Grapalat" w:eastAsia="Sylfaen" w:hAnsi="GHEA Grapalat" w:cs="Sylfaen"/>
                <w:sz w:val="24"/>
                <w:szCs w:val="24"/>
              </w:rPr>
              <w:t>է</w:t>
            </w:r>
            <w:r>
              <w:rPr>
                <w:rFonts w:ascii="GHEA Grapalat" w:eastAsia="Sylfaen" w:hAnsi="GHEA Grapalat" w:cs="Sylfaen"/>
                <w:sz w:val="24"/>
                <w:szCs w:val="24"/>
                <w:lang w:val="hy-AM"/>
              </w:rPr>
              <w:t xml:space="preserve"> </w:t>
            </w:r>
            <w:r w:rsidRPr="003C1DCF">
              <w:rPr>
                <w:rFonts w:ascii="GHEA Grapalat" w:eastAsia="Sylfaen" w:hAnsi="GHEA Grapalat" w:cs="Sylfaen"/>
                <w:sz w:val="24"/>
                <w:szCs w:val="24"/>
              </w:rPr>
              <w:t>բավարարված</w:t>
            </w:r>
            <w:r>
              <w:rPr>
                <w:rFonts w:ascii="GHEA Grapalat" w:eastAsia="Sylfaen" w:hAnsi="GHEA Grapalat" w:cs="Sylfaen"/>
                <w:sz w:val="24"/>
                <w:szCs w:val="24"/>
                <w:lang w:val="hy-AM"/>
              </w:rPr>
              <w:t xml:space="preserve"> </w:t>
            </w:r>
            <w:r w:rsidRPr="003C1DCF">
              <w:rPr>
                <w:rFonts w:ascii="GHEA Grapalat" w:eastAsia="Sylfaen" w:hAnsi="GHEA Grapalat" w:cs="Sylfaen"/>
                <w:sz w:val="24"/>
                <w:szCs w:val="24"/>
              </w:rPr>
              <w:t>վերոնշյալ</w:t>
            </w:r>
            <w:r>
              <w:rPr>
                <w:rFonts w:ascii="GHEA Grapalat" w:eastAsia="Sylfaen" w:hAnsi="GHEA Grapalat" w:cs="Sylfaen"/>
                <w:sz w:val="24"/>
                <w:szCs w:val="24"/>
                <w:lang w:val="hy-AM"/>
              </w:rPr>
              <w:t xml:space="preserve"> </w:t>
            </w:r>
            <w:r w:rsidRPr="003C1DCF">
              <w:rPr>
                <w:rFonts w:ascii="GHEA Grapalat" w:eastAsia="Sylfaen" w:hAnsi="GHEA Grapalat" w:cs="Sylfaen"/>
                <w:sz w:val="24"/>
                <w:szCs w:val="24"/>
              </w:rPr>
              <w:t xml:space="preserve">գործընթացներից: </w:t>
            </w:r>
          </w:p>
          <w:p w:rsidR="00C00977" w:rsidRPr="003C1DCF" w:rsidRDefault="00C00977" w:rsidP="00C00977">
            <w:pPr>
              <w:rPr>
                <w:rFonts w:ascii="GHEA Grapalat" w:hAnsi="GHEA Grapalat"/>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C00977" w:rsidRPr="003C1DCF" w:rsidRDefault="00C00977" w:rsidP="00C00977">
            <w:pPr>
              <w:ind w:left="20"/>
              <w:jc w:val="center"/>
              <w:rPr>
                <w:rFonts w:ascii="GHEA Grapalat" w:hAnsi="GHEA Grapalat"/>
                <w:color w:val="auto"/>
                <w:sz w:val="24"/>
                <w:szCs w:val="24"/>
              </w:rPr>
            </w:pPr>
            <w:r w:rsidRPr="003C1DCF">
              <w:rPr>
                <w:rFonts w:ascii="GHEA Grapalat" w:eastAsia="Sylfaen" w:hAnsi="GHEA Grapalat" w:cs="Sylfaen"/>
                <w:color w:val="auto"/>
                <w:sz w:val="24"/>
                <w:szCs w:val="24"/>
                <w:lang w:val="en-US"/>
              </w:rPr>
              <w:t>95</w:t>
            </w:r>
            <w:r w:rsidRPr="003C1DCF">
              <w:rPr>
                <w:rFonts w:ascii="GHEA Grapalat" w:eastAsia="Sylfaen" w:hAnsi="GHEA Grapalat" w:cs="Sylfaen"/>
                <w:color w:val="auto"/>
                <w:sz w:val="24"/>
                <w:szCs w:val="24"/>
              </w:rPr>
              <w:t>%</w:t>
            </w:r>
          </w:p>
        </w:tc>
      </w:tr>
    </w:tbl>
    <w:p w:rsidR="000615E0" w:rsidRPr="003C1DCF" w:rsidRDefault="000615E0" w:rsidP="000615E0">
      <w:pPr>
        <w:spacing w:after="0"/>
        <w:ind w:left="-817" w:right="919"/>
        <w:rPr>
          <w:rFonts w:ascii="GHEA Grapalat" w:hAnsi="GHEA Grapalat"/>
          <w:sz w:val="24"/>
          <w:szCs w:val="24"/>
        </w:rPr>
      </w:pPr>
    </w:p>
    <w:p w:rsidR="00C00977" w:rsidRDefault="00C00977"/>
    <w:tbl>
      <w:tblPr>
        <w:tblStyle w:val="TableGrid"/>
        <w:tblW w:w="9780" w:type="dxa"/>
        <w:tblInd w:w="-3" w:type="dxa"/>
        <w:tblLayout w:type="fixed"/>
        <w:tblCellMar>
          <w:top w:w="63" w:type="dxa"/>
          <w:left w:w="85" w:type="dxa"/>
          <w:right w:w="170" w:type="dxa"/>
        </w:tblCellMar>
        <w:tblLook w:val="04A0" w:firstRow="1" w:lastRow="0" w:firstColumn="1" w:lastColumn="0" w:noHBand="0" w:noVBand="1"/>
      </w:tblPr>
      <w:tblGrid>
        <w:gridCol w:w="2266"/>
        <w:gridCol w:w="7514"/>
      </w:tblGrid>
      <w:tr w:rsidR="000615E0" w:rsidRPr="003C1DCF" w:rsidTr="00291DC2">
        <w:trPr>
          <w:trHeight w:val="567"/>
        </w:trPr>
        <w:tc>
          <w:tcPr>
            <w:tcW w:w="9780" w:type="dxa"/>
            <w:gridSpan w:val="2"/>
            <w:tcBorders>
              <w:top w:val="single" w:sz="4" w:space="0" w:color="000000"/>
              <w:left w:val="single" w:sz="2" w:space="0" w:color="000000"/>
              <w:bottom w:val="single" w:sz="4" w:space="0" w:color="auto"/>
              <w:right w:val="single" w:sz="2" w:space="0" w:color="000000"/>
            </w:tcBorders>
          </w:tcPr>
          <w:p w:rsidR="000615E0" w:rsidRPr="007B4C8C" w:rsidRDefault="007B4C8C" w:rsidP="00291DC2">
            <w:pPr>
              <w:spacing w:line="225" w:lineRule="auto"/>
              <w:ind w:right="-165"/>
              <w:rPr>
                <w:rFonts w:ascii="GHEA Grapalat" w:hAnsi="GHEA Grapalat"/>
                <w:i/>
                <w:sz w:val="24"/>
                <w:szCs w:val="24"/>
              </w:rPr>
            </w:pPr>
            <w:r w:rsidRPr="007B4C8C">
              <w:rPr>
                <w:rFonts w:ascii="GHEA Grapalat" w:eastAsia="Sylfaen" w:hAnsi="GHEA Grapalat" w:cs="Sylfaen"/>
                <w:i/>
                <w:sz w:val="24"/>
                <w:szCs w:val="24"/>
              </w:rPr>
              <w:t xml:space="preserve"> </w:t>
            </w:r>
            <w:r w:rsidR="000615E0" w:rsidRPr="007B4C8C">
              <w:rPr>
                <w:rFonts w:ascii="GHEA Grapalat" w:eastAsia="Sylfaen" w:hAnsi="GHEA Grapalat" w:cs="Sylfaen"/>
                <w:i/>
                <w:sz w:val="24"/>
                <w:szCs w:val="24"/>
              </w:rPr>
              <w:t>Վերլուծել</w:t>
            </w:r>
            <w:r w:rsidRPr="007B4C8C">
              <w:rPr>
                <w:rFonts w:ascii="GHEA Grapalat" w:eastAsia="Sylfaen" w:hAnsi="GHEA Grapalat" w:cs="Sylfaen"/>
                <w:i/>
                <w:sz w:val="24"/>
                <w:szCs w:val="24"/>
              </w:rPr>
              <w:t xml:space="preserve"> </w:t>
            </w:r>
            <w:r w:rsidR="000615E0" w:rsidRPr="007B4C8C">
              <w:rPr>
                <w:rFonts w:ascii="GHEA Grapalat" w:eastAsia="Sylfaen" w:hAnsi="GHEA Grapalat" w:cs="Sylfaen"/>
                <w:i/>
                <w:sz w:val="24"/>
                <w:szCs w:val="24"/>
              </w:rPr>
              <w:t>ՄՈՒՀ</w:t>
            </w:r>
            <w:r w:rsidRPr="007B4C8C">
              <w:rPr>
                <w:rFonts w:ascii="GHEA Grapalat" w:eastAsia="Sylfaen" w:hAnsi="GHEA Grapalat" w:cs="Sylfaen"/>
                <w:i/>
                <w:sz w:val="24"/>
                <w:szCs w:val="24"/>
              </w:rPr>
              <w:t>-</w:t>
            </w:r>
            <w:r w:rsidR="000615E0" w:rsidRPr="007B4C8C">
              <w:rPr>
                <w:rFonts w:ascii="GHEA Grapalat" w:eastAsia="Sylfaen" w:hAnsi="GHEA Grapalat" w:cs="Sylfaen"/>
                <w:i/>
                <w:sz w:val="24"/>
                <w:szCs w:val="24"/>
              </w:rPr>
              <w:t>ում</w:t>
            </w:r>
            <w:r w:rsidRPr="007B4C8C">
              <w:rPr>
                <w:rFonts w:ascii="GHEA Grapalat" w:eastAsia="Sylfaen" w:hAnsi="GHEA Grapalat" w:cs="Sylfaen"/>
                <w:i/>
                <w:sz w:val="24"/>
                <w:szCs w:val="24"/>
              </w:rPr>
              <w:t xml:space="preserve"> </w:t>
            </w:r>
            <w:r w:rsidR="000615E0" w:rsidRPr="007B4C8C">
              <w:rPr>
                <w:rFonts w:ascii="GHEA Grapalat" w:eastAsia="Sylfaen" w:hAnsi="GHEA Grapalat" w:cs="Sylfaen"/>
                <w:i/>
                <w:sz w:val="24"/>
                <w:szCs w:val="24"/>
              </w:rPr>
              <w:t>գործող</w:t>
            </w:r>
            <w:r w:rsidRPr="007B4C8C">
              <w:rPr>
                <w:rFonts w:ascii="GHEA Grapalat" w:eastAsia="Sylfaen" w:hAnsi="GHEA Grapalat" w:cs="Sylfaen"/>
                <w:i/>
                <w:sz w:val="24"/>
                <w:szCs w:val="24"/>
              </w:rPr>
              <w:t xml:space="preserve"> </w:t>
            </w:r>
            <w:r w:rsidR="000615E0" w:rsidRPr="007B4C8C">
              <w:rPr>
                <w:rFonts w:ascii="GHEA Grapalat" w:eastAsia="Sylfaen" w:hAnsi="GHEA Grapalat" w:cs="Sylfaen"/>
                <w:i/>
                <w:sz w:val="24"/>
                <w:szCs w:val="24"/>
              </w:rPr>
              <w:t>հետազոտական</w:t>
            </w:r>
            <w:r w:rsidRPr="007B4C8C">
              <w:rPr>
                <w:rFonts w:ascii="GHEA Grapalat" w:eastAsia="Sylfaen" w:hAnsi="GHEA Grapalat" w:cs="Sylfaen"/>
                <w:i/>
                <w:sz w:val="24"/>
                <w:szCs w:val="24"/>
              </w:rPr>
              <w:t xml:space="preserve"> </w:t>
            </w:r>
            <w:r w:rsidR="000615E0" w:rsidRPr="007B4C8C">
              <w:rPr>
                <w:rFonts w:ascii="GHEA Grapalat" w:eastAsia="Sylfaen" w:hAnsi="GHEA Grapalat" w:cs="Sylfaen"/>
                <w:i/>
                <w:sz w:val="24"/>
                <w:szCs w:val="24"/>
              </w:rPr>
              <w:t>գործունեության</w:t>
            </w:r>
            <w:r w:rsidRPr="007B4C8C">
              <w:rPr>
                <w:rFonts w:ascii="GHEA Grapalat" w:eastAsia="Sylfaen" w:hAnsi="GHEA Grapalat" w:cs="Sylfaen"/>
                <w:i/>
                <w:sz w:val="24"/>
                <w:szCs w:val="24"/>
              </w:rPr>
              <w:t xml:space="preserve"> </w:t>
            </w:r>
            <w:r w:rsidR="000615E0" w:rsidRPr="007B4C8C">
              <w:rPr>
                <w:rFonts w:ascii="GHEA Grapalat" w:eastAsia="Sylfaen" w:hAnsi="GHEA Grapalat" w:cs="Sylfaen"/>
                <w:i/>
                <w:sz w:val="24"/>
                <w:szCs w:val="24"/>
              </w:rPr>
              <w:t>և</w:t>
            </w:r>
            <w:r w:rsidRPr="007B4C8C">
              <w:rPr>
                <w:rFonts w:ascii="GHEA Grapalat" w:eastAsia="Sylfaen" w:hAnsi="GHEA Grapalat" w:cs="Sylfaen"/>
                <w:i/>
                <w:sz w:val="24"/>
                <w:szCs w:val="24"/>
              </w:rPr>
              <w:t xml:space="preserve"> </w:t>
            </w:r>
            <w:r w:rsidR="000615E0" w:rsidRPr="007B4C8C">
              <w:rPr>
                <w:rFonts w:ascii="GHEA Grapalat" w:eastAsia="Sylfaen" w:hAnsi="GHEA Grapalat" w:cs="Sylfaen"/>
                <w:i/>
                <w:sz w:val="24"/>
                <w:szCs w:val="24"/>
              </w:rPr>
              <w:t>ուսումնական</w:t>
            </w:r>
            <w:r w:rsidRPr="007B4C8C">
              <w:rPr>
                <w:rFonts w:ascii="GHEA Grapalat" w:eastAsia="Sylfaen" w:hAnsi="GHEA Grapalat" w:cs="Sylfaen"/>
                <w:i/>
                <w:sz w:val="24"/>
                <w:szCs w:val="24"/>
              </w:rPr>
              <w:t xml:space="preserve"> </w:t>
            </w:r>
            <w:r w:rsidR="000615E0" w:rsidRPr="007B4C8C">
              <w:rPr>
                <w:rFonts w:ascii="GHEA Grapalat" w:eastAsia="Sylfaen" w:hAnsi="GHEA Grapalat" w:cs="Sylfaen"/>
                <w:i/>
                <w:sz w:val="24"/>
                <w:szCs w:val="24"/>
              </w:rPr>
              <w:t>գործըն</w:t>
            </w:r>
            <w:r w:rsidRPr="007B4C8C">
              <w:rPr>
                <w:rFonts w:ascii="GHEA Grapalat" w:eastAsia="Sylfaen" w:hAnsi="GHEA Grapalat" w:cs="Sylfaen"/>
                <w:i/>
                <w:sz w:val="24"/>
                <w:szCs w:val="24"/>
              </w:rPr>
              <w:t>-</w:t>
            </w:r>
            <w:r w:rsidR="000615E0" w:rsidRPr="007B4C8C">
              <w:rPr>
                <w:rFonts w:ascii="GHEA Grapalat" w:eastAsia="Sylfaen" w:hAnsi="GHEA Grapalat" w:cs="Sylfaen"/>
                <w:i/>
                <w:sz w:val="24"/>
                <w:szCs w:val="24"/>
              </w:rPr>
              <w:t>թացի</w:t>
            </w:r>
            <w:r w:rsidRPr="007B4C8C">
              <w:rPr>
                <w:rFonts w:ascii="GHEA Grapalat" w:eastAsia="Sylfaen" w:hAnsi="GHEA Grapalat" w:cs="Sylfaen"/>
                <w:i/>
                <w:sz w:val="24"/>
                <w:szCs w:val="24"/>
              </w:rPr>
              <w:t xml:space="preserve"> </w:t>
            </w:r>
            <w:r w:rsidR="000615E0" w:rsidRPr="007B4C8C">
              <w:rPr>
                <w:rFonts w:ascii="GHEA Grapalat" w:eastAsia="Sylfaen" w:hAnsi="GHEA Grapalat" w:cs="Sylfaen"/>
                <w:i/>
                <w:sz w:val="24"/>
                <w:szCs w:val="24"/>
              </w:rPr>
              <w:t>փոխկապակցման</w:t>
            </w:r>
            <w:r w:rsidRPr="007B4C8C">
              <w:rPr>
                <w:rFonts w:ascii="GHEA Grapalat" w:eastAsia="Sylfaen" w:hAnsi="GHEA Grapalat" w:cs="Sylfaen"/>
                <w:i/>
                <w:sz w:val="24"/>
                <w:szCs w:val="24"/>
              </w:rPr>
              <w:t xml:space="preserve"> </w:t>
            </w:r>
            <w:r w:rsidR="000615E0" w:rsidRPr="007B4C8C">
              <w:rPr>
                <w:rFonts w:ascii="GHEA Grapalat" w:eastAsia="Sylfaen" w:hAnsi="GHEA Grapalat" w:cs="Sylfaen"/>
                <w:i/>
                <w:sz w:val="24"/>
                <w:szCs w:val="24"/>
              </w:rPr>
              <w:t>մեխանիզմների</w:t>
            </w:r>
            <w:r w:rsidRPr="007B4C8C">
              <w:rPr>
                <w:rFonts w:ascii="GHEA Grapalat" w:eastAsia="Sylfaen" w:hAnsi="GHEA Grapalat" w:cs="Sylfaen"/>
                <w:i/>
                <w:sz w:val="24"/>
                <w:szCs w:val="24"/>
              </w:rPr>
              <w:t xml:space="preserve"> </w:t>
            </w:r>
            <w:r w:rsidR="000615E0" w:rsidRPr="007B4C8C">
              <w:rPr>
                <w:rFonts w:ascii="GHEA Grapalat" w:eastAsia="Sylfaen" w:hAnsi="GHEA Grapalat" w:cs="Sylfaen"/>
                <w:i/>
                <w:sz w:val="24"/>
                <w:szCs w:val="24"/>
              </w:rPr>
              <w:t>արդյունավետությունը</w:t>
            </w:r>
            <w:r w:rsidRPr="007B4C8C">
              <w:rPr>
                <w:rFonts w:ascii="GHEA Grapalat" w:eastAsia="Sylfaen" w:hAnsi="GHEA Grapalat" w:cs="Sylfaen"/>
                <w:i/>
                <w:sz w:val="24"/>
                <w:szCs w:val="24"/>
              </w:rPr>
              <w:t xml:space="preserve"> </w:t>
            </w:r>
            <w:r w:rsidR="000615E0" w:rsidRPr="007B4C8C">
              <w:rPr>
                <w:rFonts w:ascii="GHEA Grapalat" w:eastAsia="Sylfaen" w:hAnsi="GHEA Grapalat" w:cs="Sylfaen"/>
                <w:i/>
                <w:sz w:val="24"/>
                <w:szCs w:val="24"/>
              </w:rPr>
              <w:t>/կատարել</w:t>
            </w:r>
            <w:r w:rsidRPr="007B4C8C">
              <w:rPr>
                <w:rFonts w:ascii="GHEA Grapalat" w:eastAsia="Sylfaen" w:hAnsi="GHEA Grapalat" w:cs="Sylfaen"/>
                <w:i/>
                <w:sz w:val="24"/>
                <w:szCs w:val="24"/>
              </w:rPr>
              <w:t xml:space="preserve"> </w:t>
            </w:r>
            <w:r w:rsidR="000615E0" w:rsidRPr="007B4C8C">
              <w:rPr>
                <w:rFonts w:ascii="GHEA Grapalat" w:eastAsia="Sylfaen" w:hAnsi="GHEA Grapalat" w:cs="Sylfaen"/>
                <w:i/>
                <w:sz w:val="24"/>
                <w:szCs w:val="24"/>
              </w:rPr>
              <w:t>համառոտ</w:t>
            </w:r>
            <w:r w:rsidRPr="007B4C8C">
              <w:rPr>
                <w:rFonts w:ascii="GHEA Grapalat" w:eastAsia="Sylfaen" w:hAnsi="GHEA Grapalat" w:cs="Sylfaen"/>
                <w:i/>
                <w:sz w:val="24"/>
                <w:szCs w:val="24"/>
              </w:rPr>
              <w:t xml:space="preserve"> </w:t>
            </w:r>
            <w:r w:rsidR="000615E0" w:rsidRPr="007B4C8C">
              <w:rPr>
                <w:rFonts w:ascii="GHEA Grapalat" w:eastAsia="Sylfaen" w:hAnsi="GHEA Grapalat" w:cs="Sylfaen"/>
                <w:i/>
                <w:sz w:val="24"/>
                <w:szCs w:val="24"/>
              </w:rPr>
              <w:t>մեջբերումներ</w:t>
            </w:r>
            <w:r w:rsidRPr="007B4C8C">
              <w:rPr>
                <w:rFonts w:ascii="GHEA Grapalat" w:eastAsia="Sylfaen" w:hAnsi="GHEA Grapalat" w:cs="Sylfaen"/>
                <w:i/>
                <w:sz w:val="24"/>
                <w:szCs w:val="24"/>
              </w:rPr>
              <w:t xml:space="preserve"> </w:t>
            </w:r>
            <w:r w:rsidR="000615E0" w:rsidRPr="007B4C8C">
              <w:rPr>
                <w:rFonts w:ascii="GHEA Grapalat" w:eastAsia="Sylfaen" w:hAnsi="GHEA Grapalat" w:cs="Sylfaen"/>
                <w:i/>
                <w:sz w:val="24"/>
                <w:szCs w:val="24"/>
              </w:rPr>
              <w:t>համապատասխան</w:t>
            </w:r>
            <w:r w:rsidRPr="007B4C8C">
              <w:rPr>
                <w:rFonts w:ascii="GHEA Grapalat" w:eastAsia="Sylfaen" w:hAnsi="GHEA Grapalat" w:cs="Sylfaen"/>
                <w:i/>
                <w:sz w:val="24"/>
                <w:szCs w:val="24"/>
              </w:rPr>
              <w:t xml:space="preserve"> </w:t>
            </w:r>
            <w:r w:rsidR="000615E0" w:rsidRPr="007B4C8C">
              <w:rPr>
                <w:rFonts w:ascii="GHEA Grapalat" w:eastAsia="Sylfaen" w:hAnsi="GHEA Grapalat" w:cs="Sylfaen"/>
                <w:i/>
                <w:sz w:val="24"/>
                <w:szCs w:val="24"/>
              </w:rPr>
              <w:t xml:space="preserve">հիմքերից/: </w:t>
            </w:r>
          </w:p>
          <w:p w:rsidR="000615E0" w:rsidRPr="003C1DCF" w:rsidRDefault="000615E0" w:rsidP="000C765F">
            <w:pPr>
              <w:ind w:left="23"/>
              <w:rPr>
                <w:rFonts w:ascii="GHEA Grapalat" w:hAnsi="GHEA Grapalat"/>
                <w:sz w:val="24"/>
                <w:szCs w:val="24"/>
              </w:rPr>
            </w:pPr>
            <w:r w:rsidRPr="003C1DCF">
              <w:rPr>
                <w:rFonts w:ascii="GHEA Grapalat" w:eastAsia="Sylfaen" w:hAnsi="GHEA Grapalat" w:cs="Sylfaen"/>
                <w:sz w:val="24"/>
                <w:szCs w:val="24"/>
              </w:rPr>
              <w:t xml:space="preserve"> </w:t>
            </w:r>
          </w:p>
          <w:p w:rsidR="000615E0" w:rsidRPr="003C1DCF" w:rsidRDefault="000615E0" w:rsidP="007B4C8C">
            <w:pPr>
              <w:tabs>
                <w:tab w:val="center" w:pos="655"/>
                <w:tab w:val="center" w:pos="9237"/>
              </w:tabs>
              <w:rPr>
                <w:rFonts w:ascii="GHEA Grapalat" w:hAnsi="GHEA Grapalat"/>
                <w:sz w:val="24"/>
                <w:szCs w:val="24"/>
                <w:lang w:val="hy-AM"/>
              </w:rPr>
            </w:pPr>
            <w:r w:rsidRPr="003C1DCF">
              <w:rPr>
                <w:rFonts w:ascii="GHEA Grapalat" w:hAnsi="GHEA Grapalat"/>
                <w:sz w:val="24"/>
                <w:szCs w:val="24"/>
              </w:rPr>
              <w:tab/>
            </w:r>
            <w:r w:rsidRPr="003C1DCF">
              <w:rPr>
                <w:rFonts w:ascii="GHEA Grapalat" w:eastAsia="Sylfaen" w:hAnsi="GHEA Grapalat" w:cs="Sylfaen"/>
                <w:color w:val="auto"/>
                <w:sz w:val="24"/>
                <w:szCs w:val="24"/>
                <w:lang w:val="hy-AM"/>
              </w:rPr>
              <w:t>Ըստ Քոլեջի հետազոտական աշխատանքների ռազմավարության, իրականացվել են կարճաժամկետ և միջնաժամկետհետազոտական աշխատանքներ, կազմվել են հաշվետվություններ, լրացվել են  այդ աշխատանքների գնահատման թերթիկներ։</w:t>
            </w:r>
            <w:r w:rsidRPr="003C1DCF">
              <w:rPr>
                <w:rFonts w:ascii="GHEA Grapalat" w:hAnsi="GHEA Grapalat"/>
                <w:sz w:val="24"/>
                <w:szCs w:val="24"/>
                <w:lang w:val="hy-AM"/>
              </w:rPr>
              <w:t xml:space="preserve">           </w:t>
            </w:r>
          </w:p>
        </w:tc>
      </w:tr>
      <w:tr w:rsidR="007B4C8C" w:rsidRPr="00BA52C6" w:rsidTr="00291DC2">
        <w:trPr>
          <w:trHeight w:val="964"/>
        </w:trPr>
        <w:tc>
          <w:tcPr>
            <w:tcW w:w="2266" w:type="dxa"/>
            <w:tcBorders>
              <w:top w:val="single" w:sz="4" w:space="0" w:color="auto"/>
              <w:left w:val="single" w:sz="2" w:space="0" w:color="000000"/>
              <w:bottom w:val="single" w:sz="4" w:space="0" w:color="auto"/>
              <w:right w:val="single" w:sz="2" w:space="0" w:color="000000"/>
            </w:tcBorders>
            <w:vAlign w:val="center"/>
          </w:tcPr>
          <w:p w:rsidR="007B4C8C" w:rsidRPr="007B4C8C" w:rsidRDefault="007B4C8C" w:rsidP="007B4C8C">
            <w:pPr>
              <w:tabs>
                <w:tab w:val="center" w:pos="655"/>
                <w:tab w:val="center" w:pos="9237"/>
              </w:tabs>
              <w:jc w:val="center"/>
              <w:rPr>
                <w:rFonts w:ascii="GHEA Grapalat" w:hAnsi="GHEA Grapalat"/>
                <w:sz w:val="24"/>
                <w:szCs w:val="24"/>
                <w:lang w:val="hy-AM"/>
              </w:rPr>
            </w:pPr>
            <w:r w:rsidRPr="003C1DCF">
              <w:rPr>
                <w:rFonts w:ascii="GHEA Grapalat" w:eastAsia="Sylfaen" w:hAnsi="GHEA Grapalat" w:cs="Sylfaen"/>
                <w:color w:val="auto"/>
                <w:sz w:val="24"/>
                <w:szCs w:val="24"/>
                <w:lang w:val="hy-AM"/>
              </w:rPr>
              <w:t>Հիմք</w:t>
            </w:r>
          </w:p>
        </w:tc>
        <w:tc>
          <w:tcPr>
            <w:tcW w:w="7514" w:type="dxa"/>
            <w:tcBorders>
              <w:top w:val="single" w:sz="4" w:space="0" w:color="auto"/>
              <w:left w:val="single" w:sz="2" w:space="0" w:color="000000"/>
              <w:bottom w:val="single" w:sz="4" w:space="0" w:color="auto"/>
              <w:right w:val="single" w:sz="2" w:space="0" w:color="000000"/>
            </w:tcBorders>
          </w:tcPr>
          <w:p w:rsidR="007B4C8C" w:rsidRPr="008B6A60" w:rsidRDefault="008B6A60" w:rsidP="007B4C8C">
            <w:pPr>
              <w:tabs>
                <w:tab w:val="center" w:pos="655"/>
                <w:tab w:val="center" w:pos="9237"/>
              </w:tabs>
              <w:rPr>
                <w:rStyle w:val="Hyperlink"/>
                <w:rFonts w:ascii="GHEA Grapalat" w:eastAsia="Sylfaen" w:hAnsi="GHEA Grapalat" w:cs="Sylfaen"/>
                <w:sz w:val="24"/>
                <w:szCs w:val="24"/>
                <w:lang w:val="hy-AM"/>
              </w:rPr>
            </w:pPr>
            <w:r>
              <w:rPr>
                <w:rFonts w:ascii="GHEA Grapalat" w:hAnsi="GHEA Grapalat"/>
                <w:color w:val="5B9BD5" w:themeColor="accent1"/>
                <w:sz w:val="24"/>
                <w:szCs w:val="24"/>
                <w:lang w:val="hy-AM"/>
              </w:rPr>
              <w:fldChar w:fldCharType="begin"/>
            </w:r>
            <w:r>
              <w:rPr>
                <w:rFonts w:ascii="GHEA Grapalat" w:hAnsi="GHEA Grapalat"/>
                <w:color w:val="5B9BD5" w:themeColor="accent1"/>
                <w:sz w:val="24"/>
                <w:szCs w:val="24"/>
                <w:lang w:val="hy-AM"/>
              </w:rPr>
              <w:instrText xml:space="preserve"> HYPERLINK "https://drive.google.com/file/d/1C2enmwA7Uti1A1AgeP3O_xCQrUbJAChC/view?usp=drive_link" </w:instrText>
            </w:r>
            <w:r>
              <w:rPr>
                <w:rFonts w:ascii="GHEA Grapalat" w:hAnsi="GHEA Grapalat"/>
                <w:color w:val="5B9BD5" w:themeColor="accent1"/>
                <w:sz w:val="24"/>
                <w:szCs w:val="24"/>
                <w:lang w:val="hy-AM"/>
              </w:rPr>
              <w:fldChar w:fldCharType="separate"/>
            </w:r>
            <w:r w:rsidR="007B4C8C" w:rsidRPr="008B6A60">
              <w:rPr>
                <w:rStyle w:val="Hyperlink"/>
                <w:rFonts w:ascii="GHEA Grapalat" w:hAnsi="GHEA Grapalat"/>
                <w:sz w:val="24"/>
                <w:szCs w:val="24"/>
                <w:lang w:val="hy-AM"/>
              </w:rPr>
              <w:t>Հետազոտական աշխատանք6.pdf</w:t>
            </w:r>
          </w:p>
          <w:p w:rsidR="007B4C8C" w:rsidRPr="007B4C8C" w:rsidRDefault="008B6A60" w:rsidP="007B4C8C">
            <w:pPr>
              <w:ind w:left="23"/>
              <w:rPr>
                <w:rFonts w:ascii="GHEA Grapalat" w:eastAsia="Sylfaen" w:hAnsi="GHEA Grapalat" w:cs="Sylfaen"/>
                <w:i/>
                <w:sz w:val="24"/>
                <w:szCs w:val="24"/>
                <w:lang w:val="hy-AM"/>
              </w:rPr>
            </w:pPr>
            <w:r>
              <w:rPr>
                <w:rFonts w:ascii="GHEA Grapalat" w:hAnsi="GHEA Grapalat"/>
                <w:color w:val="5B9BD5" w:themeColor="accent1"/>
                <w:sz w:val="24"/>
                <w:szCs w:val="24"/>
                <w:lang w:val="hy-AM"/>
              </w:rPr>
              <w:fldChar w:fldCharType="end"/>
            </w:r>
            <w:hyperlink r:id="rId274" w:tooltip="Հետազոտական աշխատանքներ" w:history="1">
              <w:r w:rsidR="007B4C8C" w:rsidRPr="002B1C8A">
                <w:rPr>
                  <w:rFonts w:ascii="GHEA Grapalat" w:hAnsi="GHEA Grapalat"/>
                  <w:color w:val="00B0F0"/>
                  <w:sz w:val="24"/>
                  <w:szCs w:val="24"/>
                  <w:lang w:val="hy-AM"/>
                </w:rPr>
                <w:t>Հետազոտական աշխատանքներ.pdf</w:t>
              </w:r>
            </w:hyperlink>
          </w:p>
        </w:tc>
      </w:tr>
      <w:tr w:rsidR="007B4C8C" w:rsidRPr="00BA52C6" w:rsidTr="00291DC2">
        <w:trPr>
          <w:trHeight w:val="567"/>
        </w:trPr>
        <w:tc>
          <w:tcPr>
            <w:tcW w:w="9780" w:type="dxa"/>
            <w:gridSpan w:val="2"/>
            <w:tcBorders>
              <w:top w:val="single" w:sz="4" w:space="0" w:color="auto"/>
              <w:left w:val="single" w:sz="2" w:space="0" w:color="000000"/>
              <w:bottom w:val="single" w:sz="4" w:space="0" w:color="auto"/>
              <w:right w:val="single" w:sz="2" w:space="0" w:color="000000"/>
            </w:tcBorders>
          </w:tcPr>
          <w:p w:rsidR="007B4C8C" w:rsidRDefault="007B4C8C" w:rsidP="007B4C8C">
            <w:pPr>
              <w:ind w:left="23"/>
              <w:rPr>
                <w:rFonts w:ascii="GHEA Grapalat" w:hAnsi="GHEA Grapalat"/>
                <w:color w:val="365F91"/>
                <w:sz w:val="24"/>
                <w:szCs w:val="24"/>
                <w:lang w:val="hy-AM"/>
              </w:rPr>
            </w:pPr>
            <w:r w:rsidRPr="003C1DCF">
              <w:rPr>
                <w:rFonts w:ascii="GHEA Grapalat" w:eastAsia="Sylfaen" w:hAnsi="GHEA Grapalat" w:cs="Sylfaen"/>
                <w:sz w:val="24"/>
                <w:szCs w:val="24"/>
                <w:lang w:val="hy-AM"/>
              </w:rPr>
              <w:t>Իսկ</w:t>
            </w:r>
            <w:r w:rsidRPr="007B4C8C">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որոշ</w:t>
            </w:r>
            <w:r w:rsidRPr="007B4C8C">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մասնագիտությունների</w:t>
            </w:r>
            <w:r w:rsidRPr="007B4C8C">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մոդուլներ</w:t>
            </w:r>
            <w:r w:rsidRPr="007B4C8C">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պահանջում</w:t>
            </w:r>
            <w:r w:rsidRPr="007B4C8C">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են</w:t>
            </w:r>
            <w:r w:rsidRPr="007B4C8C">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ուսանողին</w:t>
            </w:r>
            <w:r w:rsidRPr="007B4C8C">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գնահատել</w:t>
            </w:r>
            <w:r w:rsidRPr="007B4C8C">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ինքնուրույն հետազոտական</w:t>
            </w:r>
            <w:r w:rsidRPr="007B4C8C">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աշխատանքների</w:t>
            </w:r>
            <w:r w:rsidRPr="007B4C8C">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արդյունքով՝բիզնես- պլան</w:t>
            </w:r>
            <w:r w:rsidRPr="003C1DCF">
              <w:rPr>
                <w:rFonts w:ascii="GHEA Grapalat" w:eastAsia="Sylfaen" w:hAnsi="GHEA Grapalat" w:cs="Sylfaen"/>
                <w:color w:val="365F91"/>
                <w:sz w:val="24"/>
                <w:szCs w:val="24"/>
                <w:lang w:val="hy-AM"/>
              </w:rPr>
              <w:t xml:space="preserve">՝/հավելված/ </w:t>
            </w:r>
            <w:hyperlink r:id="rId275">
              <w:r w:rsidRPr="003C1DCF">
                <w:rPr>
                  <w:rFonts w:ascii="GHEA Grapalat" w:eastAsia="Sylfaen" w:hAnsi="GHEA Grapalat" w:cs="Sylfaen"/>
                  <w:color w:val="365F91"/>
                  <w:sz w:val="24"/>
                  <w:szCs w:val="24"/>
                  <w:u w:val="single" w:color="365F91"/>
                  <w:lang w:val="hy-AM"/>
                </w:rPr>
                <w:t>բիզնեսծրագիր</w:t>
              </w:r>
            </w:hyperlink>
            <w:hyperlink r:id="rId276">
              <w:r w:rsidRPr="003C1DCF">
                <w:rPr>
                  <w:rFonts w:ascii="GHEA Grapalat" w:hAnsi="GHEA Grapalat"/>
                  <w:color w:val="365F91"/>
                  <w:sz w:val="24"/>
                  <w:szCs w:val="24"/>
                  <w:lang w:val="hy-AM"/>
                </w:rPr>
                <w:t>:</w:t>
              </w:r>
            </w:hyperlink>
            <w:r w:rsidRPr="003C1DCF">
              <w:rPr>
                <w:rFonts w:ascii="GHEA Grapalat" w:eastAsia="Sylfaen" w:hAnsi="GHEA Grapalat" w:cs="Sylfaen"/>
                <w:sz w:val="24"/>
                <w:szCs w:val="24"/>
                <w:lang w:val="hy-AM"/>
              </w:rPr>
              <w:t xml:space="preserve"> Նախատեսված</w:t>
            </w:r>
            <w:r w:rsidRPr="007B4C8C">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է</w:t>
            </w:r>
            <w:r w:rsidRPr="007B4C8C">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նաև</w:t>
            </w:r>
            <w:r w:rsidRPr="007B4C8C">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նախաավարտական</w:t>
            </w:r>
            <w:r w:rsidRPr="007B4C8C">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պրակտիկաների</w:t>
            </w:r>
            <w:r w:rsidRPr="007B4C8C">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ընթացքում</w:t>
            </w:r>
            <w:r w:rsidRPr="007B4C8C">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իրականացված</w:t>
            </w:r>
            <w:r w:rsidRPr="007B4C8C">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ինքնուրույն</w:t>
            </w:r>
            <w:r w:rsidRPr="007B4C8C">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հետազոտական</w:t>
            </w:r>
            <w:r w:rsidRPr="007B4C8C">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աշխատանքների</w:t>
            </w:r>
            <w:r w:rsidRPr="007B4C8C">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հիման</w:t>
            </w:r>
            <w:r w:rsidRPr="007B4C8C">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վրա</w:t>
            </w:r>
            <w:r w:rsidRPr="007B4C8C">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գնահատել</w:t>
            </w:r>
            <w:r w:rsidRPr="007B4C8C">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ուսանողներին՝</w:t>
            </w:r>
            <w:r w:rsidRPr="007B4C8C">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նախաավարտական</w:t>
            </w:r>
            <w:r w:rsidRPr="007B4C8C">
              <w:rPr>
                <w:rFonts w:ascii="GHEA Grapalat" w:eastAsia="Sylfaen" w:hAnsi="GHEA Grapalat" w:cs="Sylfaen"/>
                <w:sz w:val="24"/>
                <w:szCs w:val="24"/>
                <w:lang w:val="hy-AM"/>
              </w:rPr>
              <w:t xml:space="preserve"> </w:t>
            </w:r>
            <w:r w:rsidRPr="003C1DCF">
              <w:rPr>
                <w:rFonts w:ascii="GHEA Grapalat" w:eastAsia="Sylfaen" w:hAnsi="GHEA Grapalat" w:cs="Sylfaen"/>
                <w:sz w:val="24"/>
                <w:szCs w:val="24"/>
                <w:lang w:val="hy-AM"/>
              </w:rPr>
              <w:t>պրակտիկա՝</w:t>
            </w:r>
            <w:r w:rsidRPr="003C1DCF">
              <w:rPr>
                <w:rFonts w:ascii="GHEA Grapalat" w:eastAsia="Sylfaen" w:hAnsi="GHEA Grapalat" w:cs="Sylfaen"/>
                <w:color w:val="365F91"/>
                <w:sz w:val="24"/>
                <w:szCs w:val="24"/>
                <w:lang w:val="hy-AM"/>
              </w:rPr>
              <w:t xml:space="preserve">/հավելված/ </w:t>
            </w:r>
            <w:hyperlink r:id="rId277" w:tooltip="Նախաավարտական պրակտիկայի հաշվետվություն․pdf">
              <w:r w:rsidRPr="003C1DCF">
                <w:rPr>
                  <w:rFonts w:ascii="GHEA Grapalat" w:hAnsi="GHEA Grapalat"/>
                  <w:color w:val="365F91"/>
                  <w:sz w:val="24"/>
                  <w:szCs w:val="24"/>
                  <w:lang w:val="hy-AM"/>
                </w:rPr>
                <w:t>Նախաավարտական պրակտիկայի հաշվետվություն</w:t>
              </w:r>
              <w:r w:rsidRPr="003C1DCF">
                <w:rPr>
                  <w:rFonts w:ascii="Cambria Math" w:hAnsi="Cambria Math" w:cs="Cambria Math"/>
                  <w:color w:val="365F91"/>
                  <w:sz w:val="24"/>
                  <w:szCs w:val="24"/>
                  <w:lang w:val="hy-AM"/>
                </w:rPr>
                <w:t>․</w:t>
              </w:r>
              <w:r w:rsidRPr="003C1DCF">
                <w:rPr>
                  <w:rFonts w:ascii="GHEA Grapalat" w:hAnsi="GHEA Grapalat"/>
                  <w:color w:val="365F91"/>
                  <w:sz w:val="24"/>
                  <w:szCs w:val="24"/>
                  <w:lang w:val="hy-AM"/>
                </w:rPr>
                <w:t>pdf</w:t>
              </w:r>
            </w:hyperlink>
          </w:p>
          <w:p w:rsidR="008B6A60" w:rsidRDefault="008B6A60" w:rsidP="007B4C8C">
            <w:pPr>
              <w:ind w:left="23"/>
              <w:rPr>
                <w:rFonts w:ascii="GHEA Grapalat" w:hAnsi="GHEA Grapalat"/>
                <w:color w:val="365F91"/>
                <w:sz w:val="24"/>
                <w:szCs w:val="24"/>
                <w:lang w:val="hy-AM"/>
              </w:rPr>
            </w:pPr>
          </w:p>
          <w:p w:rsidR="008B6A60" w:rsidRPr="007B4C8C" w:rsidRDefault="008B6A60" w:rsidP="007B4C8C">
            <w:pPr>
              <w:ind w:left="23"/>
              <w:rPr>
                <w:rFonts w:ascii="GHEA Grapalat" w:eastAsia="Sylfaen" w:hAnsi="GHEA Grapalat" w:cs="Sylfaen"/>
                <w:i/>
                <w:sz w:val="24"/>
                <w:szCs w:val="24"/>
                <w:lang w:val="hy-AM"/>
              </w:rPr>
            </w:pPr>
          </w:p>
        </w:tc>
      </w:tr>
    </w:tbl>
    <w:p w:rsidR="008B6A60" w:rsidRPr="00047A49" w:rsidRDefault="008B6A60">
      <w:pPr>
        <w:rPr>
          <w:lang w:val="hy-AM"/>
        </w:rPr>
      </w:pPr>
    </w:p>
    <w:p w:rsidR="008B6A60" w:rsidRDefault="008B6A60">
      <w:pPr>
        <w:rPr>
          <w:lang w:val="hy-AM"/>
        </w:rPr>
      </w:pPr>
    </w:p>
    <w:p w:rsidR="001B75BF" w:rsidRDefault="001B75BF">
      <w:pPr>
        <w:rPr>
          <w:lang w:val="hy-AM"/>
        </w:rPr>
      </w:pPr>
    </w:p>
    <w:p w:rsidR="001B75BF" w:rsidRPr="00047A49" w:rsidRDefault="001B75BF">
      <w:pPr>
        <w:rPr>
          <w:lang w:val="hy-AM"/>
        </w:rPr>
      </w:pPr>
    </w:p>
    <w:tbl>
      <w:tblPr>
        <w:tblStyle w:val="TableGrid"/>
        <w:tblW w:w="9780" w:type="dxa"/>
        <w:jc w:val="center"/>
        <w:tblInd w:w="0" w:type="dxa"/>
        <w:tblLayout w:type="fixed"/>
        <w:tblCellMar>
          <w:top w:w="63" w:type="dxa"/>
          <w:left w:w="85" w:type="dxa"/>
          <w:right w:w="170" w:type="dxa"/>
        </w:tblCellMar>
        <w:tblLook w:val="04A0" w:firstRow="1" w:lastRow="0" w:firstColumn="1" w:lastColumn="0" w:noHBand="0" w:noVBand="1"/>
      </w:tblPr>
      <w:tblGrid>
        <w:gridCol w:w="4871"/>
        <w:gridCol w:w="4909"/>
      </w:tblGrid>
      <w:tr w:rsidR="000615E0" w:rsidRPr="001B75BF" w:rsidTr="001B75BF">
        <w:trPr>
          <w:trHeight w:val="300"/>
          <w:jc w:val="center"/>
        </w:trPr>
        <w:tc>
          <w:tcPr>
            <w:tcW w:w="4871" w:type="dxa"/>
            <w:tcBorders>
              <w:top w:val="single" w:sz="4" w:space="0" w:color="000000"/>
              <w:left w:val="single" w:sz="2" w:space="0" w:color="000000"/>
              <w:bottom w:val="single" w:sz="4" w:space="0" w:color="000000"/>
              <w:right w:val="single" w:sz="4" w:space="0" w:color="000000"/>
            </w:tcBorders>
            <w:vAlign w:val="center"/>
          </w:tcPr>
          <w:p w:rsidR="000615E0" w:rsidRPr="001B75BF" w:rsidRDefault="000615E0" w:rsidP="001B75BF">
            <w:pPr>
              <w:ind w:right="32"/>
              <w:jc w:val="center"/>
              <w:rPr>
                <w:rFonts w:ascii="GHEA Grapalat" w:hAnsi="GHEA Grapalat"/>
                <w:b/>
                <w:sz w:val="24"/>
                <w:szCs w:val="24"/>
              </w:rPr>
            </w:pPr>
            <w:r w:rsidRPr="001B75BF">
              <w:rPr>
                <w:rFonts w:ascii="GHEA Grapalat" w:eastAsia="Sylfaen" w:hAnsi="GHEA Grapalat" w:cs="Sylfaen"/>
                <w:b/>
                <w:sz w:val="24"/>
                <w:szCs w:val="24"/>
              </w:rPr>
              <w:lastRenderedPageBreak/>
              <w:t>Ուժեղ  կողմեր</w:t>
            </w:r>
          </w:p>
        </w:tc>
        <w:tc>
          <w:tcPr>
            <w:tcW w:w="4909" w:type="dxa"/>
            <w:tcBorders>
              <w:top w:val="single" w:sz="4" w:space="0" w:color="000000"/>
              <w:left w:val="single" w:sz="4" w:space="0" w:color="000000"/>
              <w:bottom w:val="single" w:sz="4" w:space="0" w:color="000000"/>
              <w:right w:val="single" w:sz="2" w:space="0" w:color="000000"/>
            </w:tcBorders>
            <w:vAlign w:val="center"/>
          </w:tcPr>
          <w:p w:rsidR="000615E0" w:rsidRPr="001B75BF" w:rsidRDefault="000615E0" w:rsidP="001B75BF">
            <w:pPr>
              <w:ind w:right="32"/>
              <w:jc w:val="center"/>
              <w:rPr>
                <w:rFonts w:ascii="GHEA Grapalat" w:hAnsi="GHEA Grapalat"/>
                <w:b/>
                <w:sz w:val="24"/>
                <w:szCs w:val="24"/>
              </w:rPr>
            </w:pPr>
            <w:r w:rsidRPr="001B75BF">
              <w:rPr>
                <w:rFonts w:ascii="GHEA Grapalat" w:eastAsia="Sylfaen" w:hAnsi="GHEA Grapalat" w:cs="Sylfaen"/>
                <w:b/>
                <w:sz w:val="24"/>
                <w:szCs w:val="24"/>
              </w:rPr>
              <w:t>Թույլ  կողմեր</w:t>
            </w:r>
          </w:p>
        </w:tc>
      </w:tr>
      <w:tr w:rsidR="000615E0" w:rsidRPr="001B75BF" w:rsidTr="001B75BF">
        <w:trPr>
          <w:trHeight w:val="3328"/>
          <w:jc w:val="center"/>
        </w:trPr>
        <w:tc>
          <w:tcPr>
            <w:tcW w:w="4871" w:type="dxa"/>
            <w:tcBorders>
              <w:top w:val="single" w:sz="4" w:space="0" w:color="000000"/>
              <w:left w:val="single" w:sz="2" w:space="0" w:color="000000"/>
              <w:bottom w:val="single" w:sz="4" w:space="0" w:color="000000"/>
              <w:right w:val="single" w:sz="4" w:space="0" w:color="000000"/>
            </w:tcBorders>
            <w:vAlign w:val="center"/>
          </w:tcPr>
          <w:p w:rsidR="000615E0" w:rsidRPr="001B75BF" w:rsidRDefault="000615E0" w:rsidP="001B75BF">
            <w:pPr>
              <w:spacing w:after="1" w:line="238" w:lineRule="auto"/>
              <w:ind w:left="23"/>
              <w:jc w:val="center"/>
              <w:rPr>
                <w:rFonts w:ascii="GHEA Grapalat" w:hAnsi="GHEA Grapalat"/>
                <w:sz w:val="24"/>
                <w:szCs w:val="24"/>
              </w:rPr>
            </w:pPr>
            <w:r w:rsidRPr="001B75BF">
              <w:rPr>
                <w:rFonts w:ascii="GHEA Grapalat" w:eastAsia="Sylfaen" w:hAnsi="GHEA Grapalat" w:cs="Sylfaen"/>
                <w:sz w:val="24"/>
                <w:szCs w:val="24"/>
              </w:rPr>
              <w:t>•</w:t>
            </w:r>
            <w:r w:rsidR="00216592" w:rsidRPr="001B75BF">
              <w:rPr>
                <w:rFonts w:ascii="GHEA Grapalat" w:eastAsia="Sylfaen" w:hAnsi="GHEA Grapalat" w:cs="Sylfaen"/>
                <w:sz w:val="24"/>
                <w:szCs w:val="24"/>
              </w:rPr>
              <w:t xml:space="preserve"> </w:t>
            </w:r>
            <w:r w:rsidRPr="001B75BF">
              <w:rPr>
                <w:rFonts w:ascii="GHEA Grapalat" w:eastAsia="Sylfaen" w:hAnsi="GHEA Grapalat" w:cs="Sylfaen"/>
                <w:sz w:val="24"/>
                <w:szCs w:val="24"/>
              </w:rPr>
              <w:t>Քոլեջի</w:t>
            </w:r>
            <w:r w:rsidR="00216592" w:rsidRPr="001B75BF">
              <w:rPr>
                <w:rFonts w:ascii="GHEA Grapalat" w:eastAsia="Sylfaen" w:hAnsi="GHEA Grapalat" w:cs="Sylfaen"/>
                <w:sz w:val="24"/>
                <w:szCs w:val="24"/>
              </w:rPr>
              <w:t xml:space="preserve"> </w:t>
            </w:r>
            <w:r w:rsidRPr="001B75BF">
              <w:rPr>
                <w:rFonts w:ascii="GHEA Grapalat" w:eastAsia="Sylfaen" w:hAnsi="GHEA Grapalat" w:cs="Sylfaen"/>
                <w:sz w:val="24"/>
                <w:szCs w:val="24"/>
              </w:rPr>
              <w:t>ամբիոնների</w:t>
            </w:r>
            <w:r w:rsidR="00216592" w:rsidRPr="001B75BF">
              <w:rPr>
                <w:rFonts w:ascii="GHEA Grapalat" w:eastAsia="Sylfaen" w:hAnsi="GHEA Grapalat" w:cs="Sylfaen"/>
                <w:sz w:val="24"/>
                <w:szCs w:val="24"/>
              </w:rPr>
              <w:t xml:space="preserve"> </w:t>
            </w:r>
            <w:r w:rsidRPr="001B75BF">
              <w:rPr>
                <w:rFonts w:ascii="GHEA Grapalat" w:eastAsia="Sylfaen" w:hAnsi="GHEA Grapalat" w:cs="Sylfaen"/>
                <w:sz w:val="24"/>
                <w:szCs w:val="24"/>
              </w:rPr>
              <w:t>աշխատանքային</w:t>
            </w:r>
            <w:r w:rsidR="00216592" w:rsidRPr="001B75BF">
              <w:rPr>
                <w:rFonts w:ascii="GHEA Grapalat" w:eastAsia="Sylfaen" w:hAnsi="GHEA Grapalat" w:cs="Sylfaen"/>
                <w:sz w:val="24"/>
                <w:szCs w:val="24"/>
              </w:rPr>
              <w:t xml:space="preserve"> </w:t>
            </w:r>
            <w:r w:rsidRPr="001B75BF">
              <w:rPr>
                <w:rFonts w:ascii="GHEA Grapalat" w:eastAsia="Sylfaen" w:hAnsi="GHEA Grapalat" w:cs="Sylfaen"/>
                <w:sz w:val="24"/>
                <w:szCs w:val="24"/>
              </w:rPr>
              <w:t>գրաֆիկում</w:t>
            </w:r>
            <w:r w:rsidR="00216592" w:rsidRPr="001B75BF">
              <w:rPr>
                <w:rFonts w:ascii="GHEA Grapalat" w:eastAsia="Sylfaen" w:hAnsi="GHEA Grapalat" w:cs="Sylfaen"/>
                <w:sz w:val="24"/>
                <w:szCs w:val="24"/>
              </w:rPr>
              <w:t xml:space="preserve"> </w:t>
            </w:r>
            <w:r w:rsidRPr="001B75BF">
              <w:rPr>
                <w:rFonts w:ascii="GHEA Grapalat" w:eastAsia="Sylfaen" w:hAnsi="GHEA Grapalat" w:cs="Sylfaen"/>
                <w:sz w:val="24"/>
                <w:szCs w:val="24"/>
              </w:rPr>
              <w:t>ներառված</w:t>
            </w:r>
            <w:r w:rsidR="00216592" w:rsidRPr="001B75BF">
              <w:rPr>
                <w:rFonts w:ascii="GHEA Grapalat" w:eastAsia="Sylfaen" w:hAnsi="GHEA Grapalat" w:cs="Sylfaen"/>
                <w:sz w:val="24"/>
                <w:szCs w:val="24"/>
              </w:rPr>
              <w:t xml:space="preserve"> </w:t>
            </w:r>
            <w:r w:rsidRPr="001B75BF">
              <w:rPr>
                <w:rFonts w:ascii="GHEA Grapalat" w:eastAsia="Sylfaen" w:hAnsi="GHEA Grapalat" w:cs="Sylfaen"/>
                <w:sz w:val="24"/>
                <w:szCs w:val="24"/>
              </w:rPr>
              <w:t>հետազոտական</w:t>
            </w:r>
            <w:r w:rsidR="00216592" w:rsidRPr="001B75BF">
              <w:rPr>
                <w:rFonts w:ascii="GHEA Grapalat" w:eastAsia="Sylfaen" w:hAnsi="GHEA Grapalat" w:cs="Sylfaen"/>
                <w:sz w:val="24"/>
                <w:szCs w:val="24"/>
              </w:rPr>
              <w:t xml:space="preserve"> </w:t>
            </w:r>
            <w:r w:rsidRPr="001B75BF">
              <w:rPr>
                <w:rFonts w:ascii="GHEA Grapalat" w:eastAsia="Sylfaen" w:hAnsi="GHEA Grapalat" w:cs="Sylfaen"/>
                <w:sz w:val="24"/>
                <w:szCs w:val="24"/>
              </w:rPr>
              <w:t>ուղղության</w:t>
            </w:r>
            <w:r w:rsidR="00216592" w:rsidRPr="001B75BF">
              <w:rPr>
                <w:rFonts w:ascii="GHEA Grapalat" w:eastAsia="Sylfaen" w:hAnsi="GHEA Grapalat" w:cs="Sylfaen"/>
                <w:sz w:val="24"/>
                <w:szCs w:val="24"/>
              </w:rPr>
              <w:t xml:space="preserve"> </w:t>
            </w:r>
            <w:r w:rsidRPr="001B75BF">
              <w:rPr>
                <w:rFonts w:ascii="GHEA Grapalat" w:eastAsia="Sylfaen" w:hAnsi="GHEA Grapalat" w:cs="Sylfaen"/>
                <w:sz w:val="24"/>
                <w:szCs w:val="24"/>
              </w:rPr>
              <w:t>առկայություն/փոխադարձ</w:t>
            </w:r>
            <w:r w:rsidR="00216592" w:rsidRPr="001B75BF">
              <w:rPr>
                <w:rFonts w:ascii="GHEA Grapalat" w:eastAsia="Sylfaen" w:hAnsi="GHEA Grapalat" w:cs="Sylfaen"/>
                <w:sz w:val="24"/>
                <w:szCs w:val="24"/>
              </w:rPr>
              <w:t xml:space="preserve"> </w:t>
            </w:r>
            <w:r w:rsidRPr="001B75BF">
              <w:rPr>
                <w:rFonts w:ascii="GHEA Grapalat" w:eastAsia="Sylfaen" w:hAnsi="GHEA Grapalat" w:cs="Sylfaen"/>
                <w:sz w:val="24"/>
                <w:szCs w:val="24"/>
              </w:rPr>
              <w:t>դասալսումներ, առարկաներիդրվածք/</w:t>
            </w:r>
          </w:p>
          <w:p w:rsidR="000615E0" w:rsidRPr="001B75BF" w:rsidRDefault="000615E0" w:rsidP="001B75BF">
            <w:pPr>
              <w:spacing w:after="1" w:line="237" w:lineRule="auto"/>
              <w:ind w:left="23"/>
              <w:jc w:val="center"/>
              <w:rPr>
                <w:rFonts w:ascii="GHEA Grapalat" w:hAnsi="GHEA Grapalat"/>
                <w:sz w:val="24"/>
                <w:szCs w:val="24"/>
                <w:lang w:val="hy-AM"/>
              </w:rPr>
            </w:pPr>
            <w:r w:rsidRPr="001B75BF">
              <w:rPr>
                <w:rFonts w:ascii="GHEA Grapalat" w:eastAsia="Sylfaen" w:hAnsi="GHEA Grapalat" w:cs="Sylfaen"/>
                <w:sz w:val="24"/>
                <w:szCs w:val="24"/>
              </w:rPr>
              <w:t>•</w:t>
            </w:r>
            <w:r w:rsidR="00216592" w:rsidRPr="001B75BF">
              <w:rPr>
                <w:rFonts w:ascii="GHEA Grapalat" w:eastAsia="Sylfaen" w:hAnsi="GHEA Grapalat" w:cs="Sylfaen"/>
                <w:sz w:val="24"/>
                <w:szCs w:val="24"/>
              </w:rPr>
              <w:t xml:space="preserve"> </w:t>
            </w:r>
            <w:r w:rsidRPr="001B75BF">
              <w:rPr>
                <w:rFonts w:ascii="GHEA Grapalat" w:eastAsia="Sylfaen" w:hAnsi="GHEA Grapalat" w:cs="Sylfaen"/>
                <w:sz w:val="24"/>
                <w:szCs w:val="24"/>
              </w:rPr>
              <w:t>Կրթության</w:t>
            </w:r>
            <w:r w:rsidR="00216592" w:rsidRPr="001B75BF">
              <w:rPr>
                <w:rFonts w:ascii="GHEA Grapalat" w:eastAsia="Sylfaen" w:hAnsi="GHEA Grapalat" w:cs="Sylfaen"/>
                <w:sz w:val="24"/>
                <w:szCs w:val="24"/>
              </w:rPr>
              <w:t xml:space="preserve"> </w:t>
            </w:r>
            <w:r w:rsidRPr="001B75BF">
              <w:rPr>
                <w:rFonts w:ascii="GHEA Grapalat" w:eastAsia="Sylfaen" w:hAnsi="GHEA Grapalat" w:cs="Sylfaen"/>
                <w:sz w:val="24"/>
                <w:szCs w:val="24"/>
              </w:rPr>
              <w:t>որակի</w:t>
            </w:r>
            <w:r w:rsidR="00216592" w:rsidRPr="001B75BF">
              <w:rPr>
                <w:rFonts w:ascii="GHEA Grapalat" w:eastAsia="Sylfaen" w:hAnsi="GHEA Grapalat" w:cs="Sylfaen"/>
                <w:sz w:val="24"/>
                <w:szCs w:val="24"/>
              </w:rPr>
              <w:t xml:space="preserve"> </w:t>
            </w:r>
            <w:r w:rsidRPr="001B75BF">
              <w:rPr>
                <w:rFonts w:ascii="GHEA Grapalat" w:eastAsia="Sylfaen" w:hAnsi="GHEA Grapalat" w:cs="Sylfaen"/>
                <w:sz w:val="24"/>
                <w:szCs w:val="24"/>
              </w:rPr>
              <w:t>ներքին</w:t>
            </w:r>
            <w:r w:rsidR="00216592" w:rsidRPr="001B75BF">
              <w:rPr>
                <w:rFonts w:ascii="GHEA Grapalat" w:eastAsia="Sylfaen" w:hAnsi="GHEA Grapalat" w:cs="Sylfaen"/>
                <w:sz w:val="24"/>
                <w:szCs w:val="24"/>
              </w:rPr>
              <w:t xml:space="preserve"> </w:t>
            </w:r>
            <w:r w:rsidRPr="001B75BF">
              <w:rPr>
                <w:rFonts w:ascii="GHEA Grapalat" w:eastAsia="Sylfaen" w:hAnsi="GHEA Grapalat" w:cs="Sylfaen"/>
                <w:sz w:val="24"/>
                <w:szCs w:val="24"/>
              </w:rPr>
              <w:t>ապահովման</w:t>
            </w:r>
            <w:r w:rsidR="00216592" w:rsidRPr="001B75BF">
              <w:rPr>
                <w:rFonts w:ascii="GHEA Grapalat" w:eastAsia="Sylfaen" w:hAnsi="GHEA Grapalat" w:cs="Sylfaen"/>
                <w:sz w:val="24"/>
                <w:szCs w:val="24"/>
              </w:rPr>
              <w:t xml:space="preserve"> </w:t>
            </w:r>
            <w:r w:rsidRPr="001B75BF">
              <w:rPr>
                <w:rFonts w:ascii="GHEA Grapalat" w:eastAsia="Sylfaen" w:hAnsi="GHEA Grapalat" w:cs="Sylfaen"/>
                <w:sz w:val="24"/>
                <w:szCs w:val="24"/>
              </w:rPr>
              <w:t>համա</w:t>
            </w:r>
            <w:r w:rsidR="00216592" w:rsidRPr="001B75BF">
              <w:rPr>
                <w:rFonts w:ascii="GHEA Grapalat" w:eastAsia="Sylfaen" w:hAnsi="GHEA Grapalat" w:cs="Sylfaen"/>
                <w:sz w:val="24"/>
                <w:szCs w:val="24"/>
                <w:lang w:val="hy-AM"/>
              </w:rPr>
              <w:t>մ</w:t>
            </w:r>
            <w:r w:rsidRPr="001B75BF">
              <w:rPr>
                <w:rFonts w:ascii="GHEA Grapalat" w:eastAsia="Sylfaen" w:hAnsi="GHEA Grapalat" w:cs="Sylfaen"/>
                <w:sz w:val="24"/>
                <w:szCs w:val="24"/>
              </w:rPr>
              <w:t>արգի</w:t>
            </w:r>
            <w:r w:rsidR="00216592"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rPr>
              <w:t>կողմից</w:t>
            </w:r>
            <w:r w:rsidR="00216592"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rPr>
              <w:t>իրականացվող</w:t>
            </w:r>
            <w:r w:rsidR="00216592"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rPr>
              <w:t>հետազոտական աշխատանք</w:t>
            </w:r>
            <w:r w:rsidR="00216592" w:rsidRPr="001B75BF">
              <w:rPr>
                <w:rFonts w:ascii="GHEA Grapalat" w:eastAsia="Sylfaen" w:hAnsi="GHEA Grapalat" w:cs="Sylfaen"/>
                <w:sz w:val="24"/>
                <w:szCs w:val="24"/>
                <w:lang w:val="hy-AM"/>
              </w:rPr>
              <w:t>։</w:t>
            </w:r>
          </w:p>
          <w:p w:rsidR="000615E0" w:rsidRPr="001B75BF" w:rsidRDefault="000615E0" w:rsidP="001B75BF">
            <w:pPr>
              <w:spacing w:line="238" w:lineRule="auto"/>
              <w:ind w:left="23"/>
              <w:jc w:val="center"/>
              <w:rPr>
                <w:rFonts w:ascii="GHEA Grapalat" w:hAnsi="GHEA Grapalat"/>
                <w:sz w:val="24"/>
                <w:szCs w:val="24"/>
                <w:lang w:val="hy-AM"/>
              </w:rPr>
            </w:pPr>
            <w:r w:rsidRPr="001B75BF">
              <w:rPr>
                <w:rFonts w:ascii="GHEA Grapalat" w:eastAsia="Sylfaen" w:hAnsi="GHEA Grapalat" w:cs="Sylfaen"/>
                <w:sz w:val="24"/>
                <w:szCs w:val="24"/>
                <w:lang w:val="hy-AM"/>
              </w:rPr>
              <w:t>•</w:t>
            </w:r>
            <w:r w:rsidR="00216592"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lang w:val="hy-AM"/>
              </w:rPr>
              <w:t>ՈՒսումնաարտադրական</w:t>
            </w:r>
            <w:r w:rsidR="00216592"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lang w:val="hy-AM"/>
              </w:rPr>
              <w:t>պրակտիկաների</w:t>
            </w:r>
            <w:r w:rsidR="00216592"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lang w:val="hy-AM"/>
              </w:rPr>
              <w:t>ընթացքում</w:t>
            </w:r>
            <w:r w:rsidR="00216592"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lang w:val="hy-AM"/>
              </w:rPr>
              <w:t>իրականացված</w:t>
            </w:r>
            <w:r w:rsidR="00216592"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lang w:val="hy-AM"/>
              </w:rPr>
              <w:t>հետազոտական</w:t>
            </w:r>
            <w:r w:rsidR="00216592"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lang w:val="hy-AM"/>
              </w:rPr>
              <w:t>աշխատանքների</w:t>
            </w:r>
            <w:r w:rsidR="00216592"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lang w:val="hy-AM"/>
              </w:rPr>
              <w:t>հիման</w:t>
            </w:r>
            <w:r w:rsidR="00216592"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lang w:val="hy-AM"/>
              </w:rPr>
              <w:t>վրա</w:t>
            </w:r>
            <w:r w:rsidR="00216592"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lang w:val="hy-AM"/>
              </w:rPr>
              <w:t>ծրագրված</w:t>
            </w:r>
            <w:r w:rsidR="00216592"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lang w:val="hy-AM"/>
              </w:rPr>
              <w:t>է</w:t>
            </w:r>
            <w:r w:rsidR="00216592" w:rsidRPr="001B75BF">
              <w:rPr>
                <w:rFonts w:ascii="GHEA Grapalat" w:eastAsia="Sylfaen" w:hAnsi="GHEA Grapalat" w:cs="Sylfaen"/>
                <w:sz w:val="24"/>
                <w:szCs w:val="24"/>
                <w:lang w:val="hy-AM"/>
              </w:rPr>
              <w:t xml:space="preserve"> ուսանողն</w:t>
            </w:r>
            <w:r w:rsidRPr="001B75BF">
              <w:rPr>
                <w:rFonts w:ascii="GHEA Grapalat" w:eastAsia="Sylfaen" w:hAnsi="GHEA Grapalat" w:cs="Sylfaen"/>
                <w:sz w:val="24"/>
                <w:szCs w:val="24"/>
                <w:lang w:val="hy-AM"/>
              </w:rPr>
              <w:t>երին</w:t>
            </w:r>
            <w:r w:rsidR="00216592"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lang w:val="hy-AM"/>
              </w:rPr>
              <w:t>գնահատել</w:t>
            </w:r>
            <w:r w:rsidR="00216592"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lang w:val="hy-AM"/>
              </w:rPr>
              <w:t>ինքնուրույն</w:t>
            </w:r>
            <w:r w:rsidR="00216592"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lang w:val="hy-AM"/>
              </w:rPr>
              <w:t>հետազոտական</w:t>
            </w:r>
            <w:r w:rsidR="00216592"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lang w:val="hy-AM"/>
              </w:rPr>
              <w:t>աշխատանքների</w:t>
            </w:r>
            <w:r w:rsidR="00216592"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lang w:val="hy-AM"/>
              </w:rPr>
              <w:t>արդյունքով /հստակեցված</w:t>
            </w:r>
            <w:r w:rsidR="00216592"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lang w:val="hy-AM"/>
              </w:rPr>
              <w:t>պահանջներով</w:t>
            </w:r>
            <w:r w:rsidR="00216592"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lang w:val="hy-AM"/>
              </w:rPr>
              <w:t>նախաավարտական</w:t>
            </w:r>
            <w:r w:rsidR="00216592"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lang w:val="hy-AM"/>
              </w:rPr>
              <w:t>պրակտիկայի</w:t>
            </w:r>
            <w:r w:rsidR="00216592"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lang w:val="hy-AM"/>
              </w:rPr>
              <w:t>հաշվետվություն, նախորդ</w:t>
            </w:r>
            <w:r w:rsidR="00216592"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lang w:val="hy-AM"/>
              </w:rPr>
              <w:t>տարիներին` նաև</w:t>
            </w:r>
            <w:r w:rsidR="00216592"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lang w:val="hy-AM"/>
              </w:rPr>
              <w:t>օրագիր/հիմք`</w:t>
            </w:r>
            <w:hyperlink r:id="rId278" w:history="1">
              <w:r w:rsidRPr="001B75BF">
                <w:rPr>
                  <w:rStyle w:val="Hyperlink"/>
                  <w:rFonts w:ascii="GHEA Grapalat" w:eastAsia="Sylfaen" w:hAnsi="GHEA Grapalat" w:cs="Sylfaen"/>
                  <w:sz w:val="24"/>
                  <w:szCs w:val="24"/>
                  <w:lang w:val="hy-AM"/>
                </w:rPr>
                <w:t>պրակտիկայի</w:t>
              </w:r>
              <w:r w:rsidR="00216592" w:rsidRPr="001B75BF">
                <w:rPr>
                  <w:rStyle w:val="Hyperlink"/>
                  <w:rFonts w:ascii="GHEA Grapalat" w:eastAsia="Sylfaen" w:hAnsi="GHEA Grapalat" w:cs="Sylfaen"/>
                  <w:sz w:val="24"/>
                  <w:szCs w:val="24"/>
                  <w:lang w:val="hy-AM"/>
                </w:rPr>
                <w:t xml:space="preserve"> </w:t>
              </w:r>
              <w:r w:rsidRPr="001B75BF">
                <w:rPr>
                  <w:rStyle w:val="Hyperlink"/>
                  <w:rFonts w:ascii="GHEA Grapalat" w:eastAsia="Sylfaen" w:hAnsi="GHEA Grapalat" w:cs="Sylfaen"/>
                  <w:sz w:val="24"/>
                  <w:szCs w:val="24"/>
                  <w:lang w:val="hy-AM"/>
                </w:rPr>
                <w:t>կազմակերպ</w:t>
              </w:r>
              <w:r w:rsidR="00F76A8D" w:rsidRPr="001B75BF">
                <w:rPr>
                  <w:rStyle w:val="Hyperlink"/>
                  <w:rFonts w:ascii="GHEA Grapalat" w:eastAsia="Sylfaen" w:hAnsi="GHEA Grapalat" w:cs="Sylfaen"/>
                  <w:sz w:val="24"/>
                  <w:szCs w:val="24"/>
                  <w:lang w:val="hy-AM"/>
                </w:rPr>
                <w:t>-</w:t>
              </w:r>
              <w:r w:rsidRPr="001B75BF">
                <w:rPr>
                  <w:rStyle w:val="Hyperlink"/>
                  <w:rFonts w:ascii="GHEA Grapalat" w:eastAsia="Sylfaen" w:hAnsi="GHEA Grapalat" w:cs="Sylfaen"/>
                  <w:sz w:val="24"/>
                  <w:szCs w:val="24"/>
                  <w:lang w:val="hy-AM"/>
                </w:rPr>
                <w:t>ման</w:t>
              </w:r>
              <w:r w:rsidR="00216592" w:rsidRPr="001B75BF">
                <w:rPr>
                  <w:rStyle w:val="Hyperlink"/>
                  <w:rFonts w:ascii="GHEA Grapalat" w:eastAsia="Sylfaen" w:hAnsi="GHEA Grapalat" w:cs="Sylfaen"/>
                  <w:sz w:val="24"/>
                  <w:szCs w:val="24"/>
                  <w:lang w:val="hy-AM"/>
                </w:rPr>
                <w:t xml:space="preserve"> </w:t>
              </w:r>
              <w:r w:rsidRPr="001B75BF">
                <w:rPr>
                  <w:rStyle w:val="Hyperlink"/>
                  <w:rFonts w:ascii="GHEA Grapalat" w:eastAsia="Sylfaen" w:hAnsi="GHEA Grapalat" w:cs="Sylfaen"/>
                  <w:sz w:val="24"/>
                  <w:szCs w:val="24"/>
                  <w:lang w:val="hy-AM"/>
                </w:rPr>
                <w:t>և</w:t>
              </w:r>
              <w:r w:rsidR="00216592" w:rsidRPr="001B75BF">
                <w:rPr>
                  <w:rStyle w:val="Hyperlink"/>
                  <w:rFonts w:ascii="GHEA Grapalat" w:eastAsia="Sylfaen" w:hAnsi="GHEA Grapalat" w:cs="Sylfaen"/>
                  <w:sz w:val="24"/>
                  <w:szCs w:val="24"/>
                  <w:lang w:val="hy-AM"/>
                </w:rPr>
                <w:t xml:space="preserve"> </w:t>
              </w:r>
              <w:r w:rsidRPr="001B75BF">
                <w:rPr>
                  <w:rStyle w:val="Hyperlink"/>
                  <w:rFonts w:ascii="GHEA Grapalat" w:eastAsia="Sylfaen" w:hAnsi="GHEA Grapalat" w:cs="Sylfaen"/>
                  <w:sz w:val="24"/>
                  <w:szCs w:val="24"/>
                  <w:lang w:val="hy-AM"/>
                </w:rPr>
                <w:t>անցկացման</w:t>
              </w:r>
              <w:r w:rsidR="00216592" w:rsidRPr="001B75BF">
                <w:rPr>
                  <w:rStyle w:val="Hyperlink"/>
                  <w:rFonts w:ascii="GHEA Grapalat" w:eastAsia="Sylfaen" w:hAnsi="GHEA Grapalat" w:cs="Sylfaen"/>
                  <w:sz w:val="24"/>
                  <w:szCs w:val="24"/>
                  <w:lang w:val="hy-AM"/>
                </w:rPr>
                <w:t xml:space="preserve"> </w:t>
              </w:r>
              <w:r w:rsidRPr="001B75BF">
                <w:rPr>
                  <w:rStyle w:val="Hyperlink"/>
                  <w:rFonts w:ascii="GHEA Grapalat" w:eastAsia="Sylfaen" w:hAnsi="GHEA Grapalat" w:cs="Sylfaen"/>
                  <w:sz w:val="24"/>
                  <w:szCs w:val="24"/>
                  <w:lang w:val="hy-AM"/>
                </w:rPr>
                <w:t>կանոնակարգ</w:t>
              </w:r>
            </w:hyperlink>
            <w:r w:rsidRPr="001B75BF">
              <w:rPr>
                <w:rFonts w:ascii="GHEA Grapalat" w:eastAsia="Sylfaen" w:hAnsi="GHEA Grapalat" w:cs="Sylfaen"/>
                <w:sz w:val="24"/>
                <w:szCs w:val="24"/>
                <w:lang w:val="hy-AM"/>
              </w:rPr>
              <w:t>/</w:t>
            </w:r>
          </w:p>
          <w:p w:rsidR="000615E0" w:rsidRPr="001B75BF" w:rsidRDefault="000615E0" w:rsidP="001B75BF">
            <w:pPr>
              <w:spacing w:line="238" w:lineRule="auto"/>
              <w:ind w:left="23"/>
              <w:jc w:val="center"/>
              <w:rPr>
                <w:rFonts w:ascii="GHEA Grapalat" w:hAnsi="GHEA Grapalat"/>
                <w:sz w:val="24"/>
                <w:szCs w:val="24"/>
                <w:lang w:val="hy-AM"/>
              </w:rPr>
            </w:pPr>
            <w:r w:rsidRPr="001B75BF">
              <w:rPr>
                <w:rFonts w:ascii="GHEA Grapalat" w:eastAsia="Sylfaen" w:hAnsi="GHEA Grapalat" w:cs="Sylfaen"/>
                <w:sz w:val="24"/>
                <w:szCs w:val="24"/>
                <w:lang w:val="hy-AM"/>
              </w:rPr>
              <w:t>•Կրթական</w:t>
            </w:r>
            <w:r w:rsidR="00216592"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lang w:val="hy-AM"/>
              </w:rPr>
              <w:t>վերջնարդյունքների</w:t>
            </w:r>
            <w:r w:rsidR="00216592"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lang w:val="hy-AM"/>
              </w:rPr>
              <w:t>վրա</w:t>
            </w:r>
            <w:r w:rsidR="00216592"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lang w:val="hy-AM"/>
              </w:rPr>
              <w:t>հիմնված</w:t>
            </w:r>
            <w:r w:rsidR="00216592"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lang w:val="hy-AM"/>
              </w:rPr>
              <w:t>տարբեր</w:t>
            </w:r>
            <w:r w:rsidR="00216592"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lang w:val="hy-AM"/>
              </w:rPr>
              <w:t>մոդուլների/առարկաների</w:t>
            </w:r>
            <w:r w:rsidR="00216592"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lang w:val="hy-AM"/>
              </w:rPr>
              <w:t>շրջանակներում</w:t>
            </w:r>
            <w:r w:rsidR="00F76A8D"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lang w:val="hy-AM"/>
              </w:rPr>
              <w:t>պահանջվող</w:t>
            </w:r>
            <w:r w:rsidR="00216592"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lang w:val="hy-AM"/>
              </w:rPr>
              <w:t>հետազոտա</w:t>
            </w:r>
            <w:r w:rsidR="00F76A8D" w:rsidRPr="001B75BF">
              <w:rPr>
                <w:rFonts w:ascii="GHEA Grapalat" w:eastAsia="Sylfaen" w:hAnsi="GHEA Grapalat" w:cs="Sylfaen"/>
                <w:sz w:val="24"/>
                <w:szCs w:val="24"/>
                <w:lang w:val="hy-AM"/>
              </w:rPr>
              <w:t>-</w:t>
            </w:r>
            <w:r w:rsidRPr="001B75BF">
              <w:rPr>
                <w:rFonts w:ascii="GHEA Grapalat" w:eastAsia="Sylfaen" w:hAnsi="GHEA Grapalat" w:cs="Sylfaen"/>
                <w:sz w:val="24"/>
                <w:szCs w:val="24"/>
                <w:lang w:val="hy-AM"/>
              </w:rPr>
              <w:t>կան</w:t>
            </w:r>
            <w:r w:rsidR="00216592"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lang w:val="hy-AM"/>
              </w:rPr>
              <w:t>աշխատանքն երիկարողություն</w:t>
            </w:r>
          </w:p>
          <w:p w:rsidR="000615E0" w:rsidRPr="001B75BF" w:rsidRDefault="000615E0" w:rsidP="001B75BF">
            <w:pPr>
              <w:spacing w:line="238" w:lineRule="auto"/>
              <w:ind w:left="23"/>
              <w:jc w:val="center"/>
              <w:rPr>
                <w:rFonts w:ascii="GHEA Grapalat" w:hAnsi="GHEA Grapalat"/>
                <w:sz w:val="24"/>
                <w:szCs w:val="24"/>
                <w:lang w:val="hy-AM"/>
              </w:rPr>
            </w:pPr>
            <w:r w:rsidRPr="001B75BF">
              <w:rPr>
                <w:rFonts w:ascii="GHEA Grapalat" w:eastAsia="Sylfaen" w:hAnsi="GHEA Grapalat" w:cs="Sylfaen"/>
                <w:sz w:val="24"/>
                <w:szCs w:val="24"/>
                <w:lang w:val="hy-AM"/>
              </w:rPr>
              <w:t>/օրինակ`«Մարքեթինգային</w:t>
            </w:r>
            <w:r w:rsidR="00216592"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lang w:val="hy-AM"/>
              </w:rPr>
              <w:t>հետազոտութ</w:t>
            </w:r>
            <w:r w:rsidR="00F76A8D" w:rsidRPr="001B75BF">
              <w:rPr>
                <w:rFonts w:ascii="GHEA Grapalat" w:eastAsia="Sylfaen" w:hAnsi="GHEA Grapalat" w:cs="Sylfaen"/>
                <w:sz w:val="24"/>
                <w:szCs w:val="24"/>
                <w:lang w:val="hy-AM"/>
              </w:rPr>
              <w:t>-</w:t>
            </w:r>
            <w:r w:rsidRPr="001B75BF">
              <w:rPr>
                <w:rFonts w:ascii="GHEA Grapalat" w:eastAsia="Sylfaen" w:hAnsi="GHEA Grapalat" w:cs="Sylfaen"/>
                <w:sz w:val="24"/>
                <w:szCs w:val="24"/>
                <w:lang w:val="hy-AM"/>
              </w:rPr>
              <w:t>յունների</w:t>
            </w:r>
            <w:r w:rsidR="00216592"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lang w:val="hy-AM"/>
              </w:rPr>
              <w:t>իրականացում»</w:t>
            </w:r>
          </w:p>
          <w:p w:rsidR="000615E0" w:rsidRPr="001B75BF" w:rsidRDefault="00F76A8D" w:rsidP="001B75BF">
            <w:pPr>
              <w:ind w:left="23"/>
              <w:jc w:val="center"/>
              <w:rPr>
                <w:rFonts w:ascii="GHEA Grapalat" w:hAnsi="GHEA Grapalat"/>
                <w:sz w:val="24"/>
                <w:szCs w:val="24"/>
                <w:lang w:val="hy-AM"/>
              </w:rPr>
            </w:pPr>
            <w:r w:rsidRPr="001B75BF">
              <w:rPr>
                <w:rFonts w:ascii="GHEA Grapalat" w:eastAsia="Sylfaen" w:hAnsi="GHEA Grapalat" w:cs="Sylfaen"/>
                <w:sz w:val="24"/>
                <w:szCs w:val="24"/>
                <w:lang w:val="hy-AM"/>
              </w:rPr>
              <w:t>մ</w:t>
            </w:r>
            <w:r w:rsidR="000615E0" w:rsidRPr="001B75BF">
              <w:rPr>
                <w:rFonts w:ascii="GHEA Grapalat" w:eastAsia="Sylfaen" w:hAnsi="GHEA Grapalat" w:cs="Sylfaen"/>
                <w:sz w:val="24"/>
                <w:szCs w:val="24"/>
                <w:lang w:val="hy-AM"/>
              </w:rPr>
              <w:t>ոդուլից</w:t>
            </w:r>
            <w:r w:rsidR="00216592" w:rsidRPr="001B75BF">
              <w:rPr>
                <w:rFonts w:ascii="GHEA Grapalat" w:eastAsia="Sylfaen" w:hAnsi="GHEA Grapalat" w:cs="Sylfaen"/>
                <w:sz w:val="24"/>
                <w:szCs w:val="24"/>
                <w:lang w:val="hy-AM"/>
              </w:rPr>
              <w:t xml:space="preserve"> </w:t>
            </w:r>
            <w:r w:rsidR="000615E0" w:rsidRPr="001B75BF">
              <w:rPr>
                <w:rFonts w:ascii="GHEA Grapalat" w:eastAsia="Sylfaen" w:hAnsi="GHEA Grapalat" w:cs="Sylfaen"/>
                <w:sz w:val="24"/>
                <w:szCs w:val="24"/>
                <w:lang w:val="hy-AM"/>
              </w:rPr>
              <w:t>բիզնես</w:t>
            </w:r>
            <w:r w:rsidR="00216592" w:rsidRPr="001B75BF">
              <w:rPr>
                <w:rFonts w:ascii="GHEA Grapalat" w:eastAsia="Sylfaen" w:hAnsi="GHEA Grapalat" w:cs="Sylfaen"/>
                <w:sz w:val="24"/>
                <w:szCs w:val="24"/>
                <w:lang w:val="hy-AM"/>
              </w:rPr>
              <w:t>-</w:t>
            </w:r>
            <w:r w:rsidR="000615E0" w:rsidRPr="001B75BF">
              <w:rPr>
                <w:rFonts w:ascii="GHEA Grapalat" w:eastAsia="Sylfaen" w:hAnsi="GHEA Grapalat" w:cs="Sylfaen"/>
                <w:sz w:val="24"/>
                <w:szCs w:val="24"/>
                <w:lang w:val="hy-AM"/>
              </w:rPr>
              <w:t>ծրագրերի</w:t>
            </w:r>
            <w:r w:rsidR="00216592" w:rsidRPr="001B75BF">
              <w:rPr>
                <w:rFonts w:ascii="GHEA Grapalat" w:eastAsia="Sylfaen" w:hAnsi="GHEA Grapalat" w:cs="Sylfaen"/>
                <w:sz w:val="24"/>
                <w:szCs w:val="24"/>
                <w:lang w:val="hy-AM"/>
              </w:rPr>
              <w:t xml:space="preserve"> </w:t>
            </w:r>
            <w:r w:rsidR="000615E0" w:rsidRPr="001B75BF">
              <w:rPr>
                <w:rFonts w:ascii="GHEA Grapalat" w:eastAsia="Sylfaen" w:hAnsi="GHEA Grapalat" w:cs="Sylfaen"/>
                <w:sz w:val="24"/>
                <w:szCs w:val="24"/>
                <w:lang w:val="hy-AM"/>
              </w:rPr>
              <w:t>կազմում`</w:t>
            </w:r>
          </w:p>
          <w:p w:rsidR="000615E0" w:rsidRPr="001B75BF" w:rsidRDefault="000615E0" w:rsidP="001B75BF">
            <w:pPr>
              <w:ind w:left="23"/>
              <w:jc w:val="center"/>
              <w:rPr>
                <w:rFonts w:ascii="GHEA Grapalat" w:eastAsia="Sylfaen" w:hAnsi="GHEA Grapalat" w:cs="Sylfaen"/>
                <w:sz w:val="24"/>
                <w:szCs w:val="24"/>
                <w:lang w:val="hy-AM"/>
              </w:rPr>
            </w:pPr>
            <w:r w:rsidRPr="001B75BF">
              <w:rPr>
                <w:rFonts w:ascii="GHEA Grapalat" w:eastAsia="Sylfaen" w:hAnsi="GHEA Grapalat" w:cs="Sylfaen"/>
                <w:sz w:val="24"/>
                <w:szCs w:val="24"/>
                <w:lang w:val="hy-AM"/>
              </w:rPr>
              <w:t xml:space="preserve">«Ձեռներեցություն» մոդուլից /հիմք` </w:t>
            </w:r>
            <w:r w:rsidRPr="001B75BF">
              <w:rPr>
                <w:rFonts w:ascii="GHEA Grapalat" w:eastAsia="Sylfaen" w:hAnsi="GHEA Grapalat" w:cs="Sylfaen"/>
                <w:color w:val="00B0F0"/>
                <w:sz w:val="24"/>
                <w:szCs w:val="24"/>
                <w:lang w:val="hy-AM"/>
              </w:rPr>
              <w:t>համապատասխան</w:t>
            </w:r>
            <w:r w:rsidR="00216592" w:rsidRPr="001B75BF">
              <w:rPr>
                <w:rFonts w:ascii="GHEA Grapalat" w:eastAsia="Sylfaen" w:hAnsi="GHEA Grapalat" w:cs="Sylfaen"/>
                <w:color w:val="00B0F0"/>
                <w:sz w:val="24"/>
                <w:szCs w:val="24"/>
                <w:lang w:val="hy-AM"/>
              </w:rPr>
              <w:t xml:space="preserve"> </w:t>
            </w:r>
            <w:r w:rsidRPr="001B75BF">
              <w:rPr>
                <w:rFonts w:ascii="GHEA Grapalat" w:eastAsia="Sylfaen" w:hAnsi="GHEA Grapalat" w:cs="Sylfaen"/>
                <w:color w:val="00B0F0"/>
                <w:sz w:val="24"/>
                <w:szCs w:val="24"/>
                <w:lang w:val="hy-AM"/>
              </w:rPr>
              <w:t>մոդուլային</w:t>
            </w:r>
            <w:r w:rsidR="00216592" w:rsidRPr="001B75BF">
              <w:rPr>
                <w:rFonts w:ascii="GHEA Grapalat" w:eastAsia="Sylfaen" w:hAnsi="GHEA Grapalat" w:cs="Sylfaen"/>
                <w:color w:val="00B0F0"/>
                <w:sz w:val="24"/>
                <w:szCs w:val="24"/>
                <w:lang w:val="hy-AM"/>
              </w:rPr>
              <w:t xml:space="preserve"> </w:t>
            </w:r>
            <w:r w:rsidRPr="001B75BF">
              <w:rPr>
                <w:rFonts w:ascii="GHEA Grapalat" w:eastAsia="Sylfaen" w:hAnsi="GHEA Grapalat" w:cs="Sylfaen"/>
                <w:color w:val="00B0F0"/>
                <w:sz w:val="24"/>
                <w:szCs w:val="24"/>
                <w:lang w:val="hy-AM"/>
              </w:rPr>
              <w:t>ծրագրեր</w:t>
            </w:r>
            <w:r w:rsidRPr="001B75BF">
              <w:rPr>
                <w:rFonts w:ascii="GHEA Grapalat" w:eastAsia="Sylfaen" w:hAnsi="GHEA Grapalat" w:cs="Sylfaen"/>
                <w:sz w:val="24"/>
                <w:szCs w:val="24"/>
                <w:lang w:val="hy-AM"/>
              </w:rPr>
              <w:t>/ •</w:t>
            </w:r>
            <w:r w:rsidR="00216592"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lang w:val="hy-AM"/>
              </w:rPr>
              <w:t>Առանձին</w:t>
            </w:r>
            <w:r w:rsidR="00216592"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lang w:val="hy-AM"/>
              </w:rPr>
              <w:t>ստորաբաժանումների</w:t>
            </w:r>
            <w:r w:rsidR="00216592"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lang w:val="hy-AM"/>
              </w:rPr>
              <w:t>ընթացակար գերում</w:t>
            </w:r>
            <w:r w:rsidR="00216592"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lang w:val="hy-AM"/>
              </w:rPr>
              <w:t>ներառված</w:t>
            </w:r>
            <w:r w:rsidR="00216592"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lang w:val="hy-AM"/>
              </w:rPr>
              <w:t>է</w:t>
            </w:r>
            <w:r w:rsidR="00216592"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lang w:val="hy-AM"/>
              </w:rPr>
              <w:t>հետազոտական</w:t>
            </w:r>
            <w:r w:rsidR="00216592"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lang w:val="hy-AM"/>
              </w:rPr>
              <w:t>աշխատանք</w:t>
            </w:r>
            <w:r w:rsidR="00216592"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lang w:val="hy-AM"/>
              </w:rPr>
              <w:t>կատարելու</w:t>
            </w:r>
            <w:r w:rsidR="00216592"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lang w:val="hy-AM"/>
              </w:rPr>
              <w:t>գործառույթ</w:t>
            </w:r>
          </w:p>
          <w:p w:rsidR="000615E0" w:rsidRPr="001B75BF" w:rsidRDefault="000615E0" w:rsidP="001B75BF">
            <w:pPr>
              <w:ind w:left="23"/>
              <w:jc w:val="center"/>
              <w:rPr>
                <w:rFonts w:ascii="GHEA Grapalat" w:eastAsia="Sylfaen" w:hAnsi="GHEA Grapalat" w:cs="Sylfaen"/>
                <w:color w:val="auto"/>
                <w:sz w:val="24"/>
                <w:szCs w:val="24"/>
                <w:lang w:val="hy-AM"/>
              </w:rPr>
            </w:pPr>
            <w:r w:rsidRPr="001B75BF">
              <w:rPr>
                <w:rFonts w:ascii="GHEA Grapalat" w:eastAsia="Sylfaen" w:hAnsi="GHEA Grapalat" w:cs="Sylfaen"/>
                <w:sz w:val="24"/>
                <w:szCs w:val="24"/>
                <w:lang w:val="hy-AM"/>
              </w:rPr>
              <w:t>•</w:t>
            </w:r>
            <w:r w:rsidRPr="001B75BF">
              <w:rPr>
                <w:rFonts w:ascii="GHEA Grapalat" w:eastAsia="Sylfaen" w:hAnsi="GHEA Grapalat" w:cs="Sylfaen"/>
                <w:color w:val="auto"/>
                <w:sz w:val="24"/>
                <w:szCs w:val="24"/>
                <w:lang w:val="hy-AM"/>
              </w:rPr>
              <w:t>Հետազոտությունների</w:t>
            </w:r>
            <w:r w:rsidR="00216592" w:rsidRPr="001B75BF">
              <w:rPr>
                <w:rFonts w:ascii="GHEA Grapalat" w:eastAsia="Sylfaen" w:hAnsi="GHEA Grapalat" w:cs="Sylfaen"/>
                <w:color w:val="auto"/>
                <w:sz w:val="24"/>
                <w:szCs w:val="24"/>
                <w:lang w:val="hy-AM"/>
              </w:rPr>
              <w:t xml:space="preserve"> </w:t>
            </w:r>
            <w:r w:rsidRPr="001B75BF">
              <w:rPr>
                <w:rFonts w:ascii="GHEA Grapalat" w:eastAsia="Sylfaen" w:hAnsi="GHEA Grapalat" w:cs="Sylfaen"/>
                <w:color w:val="auto"/>
                <w:sz w:val="24"/>
                <w:szCs w:val="24"/>
                <w:lang w:val="hy-AM"/>
              </w:rPr>
              <w:t>զարգացմանն</w:t>
            </w:r>
            <w:r w:rsidR="00216592" w:rsidRPr="001B75BF">
              <w:rPr>
                <w:rFonts w:ascii="GHEA Grapalat" w:eastAsia="Sylfaen" w:hAnsi="GHEA Grapalat" w:cs="Sylfaen"/>
                <w:color w:val="auto"/>
                <w:sz w:val="24"/>
                <w:szCs w:val="24"/>
                <w:lang w:val="hy-AM"/>
              </w:rPr>
              <w:t xml:space="preserve"> </w:t>
            </w:r>
            <w:r w:rsidRPr="001B75BF">
              <w:rPr>
                <w:rFonts w:ascii="GHEA Grapalat" w:eastAsia="Sylfaen" w:hAnsi="GHEA Grapalat" w:cs="Sylfaen"/>
                <w:color w:val="auto"/>
                <w:sz w:val="24"/>
                <w:szCs w:val="24"/>
                <w:lang w:val="hy-AM"/>
              </w:rPr>
              <w:t>ու</w:t>
            </w:r>
            <w:r w:rsidR="00216592" w:rsidRPr="001B75BF">
              <w:rPr>
                <w:rFonts w:ascii="GHEA Grapalat" w:eastAsia="Sylfaen" w:hAnsi="GHEA Grapalat" w:cs="Sylfaen"/>
                <w:color w:val="auto"/>
                <w:sz w:val="24"/>
                <w:szCs w:val="24"/>
                <w:lang w:val="hy-AM"/>
              </w:rPr>
              <w:t xml:space="preserve"> </w:t>
            </w:r>
            <w:r w:rsidRPr="001B75BF">
              <w:rPr>
                <w:rFonts w:ascii="GHEA Grapalat" w:eastAsia="Sylfaen" w:hAnsi="GHEA Grapalat" w:cs="Sylfaen"/>
                <w:color w:val="auto"/>
                <w:sz w:val="24"/>
                <w:szCs w:val="24"/>
                <w:lang w:val="hy-AM"/>
              </w:rPr>
              <w:t>նորարարություններին</w:t>
            </w:r>
            <w:r w:rsidR="00216592" w:rsidRPr="001B75BF">
              <w:rPr>
                <w:rFonts w:ascii="GHEA Grapalat" w:eastAsia="Sylfaen" w:hAnsi="GHEA Grapalat" w:cs="Sylfaen"/>
                <w:color w:val="auto"/>
                <w:sz w:val="24"/>
                <w:szCs w:val="24"/>
                <w:lang w:val="hy-AM"/>
              </w:rPr>
              <w:t xml:space="preserve"> </w:t>
            </w:r>
            <w:r w:rsidRPr="001B75BF">
              <w:rPr>
                <w:rFonts w:ascii="GHEA Grapalat" w:eastAsia="Sylfaen" w:hAnsi="GHEA Grapalat" w:cs="Sylfaen"/>
                <w:color w:val="auto"/>
                <w:sz w:val="24"/>
                <w:szCs w:val="24"/>
                <w:lang w:val="hy-AM"/>
              </w:rPr>
              <w:t>նպաստող</w:t>
            </w:r>
            <w:r w:rsidR="00216592" w:rsidRPr="001B75BF">
              <w:rPr>
                <w:rFonts w:ascii="GHEA Grapalat" w:eastAsia="Sylfaen" w:hAnsi="GHEA Grapalat" w:cs="Sylfaen"/>
                <w:color w:val="auto"/>
                <w:sz w:val="24"/>
                <w:szCs w:val="24"/>
                <w:lang w:val="hy-AM"/>
              </w:rPr>
              <w:t xml:space="preserve"> </w:t>
            </w:r>
            <w:r w:rsidRPr="001B75BF">
              <w:rPr>
                <w:rFonts w:ascii="GHEA Grapalat" w:eastAsia="Sylfaen" w:hAnsi="GHEA Grapalat" w:cs="Sylfaen"/>
                <w:color w:val="auto"/>
                <w:sz w:val="24"/>
                <w:szCs w:val="24"/>
                <w:lang w:val="hy-AM"/>
              </w:rPr>
              <w:t>քաղաքականություն</w:t>
            </w:r>
            <w:r w:rsidR="00216592" w:rsidRPr="001B75BF">
              <w:rPr>
                <w:rFonts w:ascii="GHEA Grapalat" w:eastAsia="Sylfaen" w:hAnsi="GHEA Grapalat" w:cs="Sylfaen"/>
                <w:color w:val="auto"/>
                <w:sz w:val="24"/>
                <w:szCs w:val="24"/>
                <w:lang w:val="hy-AM"/>
              </w:rPr>
              <w:t xml:space="preserve"> </w:t>
            </w:r>
            <w:r w:rsidRPr="001B75BF">
              <w:rPr>
                <w:rFonts w:ascii="GHEA Grapalat" w:eastAsia="Sylfaen" w:hAnsi="GHEA Grapalat" w:cs="Sylfaen"/>
                <w:color w:val="auto"/>
                <w:sz w:val="24"/>
                <w:szCs w:val="24"/>
                <w:lang w:val="hy-AM"/>
              </w:rPr>
              <w:t>և</w:t>
            </w:r>
            <w:r w:rsidR="00216592" w:rsidRPr="001B75BF">
              <w:rPr>
                <w:rFonts w:ascii="GHEA Grapalat" w:eastAsia="Sylfaen" w:hAnsi="GHEA Grapalat" w:cs="Sylfaen"/>
                <w:color w:val="auto"/>
                <w:sz w:val="24"/>
                <w:szCs w:val="24"/>
                <w:lang w:val="hy-AM"/>
              </w:rPr>
              <w:t xml:space="preserve"> </w:t>
            </w:r>
            <w:r w:rsidRPr="001B75BF">
              <w:rPr>
                <w:rFonts w:ascii="GHEA Grapalat" w:eastAsia="Sylfaen" w:hAnsi="GHEA Grapalat" w:cs="Sylfaen"/>
                <w:color w:val="auto"/>
                <w:sz w:val="24"/>
                <w:szCs w:val="24"/>
                <w:lang w:val="hy-AM"/>
              </w:rPr>
              <w:t>ընթացակարգ</w:t>
            </w:r>
            <w:r w:rsidR="00216592" w:rsidRPr="001B75BF">
              <w:rPr>
                <w:rFonts w:ascii="GHEA Grapalat" w:eastAsia="Sylfaen" w:hAnsi="GHEA Grapalat" w:cs="Sylfaen"/>
                <w:color w:val="auto"/>
                <w:sz w:val="24"/>
                <w:szCs w:val="24"/>
                <w:lang w:val="hy-AM"/>
              </w:rPr>
              <w:t xml:space="preserve"> </w:t>
            </w:r>
            <w:r w:rsidRPr="001B75BF">
              <w:rPr>
                <w:rFonts w:ascii="GHEA Grapalat" w:eastAsia="Sylfaen" w:hAnsi="GHEA Grapalat" w:cs="Sylfaen"/>
                <w:color w:val="auto"/>
                <w:sz w:val="24"/>
                <w:szCs w:val="24"/>
                <w:lang w:val="hy-AM"/>
              </w:rPr>
              <w:t>մշակված է</w:t>
            </w:r>
            <w:r w:rsidR="00216592" w:rsidRPr="001B75BF">
              <w:rPr>
                <w:rFonts w:ascii="GHEA Grapalat" w:eastAsia="Sylfaen" w:hAnsi="GHEA Grapalat" w:cs="Sylfaen"/>
                <w:color w:val="auto"/>
                <w:sz w:val="24"/>
                <w:szCs w:val="24"/>
                <w:lang w:val="hy-AM"/>
              </w:rPr>
              <w:t xml:space="preserve"> ։</w:t>
            </w:r>
          </w:p>
          <w:p w:rsidR="000615E0" w:rsidRPr="001B75BF" w:rsidRDefault="000615E0" w:rsidP="001B75BF">
            <w:pPr>
              <w:ind w:left="23"/>
              <w:jc w:val="center"/>
              <w:rPr>
                <w:rFonts w:ascii="GHEA Grapalat" w:eastAsia="Sylfaen" w:hAnsi="GHEA Grapalat" w:cs="Sylfaen"/>
                <w:color w:val="auto"/>
                <w:sz w:val="24"/>
                <w:szCs w:val="24"/>
                <w:lang w:val="hy-AM"/>
              </w:rPr>
            </w:pPr>
            <w:r w:rsidRPr="001B75BF">
              <w:rPr>
                <w:rFonts w:ascii="GHEA Grapalat" w:eastAsia="Sylfaen" w:hAnsi="GHEA Grapalat" w:cs="Sylfaen"/>
                <w:sz w:val="24"/>
                <w:szCs w:val="24"/>
                <w:lang w:val="hy-AM"/>
              </w:rPr>
              <w:t>• Գործատուների և պետական բուհերի հետ համատեղ հուշագրերի ավելացում։</w:t>
            </w:r>
          </w:p>
          <w:p w:rsidR="000615E0" w:rsidRPr="001B75BF" w:rsidRDefault="000615E0" w:rsidP="001B75BF">
            <w:pPr>
              <w:jc w:val="center"/>
              <w:rPr>
                <w:rFonts w:ascii="GHEA Grapalat" w:hAnsi="GHEA Grapalat"/>
                <w:sz w:val="24"/>
                <w:szCs w:val="24"/>
                <w:lang w:val="hy-AM"/>
              </w:rPr>
            </w:pPr>
          </w:p>
        </w:tc>
        <w:tc>
          <w:tcPr>
            <w:tcW w:w="4909" w:type="dxa"/>
            <w:tcBorders>
              <w:top w:val="single" w:sz="4" w:space="0" w:color="000000"/>
              <w:left w:val="single" w:sz="4" w:space="0" w:color="000000"/>
              <w:bottom w:val="single" w:sz="4" w:space="0" w:color="000000"/>
              <w:right w:val="single" w:sz="2" w:space="0" w:color="000000"/>
            </w:tcBorders>
            <w:vAlign w:val="center"/>
          </w:tcPr>
          <w:p w:rsidR="000615E0" w:rsidRPr="001B75BF" w:rsidRDefault="000615E0" w:rsidP="001B75BF">
            <w:pPr>
              <w:pStyle w:val="ListParagraph"/>
              <w:numPr>
                <w:ilvl w:val="0"/>
                <w:numId w:val="23"/>
              </w:numPr>
              <w:ind w:left="432"/>
              <w:jc w:val="center"/>
              <w:rPr>
                <w:rFonts w:ascii="GHEA Grapalat" w:hAnsi="GHEA Grapalat"/>
                <w:color w:val="FF0000"/>
                <w:sz w:val="24"/>
                <w:szCs w:val="24"/>
                <w:lang w:val="hy-AM"/>
              </w:rPr>
            </w:pPr>
            <w:r w:rsidRPr="001B75BF">
              <w:rPr>
                <w:rFonts w:ascii="GHEA Grapalat" w:eastAsia="Sylfaen" w:hAnsi="GHEA Grapalat" w:cs="Sylfaen"/>
                <w:sz w:val="24"/>
                <w:szCs w:val="24"/>
                <w:lang w:val="hy-AM"/>
              </w:rPr>
              <w:t>Ֆինանասական ռեսուրսների սղություն</w:t>
            </w:r>
            <w:r w:rsidR="008E693A" w:rsidRPr="001B75BF">
              <w:rPr>
                <w:rFonts w:ascii="GHEA Grapalat" w:eastAsia="Sylfaen" w:hAnsi="GHEA Grapalat" w:cs="Sylfaen"/>
                <w:sz w:val="24"/>
                <w:szCs w:val="24"/>
                <w:lang w:val="hy-AM"/>
              </w:rPr>
              <w:t>։</w:t>
            </w:r>
          </w:p>
        </w:tc>
      </w:tr>
    </w:tbl>
    <w:p w:rsidR="0068056E" w:rsidRDefault="0068056E"/>
    <w:tbl>
      <w:tblPr>
        <w:tblStyle w:val="TableGrid"/>
        <w:tblW w:w="9710" w:type="dxa"/>
        <w:jc w:val="center"/>
        <w:tblInd w:w="0" w:type="dxa"/>
        <w:tblLayout w:type="fixed"/>
        <w:tblCellMar>
          <w:top w:w="63" w:type="dxa"/>
          <w:left w:w="85" w:type="dxa"/>
        </w:tblCellMar>
        <w:tblLook w:val="04A0" w:firstRow="1" w:lastRow="0" w:firstColumn="1" w:lastColumn="0" w:noHBand="0" w:noVBand="1"/>
      </w:tblPr>
      <w:tblGrid>
        <w:gridCol w:w="5226"/>
        <w:gridCol w:w="4484"/>
      </w:tblGrid>
      <w:tr w:rsidR="000615E0" w:rsidRPr="001B75BF" w:rsidTr="001B75BF">
        <w:trPr>
          <w:trHeight w:val="300"/>
          <w:jc w:val="center"/>
        </w:trPr>
        <w:tc>
          <w:tcPr>
            <w:tcW w:w="5226" w:type="dxa"/>
            <w:tcBorders>
              <w:top w:val="single" w:sz="4" w:space="0" w:color="000000"/>
              <w:left w:val="single" w:sz="2" w:space="0" w:color="000000"/>
              <w:bottom w:val="single" w:sz="4" w:space="0" w:color="000000"/>
              <w:right w:val="single" w:sz="4" w:space="0" w:color="000000"/>
            </w:tcBorders>
            <w:vAlign w:val="center"/>
          </w:tcPr>
          <w:p w:rsidR="000615E0" w:rsidRPr="001B75BF" w:rsidRDefault="000615E0" w:rsidP="001B75BF">
            <w:pPr>
              <w:ind w:right="34"/>
              <w:jc w:val="center"/>
              <w:rPr>
                <w:rFonts w:ascii="GHEA Grapalat" w:hAnsi="GHEA Grapalat"/>
                <w:b/>
                <w:sz w:val="24"/>
                <w:szCs w:val="24"/>
              </w:rPr>
            </w:pPr>
            <w:r w:rsidRPr="001B75BF">
              <w:rPr>
                <w:rFonts w:ascii="GHEA Grapalat" w:eastAsia="Sylfaen" w:hAnsi="GHEA Grapalat" w:cs="Sylfaen"/>
                <w:b/>
                <w:sz w:val="24"/>
                <w:szCs w:val="24"/>
              </w:rPr>
              <w:t>Հնարավորություններ</w:t>
            </w:r>
          </w:p>
        </w:tc>
        <w:tc>
          <w:tcPr>
            <w:tcW w:w="4484" w:type="dxa"/>
            <w:tcBorders>
              <w:top w:val="single" w:sz="4" w:space="0" w:color="000000"/>
              <w:left w:val="single" w:sz="4" w:space="0" w:color="000000"/>
              <w:bottom w:val="single" w:sz="4" w:space="0" w:color="000000"/>
              <w:right w:val="single" w:sz="2" w:space="0" w:color="000000"/>
            </w:tcBorders>
            <w:vAlign w:val="center"/>
          </w:tcPr>
          <w:p w:rsidR="000615E0" w:rsidRPr="001B75BF" w:rsidRDefault="000615E0" w:rsidP="001B75BF">
            <w:pPr>
              <w:ind w:right="31"/>
              <w:jc w:val="center"/>
              <w:rPr>
                <w:rFonts w:ascii="GHEA Grapalat" w:hAnsi="GHEA Grapalat"/>
                <w:b/>
                <w:sz w:val="24"/>
                <w:szCs w:val="24"/>
              </w:rPr>
            </w:pPr>
            <w:r w:rsidRPr="001B75BF">
              <w:rPr>
                <w:rFonts w:ascii="GHEA Grapalat" w:eastAsia="Sylfaen" w:hAnsi="GHEA Grapalat" w:cs="Sylfaen"/>
                <w:b/>
                <w:sz w:val="24"/>
                <w:szCs w:val="24"/>
              </w:rPr>
              <w:t>Ռիսկեր</w:t>
            </w:r>
          </w:p>
        </w:tc>
      </w:tr>
      <w:tr w:rsidR="000615E0" w:rsidRPr="001B75BF" w:rsidTr="001B75BF">
        <w:trPr>
          <w:trHeight w:val="1169"/>
          <w:jc w:val="center"/>
        </w:trPr>
        <w:tc>
          <w:tcPr>
            <w:tcW w:w="5226" w:type="dxa"/>
            <w:tcBorders>
              <w:top w:val="single" w:sz="4" w:space="0" w:color="000000"/>
              <w:left w:val="single" w:sz="2" w:space="0" w:color="000000"/>
              <w:bottom w:val="single" w:sz="4" w:space="0" w:color="000000"/>
              <w:right w:val="single" w:sz="4" w:space="0" w:color="000000"/>
            </w:tcBorders>
            <w:vAlign w:val="center"/>
          </w:tcPr>
          <w:p w:rsidR="000615E0" w:rsidRPr="001B75BF" w:rsidRDefault="000615E0" w:rsidP="001B75BF">
            <w:pPr>
              <w:spacing w:after="2" w:line="236" w:lineRule="auto"/>
              <w:ind w:left="23"/>
              <w:jc w:val="center"/>
              <w:rPr>
                <w:rFonts w:ascii="GHEA Grapalat" w:hAnsi="GHEA Grapalat"/>
                <w:sz w:val="24"/>
                <w:szCs w:val="24"/>
              </w:rPr>
            </w:pPr>
            <w:r w:rsidRPr="001B75BF">
              <w:rPr>
                <w:rFonts w:ascii="GHEA Grapalat" w:eastAsia="Sylfaen" w:hAnsi="GHEA Grapalat" w:cs="Sylfaen"/>
                <w:sz w:val="24"/>
                <w:szCs w:val="24"/>
              </w:rPr>
              <w:t>•Համագործակցություն</w:t>
            </w:r>
            <w:r w:rsidR="0068056E"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rPr>
              <w:t>այլ</w:t>
            </w:r>
            <w:r w:rsidR="0068056E"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rPr>
              <w:t>ուսումնական</w:t>
            </w:r>
            <w:r w:rsidR="0068056E"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rPr>
              <w:t>հաստատությունների</w:t>
            </w:r>
            <w:r w:rsidR="0068056E"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rPr>
              <w:t>հետ</w:t>
            </w:r>
            <w:r w:rsidR="0068056E" w:rsidRPr="001B75BF">
              <w:rPr>
                <w:rFonts w:ascii="GHEA Grapalat" w:eastAsia="Sylfaen" w:hAnsi="GHEA Grapalat" w:cs="Sylfaen"/>
                <w:sz w:val="24"/>
                <w:szCs w:val="24"/>
                <w:lang w:val="hy-AM"/>
              </w:rPr>
              <w:t>։</w:t>
            </w:r>
          </w:p>
          <w:p w:rsidR="000615E0" w:rsidRPr="001B75BF" w:rsidRDefault="000615E0" w:rsidP="001B75BF">
            <w:pPr>
              <w:ind w:left="23"/>
              <w:jc w:val="center"/>
              <w:rPr>
                <w:rFonts w:ascii="GHEA Grapalat" w:hAnsi="GHEA Grapalat"/>
                <w:sz w:val="24"/>
                <w:szCs w:val="24"/>
                <w:lang w:val="hy-AM"/>
              </w:rPr>
            </w:pPr>
            <w:r w:rsidRPr="001B75BF">
              <w:rPr>
                <w:rFonts w:ascii="GHEA Grapalat" w:eastAsia="Sylfaen" w:hAnsi="GHEA Grapalat" w:cs="Sylfaen"/>
                <w:sz w:val="24"/>
                <w:szCs w:val="24"/>
              </w:rPr>
              <w:t>•Եվրոպական</w:t>
            </w:r>
            <w:r w:rsidR="0068056E"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rPr>
              <w:t>և</w:t>
            </w:r>
            <w:r w:rsidR="0068056E"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rPr>
              <w:t>այ</w:t>
            </w:r>
            <w:r w:rsidR="0068056E"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rPr>
              <w:t>լծրագրերում</w:t>
            </w:r>
            <w:r w:rsidR="0068056E"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rPr>
              <w:t>ընդգրկվածությ</w:t>
            </w:r>
            <w:r w:rsidR="0068056E" w:rsidRPr="001B75BF">
              <w:rPr>
                <w:rFonts w:ascii="GHEA Grapalat" w:eastAsia="Sylfaen" w:hAnsi="GHEA Grapalat" w:cs="Sylfaen"/>
                <w:sz w:val="24"/>
                <w:szCs w:val="24"/>
                <w:lang w:val="hy-AM"/>
              </w:rPr>
              <w:t>ուն։</w:t>
            </w:r>
          </w:p>
        </w:tc>
        <w:tc>
          <w:tcPr>
            <w:tcW w:w="4484" w:type="dxa"/>
            <w:tcBorders>
              <w:top w:val="single" w:sz="4" w:space="0" w:color="000000"/>
              <w:left w:val="single" w:sz="4" w:space="0" w:color="000000"/>
              <w:bottom w:val="single" w:sz="4" w:space="0" w:color="000000"/>
              <w:right w:val="single" w:sz="2" w:space="0" w:color="000000"/>
            </w:tcBorders>
            <w:vAlign w:val="center"/>
          </w:tcPr>
          <w:p w:rsidR="000615E0" w:rsidRPr="001B75BF" w:rsidRDefault="000615E0" w:rsidP="001B75BF">
            <w:pPr>
              <w:ind w:left="23"/>
              <w:jc w:val="center"/>
              <w:rPr>
                <w:rFonts w:ascii="GHEA Grapalat" w:hAnsi="GHEA Grapalat"/>
                <w:sz w:val="24"/>
                <w:szCs w:val="24"/>
                <w:lang w:val="hy-AM"/>
              </w:rPr>
            </w:pPr>
            <w:r w:rsidRPr="001B75BF">
              <w:rPr>
                <w:rFonts w:ascii="GHEA Grapalat" w:eastAsia="Sylfaen" w:hAnsi="GHEA Grapalat" w:cs="Sylfaen"/>
                <w:sz w:val="24"/>
                <w:szCs w:val="24"/>
                <w:lang w:val="hy-AM"/>
              </w:rPr>
              <w:t>•Հետազոտական</w:t>
            </w:r>
            <w:r w:rsidR="0068056E"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lang w:val="hy-AM"/>
              </w:rPr>
              <w:t>աշխատանքներ</w:t>
            </w:r>
            <w:r w:rsidR="0068056E"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lang w:val="hy-AM"/>
              </w:rPr>
              <w:t>կատարելու</w:t>
            </w:r>
            <w:r w:rsidR="0068056E"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lang w:val="hy-AM"/>
              </w:rPr>
              <w:t>համար</w:t>
            </w:r>
            <w:r w:rsidR="0068056E"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lang w:val="hy-AM"/>
              </w:rPr>
              <w:t>անհրաժեշտ</w:t>
            </w:r>
            <w:r w:rsidR="0068056E"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lang w:val="hy-AM"/>
              </w:rPr>
              <w:t>ելակետային</w:t>
            </w:r>
            <w:r w:rsidR="0068056E"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lang w:val="hy-AM"/>
              </w:rPr>
              <w:t>տվյալների</w:t>
            </w:r>
            <w:r w:rsidR="0068056E" w:rsidRPr="001B75BF">
              <w:rPr>
                <w:rFonts w:ascii="GHEA Grapalat" w:eastAsia="Sylfaen" w:hAnsi="GHEA Grapalat" w:cs="Sylfaen"/>
                <w:sz w:val="24"/>
                <w:szCs w:val="24"/>
                <w:lang w:val="hy-AM"/>
              </w:rPr>
              <w:t xml:space="preserve"> </w:t>
            </w:r>
            <w:r w:rsidRPr="001B75BF">
              <w:rPr>
                <w:rFonts w:ascii="GHEA Grapalat" w:eastAsia="Sylfaen" w:hAnsi="GHEA Grapalat" w:cs="Sylfaen"/>
                <w:sz w:val="24"/>
                <w:szCs w:val="24"/>
                <w:lang w:val="hy-AM"/>
              </w:rPr>
              <w:t>բացակայություն</w:t>
            </w:r>
            <w:r w:rsidR="0068056E" w:rsidRPr="001B75BF">
              <w:rPr>
                <w:rFonts w:ascii="GHEA Grapalat" w:eastAsia="Sylfaen" w:hAnsi="GHEA Grapalat" w:cs="Sylfaen"/>
                <w:sz w:val="24"/>
                <w:szCs w:val="24"/>
                <w:lang w:val="hy-AM"/>
              </w:rPr>
              <w:t>։</w:t>
            </w:r>
          </w:p>
        </w:tc>
      </w:tr>
      <w:tr w:rsidR="000615E0" w:rsidRPr="001B75BF" w:rsidTr="001B75BF">
        <w:trPr>
          <w:trHeight w:val="569"/>
          <w:jc w:val="center"/>
        </w:trPr>
        <w:tc>
          <w:tcPr>
            <w:tcW w:w="9710" w:type="dxa"/>
            <w:gridSpan w:val="2"/>
            <w:tcBorders>
              <w:top w:val="single" w:sz="4" w:space="0" w:color="000000"/>
              <w:left w:val="single" w:sz="2" w:space="0" w:color="000000"/>
              <w:bottom w:val="single" w:sz="4" w:space="0" w:color="000000"/>
              <w:right w:val="single" w:sz="2" w:space="0" w:color="000000"/>
            </w:tcBorders>
            <w:vAlign w:val="center"/>
          </w:tcPr>
          <w:p w:rsidR="000615E0" w:rsidRPr="001B75BF" w:rsidRDefault="000615E0" w:rsidP="001B75BF">
            <w:pPr>
              <w:jc w:val="center"/>
              <w:rPr>
                <w:rFonts w:ascii="GHEA Grapalat" w:hAnsi="GHEA Grapalat"/>
                <w:b/>
                <w:sz w:val="24"/>
                <w:szCs w:val="24"/>
                <w:lang w:val="hy-AM"/>
              </w:rPr>
            </w:pPr>
            <w:r w:rsidRPr="001B75BF">
              <w:rPr>
                <w:rFonts w:ascii="GHEA Grapalat" w:eastAsia="Sylfaen" w:hAnsi="GHEA Grapalat" w:cs="Sylfaen"/>
                <w:b/>
                <w:sz w:val="24"/>
                <w:szCs w:val="24"/>
                <w:lang w:val="hy-AM"/>
              </w:rPr>
              <w:t>Ներկայացնել թույլ կողմերի և վտանգների հաղթահարման պլանավորվող ուղիները:</w:t>
            </w:r>
          </w:p>
        </w:tc>
      </w:tr>
      <w:tr w:rsidR="000615E0" w:rsidRPr="001B75BF" w:rsidTr="001B75BF">
        <w:trPr>
          <w:trHeight w:val="878"/>
          <w:jc w:val="center"/>
        </w:trPr>
        <w:tc>
          <w:tcPr>
            <w:tcW w:w="9710" w:type="dxa"/>
            <w:gridSpan w:val="2"/>
            <w:tcBorders>
              <w:top w:val="single" w:sz="4" w:space="0" w:color="000000"/>
              <w:left w:val="single" w:sz="2" w:space="0" w:color="000000"/>
              <w:bottom w:val="single" w:sz="4" w:space="0" w:color="000000"/>
              <w:right w:val="single" w:sz="2" w:space="0" w:color="000000"/>
            </w:tcBorders>
            <w:vAlign w:val="center"/>
          </w:tcPr>
          <w:p w:rsidR="000615E0" w:rsidRPr="001B75BF" w:rsidRDefault="00454994" w:rsidP="001B75BF">
            <w:pPr>
              <w:ind w:left="23"/>
              <w:jc w:val="center"/>
              <w:rPr>
                <w:rFonts w:ascii="GHEA Grapalat" w:eastAsia="Sylfaen" w:hAnsi="GHEA Grapalat" w:cs="Sylfaen"/>
                <w:sz w:val="24"/>
                <w:szCs w:val="24"/>
                <w:lang w:val="hy-AM"/>
              </w:rPr>
            </w:pPr>
            <w:r w:rsidRPr="001B75BF">
              <w:rPr>
                <w:rFonts w:ascii="GHEA Grapalat" w:eastAsia="Sylfaen" w:hAnsi="GHEA Grapalat" w:cs="Sylfaen"/>
                <w:sz w:val="24"/>
                <w:szCs w:val="24"/>
                <w:lang w:val="hy-AM"/>
              </w:rPr>
              <w:t>• Ո</w:t>
            </w:r>
            <w:r w:rsidR="000615E0" w:rsidRPr="001B75BF">
              <w:rPr>
                <w:rFonts w:ascii="GHEA Grapalat" w:eastAsia="Sylfaen" w:hAnsi="GHEA Grapalat" w:cs="Sylfaen"/>
                <w:sz w:val="24"/>
                <w:szCs w:val="24"/>
                <w:lang w:val="hy-AM"/>
              </w:rPr>
              <w:t>Ւսանողների</w:t>
            </w:r>
            <w:r w:rsidRPr="001B75BF">
              <w:rPr>
                <w:rFonts w:ascii="GHEA Grapalat" w:eastAsia="Sylfaen" w:hAnsi="GHEA Grapalat" w:cs="Sylfaen"/>
                <w:sz w:val="24"/>
                <w:szCs w:val="24"/>
                <w:lang w:val="hy-AM"/>
              </w:rPr>
              <w:t xml:space="preserve"> </w:t>
            </w:r>
            <w:r w:rsidR="000615E0" w:rsidRPr="001B75BF">
              <w:rPr>
                <w:rFonts w:ascii="GHEA Grapalat" w:eastAsia="Sylfaen" w:hAnsi="GHEA Grapalat" w:cs="Sylfaen"/>
                <w:sz w:val="24"/>
                <w:szCs w:val="24"/>
                <w:lang w:val="hy-AM"/>
              </w:rPr>
              <w:t>և</w:t>
            </w:r>
            <w:r w:rsidRPr="001B75BF">
              <w:rPr>
                <w:rFonts w:ascii="GHEA Grapalat" w:eastAsia="Sylfaen" w:hAnsi="GHEA Grapalat" w:cs="Sylfaen"/>
                <w:sz w:val="24"/>
                <w:szCs w:val="24"/>
                <w:lang w:val="hy-AM"/>
              </w:rPr>
              <w:t xml:space="preserve"> </w:t>
            </w:r>
            <w:r w:rsidR="000615E0" w:rsidRPr="001B75BF">
              <w:rPr>
                <w:rFonts w:ascii="GHEA Grapalat" w:eastAsia="Sylfaen" w:hAnsi="GHEA Grapalat" w:cs="Sylfaen"/>
                <w:sz w:val="24"/>
                <w:szCs w:val="24"/>
                <w:lang w:val="hy-AM"/>
              </w:rPr>
              <w:t>դասախոսների</w:t>
            </w:r>
            <w:r w:rsidRPr="001B75BF">
              <w:rPr>
                <w:rFonts w:ascii="GHEA Grapalat" w:eastAsia="Sylfaen" w:hAnsi="GHEA Grapalat" w:cs="Sylfaen"/>
                <w:sz w:val="24"/>
                <w:szCs w:val="24"/>
                <w:lang w:val="hy-AM"/>
              </w:rPr>
              <w:t xml:space="preserve"> </w:t>
            </w:r>
            <w:r w:rsidR="000615E0" w:rsidRPr="001B75BF">
              <w:rPr>
                <w:rFonts w:ascii="GHEA Grapalat" w:eastAsia="Sylfaen" w:hAnsi="GHEA Grapalat" w:cs="Sylfaen"/>
                <w:sz w:val="24"/>
                <w:szCs w:val="24"/>
                <w:lang w:val="hy-AM"/>
              </w:rPr>
              <w:t>շրջանում</w:t>
            </w:r>
            <w:r w:rsidRPr="001B75BF">
              <w:rPr>
                <w:rFonts w:ascii="GHEA Grapalat" w:eastAsia="Sylfaen" w:hAnsi="GHEA Grapalat" w:cs="Sylfaen"/>
                <w:sz w:val="24"/>
                <w:szCs w:val="24"/>
                <w:lang w:val="hy-AM"/>
              </w:rPr>
              <w:t xml:space="preserve"> </w:t>
            </w:r>
            <w:r w:rsidR="000615E0" w:rsidRPr="001B75BF">
              <w:rPr>
                <w:rFonts w:ascii="GHEA Grapalat" w:eastAsia="Sylfaen" w:hAnsi="GHEA Grapalat" w:cs="Sylfaen"/>
                <w:sz w:val="24"/>
                <w:szCs w:val="24"/>
                <w:lang w:val="hy-AM"/>
              </w:rPr>
              <w:t>հետազոտական</w:t>
            </w:r>
            <w:r w:rsidRPr="001B75BF">
              <w:rPr>
                <w:rFonts w:ascii="GHEA Grapalat" w:eastAsia="Sylfaen" w:hAnsi="GHEA Grapalat" w:cs="Sylfaen"/>
                <w:sz w:val="24"/>
                <w:szCs w:val="24"/>
                <w:lang w:val="hy-AM"/>
              </w:rPr>
              <w:t xml:space="preserve"> </w:t>
            </w:r>
            <w:r w:rsidR="000615E0" w:rsidRPr="001B75BF">
              <w:rPr>
                <w:rFonts w:ascii="GHEA Grapalat" w:eastAsia="Sylfaen" w:hAnsi="GHEA Grapalat" w:cs="Sylfaen"/>
                <w:sz w:val="24"/>
                <w:szCs w:val="24"/>
                <w:lang w:val="hy-AM"/>
              </w:rPr>
              <w:t>աշխատանք</w:t>
            </w:r>
            <w:r w:rsidRPr="001B75BF">
              <w:rPr>
                <w:rFonts w:ascii="GHEA Grapalat" w:eastAsia="Sylfaen" w:hAnsi="GHEA Grapalat" w:cs="Sylfaen"/>
                <w:sz w:val="24"/>
                <w:szCs w:val="24"/>
                <w:lang w:val="hy-AM"/>
              </w:rPr>
              <w:t xml:space="preserve"> </w:t>
            </w:r>
            <w:r w:rsidR="000615E0" w:rsidRPr="001B75BF">
              <w:rPr>
                <w:rFonts w:ascii="GHEA Grapalat" w:eastAsia="Sylfaen" w:hAnsi="GHEA Grapalat" w:cs="Sylfaen"/>
                <w:sz w:val="24"/>
                <w:szCs w:val="24"/>
                <w:lang w:val="hy-AM"/>
              </w:rPr>
              <w:t>կատարելու</w:t>
            </w:r>
            <w:r w:rsidRPr="001B75BF">
              <w:rPr>
                <w:rFonts w:ascii="GHEA Grapalat" w:eastAsia="Sylfaen" w:hAnsi="GHEA Grapalat" w:cs="Sylfaen"/>
                <w:sz w:val="24"/>
                <w:szCs w:val="24"/>
                <w:lang w:val="hy-AM"/>
              </w:rPr>
              <w:t xml:space="preserve"> </w:t>
            </w:r>
            <w:r w:rsidR="000615E0" w:rsidRPr="001B75BF">
              <w:rPr>
                <w:rFonts w:ascii="GHEA Grapalat" w:eastAsia="Sylfaen" w:hAnsi="GHEA Grapalat" w:cs="Sylfaen"/>
                <w:sz w:val="24"/>
                <w:szCs w:val="24"/>
                <w:lang w:val="hy-AM"/>
              </w:rPr>
              <w:t>կարողությունների</w:t>
            </w:r>
            <w:r w:rsidRPr="001B75BF">
              <w:rPr>
                <w:rFonts w:ascii="GHEA Grapalat" w:eastAsia="Sylfaen" w:hAnsi="GHEA Grapalat" w:cs="Sylfaen"/>
                <w:sz w:val="24"/>
                <w:szCs w:val="24"/>
                <w:lang w:val="hy-AM"/>
              </w:rPr>
              <w:t xml:space="preserve"> </w:t>
            </w:r>
            <w:r w:rsidR="000615E0" w:rsidRPr="001B75BF">
              <w:rPr>
                <w:rFonts w:ascii="GHEA Grapalat" w:eastAsia="Sylfaen" w:hAnsi="GHEA Grapalat" w:cs="Sylfaen"/>
                <w:sz w:val="24"/>
                <w:szCs w:val="24"/>
                <w:lang w:val="hy-AM"/>
              </w:rPr>
              <w:t>զարգացմանը</w:t>
            </w:r>
            <w:r w:rsidRPr="001B75BF">
              <w:rPr>
                <w:rFonts w:ascii="GHEA Grapalat" w:eastAsia="Sylfaen" w:hAnsi="GHEA Grapalat" w:cs="Sylfaen"/>
                <w:sz w:val="24"/>
                <w:szCs w:val="24"/>
                <w:lang w:val="hy-AM"/>
              </w:rPr>
              <w:t xml:space="preserve"> </w:t>
            </w:r>
            <w:r w:rsidR="000615E0" w:rsidRPr="001B75BF">
              <w:rPr>
                <w:rFonts w:ascii="GHEA Grapalat" w:eastAsia="Sylfaen" w:hAnsi="GHEA Grapalat" w:cs="Sylfaen"/>
                <w:sz w:val="24"/>
                <w:szCs w:val="24"/>
                <w:lang w:val="hy-AM"/>
              </w:rPr>
              <w:t>նպաստող</w:t>
            </w:r>
            <w:r w:rsidRPr="001B75BF">
              <w:rPr>
                <w:rFonts w:ascii="GHEA Grapalat" w:eastAsia="Sylfaen" w:hAnsi="GHEA Grapalat" w:cs="Sylfaen"/>
                <w:sz w:val="24"/>
                <w:szCs w:val="24"/>
                <w:lang w:val="hy-AM"/>
              </w:rPr>
              <w:t xml:space="preserve"> </w:t>
            </w:r>
            <w:r w:rsidR="000615E0" w:rsidRPr="001B75BF">
              <w:rPr>
                <w:rFonts w:ascii="GHEA Grapalat" w:eastAsia="Sylfaen" w:hAnsi="GHEA Grapalat" w:cs="Sylfaen"/>
                <w:sz w:val="24"/>
                <w:szCs w:val="24"/>
                <w:lang w:val="hy-AM"/>
              </w:rPr>
              <w:t>քաղաքականության</w:t>
            </w:r>
            <w:r w:rsidRPr="001B75BF">
              <w:rPr>
                <w:rFonts w:ascii="GHEA Grapalat" w:eastAsia="Sylfaen" w:hAnsi="GHEA Grapalat" w:cs="Sylfaen"/>
                <w:sz w:val="24"/>
                <w:szCs w:val="24"/>
                <w:lang w:val="hy-AM"/>
              </w:rPr>
              <w:t xml:space="preserve"> </w:t>
            </w:r>
            <w:r w:rsidR="000615E0" w:rsidRPr="001B75BF">
              <w:rPr>
                <w:rFonts w:ascii="GHEA Grapalat" w:eastAsia="Sylfaen" w:hAnsi="GHEA Grapalat" w:cs="Sylfaen"/>
                <w:sz w:val="24"/>
                <w:szCs w:val="24"/>
                <w:lang w:val="hy-AM"/>
              </w:rPr>
              <w:t>մշակում:</w:t>
            </w:r>
          </w:p>
          <w:p w:rsidR="000615E0" w:rsidRPr="001B75BF" w:rsidRDefault="000615E0" w:rsidP="001B75BF">
            <w:pPr>
              <w:ind w:left="23"/>
              <w:jc w:val="center"/>
              <w:rPr>
                <w:rFonts w:ascii="GHEA Grapalat" w:hAnsi="GHEA Grapalat"/>
                <w:sz w:val="24"/>
                <w:szCs w:val="24"/>
                <w:lang w:val="hy-AM"/>
              </w:rPr>
            </w:pPr>
            <w:r w:rsidRPr="001B75BF">
              <w:rPr>
                <w:rFonts w:ascii="GHEA Grapalat" w:eastAsia="Sylfaen" w:hAnsi="GHEA Grapalat" w:cs="Sylfaen"/>
                <w:color w:val="auto"/>
                <w:sz w:val="24"/>
                <w:szCs w:val="24"/>
                <w:lang w:val="hy-AM"/>
              </w:rPr>
              <w:t>Հետազոտական աշխատանքների իրականացմանը խթանող  արդյունավետ միջոցների մշակում, խրախուսում։</w:t>
            </w:r>
          </w:p>
        </w:tc>
      </w:tr>
    </w:tbl>
    <w:p w:rsidR="000615E0" w:rsidRPr="003C1DCF" w:rsidRDefault="000615E0" w:rsidP="000615E0">
      <w:pPr>
        <w:rPr>
          <w:rFonts w:ascii="GHEA Grapalat" w:hAnsi="GHEA Grapalat"/>
          <w:sz w:val="24"/>
          <w:szCs w:val="24"/>
          <w:lang w:val="hy-AM"/>
        </w:rPr>
      </w:pPr>
    </w:p>
    <w:p w:rsidR="000615E0" w:rsidRPr="003C1DCF" w:rsidRDefault="000615E0" w:rsidP="00F76F69">
      <w:pPr>
        <w:spacing w:after="145" w:line="252" w:lineRule="auto"/>
        <w:ind w:left="171" w:right="204" w:hanging="10"/>
        <w:jc w:val="center"/>
        <w:rPr>
          <w:rFonts w:ascii="GHEA Grapalat" w:eastAsia="Times New Roman" w:hAnsi="GHEA Grapalat" w:cs="Times New Roman"/>
          <w:b/>
          <w:sz w:val="24"/>
          <w:szCs w:val="24"/>
          <w:lang w:val="hy-AM"/>
        </w:rPr>
      </w:pPr>
    </w:p>
    <w:p w:rsidR="008C537E" w:rsidRPr="003C1DCF" w:rsidRDefault="008C537E">
      <w:pPr>
        <w:rPr>
          <w:rFonts w:ascii="GHEA Grapalat" w:eastAsia="Times New Roman" w:hAnsi="GHEA Grapalat" w:cs="Times New Roman"/>
          <w:b/>
          <w:sz w:val="24"/>
          <w:szCs w:val="24"/>
          <w:lang w:val="hy-AM"/>
        </w:rPr>
      </w:pPr>
      <w:r w:rsidRPr="003C1DCF">
        <w:rPr>
          <w:rFonts w:ascii="GHEA Grapalat" w:eastAsia="Times New Roman" w:hAnsi="GHEA Grapalat" w:cs="Times New Roman"/>
          <w:b/>
          <w:sz w:val="24"/>
          <w:szCs w:val="24"/>
          <w:lang w:val="hy-AM"/>
        </w:rPr>
        <w:br w:type="page"/>
      </w:r>
    </w:p>
    <w:p w:rsidR="0020074B" w:rsidRPr="007F557E" w:rsidRDefault="0020074B" w:rsidP="0020074B">
      <w:pPr>
        <w:spacing w:after="145" w:line="252" w:lineRule="auto"/>
        <w:ind w:left="171" w:right="204" w:hanging="10"/>
        <w:jc w:val="center"/>
        <w:rPr>
          <w:rFonts w:ascii="GHEA Grapalat" w:hAnsi="GHEA Grapalat"/>
          <w:b/>
          <w:sz w:val="28"/>
          <w:szCs w:val="28"/>
          <w:lang w:val="hy-AM"/>
        </w:rPr>
      </w:pPr>
      <w:r w:rsidRPr="0020074B">
        <w:rPr>
          <w:rFonts w:ascii="GHEA Grapalat" w:eastAsia="Times New Roman" w:hAnsi="GHEA Grapalat" w:cs="Times New Roman"/>
          <w:b/>
          <w:sz w:val="24"/>
          <w:szCs w:val="24"/>
          <w:lang w:val="hy-AM"/>
        </w:rPr>
        <w:lastRenderedPageBreak/>
        <w:t xml:space="preserve">   </w:t>
      </w:r>
      <w:r w:rsidRPr="00741172">
        <w:rPr>
          <w:rFonts w:ascii="GHEA Grapalat" w:eastAsia="Times New Roman" w:hAnsi="GHEA Grapalat" w:cs="Times New Roman"/>
          <w:b/>
          <w:sz w:val="24"/>
          <w:szCs w:val="24"/>
          <w:lang w:val="hy-AM"/>
        </w:rPr>
        <w:t xml:space="preserve">  </w:t>
      </w:r>
      <w:r w:rsidRPr="007F557E">
        <w:rPr>
          <w:rFonts w:ascii="GHEA Grapalat" w:eastAsia="Times New Roman" w:hAnsi="GHEA Grapalat" w:cs="Times New Roman"/>
          <w:b/>
          <w:sz w:val="28"/>
          <w:szCs w:val="28"/>
          <w:lang w:val="hy-AM"/>
        </w:rPr>
        <w:t xml:space="preserve">VII. </w:t>
      </w:r>
      <w:r w:rsidRPr="007F557E">
        <w:rPr>
          <w:rFonts w:ascii="GHEA Grapalat" w:hAnsi="GHEA Grapalat" w:cs="Sylfaen"/>
          <w:b/>
          <w:sz w:val="28"/>
          <w:szCs w:val="28"/>
          <w:lang w:val="hy-AM"/>
        </w:rPr>
        <w:t>ԵՆԹԱԿԱՌՈՒՑՎԱԾՔԸ</w:t>
      </w:r>
      <w:r w:rsidRPr="007F557E">
        <w:rPr>
          <w:rFonts w:ascii="GHEA Grapalat" w:hAnsi="GHEA Grapalat"/>
          <w:b/>
          <w:sz w:val="28"/>
          <w:szCs w:val="28"/>
          <w:lang w:val="hy-AM"/>
        </w:rPr>
        <w:t xml:space="preserve"> </w:t>
      </w:r>
      <w:r w:rsidRPr="007F557E">
        <w:rPr>
          <w:rFonts w:ascii="GHEA Grapalat" w:hAnsi="GHEA Grapalat" w:cs="Sylfaen"/>
          <w:b/>
          <w:sz w:val="28"/>
          <w:szCs w:val="28"/>
          <w:lang w:val="hy-AM"/>
        </w:rPr>
        <w:t>ԵՎ</w:t>
      </w:r>
      <w:r w:rsidRPr="007F557E">
        <w:rPr>
          <w:rFonts w:ascii="GHEA Grapalat" w:hAnsi="GHEA Grapalat"/>
          <w:b/>
          <w:sz w:val="28"/>
          <w:szCs w:val="28"/>
          <w:lang w:val="hy-AM"/>
        </w:rPr>
        <w:t xml:space="preserve"> </w:t>
      </w:r>
      <w:r w:rsidRPr="007F557E">
        <w:rPr>
          <w:rFonts w:ascii="GHEA Grapalat" w:hAnsi="GHEA Grapalat" w:cs="Sylfaen"/>
          <w:b/>
          <w:sz w:val="28"/>
          <w:szCs w:val="28"/>
          <w:lang w:val="hy-AM"/>
        </w:rPr>
        <w:t>ՌԵՍՈՒՐՍՆԵՐԸ</w:t>
      </w:r>
    </w:p>
    <w:p w:rsidR="0020074B" w:rsidRPr="00741172" w:rsidRDefault="0020074B" w:rsidP="0020074B">
      <w:pPr>
        <w:spacing w:after="0"/>
        <w:ind w:left="176"/>
        <w:rPr>
          <w:rFonts w:ascii="GHEA Grapalat" w:hAnsi="GHEA Grapalat"/>
          <w:sz w:val="24"/>
          <w:szCs w:val="24"/>
          <w:lang w:val="hy-AM"/>
        </w:rPr>
      </w:pPr>
      <w:r w:rsidRPr="00741172">
        <w:rPr>
          <w:rFonts w:ascii="GHEA Grapalat" w:eastAsia="Sylfaen" w:hAnsi="GHEA Grapalat" w:cs="Sylfaen"/>
          <w:sz w:val="24"/>
          <w:szCs w:val="24"/>
          <w:lang w:val="hy-AM"/>
        </w:rPr>
        <w:t xml:space="preserve"> </w:t>
      </w:r>
    </w:p>
    <w:p w:rsidR="0020074B" w:rsidRPr="009B261D" w:rsidRDefault="0020074B" w:rsidP="007F557E">
      <w:pPr>
        <w:spacing w:after="1" w:line="240" w:lineRule="auto"/>
        <w:ind w:left="142"/>
        <w:jc w:val="both"/>
        <w:rPr>
          <w:rFonts w:ascii="GHEA Grapalat" w:hAnsi="GHEA Grapalat"/>
          <w:i/>
          <w:sz w:val="24"/>
          <w:szCs w:val="24"/>
          <w:lang w:val="hy-AM"/>
        </w:rPr>
      </w:pPr>
      <w:r w:rsidRPr="009B261D">
        <w:rPr>
          <w:rFonts w:ascii="GHEA Grapalat" w:eastAsia="Sylfaen" w:hAnsi="GHEA Grapalat" w:cs="Sylfaen"/>
          <w:i/>
          <w:sz w:val="24"/>
          <w:szCs w:val="24"/>
          <w:lang w:val="hy-AM"/>
        </w:rPr>
        <w:t xml:space="preserve">   ՉԱՓԱՆԻՇ: ՄՈՒՀ-ն ունի անհրաժեշտ ռեսուրսներ` ուսումնական միջավայրի ստեղծ</w:t>
      </w:r>
      <w:r w:rsidR="001B75BF" w:rsidRPr="009B261D">
        <w:rPr>
          <w:rFonts w:ascii="GHEA Grapalat" w:eastAsia="Sylfaen" w:hAnsi="GHEA Grapalat" w:cs="Sylfaen"/>
          <w:i/>
          <w:sz w:val="24"/>
          <w:szCs w:val="24"/>
          <w:lang w:val="hy-AM"/>
        </w:rPr>
        <w:t>-</w:t>
      </w:r>
      <w:r w:rsidRPr="009B261D">
        <w:rPr>
          <w:rFonts w:ascii="GHEA Grapalat" w:eastAsia="Sylfaen" w:hAnsi="GHEA Grapalat" w:cs="Sylfaen"/>
          <w:i/>
          <w:sz w:val="24"/>
          <w:szCs w:val="24"/>
          <w:lang w:val="hy-AM"/>
        </w:rPr>
        <w:t xml:space="preserve">ման և սահմանված առաքելության և նպատակների արդյունավետ իրականացման համար: </w:t>
      </w:r>
    </w:p>
    <w:p w:rsidR="0020074B" w:rsidRPr="00741172" w:rsidRDefault="0020074B" w:rsidP="007F557E">
      <w:pPr>
        <w:pBdr>
          <w:top w:val="single" w:sz="6" w:space="0" w:color="000000"/>
          <w:left w:val="single" w:sz="6" w:space="0" w:color="000000"/>
          <w:bottom w:val="single" w:sz="6" w:space="0" w:color="000000"/>
          <w:right w:val="single" w:sz="6" w:space="0" w:color="000000"/>
        </w:pBdr>
        <w:tabs>
          <w:tab w:val="left" w:pos="8647"/>
        </w:tabs>
        <w:spacing w:after="347" w:line="240" w:lineRule="auto"/>
        <w:ind w:left="142" w:hanging="10"/>
        <w:jc w:val="both"/>
        <w:rPr>
          <w:rFonts w:ascii="GHEA Grapalat" w:hAnsi="GHEA Grapalat"/>
          <w:sz w:val="24"/>
          <w:szCs w:val="24"/>
          <w:lang w:val="hy-AM"/>
        </w:rPr>
      </w:pPr>
      <w:r w:rsidRPr="00741172">
        <w:rPr>
          <w:rFonts w:ascii="GHEA Grapalat" w:eastAsia="Sylfaen" w:hAnsi="GHEA Grapalat" w:cs="Sylfaen"/>
          <w:sz w:val="24"/>
          <w:szCs w:val="24"/>
          <w:lang w:val="hy-AM"/>
        </w:rPr>
        <w:t xml:space="preserve">   Չափանիշով նկարագրվող ոլորտի համար չափելի տերմիններով համառոտ (մինչև 10 տող) ներկայացնել հաստատության հավակնությունները (ամբիցիաները)` հղում տալով այն ռազմավարական փաստաթղթերին, որոնցում այդ ամբիցիաները ձևակերպված են որպես նպատակ կամ խնդիր:   </w:t>
      </w:r>
    </w:p>
    <w:p w:rsidR="0020074B" w:rsidRPr="00741172" w:rsidRDefault="0020074B" w:rsidP="007F557E">
      <w:pPr>
        <w:spacing w:after="0" w:line="240" w:lineRule="auto"/>
        <w:ind w:left="142" w:right="-142"/>
        <w:jc w:val="both"/>
        <w:rPr>
          <w:rFonts w:ascii="GHEA Grapalat" w:eastAsia="Sylfaen" w:hAnsi="GHEA Grapalat" w:cs="Arial"/>
          <w:sz w:val="24"/>
          <w:szCs w:val="24"/>
          <w:lang w:val="hy-AM"/>
        </w:rPr>
      </w:pPr>
      <w:r w:rsidRPr="00741172">
        <w:rPr>
          <w:rFonts w:ascii="GHEA Grapalat" w:eastAsia="Sylfaen" w:hAnsi="GHEA Grapalat" w:cs="Sylfaen"/>
          <w:sz w:val="24"/>
          <w:szCs w:val="24"/>
          <w:lang w:val="hy-AM"/>
        </w:rPr>
        <w:t xml:space="preserve">   Ըստ </w:t>
      </w:r>
      <w:hyperlink r:id="rId279" w:tooltip="ԱՊՔ 2023-2027թթ․ ռազմավարական գործունեության ծրագիր․pdf" w:history="1">
        <w:r w:rsidRPr="00741172">
          <w:rPr>
            <w:rStyle w:val="Hyperlink"/>
            <w:rFonts w:ascii="GHEA Grapalat" w:eastAsia="Sylfaen" w:hAnsi="GHEA Grapalat" w:cs="Sylfaen"/>
            <w:sz w:val="24"/>
            <w:szCs w:val="24"/>
            <w:lang w:val="hy-AM"/>
          </w:rPr>
          <w:t>ԱՊՔ 2023-2027թթ</w:t>
        </w:r>
        <w:r w:rsidRPr="00741172">
          <w:rPr>
            <w:rStyle w:val="Hyperlink"/>
            <w:rFonts w:ascii="Cambria Math" w:eastAsia="Microsoft YaHei" w:hAnsi="Cambria Math" w:cs="Cambria Math"/>
            <w:sz w:val="24"/>
            <w:szCs w:val="24"/>
            <w:lang w:val="hy-AM"/>
          </w:rPr>
          <w:t>․</w:t>
        </w:r>
        <w:r w:rsidRPr="00741172">
          <w:rPr>
            <w:rStyle w:val="Hyperlink"/>
            <w:rFonts w:ascii="GHEA Grapalat" w:eastAsia="Sylfaen" w:hAnsi="GHEA Grapalat" w:cs="Sylfaen"/>
            <w:sz w:val="24"/>
            <w:szCs w:val="24"/>
            <w:lang w:val="hy-AM"/>
          </w:rPr>
          <w:t xml:space="preserve"> ռազմավարական գործունեության ծրագիր</w:t>
        </w:r>
        <w:r w:rsidRPr="00741172">
          <w:rPr>
            <w:rStyle w:val="Hyperlink"/>
            <w:rFonts w:ascii="Cambria Math" w:eastAsia="Microsoft YaHei" w:hAnsi="Cambria Math" w:cs="Cambria Math"/>
            <w:sz w:val="24"/>
            <w:szCs w:val="24"/>
            <w:lang w:val="hy-AM"/>
          </w:rPr>
          <w:t>․</w:t>
        </w:r>
        <w:r w:rsidRPr="00741172">
          <w:rPr>
            <w:rStyle w:val="Hyperlink"/>
            <w:rFonts w:ascii="GHEA Grapalat" w:eastAsia="Sylfaen" w:hAnsi="GHEA Grapalat" w:cs="Sylfaen"/>
            <w:sz w:val="24"/>
            <w:szCs w:val="24"/>
            <w:lang w:val="hy-AM"/>
          </w:rPr>
          <w:t>pdf</w:t>
        </w:r>
      </w:hyperlink>
      <w:r w:rsidRPr="00741172">
        <w:rPr>
          <w:rFonts w:ascii="GHEA Grapalat" w:eastAsia="Sylfaen" w:hAnsi="GHEA Grapalat" w:cs="Sylfaen"/>
          <w:sz w:val="24"/>
          <w:szCs w:val="24"/>
          <w:lang w:val="hy-AM"/>
        </w:rPr>
        <w:t xml:space="preserve"> փաստա</w:t>
      </w:r>
      <w:r w:rsidR="001B75BF" w:rsidRPr="001B75BF">
        <w:rPr>
          <w:rFonts w:ascii="GHEA Grapalat" w:eastAsia="Sylfaen" w:hAnsi="GHEA Grapalat" w:cs="Sylfaen"/>
          <w:sz w:val="24"/>
          <w:szCs w:val="24"/>
          <w:lang w:val="hy-AM"/>
        </w:rPr>
        <w:t>-</w:t>
      </w:r>
      <w:r w:rsidRPr="00741172">
        <w:rPr>
          <w:rFonts w:ascii="GHEA Grapalat" w:eastAsia="Sylfaen" w:hAnsi="GHEA Grapalat" w:cs="Sylfaen"/>
          <w:sz w:val="24"/>
          <w:szCs w:val="24"/>
          <w:lang w:val="hy-AM"/>
        </w:rPr>
        <w:t>թղթում ներառված նպատակ 2</w:t>
      </w:r>
      <w:r w:rsidRPr="00741172">
        <w:rPr>
          <w:rFonts w:ascii="Cambria Math" w:eastAsia="Sylfaen" w:hAnsi="Cambria Math" w:cs="Cambria Math"/>
          <w:sz w:val="24"/>
          <w:szCs w:val="24"/>
          <w:lang w:val="hy-AM"/>
        </w:rPr>
        <w:t>․</w:t>
      </w:r>
      <w:r w:rsidRPr="00741172">
        <w:rPr>
          <w:rFonts w:ascii="GHEA Grapalat" w:eastAsia="Sylfaen" w:hAnsi="GHEA Grapalat" w:cs="Times New Roman"/>
          <w:sz w:val="24"/>
          <w:szCs w:val="24"/>
          <w:lang w:val="hy-AM"/>
        </w:rPr>
        <w:t>1</w:t>
      </w:r>
      <w:r w:rsidRPr="00741172">
        <w:rPr>
          <w:rFonts w:ascii="GHEA Grapalat" w:eastAsia="Sylfaen" w:hAnsi="GHEA Grapalat" w:cs="Sylfaen"/>
          <w:sz w:val="24"/>
          <w:szCs w:val="24"/>
          <w:lang w:val="hy-AM"/>
        </w:rPr>
        <w:t>-ի (</w:t>
      </w:r>
      <w:r w:rsidRPr="00741172">
        <w:rPr>
          <w:rFonts w:ascii="GHEA Grapalat" w:hAnsi="GHEA Grapalat"/>
          <w:sz w:val="24"/>
          <w:szCs w:val="24"/>
          <w:lang w:val="hy-AM"/>
        </w:rPr>
        <w:t>Մատչելի, ներառական, անվտանգ միջավայրի զար</w:t>
      </w:r>
      <w:r w:rsidR="001B75BF" w:rsidRPr="001B75BF">
        <w:rPr>
          <w:rFonts w:ascii="GHEA Grapalat" w:hAnsi="GHEA Grapalat"/>
          <w:sz w:val="24"/>
          <w:szCs w:val="24"/>
          <w:lang w:val="hy-AM"/>
        </w:rPr>
        <w:t>-</w:t>
      </w:r>
      <w:r w:rsidRPr="00741172">
        <w:rPr>
          <w:rFonts w:ascii="GHEA Grapalat" w:hAnsi="GHEA Grapalat"/>
          <w:sz w:val="24"/>
          <w:szCs w:val="24"/>
          <w:lang w:val="hy-AM"/>
        </w:rPr>
        <w:t>գացում ու հասանելիության ապահովում բնակչության բոլոր խմբերի համար</w:t>
      </w:r>
      <w:r w:rsidRPr="00741172">
        <w:rPr>
          <w:rFonts w:ascii="GHEA Grapalat" w:eastAsia="Sylfaen" w:hAnsi="GHEA Grapalat" w:cs="Sylfaen"/>
          <w:sz w:val="24"/>
          <w:szCs w:val="24"/>
          <w:lang w:val="hy-AM"/>
        </w:rPr>
        <w:t xml:space="preserve">)՝ </w:t>
      </w:r>
      <w:r w:rsidRPr="00741172">
        <w:rPr>
          <w:rFonts w:ascii="GHEA Grapalat" w:eastAsia="Sylfaen" w:hAnsi="GHEA Grapalat" w:cs="Arial"/>
          <w:sz w:val="24"/>
          <w:szCs w:val="24"/>
          <w:lang w:val="hy-AM"/>
        </w:rPr>
        <w:t>սահման</w:t>
      </w:r>
      <w:r w:rsidR="001B75BF" w:rsidRPr="001B75BF">
        <w:rPr>
          <w:rFonts w:ascii="GHEA Grapalat" w:eastAsia="Sylfaen" w:hAnsi="GHEA Grapalat" w:cs="Arial"/>
          <w:sz w:val="24"/>
          <w:szCs w:val="24"/>
          <w:lang w:val="hy-AM"/>
        </w:rPr>
        <w:t>-</w:t>
      </w:r>
      <w:r w:rsidRPr="00741172">
        <w:rPr>
          <w:rFonts w:ascii="GHEA Grapalat" w:eastAsia="Sylfaen" w:hAnsi="GHEA Grapalat" w:cs="Arial"/>
          <w:sz w:val="24"/>
          <w:szCs w:val="24"/>
          <w:lang w:val="hy-AM"/>
        </w:rPr>
        <w:t>ված են հետևյալ գործողությունները`</w:t>
      </w:r>
    </w:p>
    <w:p w:rsidR="0020074B" w:rsidRPr="00741172" w:rsidRDefault="0020074B" w:rsidP="00A63E3B">
      <w:pPr>
        <w:pStyle w:val="ListParagraph"/>
        <w:numPr>
          <w:ilvl w:val="0"/>
          <w:numId w:val="12"/>
        </w:numPr>
        <w:spacing w:after="0" w:line="240" w:lineRule="auto"/>
        <w:ind w:right="-142"/>
        <w:jc w:val="both"/>
        <w:rPr>
          <w:rFonts w:ascii="GHEA Grapalat" w:eastAsia="Sylfaen" w:hAnsi="GHEA Grapalat" w:cs="Arial"/>
          <w:sz w:val="24"/>
          <w:szCs w:val="24"/>
          <w:lang w:val="hy-AM"/>
        </w:rPr>
      </w:pPr>
      <w:r w:rsidRPr="00741172">
        <w:rPr>
          <w:rFonts w:ascii="GHEA Grapalat" w:hAnsi="GHEA Grapalat"/>
          <w:sz w:val="24"/>
          <w:szCs w:val="24"/>
          <w:lang w:val="hy-AM"/>
        </w:rPr>
        <w:t>ԱՊՔ–ի շենքային պայմանների բարելավում՝ հաշվի առնելով հաշմանդամություն ունեցող անձանց համար սահմանված նորմերը,</w:t>
      </w:r>
    </w:p>
    <w:p w:rsidR="0020074B" w:rsidRPr="00741172" w:rsidRDefault="0020074B" w:rsidP="00A63E3B">
      <w:pPr>
        <w:pStyle w:val="ListParagraph"/>
        <w:numPr>
          <w:ilvl w:val="0"/>
          <w:numId w:val="12"/>
        </w:numPr>
        <w:spacing w:after="0" w:line="240" w:lineRule="auto"/>
        <w:ind w:right="-142"/>
        <w:jc w:val="both"/>
        <w:rPr>
          <w:rFonts w:ascii="GHEA Grapalat" w:eastAsia="Sylfaen" w:hAnsi="GHEA Grapalat" w:cs="Arial"/>
          <w:sz w:val="24"/>
          <w:szCs w:val="24"/>
          <w:lang w:val="hy-AM"/>
        </w:rPr>
      </w:pPr>
      <w:r w:rsidRPr="00741172">
        <w:rPr>
          <w:rFonts w:ascii="GHEA Grapalat" w:hAnsi="GHEA Grapalat"/>
          <w:sz w:val="24"/>
          <w:szCs w:val="24"/>
          <w:lang w:val="hy-AM"/>
        </w:rPr>
        <w:t>ԱՊՔ-ի նյութատեխնիկական բազայի համալրում և արդիականացում</w:t>
      </w:r>
      <w:r w:rsidRPr="00741172">
        <w:rPr>
          <w:rFonts w:ascii="GHEA Grapalat" w:eastAsia="Sylfaen" w:hAnsi="GHEA Grapalat" w:cs="Arial"/>
          <w:sz w:val="24"/>
          <w:szCs w:val="24"/>
          <w:lang w:val="hy-AM"/>
        </w:rPr>
        <w:t>,</w:t>
      </w:r>
    </w:p>
    <w:p w:rsidR="0020074B" w:rsidRPr="00741172" w:rsidRDefault="0020074B" w:rsidP="00A63E3B">
      <w:pPr>
        <w:pStyle w:val="ListParagraph"/>
        <w:numPr>
          <w:ilvl w:val="0"/>
          <w:numId w:val="12"/>
        </w:numPr>
        <w:spacing w:after="0" w:line="240" w:lineRule="auto"/>
        <w:ind w:right="-142"/>
        <w:jc w:val="both"/>
        <w:rPr>
          <w:rFonts w:ascii="GHEA Grapalat" w:eastAsia="Sylfaen" w:hAnsi="GHEA Grapalat" w:cs="Arial"/>
          <w:sz w:val="24"/>
          <w:szCs w:val="24"/>
          <w:lang w:val="hy-AM"/>
        </w:rPr>
      </w:pPr>
      <w:r w:rsidRPr="00741172">
        <w:rPr>
          <w:rFonts w:ascii="GHEA Grapalat" w:hAnsi="GHEA Grapalat"/>
          <w:sz w:val="24"/>
          <w:szCs w:val="24"/>
          <w:lang w:val="hy-AM"/>
        </w:rPr>
        <w:t>ԱՊՔ-ի սովորողների և մանկավարժական աշխատողների տրանսպորտային փոխ</w:t>
      </w:r>
      <w:r w:rsidR="001B75BF" w:rsidRPr="001B75BF">
        <w:rPr>
          <w:rFonts w:ascii="GHEA Grapalat" w:hAnsi="GHEA Grapalat"/>
          <w:sz w:val="24"/>
          <w:szCs w:val="24"/>
          <w:lang w:val="hy-AM"/>
        </w:rPr>
        <w:t>-</w:t>
      </w:r>
      <w:r w:rsidRPr="00741172">
        <w:rPr>
          <w:rFonts w:ascii="GHEA Grapalat" w:hAnsi="GHEA Grapalat"/>
          <w:sz w:val="24"/>
          <w:szCs w:val="24"/>
          <w:lang w:val="hy-AM"/>
        </w:rPr>
        <w:t>հատուցման գործիքակազմի ներդրում</w:t>
      </w:r>
      <w:r w:rsidRPr="00741172">
        <w:rPr>
          <w:rFonts w:ascii="GHEA Grapalat" w:eastAsia="Sylfaen" w:hAnsi="GHEA Grapalat" w:cs="Arial"/>
          <w:sz w:val="24"/>
          <w:szCs w:val="24"/>
          <w:lang w:val="hy-AM"/>
        </w:rPr>
        <w:t>:</w:t>
      </w:r>
    </w:p>
    <w:tbl>
      <w:tblPr>
        <w:tblStyle w:val="TableGrid"/>
        <w:tblW w:w="9851" w:type="dxa"/>
        <w:tblInd w:w="139" w:type="dxa"/>
        <w:tblCellMar>
          <w:top w:w="64" w:type="dxa"/>
          <w:left w:w="104" w:type="dxa"/>
          <w:right w:w="111" w:type="dxa"/>
        </w:tblCellMar>
        <w:tblLook w:val="04A0" w:firstRow="1" w:lastRow="0" w:firstColumn="1" w:lastColumn="0" w:noHBand="0" w:noVBand="1"/>
      </w:tblPr>
      <w:tblGrid>
        <w:gridCol w:w="3053"/>
        <w:gridCol w:w="5740"/>
        <w:gridCol w:w="1058"/>
      </w:tblGrid>
      <w:tr w:rsidR="0020074B" w:rsidRPr="00BA52C6" w:rsidTr="001D6D4F">
        <w:trPr>
          <w:trHeight w:val="876"/>
        </w:trPr>
        <w:tc>
          <w:tcPr>
            <w:tcW w:w="9851" w:type="dxa"/>
            <w:gridSpan w:val="3"/>
            <w:tcBorders>
              <w:top w:val="single" w:sz="4" w:space="0" w:color="000000"/>
              <w:left w:val="single" w:sz="2" w:space="0" w:color="000000"/>
              <w:bottom w:val="single" w:sz="4" w:space="0" w:color="000000"/>
              <w:right w:val="single" w:sz="2" w:space="0" w:color="000000"/>
            </w:tcBorders>
            <w:shd w:val="clear" w:color="auto" w:fill="C0C0C0"/>
          </w:tcPr>
          <w:p w:rsidR="0020074B" w:rsidRPr="009B261D" w:rsidRDefault="0020074B" w:rsidP="001D6D4F">
            <w:pPr>
              <w:ind w:left="3"/>
              <w:jc w:val="both"/>
              <w:rPr>
                <w:rFonts w:ascii="GHEA Grapalat" w:hAnsi="GHEA Grapalat"/>
                <w:i/>
                <w:sz w:val="24"/>
                <w:szCs w:val="24"/>
                <w:lang w:val="hy-AM"/>
              </w:rPr>
            </w:pPr>
            <w:r w:rsidRPr="009B261D">
              <w:rPr>
                <w:rFonts w:ascii="GHEA Grapalat" w:eastAsia="Sylfaen" w:hAnsi="GHEA Grapalat" w:cs="Sylfaen"/>
                <w:i/>
                <w:sz w:val="24"/>
                <w:szCs w:val="24"/>
                <w:lang w:val="hy-AM"/>
              </w:rPr>
              <w:t xml:space="preserve">ՉԱՓՈՐՈՇԻՉ ա. ՄՈՒՀ-ում առկա է մասնագիտությունների կրթական ծրագրերի իրականացման համար անհրաժեշտ ուսումնական միջավայր: </w:t>
            </w:r>
          </w:p>
        </w:tc>
      </w:tr>
      <w:tr w:rsidR="0020074B" w:rsidRPr="00BA52C6" w:rsidTr="001B75BF">
        <w:trPr>
          <w:trHeight w:val="1435"/>
        </w:trPr>
        <w:tc>
          <w:tcPr>
            <w:tcW w:w="2985" w:type="dxa"/>
            <w:tcBorders>
              <w:top w:val="single" w:sz="4" w:space="0" w:color="000000"/>
              <w:left w:val="single" w:sz="2" w:space="0" w:color="000000"/>
              <w:bottom w:val="single" w:sz="4" w:space="0" w:color="000000"/>
              <w:right w:val="single" w:sz="2" w:space="0" w:color="000000"/>
            </w:tcBorders>
            <w:vAlign w:val="center"/>
          </w:tcPr>
          <w:p w:rsidR="0020074B" w:rsidRPr="00741172" w:rsidRDefault="0020074B" w:rsidP="001D6D4F">
            <w:pPr>
              <w:widowControl w:val="0"/>
              <w:tabs>
                <w:tab w:val="left" w:pos="1402"/>
              </w:tabs>
              <w:autoSpaceDE w:val="0"/>
              <w:autoSpaceDN w:val="0"/>
              <w:jc w:val="center"/>
              <w:rPr>
                <w:rStyle w:val="Hyperlink"/>
                <w:rFonts w:ascii="GHEA Grapalat" w:hAnsi="GHEA Grapalat"/>
                <w:sz w:val="24"/>
                <w:szCs w:val="24"/>
                <w:lang w:val="hy-AM"/>
              </w:rPr>
            </w:pPr>
            <w:r w:rsidRPr="00741172">
              <w:rPr>
                <w:rFonts w:ascii="GHEA Grapalat" w:eastAsia="Sylfaen" w:hAnsi="GHEA Grapalat" w:cs="Sylfaen"/>
                <w:sz w:val="24"/>
                <w:szCs w:val="24"/>
                <w:lang w:val="hy-AM"/>
              </w:rPr>
              <w:t>Հիմքեր</w:t>
            </w:r>
          </w:p>
        </w:tc>
        <w:tc>
          <w:tcPr>
            <w:tcW w:w="6866" w:type="dxa"/>
            <w:gridSpan w:val="2"/>
            <w:tcBorders>
              <w:top w:val="single" w:sz="4" w:space="0" w:color="000000"/>
              <w:left w:val="single" w:sz="2" w:space="0" w:color="000000"/>
              <w:bottom w:val="single" w:sz="4" w:space="0" w:color="000000"/>
              <w:right w:val="single" w:sz="2" w:space="0" w:color="000000"/>
            </w:tcBorders>
            <w:vAlign w:val="center"/>
          </w:tcPr>
          <w:p w:rsidR="0020074B" w:rsidRPr="00741172" w:rsidRDefault="009E3F81" w:rsidP="005D6B15">
            <w:pPr>
              <w:rPr>
                <w:rFonts w:ascii="GHEA Grapalat" w:hAnsi="GHEA Grapalat"/>
                <w:sz w:val="24"/>
                <w:szCs w:val="24"/>
                <w:lang w:val="hy-AM"/>
              </w:rPr>
            </w:pPr>
            <w:hyperlink r:id="rId280" w:tooltip="Ներքին գնահատում 2022-2023 ուստարի․pdf" w:history="1">
              <w:r w:rsidR="0020074B" w:rsidRPr="00741172">
                <w:rPr>
                  <w:rStyle w:val="Hyperlink"/>
                  <w:rFonts w:ascii="GHEA Grapalat" w:hAnsi="GHEA Grapalat"/>
                  <w:sz w:val="24"/>
                  <w:szCs w:val="24"/>
                  <w:lang w:val="hy-AM"/>
                </w:rPr>
                <w:t>Ներքին գնահատում 2022-2023 ուստարի</w:t>
              </w:r>
              <w:r w:rsidR="0020074B" w:rsidRPr="00741172">
                <w:rPr>
                  <w:rStyle w:val="Hyperlink"/>
                  <w:rFonts w:ascii="Cambria Math" w:eastAsia="Microsoft YaHei" w:hAnsi="Cambria Math" w:cs="Cambria Math"/>
                  <w:sz w:val="24"/>
                  <w:szCs w:val="24"/>
                  <w:lang w:val="hy-AM"/>
                </w:rPr>
                <w:t>․</w:t>
              </w:r>
              <w:r w:rsidR="0020074B" w:rsidRPr="00741172">
                <w:rPr>
                  <w:rStyle w:val="Hyperlink"/>
                  <w:rFonts w:ascii="GHEA Grapalat" w:hAnsi="GHEA Grapalat"/>
                  <w:sz w:val="24"/>
                  <w:szCs w:val="24"/>
                  <w:lang w:val="hy-AM"/>
                </w:rPr>
                <w:t>pdf</w:t>
              </w:r>
            </w:hyperlink>
          </w:p>
          <w:p w:rsidR="0020074B" w:rsidRPr="00741172" w:rsidRDefault="009E3F81" w:rsidP="005D6B15">
            <w:pPr>
              <w:tabs>
                <w:tab w:val="center" w:pos="4838"/>
              </w:tabs>
              <w:rPr>
                <w:rFonts w:ascii="GHEA Grapalat" w:hAnsi="GHEA Grapalat"/>
                <w:sz w:val="24"/>
                <w:szCs w:val="24"/>
                <w:lang w:val="hy-AM"/>
              </w:rPr>
            </w:pPr>
            <w:hyperlink r:id="rId281" w:tooltip="Անշարժ գուքի վկայական․pdf" w:history="1">
              <w:r w:rsidR="0020074B" w:rsidRPr="00741172">
                <w:rPr>
                  <w:rStyle w:val="Hyperlink"/>
                  <w:rFonts w:ascii="GHEA Grapalat" w:eastAsia="Sylfaen" w:hAnsi="GHEA Grapalat" w:cs="Sylfaen"/>
                  <w:sz w:val="24"/>
                  <w:szCs w:val="24"/>
                  <w:lang w:val="hy-AM"/>
                </w:rPr>
                <w:t>Անշարժ գուքի վկայական</w:t>
              </w:r>
              <w:r w:rsidR="0020074B" w:rsidRPr="00741172">
                <w:rPr>
                  <w:rStyle w:val="Hyperlink"/>
                  <w:rFonts w:ascii="Cambria Math" w:eastAsia="Microsoft YaHei" w:hAnsi="Cambria Math" w:cs="Cambria Math"/>
                  <w:sz w:val="24"/>
                  <w:szCs w:val="24"/>
                  <w:lang w:val="hy-AM"/>
                </w:rPr>
                <w:t>․</w:t>
              </w:r>
              <w:r w:rsidR="0020074B" w:rsidRPr="00741172">
                <w:rPr>
                  <w:rStyle w:val="Hyperlink"/>
                  <w:rFonts w:ascii="GHEA Grapalat" w:eastAsia="Sylfaen" w:hAnsi="GHEA Grapalat" w:cs="Sylfaen"/>
                  <w:sz w:val="24"/>
                  <w:szCs w:val="24"/>
                  <w:lang w:val="hy-AM"/>
                </w:rPr>
                <w:t>pdf</w:t>
              </w:r>
            </w:hyperlink>
          </w:p>
        </w:tc>
      </w:tr>
      <w:tr w:rsidR="0020074B" w:rsidRPr="00741172" w:rsidTr="001B75BF">
        <w:trPr>
          <w:trHeight w:val="586"/>
        </w:trPr>
        <w:tc>
          <w:tcPr>
            <w:tcW w:w="8777" w:type="dxa"/>
            <w:gridSpan w:val="2"/>
            <w:tcBorders>
              <w:top w:val="single" w:sz="4" w:space="0" w:color="000000"/>
              <w:left w:val="single" w:sz="2" w:space="0" w:color="000000"/>
              <w:bottom w:val="single" w:sz="4" w:space="0" w:color="auto"/>
              <w:right w:val="single" w:sz="4" w:space="0" w:color="000000"/>
            </w:tcBorders>
            <w:vAlign w:val="center"/>
          </w:tcPr>
          <w:p w:rsidR="0020074B" w:rsidRPr="00741172" w:rsidRDefault="0020074B" w:rsidP="001B75BF">
            <w:pPr>
              <w:ind w:left="3"/>
              <w:jc w:val="center"/>
              <w:rPr>
                <w:rFonts w:ascii="GHEA Grapalat" w:hAnsi="GHEA Grapalat"/>
                <w:sz w:val="24"/>
                <w:szCs w:val="24"/>
                <w:lang w:val="hy-AM"/>
              </w:rPr>
            </w:pPr>
            <w:r w:rsidRPr="00741172">
              <w:rPr>
                <w:rFonts w:ascii="GHEA Grapalat" w:eastAsia="Sylfaen" w:hAnsi="GHEA Grapalat" w:cs="Sylfaen"/>
                <w:sz w:val="24"/>
                <w:szCs w:val="24"/>
                <w:lang w:val="hy-AM"/>
              </w:rPr>
              <w:t>Պատասխանել հետևյալ հարցերին:</w:t>
            </w:r>
          </w:p>
        </w:tc>
        <w:tc>
          <w:tcPr>
            <w:tcW w:w="1074" w:type="dxa"/>
            <w:tcBorders>
              <w:top w:val="single" w:sz="4" w:space="0" w:color="000000"/>
              <w:left w:val="single" w:sz="4" w:space="0" w:color="000000"/>
              <w:bottom w:val="single" w:sz="4" w:space="0" w:color="auto"/>
              <w:right w:val="single" w:sz="2" w:space="0" w:color="000000"/>
            </w:tcBorders>
            <w:shd w:val="clear" w:color="auto" w:fill="C0C0C0"/>
            <w:vAlign w:val="center"/>
          </w:tcPr>
          <w:p w:rsidR="0020074B" w:rsidRPr="00741172" w:rsidRDefault="0020074B" w:rsidP="001B75BF">
            <w:pPr>
              <w:jc w:val="center"/>
              <w:rPr>
                <w:rFonts w:ascii="GHEA Grapalat" w:hAnsi="GHEA Grapalat"/>
                <w:sz w:val="24"/>
                <w:szCs w:val="24"/>
              </w:rPr>
            </w:pPr>
            <w:r w:rsidRPr="00741172">
              <w:rPr>
                <w:rFonts w:ascii="GHEA Grapalat" w:eastAsia="Sylfaen" w:hAnsi="GHEA Grapalat" w:cs="Sylfaen"/>
                <w:sz w:val="24"/>
                <w:szCs w:val="24"/>
              </w:rPr>
              <w:t>%</w:t>
            </w:r>
          </w:p>
        </w:tc>
      </w:tr>
      <w:tr w:rsidR="0020074B" w:rsidRPr="00741172" w:rsidTr="001B75BF">
        <w:trPr>
          <w:trHeight w:val="592"/>
        </w:trPr>
        <w:tc>
          <w:tcPr>
            <w:tcW w:w="0" w:type="auto"/>
            <w:gridSpan w:val="2"/>
            <w:tcBorders>
              <w:top w:val="single" w:sz="4" w:space="0" w:color="auto"/>
              <w:left w:val="single" w:sz="2" w:space="0" w:color="000000"/>
              <w:bottom w:val="single" w:sz="4" w:space="0" w:color="auto"/>
              <w:right w:val="single" w:sz="4" w:space="0" w:color="000000"/>
            </w:tcBorders>
          </w:tcPr>
          <w:p w:rsidR="0020074B" w:rsidRPr="007D1162" w:rsidRDefault="0020074B" w:rsidP="001B75BF">
            <w:pPr>
              <w:jc w:val="center"/>
              <w:rPr>
                <w:rFonts w:ascii="GHEA Grapalat" w:hAnsi="GHEA Grapalat"/>
                <w:sz w:val="24"/>
                <w:szCs w:val="24"/>
                <w:lang w:val="hy-AM"/>
              </w:rPr>
            </w:pPr>
            <w:r w:rsidRPr="00741172">
              <w:rPr>
                <w:rFonts w:ascii="GHEA Grapalat" w:eastAsia="Sylfaen" w:hAnsi="GHEA Grapalat" w:cs="Sylfaen"/>
                <w:sz w:val="24"/>
                <w:szCs w:val="24"/>
                <w:lang w:val="hy-AM"/>
              </w:rPr>
              <w:t>Արդյո՞ք ուսումնառողները բավարարված են ռեսուրսների ապահովվածությունից:</w:t>
            </w:r>
          </w:p>
        </w:tc>
        <w:tc>
          <w:tcPr>
            <w:tcW w:w="1074" w:type="dxa"/>
            <w:tcBorders>
              <w:top w:val="single" w:sz="4" w:space="0" w:color="auto"/>
              <w:left w:val="single" w:sz="4" w:space="0" w:color="000000"/>
              <w:bottom w:val="single" w:sz="4" w:space="0" w:color="auto"/>
              <w:right w:val="single" w:sz="2" w:space="0" w:color="000000"/>
            </w:tcBorders>
          </w:tcPr>
          <w:p w:rsidR="0020074B" w:rsidRPr="00741172" w:rsidRDefault="0020074B" w:rsidP="001B75BF">
            <w:pPr>
              <w:jc w:val="center"/>
              <w:rPr>
                <w:rFonts w:ascii="GHEA Grapalat" w:hAnsi="GHEA Grapalat"/>
                <w:sz w:val="24"/>
                <w:szCs w:val="24"/>
                <w:lang w:val="en-US"/>
              </w:rPr>
            </w:pPr>
            <w:r w:rsidRPr="00741172">
              <w:rPr>
                <w:rFonts w:ascii="GHEA Grapalat" w:hAnsi="GHEA Grapalat"/>
                <w:sz w:val="24"/>
                <w:szCs w:val="24"/>
                <w:lang w:val="hy-AM"/>
              </w:rPr>
              <w:t>75</w:t>
            </w:r>
            <w:r w:rsidRPr="00741172">
              <w:rPr>
                <w:rFonts w:ascii="GHEA Grapalat" w:hAnsi="GHEA Grapalat"/>
                <w:sz w:val="24"/>
                <w:szCs w:val="24"/>
                <w:lang w:val="en-US"/>
              </w:rPr>
              <w:t>%</w:t>
            </w:r>
          </w:p>
        </w:tc>
      </w:tr>
      <w:tr w:rsidR="0020074B" w:rsidRPr="00741172" w:rsidTr="001B75BF">
        <w:trPr>
          <w:trHeight w:val="850"/>
        </w:trPr>
        <w:tc>
          <w:tcPr>
            <w:tcW w:w="0" w:type="auto"/>
            <w:gridSpan w:val="2"/>
            <w:tcBorders>
              <w:top w:val="single" w:sz="4" w:space="0" w:color="auto"/>
              <w:left w:val="single" w:sz="2" w:space="0" w:color="000000"/>
              <w:bottom w:val="single" w:sz="4" w:space="0" w:color="auto"/>
              <w:right w:val="single" w:sz="4" w:space="0" w:color="000000"/>
            </w:tcBorders>
          </w:tcPr>
          <w:p w:rsidR="0020074B" w:rsidRPr="00741172" w:rsidRDefault="0020074B" w:rsidP="001B75BF">
            <w:pPr>
              <w:ind w:left="3"/>
              <w:jc w:val="center"/>
              <w:rPr>
                <w:rFonts w:ascii="GHEA Grapalat" w:hAnsi="GHEA Grapalat"/>
                <w:sz w:val="24"/>
                <w:szCs w:val="24"/>
              </w:rPr>
            </w:pPr>
            <w:r w:rsidRPr="00741172">
              <w:rPr>
                <w:rFonts w:ascii="GHEA Grapalat" w:eastAsia="Sylfaen" w:hAnsi="GHEA Grapalat" w:cs="Sylfaen"/>
                <w:sz w:val="24"/>
                <w:szCs w:val="24"/>
                <w:lang w:val="hy-AM"/>
              </w:rPr>
              <w:t>Արդյո՞ք դասավանդողները բավարարված են ռեսուրսների ապահովվածությունից:</w:t>
            </w:r>
          </w:p>
        </w:tc>
        <w:tc>
          <w:tcPr>
            <w:tcW w:w="1074" w:type="dxa"/>
            <w:tcBorders>
              <w:top w:val="single" w:sz="4" w:space="0" w:color="auto"/>
              <w:left w:val="single" w:sz="4" w:space="0" w:color="000000"/>
              <w:bottom w:val="single" w:sz="4" w:space="0" w:color="auto"/>
              <w:right w:val="single" w:sz="2" w:space="0" w:color="000000"/>
            </w:tcBorders>
          </w:tcPr>
          <w:p w:rsidR="0020074B" w:rsidRPr="00741172" w:rsidRDefault="0020074B" w:rsidP="001B75BF">
            <w:pPr>
              <w:jc w:val="center"/>
              <w:rPr>
                <w:rFonts w:ascii="GHEA Grapalat" w:hAnsi="GHEA Grapalat"/>
                <w:sz w:val="24"/>
                <w:szCs w:val="24"/>
                <w:lang w:val="hy-AM"/>
              </w:rPr>
            </w:pPr>
          </w:p>
          <w:p w:rsidR="0020074B" w:rsidRPr="00741172" w:rsidRDefault="0020074B" w:rsidP="001B75BF">
            <w:pPr>
              <w:jc w:val="center"/>
              <w:rPr>
                <w:rFonts w:ascii="GHEA Grapalat" w:hAnsi="GHEA Grapalat"/>
                <w:sz w:val="24"/>
                <w:szCs w:val="24"/>
                <w:lang w:val="en-US"/>
              </w:rPr>
            </w:pPr>
            <w:r w:rsidRPr="00741172">
              <w:rPr>
                <w:rFonts w:ascii="GHEA Grapalat" w:hAnsi="GHEA Grapalat"/>
                <w:sz w:val="24"/>
                <w:szCs w:val="24"/>
                <w:lang w:val="hy-AM"/>
              </w:rPr>
              <w:t>75</w:t>
            </w:r>
            <w:r w:rsidRPr="00741172">
              <w:rPr>
                <w:rFonts w:ascii="GHEA Grapalat" w:hAnsi="GHEA Grapalat"/>
                <w:sz w:val="24"/>
                <w:szCs w:val="24"/>
                <w:lang w:val="en-US"/>
              </w:rPr>
              <w:t>%</w:t>
            </w:r>
          </w:p>
        </w:tc>
      </w:tr>
      <w:tr w:rsidR="0020074B" w:rsidRPr="00741172" w:rsidTr="001D6D4F">
        <w:trPr>
          <w:trHeight w:val="964"/>
        </w:trPr>
        <w:tc>
          <w:tcPr>
            <w:tcW w:w="9851" w:type="dxa"/>
            <w:gridSpan w:val="3"/>
            <w:tcBorders>
              <w:top w:val="single" w:sz="4" w:space="0" w:color="auto"/>
              <w:left w:val="single" w:sz="2" w:space="0" w:color="000000"/>
              <w:bottom w:val="single" w:sz="4" w:space="0" w:color="auto"/>
              <w:right w:val="single" w:sz="2" w:space="0" w:color="000000"/>
            </w:tcBorders>
          </w:tcPr>
          <w:p w:rsidR="0020074B" w:rsidRPr="007D1162" w:rsidRDefault="0020074B" w:rsidP="001D6D4F">
            <w:pPr>
              <w:jc w:val="both"/>
              <w:rPr>
                <w:rFonts w:ascii="GHEA Grapalat" w:hAnsi="GHEA Grapalat"/>
                <w:i/>
                <w:sz w:val="24"/>
                <w:szCs w:val="24"/>
                <w:lang w:val="hy-AM"/>
              </w:rPr>
            </w:pPr>
            <w:r w:rsidRPr="007D1162">
              <w:rPr>
                <w:rFonts w:ascii="GHEA Grapalat" w:hAnsi="GHEA Grapalat"/>
                <w:i/>
                <w:sz w:val="24"/>
                <w:szCs w:val="24"/>
                <w:lang w:val="hy-AM"/>
              </w:rPr>
              <w:t>Վերլուծել ուսումնական ռեսուրսների համապատասխանությունը հաստատության որա</w:t>
            </w:r>
            <w:r w:rsidR="001B75BF" w:rsidRPr="001B75BF">
              <w:rPr>
                <w:rFonts w:ascii="GHEA Grapalat" w:hAnsi="GHEA Grapalat"/>
                <w:i/>
                <w:sz w:val="24"/>
                <w:szCs w:val="24"/>
              </w:rPr>
              <w:t>-</w:t>
            </w:r>
            <w:r w:rsidRPr="007D1162">
              <w:rPr>
                <w:rFonts w:ascii="GHEA Grapalat" w:hAnsi="GHEA Grapalat"/>
                <w:i/>
                <w:sz w:val="24"/>
                <w:szCs w:val="24"/>
                <w:lang w:val="hy-AM"/>
              </w:rPr>
              <w:t>կավորումների շրջանակի հետ։</w:t>
            </w:r>
          </w:p>
        </w:tc>
      </w:tr>
    </w:tbl>
    <w:p w:rsidR="0020074B" w:rsidRPr="00741172" w:rsidRDefault="0020074B" w:rsidP="0020074B">
      <w:pPr>
        <w:spacing w:after="0"/>
        <w:ind w:left="66"/>
        <w:jc w:val="both"/>
        <w:rPr>
          <w:rFonts w:ascii="GHEA Grapalat" w:hAnsi="GHEA Grapalat"/>
          <w:sz w:val="24"/>
          <w:szCs w:val="24"/>
          <w:lang w:val="hy-AM"/>
        </w:rPr>
      </w:pPr>
    </w:p>
    <w:p w:rsidR="0020074B" w:rsidRPr="00741172" w:rsidRDefault="0020074B" w:rsidP="0020074B">
      <w:pPr>
        <w:spacing w:after="0"/>
        <w:ind w:left="66"/>
        <w:jc w:val="both"/>
        <w:rPr>
          <w:rFonts w:ascii="GHEA Grapalat" w:hAnsi="GHEA Grapalat"/>
          <w:sz w:val="24"/>
          <w:szCs w:val="24"/>
          <w:lang w:val="hy-AM"/>
        </w:rPr>
      </w:pPr>
    </w:p>
    <w:tbl>
      <w:tblPr>
        <w:tblStyle w:val="TableGrid0"/>
        <w:tblW w:w="9781" w:type="dxa"/>
        <w:tblInd w:w="137" w:type="dxa"/>
        <w:tblLook w:val="04A0" w:firstRow="1" w:lastRow="0" w:firstColumn="1" w:lastColumn="0" w:noHBand="0" w:noVBand="1"/>
      </w:tblPr>
      <w:tblGrid>
        <w:gridCol w:w="9781"/>
      </w:tblGrid>
      <w:tr w:rsidR="0020074B" w:rsidRPr="00BA52C6" w:rsidTr="001D6D4F">
        <w:trPr>
          <w:trHeight w:val="9241"/>
        </w:trPr>
        <w:tc>
          <w:tcPr>
            <w:tcW w:w="9781" w:type="dxa"/>
          </w:tcPr>
          <w:p w:rsidR="0020074B" w:rsidRPr="00741172" w:rsidRDefault="0020074B" w:rsidP="009B261D">
            <w:pPr>
              <w:jc w:val="both"/>
              <w:rPr>
                <w:rFonts w:ascii="GHEA Grapalat" w:hAnsi="GHEA Grapalat" w:cs="Sylfaen"/>
                <w:sz w:val="24"/>
                <w:szCs w:val="24"/>
                <w:lang w:val="hy-AM"/>
              </w:rPr>
            </w:pPr>
            <w:r w:rsidRPr="00741172">
              <w:rPr>
                <w:rFonts w:ascii="GHEA Grapalat" w:hAnsi="GHEA Grapalat"/>
                <w:sz w:val="24"/>
                <w:szCs w:val="24"/>
                <w:lang w:val="hy-AM"/>
              </w:rPr>
              <w:lastRenderedPageBreak/>
              <w:t xml:space="preserve">   </w:t>
            </w:r>
            <w:r w:rsidRPr="00741172">
              <w:rPr>
                <w:rFonts w:ascii="GHEA Grapalat" w:hAnsi="GHEA Grapalat" w:cs="Sylfaen"/>
                <w:sz w:val="24"/>
                <w:szCs w:val="24"/>
                <w:lang w:val="hy-AM"/>
              </w:rPr>
              <w:t xml:space="preserve">   «Արարատի պետական քոլեջ» ՊՈԱԿ-ը, հետամուտ լինելով զարգացման ծրագրի նպատակներին և խնդիրներին, հետևողականորեն իրականացնում է նպատակային միջոցառումներ` ուղղված մասնագիտությունների կրթական ծրագրերի կադրային և նյութատեխնիկական ռեսուրսների ապահովմանը, դրանց շարունակական համա</w:t>
            </w:r>
            <w:r w:rsidR="001B75BF" w:rsidRPr="001B75BF">
              <w:rPr>
                <w:rFonts w:ascii="GHEA Grapalat" w:hAnsi="GHEA Grapalat" w:cs="Sylfaen"/>
                <w:sz w:val="24"/>
                <w:szCs w:val="24"/>
                <w:lang w:val="hy-AM"/>
              </w:rPr>
              <w:t>-</w:t>
            </w:r>
            <w:r w:rsidRPr="00741172">
              <w:rPr>
                <w:rFonts w:ascii="GHEA Grapalat" w:hAnsi="GHEA Grapalat" w:cs="Sylfaen"/>
                <w:sz w:val="24"/>
                <w:szCs w:val="24"/>
                <w:lang w:val="hy-AM"/>
              </w:rPr>
              <w:t>լրմանն ու որակական բարելավմանը։ Քոլեջը գտնվում է Արարատի մարզի Արարատ քաղաքում։ Այն տեղակայված է Խանջյան 67 հասցեում։</w:t>
            </w:r>
          </w:p>
          <w:p w:rsidR="0020074B" w:rsidRPr="00741172" w:rsidRDefault="0020074B" w:rsidP="001D6D4F">
            <w:pPr>
              <w:widowControl w:val="0"/>
              <w:tabs>
                <w:tab w:val="left" w:pos="1411"/>
              </w:tabs>
              <w:autoSpaceDE w:val="0"/>
              <w:autoSpaceDN w:val="0"/>
              <w:jc w:val="both"/>
              <w:rPr>
                <w:rFonts w:ascii="GHEA Grapalat" w:hAnsi="GHEA Grapalat" w:cs="Sylfaen"/>
                <w:sz w:val="24"/>
                <w:szCs w:val="24"/>
                <w:lang w:val="hy-AM"/>
              </w:rPr>
            </w:pPr>
            <w:r w:rsidRPr="00741172">
              <w:rPr>
                <w:rFonts w:ascii="GHEA Grapalat" w:hAnsi="GHEA Grapalat" w:cs="Sylfaen"/>
                <w:noProof/>
                <w:sz w:val="24"/>
                <w:szCs w:val="24"/>
              </w:rPr>
              <w:drawing>
                <wp:anchor distT="0" distB="0" distL="114300" distR="114300" simplePos="0" relativeHeight="251669504" behindDoc="0" locked="0" layoutInCell="1" allowOverlap="1" wp14:anchorId="0DB2FD3B" wp14:editId="26A9769C">
                  <wp:simplePos x="0" y="0"/>
                  <wp:positionH relativeFrom="column">
                    <wp:posOffset>0</wp:posOffset>
                  </wp:positionH>
                  <wp:positionV relativeFrom="paragraph">
                    <wp:posOffset>231775</wp:posOffset>
                  </wp:positionV>
                  <wp:extent cx="5940425" cy="3296920"/>
                  <wp:effectExtent l="0" t="0" r="317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282">
                            <a:extLst>
                              <a:ext uri="{28A0092B-C50C-407E-A947-70E740481C1C}">
                                <a14:useLocalDpi xmlns:a14="http://schemas.microsoft.com/office/drawing/2010/main" val="0"/>
                              </a:ext>
                            </a:extLst>
                          </a:blip>
                          <a:stretch>
                            <a:fillRect/>
                          </a:stretch>
                        </pic:blipFill>
                        <pic:spPr>
                          <a:xfrm>
                            <a:off x="0" y="0"/>
                            <a:ext cx="5940425" cy="3296920"/>
                          </a:xfrm>
                          <a:prstGeom prst="rect">
                            <a:avLst/>
                          </a:prstGeom>
                        </pic:spPr>
                      </pic:pic>
                    </a:graphicData>
                  </a:graphic>
                  <wp14:sizeRelV relativeFrom="margin">
                    <wp14:pctHeight>0</wp14:pctHeight>
                  </wp14:sizeRelV>
                </wp:anchor>
              </w:drawing>
            </w:r>
          </w:p>
          <w:p w:rsidR="0020074B" w:rsidRPr="00741172" w:rsidRDefault="0020074B" w:rsidP="001D6D4F">
            <w:pPr>
              <w:widowControl w:val="0"/>
              <w:tabs>
                <w:tab w:val="left" w:pos="1411"/>
              </w:tabs>
              <w:autoSpaceDE w:val="0"/>
              <w:autoSpaceDN w:val="0"/>
              <w:jc w:val="both"/>
              <w:rPr>
                <w:rFonts w:ascii="GHEA Grapalat" w:hAnsi="GHEA Grapalat"/>
                <w:sz w:val="24"/>
                <w:szCs w:val="24"/>
                <w:lang w:val="hy-AM"/>
              </w:rPr>
            </w:pPr>
            <w:r w:rsidRPr="00741172">
              <w:rPr>
                <w:rFonts w:ascii="GHEA Grapalat" w:hAnsi="GHEA Grapalat" w:cs="Sylfaen"/>
                <w:sz w:val="24"/>
                <w:szCs w:val="24"/>
                <w:lang w:val="hy-AM"/>
              </w:rPr>
              <w:t xml:space="preserve">   ԱՊՔ</w:t>
            </w:r>
            <w:r w:rsidRPr="00741172">
              <w:rPr>
                <w:rFonts w:ascii="GHEA Grapalat" w:hAnsi="GHEA Grapalat"/>
                <w:sz w:val="24"/>
                <w:szCs w:val="24"/>
                <w:lang w:val="hy-AM"/>
              </w:rPr>
              <w:t>-</w:t>
            </w:r>
            <w:r w:rsidRPr="00741172">
              <w:rPr>
                <w:rFonts w:ascii="GHEA Grapalat" w:hAnsi="GHEA Grapalat" w:cs="Sylfaen"/>
                <w:sz w:val="24"/>
                <w:szCs w:val="24"/>
                <w:lang w:val="hy-AM"/>
              </w:rPr>
              <w:t>ի</w:t>
            </w:r>
            <w:r w:rsidRPr="00741172">
              <w:rPr>
                <w:rFonts w:ascii="GHEA Grapalat" w:hAnsi="GHEA Grapalat"/>
                <w:spacing w:val="1"/>
                <w:sz w:val="24"/>
                <w:szCs w:val="24"/>
                <w:lang w:val="hy-AM"/>
              </w:rPr>
              <w:t xml:space="preserve"> </w:t>
            </w:r>
            <w:r w:rsidRPr="00741172">
              <w:rPr>
                <w:rFonts w:ascii="GHEA Grapalat" w:hAnsi="GHEA Grapalat" w:cs="Sylfaen"/>
                <w:sz w:val="24"/>
                <w:szCs w:val="24"/>
                <w:lang w:val="hy-AM"/>
              </w:rPr>
              <w:t>կրթական</w:t>
            </w:r>
            <w:r w:rsidRPr="00741172">
              <w:rPr>
                <w:rFonts w:ascii="GHEA Grapalat" w:hAnsi="GHEA Grapalat"/>
                <w:spacing w:val="1"/>
                <w:sz w:val="24"/>
                <w:szCs w:val="24"/>
                <w:lang w:val="hy-AM"/>
              </w:rPr>
              <w:t xml:space="preserve"> </w:t>
            </w:r>
            <w:r w:rsidRPr="00741172">
              <w:rPr>
                <w:rFonts w:ascii="GHEA Grapalat" w:hAnsi="GHEA Grapalat" w:cs="Sylfaen"/>
                <w:sz w:val="24"/>
                <w:szCs w:val="24"/>
                <w:lang w:val="hy-AM"/>
              </w:rPr>
              <w:t>գործընթացը</w:t>
            </w:r>
            <w:r w:rsidRPr="00741172">
              <w:rPr>
                <w:rFonts w:ascii="GHEA Grapalat" w:hAnsi="GHEA Grapalat"/>
                <w:spacing w:val="1"/>
                <w:sz w:val="24"/>
                <w:szCs w:val="24"/>
                <w:lang w:val="hy-AM"/>
              </w:rPr>
              <w:t xml:space="preserve"> </w:t>
            </w:r>
            <w:r w:rsidRPr="00741172">
              <w:rPr>
                <w:rFonts w:ascii="GHEA Grapalat" w:hAnsi="GHEA Grapalat" w:cs="Sylfaen"/>
                <w:sz w:val="24"/>
                <w:szCs w:val="24"/>
                <w:lang w:val="hy-AM"/>
              </w:rPr>
              <w:t>կազմակերպվում</w:t>
            </w:r>
            <w:r w:rsidRPr="00741172">
              <w:rPr>
                <w:rFonts w:ascii="GHEA Grapalat" w:hAnsi="GHEA Grapalat"/>
                <w:spacing w:val="1"/>
                <w:sz w:val="24"/>
                <w:szCs w:val="24"/>
                <w:lang w:val="hy-AM"/>
              </w:rPr>
              <w:t xml:space="preserve"> </w:t>
            </w:r>
            <w:r w:rsidRPr="00741172">
              <w:rPr>
                <w:rFonts w:ascii="GHEA Grapalat" w:hAnsi="GHEA Grapalat" w:cs="Sylfaen"/>
                <w:sz w:val="24"/>
                <w:szCs w:val="24"/>
                <w:lang w:val="hy-AM"/>
              </w:rPr>
              <w:t>է</w:t>
            </w:r>
            <w:r w:rsidRPr="00741172">
              <w:rPr>
                <w:rFonts w:ascii="GHEA Grapalat" w:hAnsi="GHEA Grapalat"/>
                <w:spacing w:val="1"/>
                <w:sz w:val="24"/>
                <w:szCs w:val="24"/>
                <w:lang w:val="hy-AM"/>
              </w:rPr>
              <w:t xml:space="preserve"> </w:t>
            </w:r>
            <w:r w:rsidRPr="00741172">
              <w:rPr>
                <w:rFonts w:ascii="GHEA Grapalat" w:hAnsi="GHEA Grapalat" w:cs="Sylfaen"/>
                <w:sz w:val="24"/>
                <w:szCs w:val="24"/>
                <w:lang w:val="hy-AM"/>
              </w:rPr>
              <w:t>մեկ</w:t>
            </w:r>
            <w:r w:rsidRPr="00741172">
              <w:rPr>
                <w:rFonts w:ascii="GHEA Grapalat" w:hAnsi="GHEA Grapalat"/>
                <w:spacing w:val="1"/>
                <w:sz w:val="24"/>
                <w:szCs w:val="24"/>
                <w:lang w:val="hy-AM"/>
              </w:rPr>
              <w:t xml:space="preserve"> </w:t>
            </w:r>
            <w:r w:rsidRPr="00741172">
              <w:rPr>
                <w:rFonts w:ascii="GHEA Grapalat" w:hAnsi="GHEA Grapalat" w:cs="Sylfaen"/>
                <w:sz w:val="24"/>
                <w:szCs w:val="24"/>
                <w:lang w:val="hy-AM"/>
              </w:rPr>
              <w:t>մասնաշենքում</w:t>
            </w:r>
            <w:r w:rsidRPr="00741172">
              <w:rPr>
                <w:rFonts w:ascii="GHEA Grapalat" w:hAnsi="GHEA Grapalat"/>
                <w:sz w:val="24"/>
                <w:szCs w:val="24"/>
                <w:lang w:val="hy-AM"/>
              </w:rPr>
              <w:t>,</w:t>
            </w:r>
            <w:r w:rsidRPr="00741172">
              <w:rPr>
                <w:rFonts w:ascii="GHEA Grapalat" w:hAnsi="GHEA Grapalat"/>
                <w:spacing w:val="1"/>
                <w:sz w:val="24"/>
                <w:szCs w:val="24"/>
                <w:lang w:val="hy-AM"/>
              </w:rPr>
              <w:t xml:space="preserve"> </w:t>
            </w:r>
            <w:r w:rsidRPr="00741172">
              <w:rPr>
                <w:rFonts w:ascii="GHEA Grapalat" w:hAnsi="GHEA Grapalat" w:cs="Sylfaen"/>
                <w:sz w:val="24"/>
                <w:szCs w:val="24"/>
                <w:lang w:val="hy-AM"/>
              </w:rPr>
              <w:t>որն</w:t>
            </w:r>
            <w:r w:rsidRPr="00741172">
              <w:rPr>
                <w:rFonts w:ascii="GHEA Grapalat" w:hAnsi="GHEA Grapalat"/>
                <w:spacing w:val="1"/>
                <w:sz w:val="24"/>
                <w:szCs w:val="24"/>
                <w:lang w:val="hy-AM"/>
              </w:rPr>
              <w:t xml:space="preserve"> </w:t>
            </w:r>
            <w:r w:rsidRPr="00741172">
              <w:rPr>
                <w:rFonts w:ascii="GHEA Grapalat" w:hAnsi="GHEA Grapalat" w:cs="Sylfaen"/>
                <w:sz w:val="24"/>
                <w:szCs w:val="24"/>
                <w:lang w:val="hy-AM"/>
              </w:rPr>
              <w:t>ունի</w:t>
            </w:r>
            <w:r w:rsidRPr="00741172">
              <w:rPr>
                <w:rFonts w:ascii="GHEA Grapalat" w:hAnsi="GHEA Grapalat"/>
                <w:spacing w:val="1"/>
                <w:sz w:val="24"/>
                <w:szCs w:val="24"/>
                <w:lang w:val="hy-AM"/>
              </w:rPr>
              <w:t xml:space="preserve"> </w:t>
            </w:r>
            <w:r w:rsidRPr="00741172">
              <w:rPr>
                <w:rFonts w:ascii="GHEA Grapalat" w:hAnsi="GHEA Grapalat" w:cs="Sylfaen"/>
                <w:sz w:val="24"/>
                <w:szCs w:val="24"/>
                <w:lang w:val="hy-AM"/>
              </w:rPr>
              <w:t>միջոցառումների</w:t>
            </w:r>
            <w:r w:rsidRPr="00741172">
              <w:rPr>
                <w:rFonts w:ascii="GHEA Grapalat" w:hAnsi="GHEA Grapalat"/>
                <w:spacing w:val="37"/>
                <w:sz w:val="24"/>
                <w:szCs w:val="24"/>
                <w:lang w:val="hy-AM"/>
              </w:rPr>
              <w:t xml:space="preserve"> </w:t>
            </w:r>
            <w:r w:rsidRPr="00741172">
              <w:rPr>
                <w:rFonts w:ascii="GHEA Grapalat" w:hAnsi="GHEA Grapalat" w:cs="Sylfaen"/>
                <w:sz w:val="24"/>
                <w:szCs w:val="24"/>
                <w:lang w:val="hy-AM"/>
              </w:rPr>
              <w:t>կազմակերպման</w:t>
            </w:r>
            <w:r w:rsidRPr="00741172">
              <w:rPr>
                <w:rFonts w:ascii="GHEA Grapalat" w:hAnsi="GHEA Grapalat"/>
                <w:spacing w:val="36"/>
                <w:sz w:val="24"/>
                <w:szCs w:val="24"/>
                <w:lang w:val="hy-AM"/>
              </w:rPr>
              <w:t xml:space="preserve"> </w:t>
            </w:r>
            <w:r w:rsidRPr="00741172">
              <w:rPr>
                <w:rFonts w:ascii="GHEA Grapalat" w:hAnsi="GHEA Grapalat" w:cs="Sylfaen"/>
                <w:sz w:val="24"/>
                <w:szCs w:val="24"/>
                <w:lang w:val="hy-AM"/>
              </w:rPr>
              <w:t>համար</w:t>
            </w:r>
            <w:r w:rsidRPr="00741172">
              <w:rPr>
                <w:rFonts w:ascii="GHEA Grapalat" w:hAnsi="GHEA Grapalat"/>
                <w:spacing w:val="37"/>
                <w:sz w:val="24"/>
                <w:szCs w:val="24"/>
                <w:lang w:val="hy-AM"/>
              </w:rPr>
              <w:t xml:space="preserve"> </w:t>
            </w:r>
            <w:r w:rsidRPr="00741172">
              <w:rPr>
                <w:rFonts w:ascii="GHEA Grapalat" w:hAnsi="GHEA Grapalat" w:cs="Sylfaen"/>
                <w:sz w:val="24"/>
                <w:szCs w:val="24"/>
                <w:lang w:val="hy-AM"/>
              </w:rPr>
              <w:t>նախատեսված</w:t>
            </w:r>
            <w:r w:rsidRPr="00741172">
              <w:rPr>
                <w:rFonts w:ascii="GHEA Grapalat" w:hAnsi="GHEA Grapalat"/>
                <w:spacing w:val="37"/>
                <w:sz w:val="24"/>
                <w:szCs w:val="24"/>
                <w:lang w:val="hy-AM"/>
              </w:rPr>
              <w:t xml:space="preserve"> </w:t>
            </w:r>
            <w:r w:rsidRPr="00741172">
              <w:rPr>
                <w:rFonts w:ascii="GHEA Grapalat" w:hAnsi="GHEA Grapalat" w:cs="Sylfaen"/>
                <w:sz w:val="24"/>
                <w:szCs w:val="24"/>
                <w:lang w:val="hy-AM"/>
              </w:rPr>
              <w:t>դահլիճ</w:t>
            </w:r>
            <w:r w:rsidRPr="00741172">
              <w:rPr>
                <w:rFonts w:ascii="GHEA Grapalat" w:hAnsi="GHEA Grapalat"/>
                <w:sz w:val="24"/>
                <w:szCs w:val="24"/>
                <w:lang w:val="hy-AM"/>
              </w:rPr>
              <w:t>,</w:t>
            </w:r>
            <w:r w:rsidRPr="00741172">
              <w:rPr>
                <w:rFonts w:ascii="GHEA Grapalat" w:hAnsi="GHEA Grapalat"/>
                <w:spacing w:val="34"/>
                <w:sz w:val="24"/>
                <w:szCs w:val="24"/>
                <w:lang w:val="hy-AM"/>
              </w:rPr>
              <w:t xml:space="preserve"> </w:t>
            </w:r>
            <w:r w:rsidRPr="00741172">
              <w:rPr>
                <w:rFonts w:ascii="GHEA Grapalat" w:hAnsi="GHEA Grapalat" w:cs="Sylfaen"/>
                <w:sz w:val="24"/>
                <w:szCs w:val="24"/>
                <w:lang w:val="hy-AM"/>
              </w:rPr>
              <w:t>մարզադահլիճ</w:t>
            </w:r>
            <w:r w:rsidRPr="00741172">
              <w:rPr>
                <w:rFonts w:ascii="GHEA Grapalat" w:hAnsi="GHEA Grapalat"/>
                <w:sz w:val="24"/>
                <w:szCs w:val="24"/>
                <w:lang w:val="hy-AM"/>
              </w:rPr>
              <w:t xml:space="preserve">, </w:t>
            </w:r>
            <w:r w:rsidRPr="00741172">
              <w:rPr>
                <w:rFonts w:ascii="GHEA Grapalat" w:hAnsi="GHEA Grapalat" w:cs="Sylfaen"/>
                <w:sz w:val="24"/>
                <w:szCs w:val="24"/>
                <w:lang w:val="hy-AM"/>
              </w:rPr>
              <w:t>գրադարան</w:t>
            </w:r>
            <w:r w:rsidRPr="00741172">
              <w:rPr>
                <w:rFonts w:ascii="GHEA Grapalat" w:hAnsi="GHEA Grapalat"/>
                <w:sz w:val="24"/>
                <w:szCs w:val="24"/>
                <w:lang w:val="hy-AM"/>
              </w:rPr>
              <w:t xml:space="preserve">, </w:t>
            </w:r>
            <w:r w:rsidRPr="00741172">
              <w:rPr>
                <w:rFonts w:ascii="GHEA Grapalat" w:hAnsi="GHEA Grapalat" w:cs="Sylfaen"/>
                <w:sz w:val="24"/>
                <w:szCs w:val="24"/>
                <w:lang w:val="hy-AM"/>
              </w:rPr>
              <w:t>համակարգչային</w:t>
            </w:r>
            <w:r w:rsidRPr="00741172">
              <w:rPr>
                <w:rFonts w:ascii="GHEA Grapalat" w:hAnsi="GHEA Grapalat"/>
                <w:spacing w:val="1"/>
                <w:sz w:val="24"/>
                <w:szCs w:val="24"/>
                <w:lang w:val="hy-AM"/>
              </w:rPr>
              <w:t xml:space="preserve"> </w:t>
            </w:r>
            <w:r w:rsidRPr="00741172">
              <w:rPr>
                <w:rFonts w:ascii="GHEA Grapalat" w:hAnsi="GHEA Grapalat" w:cs="Sylfaen"/>
                <w:sz w:val="24"/>
                <w:szCs w:val="24"/>
                <w:lang w:val="hy-AM"/>
              </w:rPr>
              <w:t>կաբինետներ</w:t>
            </w:r>
            <w:r w:rsidRPr="00741172">
              <w:rPr>
                <w:rFonts w:ascii="GHEA Grapalat" w:hAnsi="GHEA Grapalat"/>
                <w:sz w:val="24"/>
                <w:szCs w:val="24"/>
                <w:lang w:val="hy-AM"/>
              </w:rPr>
              <w:t>,</w:t>
            </w:r>
            <w:r w:rsidRPr="00741172">
              <w:rPr>
                <w:rFonts w:ascii="GHEA Grapalat" w:hAnsi="GHEA Grapalat"/>
                <w:spacing w:val="1"/>
                <w:sz w:val="24"/>
                <w:szCs w:val="24"/>
                <w:lang w:val="hy-AM"/>
              </w:rPr>
              <w:t xml:space="preserve"> </w:t>
            </w:r>
            <w:r w:rsidRPr="00741172">
              <w:rPr>
                <w:rFonts w:ascii="GHEA Grapalat" w:hAnsi="GHEA Grapalat" w:cs="Sylfaen"/>
                <w:sz w:val="24"/>
                <w:szCs w:val="24"/>
                <w:lang w:val="hy-AM"/>
              </w:rPr>
              <w:t>նորագույն</w:t>
            </w:r>
            <w:r w:rsidRPr="00741172">
              <w:rPr>
                <w:rFonts w:ascii="GHEA Grapalat" w:hAnsi="GHEA Grapalat"/>
                <w:spacing w:val="1"/>
                <w:sz w:val="24"/>
                <w:szCs w:val="24"/>
                <w:lang w:val="hy-AM"/>
              </w:rPr>
              <w:t xml:space="preserve"> </w:t>
            </w:r>
            <w:r w:rsidRPr="00741172">
              <w:rPr>
                <w:rFonts w:ascii="GHEA Grapalat" w:hAnsi="GHEA Grapalat" w:cs="Sylfaen"/>
                <w:sz w:val="24"/>
                <w:szCs w:val="24"/>
                <w:lang w:val="hy-AM"/>
              </w:rPr>
              <w:t>տեխնիկայով</w:t>
            </w:r>
            <w:r w:rsidRPr="00741172">
              <w:rPr>
                <w:rFonts w:ascii="GHEA Grapalat" w:hAnsi="GHEA Grapalat"/>
                <w:sz w:val="24"/>
                <w:szCs w:val="24"/>
                <w:lang w:val="hy-AM"/>
              </w:rPr>
              <w:t xml:space="preserve"> </w:t>
            </w:r>
            <w:r w:rsidRPr="00741172">
              <w:rPr>
                <w:rFonts w:ascii="GHEA Grapalat" w:hAnsi="GHEA Grapalat" w:cs="Sylfaen"/>
                <w:sz w:val="24"/>
                <w:szCs w:val="24"/>
                <w:lang w:val="hy-AM"/>
              </w:rPr>
              <w:t>հագեցած</w:t>
            </w:r>
            <w:r w:rsidRPr="00741172">
              <w:rPr>
                <w:rFonts w:ascii="GHEA Grapalat" w:hAnsi="GHEA Grapalat"/>
                <w:spacing w:val="1"/>
                <w:sz w:val="24"/>
                <w:szCs w:val="24"/>
                <w:lang w:val="hy-AM"/>
              </w:rPr>
              <w:t xml:space="preserve"> </w:t>
            </w:r>
            <w:r w:rsidRPr="00741172">
              <w:rPr>
                <w:rFonts w:ascii="GHEA Grapalat" w:hAnsi="GHEA Grapalat" w:cs="Sylfaen"/>
                <w:sz w:val="24"/>
                <w:szCs w:val="24"/>
                <w:lang w:val="hy-AM"/>
              </w:rPr>
              <w:t>ռոբո</w:t>
            </w:r>
            <w:r w:rsidR="001B75BF" w:rsidRPr="001B75BF">
              <w:rPr>
                <w:rFonts w:ascii="GHEA Grapalat" w:hAnsi="GHEA Grapalat" w:cs="Sylfaen"/>
                <w:sz w:val="24"/>
                <w:szCs w:val="24"/>
                <w:lang w:val="hy-AM"/>
              </w:rPr>
              <w:t>-</w:t>
            </w:r>
            <w:r w:rsidRPr="00741172">
              <w:rPr>
                <w:rFonts w:ascii="GHEA Grapalat" w:hAnsi="GHEA Grapalat" w:cs="Sylfaen"/>
                <w:sz w:val="24"/>
                <w:szCs w:val="24"/>
                <w:lang w:val="hy-AM"/>
              </w:rPr>
              <w:t>տատեխնիկայի</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w:t>
            </w:r>
            <w:r w:rsidRPr="00741172">
              <w:rPr>
                <w:rFonts w:ascii="GHEA Grapalat" w:hAnsi="GHEA Grapalat" w:cs="Sylfaen"/>
                <w:sz w:val="24"/>
                <w:szCs w:val="24"/>
                <w:lang w:val="hy-AM"/>
              </w:rPr>
              <w:t>Արմաթ</w:t>
            </w:r>
            <w:r w:rsidRPr="00741172">
              <w:rPr>
                <w:rFonts w:ascii="GHEA Grapalat" w:hAnsi="GHEA Grapalat"/>
                <w:sz w:val="24"/>
                <w:szCs w:val="24"/>
                <w:lang w:val="hy-AM"/>
              </w:rPr>
              <w:t>»</w:t>
            </w:r>
            <w:r w:rsidRPr="00741172">
              <w:rPr>
                <w:rFonts w:ascii="GHEA Grapalat" w:hAnsi="GHEA Grapalat"/>
                <w:spacing w:val="1"/>
                <w:sz w:val="24"/>
                <w:szCs w:val="24"/>
                <w:lang w:val="hy-AM"/>
              </w:rPr>
              <w:t xml:space="preserve"> </w:t>
            </w:r>
            <w:r w:rsidRPr="00741172">
              <w:rPr>
                <w:rFonts w:ascii="GHEA Grapalat" w:hAnsi="GHEA Grapalat" w:cs="Sylfaen"/>
                <w:sz w:val="24"/>
                <w:szCs w:val="24"/>
                <w:lang w:val="hy-AM"/>
              </w:rPr>
              <w:t>ինժեներական</w:t>
            </w:r>
            <w:r w:rsidRPr="00741172">
              <w:rPr>
                <w:rFonts w:ascii="GHEA Grapalat" w:hAnsi="GHEA Grapalat"/>
                <w:sz w:val="24"/>
                <w:szCs w:val="24"/>
                <w:lang w:val="hy-AM"/>
              </w:rPr>
              <w:t xml:space="preserve"> </w:t>
            </w:r>
            <w:r w:rsidRPr="00741172">
              <w:rPr>
                <w:rFonts w:ascii="GHEA Grapalat" w:hAnsi="GHEA Grapalat" w:cs="Sylfaen"/>
                <w:sz w:val="24"/>
                <w:szCs w:val="24"/>
                <w:lang w:val="hy-AM"/>
              </w:rPr>
              <w:t>լաբորատորիա</w:t>
            </w:r>
            <w:r w:rsidRPr="00741172">
              <w:rPr>
                <w:rFonts w:ascii="GHEA Grapalat" w:hAnsi="GHEA Grapalat"/>
                <w:sz w:val="24"/>
                <w:szCs w:val="24"/>
                <w:lang w:val="hy-AM"/>
              </w:rPr>
              <w:t>,</w:t>
            </w:r>
            <w:r w:rsidRPr="00741172">
              <w:rPr>
                <w:rFonts w:ascii="GHEA Grapalat" w:hAnsi="GHEA Grapalat"/>
                <w:spacing w:val="1"/>
                <w:sz w:val="24"/>
                <w:szCs w:val="24"/>
                <w:lang w:val="hy-AM"/>
              </w:rPr>
              <w:t xml:space="preserve"> </w:t>
            </w:r>
            <w:r w:rsidRPr="00741172">
              <w:rPr>
                <w:rFonts w:ascii="GHEA Grapalat" w:hAnsi="GHEA Grapalat" w:cs="Sylfaen"/>
                <w:sz w:val="24"/>
                <w:szCs w:val="24"/>
                <w:lang w:val="hy-AM"/>
              </w:rPr>
              <w:t>բուժսենյակ</w:t>
            </w:r>
            <w:r w:rsidRPr="00741172">
              <w:rPr>
                <w:rFonts w:ascii="GHEA Grapalat" w:hAnsi="GHEA Grapalat"/>
                <w:sz w:val="24"/>
                <w:szCs w:val="24"/>
                <w:lang w:val="hy-AM"/>
              </w:rPr>
              <w:t>,</w:t>
            </w:r>
            <w:r w:rsidRPr="00741172">
              <w:rPr>
                <w:rFonts w:ascii="GHEA Grapalat" w:hAnsi="GHEA Grapalat"/>
                <w:spacing w:val="1"/>
                <w:sz w:val="24"/>
                <w:szCs w:val="24"/>
                <w:lang w:val="hy-AM"/>
              </w:rPr>
              <w:t xml:space="preserve"> </w:t>
            </w:r>
            <w:r w:rsidRPr="00741172">
              <w:rPr>
                <w:rFonts w:ascii="GHEA Grapalat" w:hAnsi="GHEA Grapalat" w:cs="Sylfaen"/>
                <w:sz w:val="24"/>
                <w:szCs w:val="24"/>
                <w:lang w:val="hy-AM"/>
              </w:rPr>
              <w:t>ուսուցչանոց</w:t>
            </w:r>
            <w:r w:rsidRPr="00741172">
              <w:rPr>
                <w:rFonts w:ascii="GHEA Grapalat" w:hAnsi="GHEA Grapalat"/>
                <w:sz w:val="24"/>
                <w:szCs w:val="24"/>
                <w:lang w:val="hy-AM"/>
              </w:rPr>
              <w:t xml:space="preserve">, </w:t>
            </w:r>
            <w:r w:rsidRPr="00741172">
              <w:rPr>
                <w:rFonts w:ascii="GHEA Grapalat" w:hAnsi="GHEA Grapalat" w:cs="Sylfaen"/>
                <w:sz w:val="24"/>
                <w:szCs w:val="24"/>
                <w:lang w:val="hy-AM"/>
              </w:rPr>
              <w:t>առարկայական</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23</w:t>
            </w:r>
            <w:r w:rsidRPr="00741172">
              <w:rPr>
                <w:rFonts w:ascii="GHEA Grapalat" w:hAnsi="GHEA Grapalat"/>
                <w:spacing w:val="1"/>
                <w:sz w:val="24"/>
                <w:szCs w:val="24"/>
                <w:lang w:val="hy-AM"/>
              </w:rPr>
              <w:t xml:space="preserve"> </w:t>
            </w:r>
            <w:r w:rsidRPr="00741172">
              <w:rPr>
                <w:rFonts w:ascii="GHEA Grapalat" w:hAnsi="GHEA Grapalat" w:cs="Sylfaen"/>
                <w:sz w:val="24"/>
                <w:szCs w:val="24"/>
                <w:lang w:val="hy-AM"/>
              </w:rPr>
              <w:t>լսարաններ</w:t>
            </w:r>
            <w:r w:rsidRPr="00741172">
              <w:rPr>
                <w:rFonts w:ascii="GHEA Grapalat" w:hAnsi="GHEA Grapalat"/>
                <w:sz w:val="24"/>
                <w:szCs w:val="24"/>
                <w:lang w:val="hy-AM"/>
              </w:rPr>
              <w:t>`</w:t>
            </w:r>
            <w:r w:rsidRPr="00741172">
              <w:rPr>
                <w:rFonts w:ascii="GHEA Grapalat" w:hAnsi="GHEA Grapalat"/>
                <w:spacing w:val="1"/>
                <w:sz w:val="24"/>
                <w:szCs w:val="24"/>
                <w:lang w:val="hy-AM"/>
              </w:rPr>
              <w:t xml:space="preserve"> </w:t>
            </w:r>
            <w:r w:rsidRPr="00741172">
              <w:rPr>
                <w:rFonts w:ascii="GHEA Grapalat" w:hAnsi="GHEA Grapalat" w:cs="Sylfaen"/>
                <w:sz w:val="24"/>
                <w:szCs w:val="24"/>
                <w:lang w:val="hy-AM"/>
              </w:rPr>
              <w:t>զննական</w:t>
            </w:r>
            <w:r w:rsidRPr="00741172">
              <w:rPr>
                <w:rFonts w:ascii="GHEA Grapalat" w:hAnsi="GHEA Grapalat"/>
                <w:spacing w:val="1"/>
                <w:sz w:val="24"/>
                <w:szCs w:val="24"/>
                <w:lang w:val="hy-AM"/>
              </w:rPr>
              <w:t xml:space="preserve"> </w:t>
            </w:r>
            <w:r w:rsidRPr="00741172">
              <w:rPr>
                <w:rFonts w:ascii="GHEA Grapalat" w:hAnsi="GHEA Grapalat" w:cs="Sylfaen"/>
                <w:sz w:val="24"/>
                <w:szCs w:val="24"/>
                <w:lang w:val="hy-AM"/>
              </w:rPr>
              <w:t>նյութերով</w:t>
            </w:r>
            <w:r w:rsidRPr="00741172">
              <w:rPr>
                <w:rFonts w:ascii="GHEA Grapalat" w:hAnsi="GHEA Grapalat"/>
                <w:sz w:val="24"/>
                <w:szCs w:val="24"/>
                <w:lang w:val="hy-AM"/>
              </w:rPr>
              <w:t>,</w:t>
            </w:r>
            <w:r w:rsidRPr="00741172">
              <w:rPr>
                <w:rFonts w:ascii="GHEA Grapalat" w:hAnsi="GHEA Grapalat"/>
                <w:spacing w:val="1"/>
                <w:sz w:val="24"/>
                <w:szCs w:val="24"/>
                <w:lang w:val="hy-AM"/>
              </w:rPr>
              <w:t xml:space="preserve"> </w:t>
            </w:r>
            <w:r w:rsidRPr="00741172">
              <w:rPr>
                <w:rFonts w:ascii="GHEA Grapalat" w:hAnsi="GHEA Grapalat" w:cs="Sylfaen"/>
                <w:sz w:val="24"/>
                <w:szCs w:val="24"/>
                <w:lang w:val="hy-AM"/>
              </w:rPr>
              <w:t>նախնական</w:t>
            </w:r>
            <w:r w:rsidRPr="00741172">
              <w:rPr>
                <w:rFonts w:ascii="GHEA Grapalat" w:hAnsi="GHEA Grapalat"/>
                <w:sz w:val="24"/>
                <w:szCs w:val="24"/>
                <w:lang w:val="hy-AM"/>
              </w:rPr>
              <w:t xml:space="preserve">  </w:t>
            </w:r>
            <w:r w:rsidRPr="00741172">
              <w:rPr>
                <w:rFonts w:ascii="GHEA Grapalat" w:hAnsi="GHEA Grapalat" w:cs="Sylfaen"/>
                <w:sz w:val="24"/>
                <w:szCs w:val="24"/>
                <w:lang w:val="hy-AM"/>
              </w:rPr>
              <w:t>զինվորական</w:t>
            </w:r>
            <w:r w:rsidRPr="00741172">
              <w:rPr>
                <w:rFonts w:ascii="GHEA Grapalat" w:hAnsi="GHEA Grapalat"/>
                <w:sz w:val="24"/>
                <w:szCs w:val="24"/>
                <w:lang w:val="hy-AM"/>
              </w:rPr>
              <w:t xml:space="preserve"> </w:t>
            </w:r>
            <w:r w:rsidRPr="00741172">
              <w:rPr>
                <w:rFonts w:ascii="GHEA Grapalat" w:hAnsi="GHEA Grapalat" w:cs="Sylfaen"/>
                <w:sz w:val="24"/>
                <w:szCs w:val="24"/>
                <w:lang w:val="hy-AM"/>
              </w:rPr>
              <w:t>պատրաստության</w:t>
            </w:r>
            <w:r w:rsidRPr="00741172">
              <w:rPr>
                <w:rFonts w:ascii="GHEA Grapalat" w:hAnsi="GHEA Grapalat"/>
                <w:spacing w:val="1"/>
                <w:sz w:val="24"/>
                <w:szCs w:val="24"/>
                <w:lang w:val="hy-AM"/>
              </w:rPr>
              <w:t xml:space="preserve"> </w:t>
            </w:r>
            <w:r w:rsidRPr="00741172">
              <w:rPr>
                <w:rFonts w:ascii="GHEA Grapalat" w:hAnsi="GHEA Grapalat" w:cs="Sylfaen"/>
                <w:sz w:val="24"/>
                <w:szCs w:val="24"/>
                <w:lang w:val="hy-AM"/>
              </w:rPr>
              <w:t>կաբինետ</w:t>
            </w:r>
            <w:r w:rsidRPr="00741172">
              <w:rPr>
                <w:rFonts w:ascii="GHEA Grapalat" w:hAnsi="GHEA Grapalat"/>
                <w:sz w:val="24"/>
                <w:szCs w:val="24"/>
                <w:lang w:val="hy-AM"/>
              </w:rPr>
              <w:t>,</w:t>
            </w:r>
            <w:r w:rsidRPr="00741172">
              <w:rPr>
                <w:rFonts w:ascii="GHEA Grapalat" w:hAnsi="GHEA Grapalat"/>
                <w:spacing w:val="1"/>
                <w:sz w:val="24"/>
                <w:szCs w:val="24"/>
                <w:lang w:val="hy-AM"/>
              </w:rPr>
              <w:t xml:space="preserve"> </w:t>
            </w:r>
            <w:r w:rsidRPr="00741172">
              <w:rPr>
                <w:rFonts w:ascii="GHEA Grapalat" w:hAnsi="GHEA Grapalat" w:cs="Sylfaen"/>
                <w:sz w:val="24"/>
                <w:szCs w:val="24"/>
                <w:lang w:val="hy-AM"/>
              </w:rPr>
              <w:t>գինեգործության</w:t>
            </w:r>
            <w:r w:rsidRPr="00741172">
              <w:rPr>
                <w:rFonts w:ascii="GHEA Grapalat" w:hAnsi="GHEA Grapalat"/>
                <w:spacing w:val="1"/>
                <w:sz w:val="24"/>
                <w:szCs w:val="24"/>
                <w:lang w:val="hy-AM"/>
              </w:rPr>
              <w:t xml:space="preserve"> </w:t>
            </w:r>
            <w:r w:rsidRPr="00741172">
              <w:rPr>
                <w:rFonts w:ascii="GHEA Grapalat" w:hAnsi="GHEA Grapalat" w:cs="Sylfaen"/>
                <w:sz w:val="24"/>
                <w:szCs w:val="24"/>
                <w:lang w:val="hy-AM"/>
              </w:rPr>
              <w:t>և</w:t>
            </w:r>
            <w:r w:rsidRPr="00741172">
              <w:rPr>
                <w:rFonts w:ascii="GHEA Grapalat" w:hAnsi="GHEA Grapalat"/>
                <w:spacing w:val="1"/>
                <w:sz w:val="24"/>
                <w:szCs w:val="24"/>
                <w:lang w:val="hy-AM"/>
              </w:rPr>
              <w:t xml:space="preserve"> </w:t>
            </w:r>
            <w:r w:rsidRPr="00741172">
              <w:rPr>
                <w:rFonts w:ascii="GHEA Grapalat" w:hAnsi="GHEA Grapalat" w:cs="Sylfaen"/>
                <w:sz w:val="24"/>
                <w:szCs w:val="24"/>
                <w:lang w:val="hy-AM"/>
              </w:rPr>
              <w:t>հյութերի</w:t>
            </w:r>
            <w:r w:rsidRPr="00741172">
              <w:rPr>
                <w:rFonts w:ascii="GHEA Grapalat" w:hAnsi="GHEA Grapalat"/>
                <w:spacing w:val="1"/>
                <w:sz w:val="24"/>
                <w:szCs w:val="24"/>
                <w:lang w:val="hy-AM"/>
              </w:rPr>
              <w:t xml:space="preserve"> </w:t>
            </w:r>
            <w:r w:rsidRPr="00741172">
              <w:rPr>
                <w:rFonts w:ascii="GHEA Grapalat" w:hAnsi="GHEA Grapalat" w:cs="Sylfaen"/>
                <w:sz w:val="24"/>
                <w:szCs w:val="24"/>
                <w:lang w:val="hy-AM"/>
              </w:rPr>
              <w:t>արտադրության</w:t>
            </w:r>
            <w:r w:rsidRPr="00741172">
              <w:rPr>
                <w:rFonts w:ascii="GHEA Grapalat" w:hAnsi="GHEA Grapalat"/>
                <w:spacing w:val="1"/>
                <w:sz w:val="24"/>
                <w:szCs w:val="24"/>
                <w:lang w:val="hy-AM"/>
              </w:rPr>
              <w:t xml:space="preserve"> </w:t>
            </w:r>
            <w:r w:rsidRPr="00741172">
              <w:rPr>
                <w:rFonts w:ascii="GHEA Grapalat" w:hAnsi="GHEA Grapalat" w:cs="Sylfaen"/>
                <w:sz w:val="24"/>
                <w:szCs w:val="24"/>
                <w:lang w:val="hy-AM"/>
              </w:rPr>
              <w:t>համար</w:t>
            </w:r>
            <w:r w:rsidRPr="00741172">
              <w:rPr>
                <w:rFonts w:ascii="GHEA Grapalat" w:hAnsi="GHEA Grapalat"/>
                <w:spacing w:val="1"/>
                <w:sz w:val="24"/>
                <w:szCs w:val="24"/>
                <w:lang w:val="hy-AM"/>
              </w:rPr>
              <w:t xml:space="preserve"> </w:t>
            </w:r>
            <w:r w:rsidRPr="00741172">
              <w:rPr>
                <w:rFonts w:ascii="GHEA Grapalat" w:hAnsi="GHEA Grapalat" w:cs="Sylfaen"/>
                <w:sz w:val="24"/>
                <w:szCs w:val="24"/>
                <w:lang w:val="hy-AM"/>
              </w:rPr>
              <w:t>նախատեսված</w:t>
            </w:r>
            <w:r w:rsidRPr="00741172">
              <w:rPr>
                <w:rFonts w:ascii="GHEA Grapalat" w:hAnsi="GHEA Grapalat"/>
                <w:sz w:val="24"/>
                <w:szCs w:val="24"/>
                <w:lang w:val="hy-AM"/>
              </w:rPr>
              <w:t>`</w:t>
            </w:r>
            <w:r w:rsidRPr="00741172">
              <w:rPr>
                <w:rFonts w:ascii="GHEA Grapalat" w:hAnsi="GHEA Grapalat"/>
                <w:spacing w:val="1"/>
                <w:sz w:val="24"/>
                <w:szCs w:val="24"/>
                <w:lang w:val="hy-AM"/>
              </w:rPr>
              <w:t xml:space="preserve"> </w:t>
            </w:r>
            <w:r w:rsidRPr="00741172">
              <w:rPr>
                <w:rFonts w:ascii="GHEA Grapalat" w:hAnsi="GHEA Grapalat" w:cs="Sylfaen"/>
                <w:sz w:val="24"/>
                <w:szCs w:val="24"/>
                <w:lang w:val="hy-AM"/>
              </w:rPr>
              <w:t>արդի</w:t>
            </w:r>
            <w:r w:rsidRPr="00741172">
              <w:rPr>
                <w:rFonts w:ascii="GHEA Grapalat" w:hAnsi="GHEA Grapalat"/>
                <w:spacing w:val="1"/>
                <w:sz w:val="24"/>
                <w:szCs w:val="24"/>
                <w:lang w:val="hy-AM"/>
              </w:rPr>
              <w:t xml:space="preserve"> </w:t>
            </w:r>
            <w:r w:rsidRPr="00741172">
              <w:rPr>
                <w:rFonts w:ascii="GHEA Grapalat" w:hAnsi="GHEA Grapalat" w:cs="Sylfaen"/>
                <w:sz w:val="24"/>
                <w:szCs w:val="24"/>
                <w:lang w:val="hy-AM"/>
              </w:rPr>
              <w:t>պահանջներին</w:t>
            </w:r>
            <w:r w:rsidRPr="00741172">
              <w:rPr>
                <w:rFonts w:ascii="GHEA Grapalat" w:hAnsi="GHEA Grapalat"/>
                <w:spacing w:val="1"/>
                <w:sz w:val="24"/>
                <w:szCs w:val="24"/>
                <w:lang w:val="hy-AM"/>
              </w:rPr>
              <w:t xml:space="preserve"> </w:t>
            </w:r>
            <w:r w:rsidRPr="00741172">
              <w:rPr>
                <w:rFonts w:ascii="GHEA Grapalat" w:hAnsi="GHEA Grapalat" w:cs="Sylfaen"/>
                <w:sz w:val="24"/>
                <w:szCs w:val="24"/>
                <w:lang w:val="hy-AM"/>
              </w:rPr>
              <w:t>համապատասխանող</w:t>
            </w:r>
            <w:r w:rsidRPr="00741172">
              <w:rPr>
                <w:rFonts w:ascii="GHEA Grapalat" w:hAnsi="GHEA Grapalat"/>
                <w:spacing w:val="1"/>
                <w:sz w:val="24"/>
                <w:szCs w:val="24"/>
                <w:lang w:val="hy-AM"/>
              </w:rPr>
              <w:t xml:space="preserve"> </w:t>
            </w:r>
            <w:r w:rsidRPr="00741172">
              <w:rPr>
                <w:rFonts w:ascii="GHEA Grapalat" w:hAnsi="GHEA Grapalat" w:cs="Sylfaen"/>
                <w:sz w:val="24"/>
                <w:szCs w:val="24"/>
                <w:lang w:val="hy-AM"/>
              </w:rPr>
              <w:t>լաբորատորիա</w:t>
            </w:r>
            <w:r w:rsidRPr="00741172">
              <w:rPr>
                <w:rFonts w:ascii="GHEA Grapalat" w:hAnsi="GHEA Grapalat"/>
                <w:sz w:val="24"/>
                <w:szCs w:val="24"/>
                <w:lang w:val="hy-AM"/>
              </w:rPr>
              <w:t>:</w:t>
            </w:r>
            <w:r w:rsidRPr="00741172">
              <w:rPr>
                <w:rFonts w:ascii="GHEA Grapalat" w:hAnsi="GHEA Grapalat"/>
                <w:spacing w:val="1"/>
                <w:sz w:val="24"/>
                <w:szCs w:val="24"/>
                <w:lang w:val="hy-AM"/>
              </w:rPr>
              <w:t xml:space="preserve"> </w:t>
            </w:r>
            <w:r w:rsidRPr="00741172">
              <w:rPr>
                <w:rFonts w:ascii="GHEA Grapalat" w:hAnsi="GHEA Grapalat" w:cs="Times New Roman"/>
                <w:spacing w:val="1"/>
                <w:sz w:val="24"/>
                <w:szCs w:val="24"/>
                <w:lang w:val="hy-AM"/>
              </w:rPr>
              <w:t>Շուտով նաև կսկսի շահագործվել գերժամանակակից տեխնիկայով հարուստ խոհարարության լսարանը։</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Չնայած ԱՊՔ-ի շենքում իրականացվել են մասնակի վերանորոգման աշխատանքներ` սակայն դեռևս չվերանորոգված լսարաններ կան և ներդրումներ են պահանջում:</w:t>
            </w:r>
          </w:p>
          <w:p w:rsidR="0020074B" w:rsidRPr="00741172" w:rsidRDefault="0020074B" w:rsidP="001D6D4F">
            <w:pPr>
              <w:pStyle w:val="BodyText"/>
              <w:ind w:left="0"/>
              <w:jc w:val="both"/>
              <w:rPr>
                <w:rFonts w:ascii="GHEA Grapalat" w:hAnsi="GHEA Grapalat"/>
                <w:lang w:val="hy-AM"/>
              </w:rPr>
            </w:pPr>
            <w:r w:rsidRPr="00741172">
              <w:rPr>
                <w:rFonts w:ascii="GHEA Grapalat" w:hAnsi="GHEA Grapalat"/>
                <w:lang w:val="hy-AM"/>
              </w:rPr>
              <w:t xml:space="preserve">   Լսարաններում</w:t>
            </w:r>
            <w:r w:rsidRPr="00741172">
              <w:rPr>
                <w:rFonts w:ascii="GHEA Grapalat" w:hAnsi="GHEA Grapalat"/>
                <w:spacing w:val="1"/>
                <w:lang w:val="hy-AM"/>
              </w:rPr>
              <w:t xml:space="preserve"> </w:t>
            </w:r>
            <w:r w:rsidRPr="00741172">
              <w:rPr>
                <w:rFonts w:ascii="GHEA Grapalat" w:hAnsi="GHEA Grapalat"/>
                <w:lang w:val="hy-AM"/>
              </w:rPr>
              <w:t>նստարանների</w:t>
            </w:r>
            <w:r w:rsidRPr="00741172">
              <w:rPr>
                <w:rFonts w:ascii="GHEA Grapalat" w:hAnsi="GHEA Grapalat"/>
                <w:spacing w:val="1"/>
                <w:lang w:val="hy-AM"/>
              </w:rPr>
              <w:t xml:space="preserve"> </w:t>
            </w:r>
            <w:r w:rsidRPr="00741172">
              <w:rPr>
                <w:rFonts w:ascii="GHEA Grapalat" w:hAnsi="GHEA Grapalat"/>
                <w:lang w:val="hy-AM"/>
              </w:rPr>
              <w:t>շարքային</w:t>
            </w:r>
            <w:r w:rsidRPr="00741172">
              <w:rPr>
                <w:rFonts w:ascii="GHEA Grapalat" w:hAnsi="GHEA Grapalat"/>
                <w:spacing w:val="1"/>
                <w:lang w:val="hy-AM"/>
              </w:rPr>
              <w:t xml:space="preserve"> </w:t>
            </w:r>
            <w:r w:rsidRPr="00741172">
              <w:rPr>
                <w:rFonts w:ascii="GHEA Grapalat" w:hAnsi="GHEA Grapalat"/>
                <w:lang w:val="hy-AM"/>
              </w:rPr>
              <w:t>դասավորվածությունը</w:t>
            </w:r>
            <w:r w:rsidRPr="00741172">
              <w:rPr>
                <w:rFonts w:ascii="GHEA Grapalat" w:hAnsi="GHEA Grapalat"/>
                <w:spacing w:val="1"/>
                <w:lang w:val="hy-AM"/>
              </w:rPr>
              <w:t xml:space="preserve"> </w:t>
            </w:r>
            <w:r w:rsidRPr="00741172">
              <w:rPr>
                <w:rFonts w:ascii="GHEA Grapalat" w:hAnsi="GHEA Grapalat"/>
                <w:lang w:val="hy-AM"/>
              </w:rPr>
              <w:t>հնարավորություն</w:t>
            </w:r>
            <w:r w:rsidRPr="00741172">
              <w:rPr>
                <w:rFonts w:ascii="GHEA Grapalat" w:hAnsi="GHEA Grapalat"/>
                <w:spacing w:val="1"/>
                <w:lang w:val="hy-AM"/>
              </w:rPr>
              <w:t xml:space="preserve"> </w:t>
            </w:r>
            <w:r w:rsidRPr="00741172">
              <w:rPr>
                <w:rFonts w:ascii="GHEA Grapalat" w:hAnsi="GHEA Grapalat"/>
                <w:lang w:val="hy-AM"/>
              </w:rPr>
              <w:t>է</w:t>
            </w:r>
            <w:r w:rsidRPr="00741172">
              <w:rPr>
                <w:rFonts w:ascii="GHEA Grapalat" w:hAnsi="GHEA Grapalat"/>
                <w:spacing w:val="1"/>
                <w:lang w:val="hy-AM"/>
              </w:rPr>
              <w:t xml:space="preserve"> </w:t>
            </w:r>
            <w:r w:rsidRPr="00741172">
              <w:rPr>
                <w:rFonts w:ascii="GHEA Grapalat" w:hAnsi="GHEA Grapalat"/>
                <w:lang w:val="hy-AM"/>
              </w:rPr>
              <w:t>տալիս ուսանողներին ուղղահայաց ձևով տեսնել գրատախտակը և դասախոսին: Բացի այդ,</w:t>
            </w:r>
            <w:r w:rsidRPr="00741172">
              <w:rPr>
                <w:rFonts w:ascii="GHEA Grapalat" w:hAnsi="GHEA Grapalat"/>
                <w:spacing w:val="1"/>
                <w:lang w:val="hy-AM"/>
              </w:rPr>
              <w:t xml:space="preserve"> </w:t>
            </w:r>
            <w:r w:rsidRPr="00741172">
              <w:rPr>
                <w:rFonts w:ascii="GHEA Grapalat" w:hAnsi="GHEA Grapalat"/>
                <w:lang w:val="hy-AM"/>
              </w:rPr>
              <w:t>ուսանողները</w:t>
            </w:r>
            <w:r w:rsidRPr="00741172">
              <w:rPr>
                <w:rFonts w:ascii="GHEA Grapalat" w:hAnsi="GHEA Grapalat"/>
                <w:spacing w:val="1"/>
                <w:lang w:val="hy-AM"/>
              </w:rPr>
              <w:t xml:space="preserve"> </w:t>
            </w:r>
            <w:r w:rsidRPr="00741172">
              <w:rPr>
                <w:rFonts w:ascii="GHEA Grapalat" w:hAnsi="GHEA Grapalat"/>
                <w:lang w:val="hy-AM"/>
              </w:rPr>
              <w:t>անհրաժեշտության</w:t>
            </w:r>
            <w:r w:rsidRPr="00741172">
              <w:rPr>
                <w:rFonts w:ascii="GHEA Grapalat" w:hAnsi="GHEA Grapalat"/>
                <w:spacing w:val="1"/>
                <w:lang w:val="hy-AM"/>
              </w:rPr>
              <w:t xml:space="preserve"> </w:t>
            </w:r>
            <w:r w:rsidRPr="00741172">
              <w:rPr>
                <w:rFonts w:ascii="GHEA Grapalat" w:hAnsi="GHEA Grapalat"/>
                <w:lang w:val="hy-AM"/>
              </w:rPr>
              <w:t>դեպքում</w:t>
            </w:r>
            <w:r w:rsidRPr="00741172">
              <w:rPr>
                <w:rFonts w:ascii="GHEA Grapalat" w:hAnsi="GHEA Grapalat"/>
                <w:spacing w:val="1"/>
                <w:lang w:val="hy-AM"/>
              </w:rPr>
              <w:t xml:space="preserve"> </w:t>
            </w:r>
            <w:r w:rsidRPr="00741172">
              <w:rPr>
                <w:rFonts w:ascii="GHEA Grapalat" w:hAnsi="GHEA Grapalat"/>
                <w:lang w:val="hy-AM"/>
              </w:rPr>
              <w:t>հնարավորություն</w:t>
            </w:r>
            <w:r w:rsidRPr="00741172">
              <w:rPr>
                <w:rFonts w:ascii="GHEA Grapalat" w:hAnsi="GHEA Grapalat"/>
                <w:spacing w:val="1"/>
                <w:lang w:val="hy-AM"/>
              </w:rPr>
              <w:t xml:space="preserve"> </w:t>
            </w:r>
            <w:r w:rsidRPr="00741172">
              <w:rPr>
                <w:rFonts w:ascii="GHEA Grapalat" w:hAnsi="GHEA Grapalat"/>
                <w:lang w:val="hy-AM"/>
              </w:rPr>
              <w:t>ունեն</w:t>
            </w:r>
            <w:r w:rsidRPr="00741172">
              <w:rPr>
                <w:rFonts w:ascii="GHEA Grapalat" w:hAnsi="GHEA Grapalat"/>
                <w:spacing w:val="1"/>
                <w:lang w:val="hy-AM"/>
              </w:rPr>
              <w:t xml:space="preserve"> </w:t>
            </w:r>
            <w:r w:rsidRPr="00741172">
              <w:rPr>
                <w:rFonts w:ascii="GHEA Grapalat" w:hAnsi="GHEA Grapalat"/>
                <w:lang w:val="hy-AM"/>
              </w:rPr>
              <w:t>առանց</w:t>
            </w:r>
            <w:r w:rsidRPr="00741172">
              <w:rPr>
                <w:rFonts w:ascii="GHEA Grapalat" w:hAnsi="GHEA Grapalat"/>
                <w:spacing w:val="1"/>
                <w:lang w:val="hy-AM"/>
              </w:rPr>
              <w:t xml:space="preserve"> </w:t>
            </w:r>
            <w:r w:rsidRPr="00741172">
              <w:rPr>
                <w:rFonts w:ascii="GHEA Grapalat" w:hAnsi="GHEA Grapalat"/>
                <w:lang w:val="hy-AM"/>
              </w:rPr>
              <w:t>միմյանց</w:t>
            </w:r>
            <w:r w:rsidRPr="00741172">
              <w:rPr>
                <w:rFonts w:ascii="GHEA Grapalat" w:hAnsi="GHEA Grapalat"/>
                <w:spacing w:val="1"/>
                <w:lang w:val="hy-AM"/>
              </w:rPr>
              <w:t xml:space="preserve"> </w:t>
            </w:r>
            <w:r w:rsidRPr="00741172">
              <w:rPr>
                <w:rFonts w:ascii="GHEA Grapalat" w:hAnsi="GHEA Grapalat"/>
                <w:lang w:val="hy-AM"/>
              </w:rPr>
              <w:t>խանգարելու</w:t>
            </w:r>
            <w:r w:rsidRPr="00741172">
              <w:rPr>
                <w:rFonts w:ascii="GHEA Grapalat" w:hAnsi="GHEA Grapalat"/>
                <w:spacing w:val="1"/>
                <w:lang w:val="hy-AM"/>
              </w:rPr>
              <w:t xml:space="preserve"> </w:t>
            </w:r>
            <w:r w:rsidRPr="00741172">
              <w:rPr>
                <w:rFonts w:ascii="GHEA Grapalat" w:hAnsi="GHEA Grapalat"/>
                <w:lang w:val="hy-AM"/>
              </w:rPr>
              <w:t>ազատ</w:t>
            </w:r>
            <w:r w:rsidRPr="00741172">
              <w:rPr>
                <w:rFonts w:ascii="GHEA Grapalat" w:hAnsi="GHEA Grapalat"/>
                <w:spacing w:val="1"/>
                <w:lang w:val="hy-AM"/>
              </w:rPr>
              <w:t xml:space="preserve"> </w:t>
            </w:r>
            <w:r w:rsidRPr="00741172">
              <w:rPr>
                <w:rFonts w:ascii="GHEA Grapalat" w:hAnsi="GHEA Grapalat"/>
                <w:lang w:val="hy-AM"/>
              </w:rPr>
              <w:t>տեղաշարժվել</w:t>
            </w:r>
            <w:r w:rsidRPr="00741172">
              <w:rPr>
                <w:rFonts w:ascii="GHEA Grapalat" w:hAnsi="GHEA Grapalat"/>
                <w:spacing w:val="1"/>
                <w:lang w:val="hy-AM"/>
              </w:rPr>
              <w:t xml:space="preserve"> </w:t>
            </w:r>
            <w:r w:rsidRPr="00741172">
              <w:rPr>
                <w:rFonts w:ascii="GHEA Grapalat" w:hAnsi="GHEA Grapalat"/>
                <w:lang w:val="hy-AM"/>
              </w:rPr>
              <w:t>լսարանում:</w:t>
            </w:r>
            <w:r w:rsidRPr="00741172">
              <w:rPr>
                <w:rFonts w:ascii="GHEA Grapalat" w:hAnsi="GHEA Grapalat"/>
                <w:spacing w:val="1"/>
                <w:lang w:val="hy-AM"/>
              </w:rPr>
              <w:t xml:space="preserve"> </w:t>
            </w:r>
            <w:r w:rsidRPr="00741172">
              <w:rPr>
                <w:rFonts w:ascii="GHEA Grapalat" w:hAnsi="GHEA Grapalat"/>
                <w:lang w:val="hy-AM"/>
              </w:rPr>
              <w:t>Խմբային</w:t>
            </w:r>
            <w:r w:rsidRPr="00741172">
              <w:rPr>
                <w:rFonts w:ascii="GHEA Grapalat" w:hAnsi="GHEA Grapalat"/>
                <w:spacing w:val="1"/>
                <w:lang w:val="hy-AM"/>
              </w:rPr>
              <w:t xml:space="preserve"> </w:t>
            </w:r>
            <w:r w:rsidRPr="00741172">
              <w:rPr>
                <w:rFonts w:ascii="GHEA Grapalat" w:hAnsi="GHEA Grapalat"/>
                <w:lang w:val="hy-AM"/>
              </w:rPr>
              <w:t>աշխատանքների</w:t>
            </w:r>
            <w:r w:rsidRPr="00741172">
              <w:rPr>
                <w:rFonts w:ascii="GHEA Grapalat" w:hAnsi="GHEA Grapalat"/>
                <w:spacing w:val="1"/>
                <w:lang w:val="hy-AM"/>
              </w:rPr>
              <w:t xml:space="preserve"> </w:t>
            </w:r>
            <w:r w:rsidRPr="00741172">
              <w:rPr>
                <w:rFonts w:ascii="GHEA Grapalat" w:hAnsi="GHEA Grapalat"/>
                <w:lang w:val="hy-AM"/>
              </w:rPr>
              <w:t>ժամանակ</w:t>
            </w:r>
            <w:r w:rsidRPr="00741172">
              <w:rPr>
                <w:rFonts w:ascii="GHEA Grapalat" w:hAnsi="GHEA Grapalat"/>
                <w:spacing w:val="1"/>
                <w:lang w:val="hy-AM"/>
              </w:rPr>
              <w:t xml:space="preserve"> </w:t>
            </w:r>
            <w:r w:rsidRPr="00741172">
              <w:rPr>
                <w:rFonts w:ascii="GHEA Grapalat" w:hAnsi="GHEA Grapalat"/>
                <w:lang w:val="hy-AM"/>
              </w:rPr>
              <w:t>դասախոսն</w:t>
            </w:r>
            <w:r w:rsidRPr="00741172">
              <w:rPr>
                <w:rFonts w:ascii="GHEA Grapalat" w:hAnsi="GHEA Grapalat"/>
                <w:spacing w:val="1"/>
                <w:lang w:val="hy-AM"/>
              </w:rPr>
              <w:t xml:space="preserve"> </w:t>
            </w:r>
            <w:r w:rsidRPr="00741172">
              <w:rPr>
                <w:rFonts w:ascii="GHEA Grapalat" w:hAnsi="GHEA Grapalat"/>
                <w:lang w:val="hy-AM"/>
              </w:rPr>
              <w:t>առանց</w:t>
            </w:r>
            <w:r w:rsidRPr="00741172">
              <w:rPr>
                <w:rFonts w:ascii="GHEA Grapalat" w:hAnsi="GHEA Grapalat"/>
                <w:spacing w:val="1"/>
                <w:lang w:val="hy-AM"/>
              </w:rPr>
              <w:t xml:space="preserve"> </w:t>
            </w:r>
            <w:r w:rsidRPr="00741172">
              <w:rPr>
                <w:rFonts w:ascii="GHEA Grapalat" w:hAnsi="GHEA Grapalat"/>
                <w:lang w:val="hy-AM"/>
              </w:rPr>
              <w:t>դժվարության</w:t>
            </w:r>
            <w:r w:rsidRPr="00741172">
              <w:rPr>
                <w:rFonts w:ascii="GHEA Grapalat" w:hAnsi="GHEA Grapalat"/>
                <w:spacing w:val="1"/>
                <w:lang w:val="hy-AM"/>
              </w:rPr>
              <w:t xml:space="preserve"> </w:t>
            </w:r>
            <w:r w:rsidRPr="00741172">
              <w:rPr>
                <w:rFonts w:ascii="GHEA Grapalat" w:hAnsi="GHEA Grapalat"/>
                <w:lang w:val="hy-AM"/>
              </w:rPr>
              <w:t>փոխում</w:t>
            </w:r>
            <w:r w:rsidRPr="00741172">
              <w:rPr>
                <w:rFonts w:ascii="GHEA Grapalat" w:hAnsi="GHEA Grapalat"/>
                <w:spacing w:val="1"/>
                <w:lang w:val="hy-AM"/>
              </w:rPr>
              <w:t xml:space="preserve"> </w:t>
            </w:r>
            <w:r w:rsidRPr="00741172">
              <w:rPr>
                <w:rFonts w:ascii="GHEA Grapalat" w:hAnsi="GHEA Grapalat"/>
                <w:lang w:val="hy-AM"/>
              </w:rPr>
              <w:t>է</w:t>
            </w:r>
            <w:r w:rsidRPr="00741172">
              <w:rPr>
                <w:rFonts w:ascii="GHEA Grapalat" w:hAnsi="GHEA Grapalat"/>
                <w:spacing w:val="1"/>
                <w:lang w:val="hy-AM"/>
              </w:rPr>
              <w:t xml:space="preserve"> </w:t>
            </w:r>
            <w:r w:rsidRPr="00741172">
              <w:rPr>
                <w:rFonts w:ascii="GHEA Grapalat" w:hAnsi="GHEA Grapalat"/>
                <w:lang w:val="hy-AM"/>
              </w:rPr>
              <w:t>նստարանների</w:t>
            </w:r>
            <w:r w:rsidRPr="00741172">
              <w:rPr>
                <w:rFonts w:ascii="GHEA Grapalat" w:hAnsi="GHEA Grapalat"/>
                <w:spacing w:val="1"/>
                <w:lang w:val="hy-AM"/>
              </w:rPr>
              <w:t xml:space="preserve"> </w:t>
            </w:r>
            <w:r w:rsidRPr="00741172">
              <w:rPr>
                <w:rFonts w:ascii="GHEA Grapalat" w:hAnsi="GHEA Grapalat"/>
                <w:lang w:val="hy-AM"/>
              </w:rPr>
              <w:t>դասա</w:t>
            </w:r>
            <w:r w:rsidR="001B75BF" w:rsidRPr="001B75BF">
              <w:rPr>
                <w:rFonts w:ascii="GHEA Grapalat" w:hAnsi="GHEA Grapalat"/>
                <w:lang w:val="hy-AM"/>
              </w:rPr>
              <w:t>-</w:t>
            </w:r>
            <w:r w:rsidRPr="00741172">
              <w:rPr>
                <w:rFonts w:ascii="GHEA Grapalat" w:hAnsi="GHEA Grapalat"/>
                <w:lang w:val="hy-AM"/>
              </w:rPr>
              <w:t>վորությունը</w:t>
            </w:r>
            <w:r w:rsidRPr="00741172">
              <w:rPr>
                <w:rFonts w:ascii="GHEA Grapalat" w:hAnsi="GHEA Grapalat"/>
                <w:spacing w:val="1"/>
                <w:lang w:val="hy-AM"/>
              </w:rPr>
              <w:t xml:space="preserve">` </w:t>
            </w:r>
            <w:r w:rsidRPr="00741172">
              <w:rPr>
                <w:rFonts w:ascii="GHEA Grapalat" w:hAnsi="GHEA Grapalat"/>
                <w:lang w:val="hy-AM"/>
              </w:rPr>
              <w:t>ստանալով</w:t>
            </w:r>
            <w:r w:rsidRPr="00741172">
              <w:rPr>
                <w:rFonts w:ascii="GHEA Grapalat" w:hAnsi="GHEA Grapalat"/>
                <w:spacing w:val="1"/>
                <w:lang w:val="hy-AM"/>
              </w:rPr>
              <w:t xml:space="preserve"> </w:t>
            </w:r>
            <w:r w:rsidRPr="00741172">
              <w:rPr>
                <w:rFonts w:ascii="GHEA Grapalat" w:hAnsi="GHEA Grapalat"/>
                <w:lang w:val="hy-AM"/>
              </w:rPr>
              <w:t>դասին հարմար աշխատատեղեր: Սքայ (SKYE) ակումբում և գինեգործության լսարաններում</w:t>
            </w:r>
            <w:r w:rsidRPr="00741172">
              <w:rPr>
                <w:rFonts w:ascii="GHEA Grapalat" w:hAnsi="GHEA Grapalat"/>
                <w:spacing w:val="1"/>
                <w:lang w:val="hy-AM"/>
              </w:rPr>
              <w:t xml:space="preserve"> </w:t>
            </w:r>
            <w:r w:rsidRPr="00741172">
              <w:rPr>
                <w:rFonts w:ascii="GHEA Grapalat" w:hAnsi="GHEA Grapalat"/>
                <w:lang w:val="hy-AM"/>
              </w:rPr>
              <w:t>տեղադրված</w:t>
            </w:r>
            <w:r w:rsidRPr="00741172">
              <w:rPr>
                <w:rFonts w:ascii="GHEA Grapalat" w:hAnsi="GHEA Grapalat"/>
                <w:spacing w:val="1"/>
                <w:lang w:val="hy-AM"/>
              </w:rPr>
              <w:t xml:space="preserve"> </w:t>
            </w:r>
            <w:r w:rsidRPr="00741172">
              <w:rPr>
                <w:rFonts w:ascii="GHEA Grapalat" w:hAnsi="GHEA Grapalat"/>
                <w:lang w:val="hy-AM"/>
              </w:rPr>
              <w:t>են</w:t>
            </w:r>
            <w:r w:rsidRPr="00741172">
              <w:rPr>
                <w:rFonts w:ascii="GHEA Grapalat" w:hAnsi="GHEA Grapalat"/>
                <w:spacing w:val="1"/>
                <w:lang w:val="hy-AM"/>
              </w:rPr>
              <w:t xml:space="preserve"> </w:t>
            </w:r>
            <w:r w:rsidRPr="00741172">
              <w:rPr>
                <w:rFonts w:ascii="GHEA Grapalat" w:hAnsi="GHEA Grapalat"/>
                <w:lang w:val="hy-AM"/>
              </w:rPr>
              <w:t>նաև</w:t>
            </w:r>
            <w:r w:rsidRPr="00741172">
              <w:rPr>
                <w:rFonts w:ascii="GHEA Grapalat" w:hAnsi="GHEA Grapalat"/>
                <w:spacing w:val="1"/>
                <w:lang w:val="hy-AM"/>
              </w:rPr>
              <w:t xml:space="preserve"> </w:t>
            </w:r>
            <w:r w:rsidRPr="00741172">
              <w:rPr>
                <w:rFonts w:ascii="GHEA Grapalat" w:hAnsi="GHEA Grapalat"/>
                <w:lang w:val="hy-AM"/>
              </w:rPr>
              <w:t>կլոր</w:t>
            </w:r>
            <w:r w:rsidRPr="00741172">
              <w:rPr>
                <w:rFonts w:ascii="GHEA Grapalat" w:hAnsi="GHEA Grapalat"/>
                <w:spacing w:val="1"/>
                <w:lang w:val="hy-AM"/>
              </w:rPr>
              <w:t xml:space="preserve"> </w:t>
            </w:r>
            <w:r w:rsidRPr="00741172">
              <w:rPr>
                <w:rFonts w:ascii="GHEA Grapalat" w:hAnsi="GHEA Grapalat"/>
                <w:lang w:val="hy-AM"/>
              </w:rPr>
              <w:t>սեղաններ`</w:t>
            </w:r>
            <w:r w:rsidRPr="00741172">
              <w:rPr>
                <w:rFonts w:ascii="GHEA Grapalat" w:hAnsi="GHEA Grapalat"/>
                <w:spacing w:val="1"/>
                <w:lang w:val="hy-AM"/>
              </w:rPr>
              <w:t xml:space="preserve"> </w:t>
            </w:r>
            <w:r w:rsidRPr="00741172">
              <w:rPr>
                <w:rFonts w:ascii="GHEA Grapalat" w:hAnsi="GHEA Grapalat"/>
                <w:lang w:val="hy-AM"/>
              </w:rPr>
              <w:t>դասերը</w:t>
            </w:r>
            <w:r w:rsidRPr="00741172">
              <w:rPr>
                <w:rFonts w:ascii="GHEA Grapalat" w:hAnsi="GHEA Grapalat"/>
                <w:spacing w:val="1"/>
                <w:lang w:val="hy-AM"/>
              </w:rPr>
              <w:t xml:space="preserve"> </w:t>
            </w:r>
            <w:r w:rsidRPr="00741172">
              <w:rPr>
                <w:rFonts w:ascii="GHEA Grapalat" w:hAnsi="GHEA Grapalat"/>
                <w:lang w:val="hy-AM"/>
              </w:rPr>
              <w:t>ինտերակտիվ</w:t>
            </w:r>
            <w:r w:rsidRPr="00741172">
              <w:rPr>
                <w:rFonts w:ascii="GHEA Grapalat" w:hAnsi="GHEA Grapalat"/>
                <w:spacing w:val="1"/>
                <w:lang w:val="hy-AM"/>
              </w:rPr>
              <w:t xml:space="preserve"> </w:t>
            </w:r>
            <w:r w:rsidRPr="00741172">
              <w:rPr>
                <w:rFonts w:ascii="GHEA Grapalat" w:hAnsi="GHEA Grapalat"/>
                <w:lang w:val="hy-AM"/>
              </w:rPr>
              <w:t>մեթոդներով</w:t>
            </w:r>
            <w:r w:rsidRPr="00741172">
              <w:rPr>
                <w:rFonts w:ascii="GHEA Grapalat" w:hAnsi="GHEA Grapalat"/>
                <w:spacing w:val="1"/>
                <w:lang w:val="hy-AM"/>
              </w:rPr>
              <w:t xml:space="preserve"> </w:t>
            </w:r>
            <w:r w:rsidRPr="00741172">
              <w:rPr>
                <w:rFonts w:ascii="GHEA Grapalat" w:hAnsi="GHEA Grapalat"/>
                <w:lang w:val="hy-AM"/>
              </w:rPr>
              <w:t>և</w:t>
            </w:r>
            <w:r w:rsidRPr="00741172">
              <w:rPr>
                <w:rFonts w:ascii="GHEA Grapalat" w:hAnsi="GHEA Grapalat"/>
                <w:spacing w:val="61"/>
                <w:lang w:val="hy-AM"/>
              </w:rPr>
              <w:t xml:space="preserve"> </w:t>
            </w:r>
            <w:r w:rsidRPr="00741172">
              <w:rPr>
                <w:rFonts w:ascii="GHEA Grapalat" w:hAnsi="GHEA Grapalat"/>
                <w:lang w:val="hy-AM"/>
              </w:rPr>
              <w:t>խաղերի</w:t>
            </w:r>
            <w:r w:rsidRPr="00741172">
              <w:rPr>
                <w:rFonts w:ascii="GHEA Grapalat" w:hAnsi="GHEA Grapalat"/>
                <w:spacing w:val="1"/>
                <w:lang w:val="hy-AM"/>
              </w:rPr>
              <w:t xml:space="preserve"> </w:t>
            </w:r>
            <w:r w:rsidRPr="00741172">
              <w:rPr>
                <w:rFonts w:ascii="GHEA Grapalat" w:hAnsi="GHEA Grapalat"/>
                <w:lang w:val="hy-AM"/>
              </w:rPr>
              <w:t>կիրառմամբ անցկացնելու</w:t>
            </w:r>
            <w:r w:rsidRPr="00741172">
              <w:rPr>
                <w:rFonts w:ascii="GHEA Grapalat" w:hAnsi="GHEA Grapalat"/>
                <w:spacing w:val="1"/>
                <w:lang w:val="hy-AM"/>
              </w:rPr>
              <w:t xml:space="preserve"> </w:t>
            </w:r>
            <w:r w:rsidRPr="00741172">
              <w:rPr>
                <w:rFonts w:ascii="GHEA Grapalat" w:hAnsi="GHEA Grapalat"/>
                <w:lang w:val="hy-AM"/>
              </w:rPr>
              <w:t>համար:</w:t>
            </w:r>
          </w:p>
          <w:p w:rsidR="0020074B" w:rsidRPr="00741172" w:rsidRDefault="0020074B" w:rsidP="001D6D4F">
            <w:pPr>
              <w:pStyle w:val="BodyText"/>
              <w:ind w:left="0"/>
              <w:jc w:val="both"/>
              <w:rPr>
                <w:rFonts w:ascii="GHEA Grapalat" w:hAnsi="GHEA Grapalat"/>
                <w:lang w:val="hy-AM"/>
              </w:rPr>
            </w:pPr>
            <w:r w:rsidRPr="00741172">
              <w:rPr>
                <w:rFonts w:ascii="GHEA Grapalat" w:hAnsi="GHEA Grapalat"/>
                <w:lang w:val="hy-AM"/>
              </w:rPr>
              <w:t xml:space="preserve">   Նոր կորոնավիրուսային հիվանդության պայմաններում ԱՊՔ-ի գործունեությունը վերսկսելու նպատակով 2021-2022 ուսումնական տարվա սկզբին լսարաններում  </w:t>
            </w:r>
            <w:r w:rsidRPr="00741172">
              <w:rPr>
                <w:rFonts w:ascii="GHEA Grapalat" w:hAnsi="GHEA Grapalat"/>
                <w:lang w:val="hy-AM"/>
              </w:rPr>
              <w:lastRenderedPageBreak/>
              <w:t>կահավորանքը համապատասխանեցվել է ՀՀ ԿԳՄՍՆ և ՀՀ առողջապահության նախարարության կողմից ներկայացված ուղեցույցով սահմանված պահանջներին:</w:t>
            </w:r>
          </w:p>
          <w:tbl>
            <w:tblPr>
              <w:tblW w:w="0" w:type="auto"/>
              <w:jc w:val="center"/>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CellMar>
                <w:left w:w="0" w:type="dxa"/>
                <w:right w:w="0" w:type="dxa"/>
              </w:tblCellMar>
              <w:tblLook w:val="01E0" w:firstRow="1" w:lastRow="1" w:firstColumn="1" w:lastColumn="1" w:noHBand="0" w:noVBand="0"/>
            </w:tblPr>
            <w:tblGrid>
              <w:gridCol w:w="1751"/>
              <w:gridCol w:w="1795"/>
              <w:gridCol w:w="1976"/>
              <w:gridCol w:w="1977"/>
              <w:gridCol w:w="2046"/>
            </w:tblGrid>
            <w:tr w:rsidR="0020074B" w:rsidRPr="00BA52C6" w:rsidTr="001D6D4F">
              <w:trPr>
                <w:trHeight w:val="2572"/>
                <w:jc w:val="center"/>
              </w:trPr>
              <w:tc>
                <w:tcPr>
                  <w:tcW w:w="2089" w:type="dxa"/>
                  <w:tcBorders>
                    <w:bottom w:val="single" w:sz="18" w:space="0" w:color="9BBA58"/>
                  </w:tcBorders>
                  <w:vAlign w:val="center"/>
                </w:tcPr>
                <w:p w:rsidR="0020074B" w:rsidRPr="00741172" w:rsidRDefault="0020074B" w:rsidP="001D6D4F">
                  <w:pPr>
                    <w:pStyle w:val="TableParagraph"/>
                    <w:jc w:val="center"/>
                    <w:rPr>
                      <w:rFonts w:ascii="GHEA Grapalat" w:hAnsi="GHEA Grapalat"/>
                      <w:b/>
                      <w:sz w:val="24"/>
                      <w:szCs w:val="24"/>
                      <w:lang w:val="hy-AM"/>
                    </w:rPr>
                  </w:pPr>
                </w:p>
                <w:p w:rsidR="0020074B" w:rsidRPr="00741172" w:rsidRDefault="0020074B" w:rsidP="001D6D4F">
                  <w:pPr>
                    <w:pStyle w:val="TableParagraph"/>
                    <w:ind w:hanging="63"/>
                    <w:jc w:val="center"/>
                    <w:rPr>
                      <w:rFonts w:ascii="GHEA Grapalat" w:hAnsi="GHEA Grapalat"/>
                      <w:b/>
                      <w:sz w:val="24"/>
                      <w:szCs w:val="24"/>
                    </w:rPr>
                  </w:pPr>
                  <w:r w:rsidRPr="00741172">
                    <w:rPr>
                      <w:rFonts w:ascii="GHEA Grapalat" w:hAnsi="GHEA Grapalat"/>
                      <w:b/>
                      <w:sz w:val="24"/>
                      <w:szCs w:val="24"/>
                    </w:rPr>
                    <w:t>Լսարանի</w:t>
                  </w:r>
                  <w:r w:rsidRPr="00741172">
                    <w:rPr>
                      <w:rFonts w:ascii="GHEA Grapalat" w:hAnsi="GHEA Grapalat"/>
                      <w:b/>
                      <w:sz w:val="24"/>
                      <w:szCs w:val="24"/>
                      <w:lang w:val="ru-RU"/>
                    </w:rPr>
                    <w:t xml:space="preserve"> </w:t>
                  </w:r>
                  <w:r w:rsidRPr="00741172">
                    <w:rPr>
                      <w:rFonts w:ascii="GHEA Grapalat" w:hAnsi="GHEA Grapalat"/>
                      <w:b/>
                      <w:spacing w:val="-52"/>
                      <w:sz w:val="24"/>
                      <w:szCs w:val="24"/>
                    </w:rPr>
                    <w:t xml:space="preserve"> </w:t>
                  </w:r>
                  <w:r w:rsidRPr="00741172">
                    <w:rPr>
                      <w:rFonts w:ascii="GHEA Grapalat" w:hAnsi="GHEA Grapalat"/>
                      <w:b/>
                      <w:sz w:val="24"/>
                      <w:szCs w:val="24"/>
                    </w:rPr>
                    <w:t>համարը</w:t>
                  </w:r>
                </w:p>
              </w:tc>
              <w:tc>
                <w:tcPr>
                  <w:tcW w:w="2085" w:type="dxa"/>
                  <w:tcBorders>
                    <w:bottom w:val="single" w:sz="18" w:space="0" w:color="9BBA58"/>
                  </w:tcBorders>
                  <w:vAlign w:val="center"/>
                </w:tcPr>
                <w:p w:rsidR="0020074B" w:rsidRPr="00741172" w:rsidRDefault="0020074B" w:rsidP="001D6D4F">
                  <w:pPr>
                    <w:pStyle w:val="TableParagraph"/>
                    <w:jc w:val="center"/>
                    <w:rPr>
                      <w:rFonts w:ascii="GHEA Grapalat" w:hAnsi="GHEA Grapalat"/>
                      <w:b/>
                      <w:sz w:val="24"/>
                      <w:szCs w:val="24"/>
                    </w:rPr>
                  </w:pPr>
                  <w:r w:rsidRPr="00741172">
                    <w:rPr>
                      <w:rFonts w:ascii="GHEA Grapalat" w:hAnsi="GHEA Grapalat"/>
                      <w:b/>
                      <w:sz w:val="24"/>
                      <w:szCs w:val="24"/>
                    </w:rPr>
                    <w:t>Լսարանի</w:t>
                  </w:r>
                  <w:r w:rsidRPr="00741172">
                    <w:rPr>
                      <w:rFonts w:ascii="GHEA Grapalat" w:hAnsi="GHEA Grapalat"/>
                      <w:b/>
                      <w:spacing w:val="1"/>
                      <w:sz w:val="24"/>
                      <w:szCs w:val="24"/>
                    </w:rPr>
                    <w:t xml:space="preserve"> </w:t>
                  </w:r>
                  <w:r w:rsidRPr="00741172">
                    <w:rPr>
                      <w:rFonts w:ascii="GHEA Grapalat" w:hAnsi="GHEA Grapalat"/>
                      <w:b/>
                      <w:sz w:val="24"/>
                      <w:szCs w:val="24"/>
                    </w:rPr>
                    <w:t>մակերեսը</w:t>
                  </w:r>
                  <w:r w:rsidRPr="00741172">
                    <w:rPr>
                      <w:rFonts w:ascii="GHEA Grapalat" w:hAnsi="GHEA Grapalat"/>
                      <w:b/>
                      <w:spacing w:val="-9"/>
                      <w:sz w:val="24"/>
                      <w:szCs w:val="24"/>
                    </w:rPr>
                    <w:t xml:space="preserve"> </w:t>
                  </w:r>
                  <w:r w:rsidRPr="00741172">
                    <w:rPr>
                      <w:rFonts w:ascii="GHEA Grapalat" w:hAnsi="GHEA Grapalat"/>
                      <w:b/>
                      <w:sz w:val="24"/>
                      <w:szCs w:val="24"/>
                    </w:rPr>
                    <w:t>(քմ)</w:t>
                  </w:r>
                </w:p>
              </w:tc>
              <w:tc>
                <w:tcPr>
                  <w:tcW w:w="2084" w:type="dxa"/>
                  <w:tcBorders>
                    <w:bottom w:val="single" w:sz="18" w:space="0" w:color="9BBA58"/>
                  </w:tcBorders>
                  <w:vAlign w:val="center"/>
                </w:tcPr>
                <w:p w:rsidR="0020074B" w:rsidRPr="00741172" w:rsidRDefault="0020074B" w:rsidP="001D6D4F">
                  <w:pPr>
                    <w:pStyle w:val="TableParagraph"/>
                    <w:ind w:hanging="1"/>
                    <w:jc w:val="center"/>
                    <w:rPr>
                      <w:rFonts w:ascii="GHEA Grapalat" w:hAnsi="GHEA Grapalat"/>
                      <w:b/>
                      <w:sz w:val="24"/>
                      <w:szCs w:val="24"/>
                    </w:rPr>
                  </w:pPr>
                  <w:r w:rsidRPr="00741172">
                    <w:rPr>
                      <w:rFonts w:ascii="GHEA Grapalat" w:hAnsi="GHEA Grapalat"/>
                      <w:b/>
                      <w:sz w:val="24"/>
                      <w:szCs w:val="24"/>
                    </w:rPr>
                    <w:t>Սեղան-</w:t>
                  </w:r>
                  <w:r w:rsidRPr="00741172">
                    <w:rPr>
                      <w:rFonts w:ascii="GHEA Grapalat" w:hAnsi="GHEA Grapalat"/>
                      <w:b/>
                      <w:spacing w:val="1"/>
                      <w:sz w:val="24"/>
                      <w:szCs w:val="24"/>
                    </w:rPr>
                    <w:t xml:space="preserve"> </w:t>
                  </w:r>
                  <w:r w:rsidRPr="00741172">
                    <w:rPr>
                      <w:rFonts w:ascii="GHEA Grapalat" w:hAnsi="GHEA Grapalat"/>
                      <w:b/>
                      <w:sz w:val="24"/>
                      <w:szCs w:val="24"/>
                    </w:rPr>
                    <w:t>նստարանների</w:t>
                  </w:r>
                  <w:r w:rsidRPr="00741172">
                    <w:rPr>
                      <w:rFonts w:ascii="GHEA Grapalat" w:hAnsi="GHEA Grapalat"/>
                      <w:b/>
                      <w:spacing w:val="1"/>
                      <w:sz w:val="24"/>
                      <w:szCs w:val="24"/>
                    </w:rPr>
                    <w:t xml:space="preserve"> </w:t>
                  </w:r>
                  <w:r w:rsidRPr="00741172">
                    <w:rPr>
                      <w:rFonts w:ascii="GHEA Grapalat" w:hAnsi="GHEA Grapalat"/>
                      <w:b/>
                      <w:sz w:val="24"/>
                      <w:szCs w:val="24"/>
                    </w:rPr>
                    <w:t>դասավորվա-</w:t>
                  </w:r>
                  <w:r w:rsidRPr="00741172">
                    <w:rPr>
                      <w:rFonts w:ascii="GHEA Grapalat" w:hAnsi="GHEA Grapalat"/>
                      <w:b/>
                      <w:spacing w:val="1"/>
                      <w:sz w:val="24"/>
                      <w:szCs w:val="24"/>
                    </w:rPr>
                    <w:t xml:space="preserve"> </w:t>
                  </w:r>
                  <w:r w:rsidRPr="00741172">
                    <w:rPr>
                      <w:rFonts w:ascii="GHEA Grapalat" w:hAnsi="GHEA Grapalat"/>
                      <w:b/>
                      <w:sz w:val="24"/>
                      <w:szCs w:val="24"/>
                    </w:rPr>
                    <w:t>ծության ձևը</w:t>
                  </w:r>
                  <w:r w:rsidRPr="00741172">
                    <w:rPr>
                      <w:rFonts w:ascii="GHEA Grapalat" w:hAnsi="GHEA Grapalat"/>
                      <w:b/>
                      <w:spacing w:val="1"/>
                      <w:sz w:val="24"/>
                      <w:szCs w:val="24"/>
                    </w:rPr>
                    <w:t xml:space="preserve"> </w:t>
                  </w:r>
                  <w:r w:rsidRPr="00741172">
                    <w:rPr>
                      <w:rFonts w:ascii="GHEA Grapalat" w:hAnsi="GHEA Grapalat"/>
                      <w:b/>
                      <w:sz w:val="24"/>
                      <w:szCs w:val="24"/>
                    </w:rPr>
                    <w:t>(շարքերով,</w:t>
                  </w:r>
                  <w:r w:rsidRPr="00741172">
                    <w:rPr>
                      <w:rFonts w:ascii="GHEA Grapalat" w:hAnsi="GHEA Grapalat"/>
                      <w:b/>
                      <w:spacing w:val="1"/>
                      <w:sz w:val="24"/>
                      <w:szCs w:val="24"/>
                    </w:rPr>
                    <w:t xml:space="preserve"> </w:t>
                  </w:r>
                  <w:r w:rsidRPr="00741172">
                    <w:rPr>
                      <w:rFonts w:ascii="GHEA Grapalat" w:hAnsi="GHEA Grapalat"/>
                      <w:b/>
                      <w:sz w:val="24"/>
                      <w:szCs w:val="24"/>
                    </w:rPr>
                    <w:t>շրջանաձև, T-աձև,</w:t>
                  </w:r>
                  <w:r w:rsidRPr="00741172">
                    <w:rPr>
                      <w:rFonts w:ascii="GHEA Grapalat" w:hAnsi="GHEA Grapalat"/>
                      <w:b/>
                      <w:spacing w:val="-52"/>
                      <w:sz w:val="24"/>
                      <w:szCs w:val="24"/>
                    </w:rPr>
                    <w:t xml:space="preserve"> </w:t>
                  </w:r>
                  <w:r w:rsidRPr="00741172">
                    <w:rPr>
                      <w:rFonts w:ascii="GHEA Grapalat" w:hAnsi="GHEA Grapalat"/>
                      <w:b/>
                      <w:sz w:val="24"/>
                      <w:szCs w:val="24"/>
                    </w:rPr>
                    <w:t>П-աձև,</w:t>
                  </w:r>
                  <w:r w:rsidRPr="00741172">
                    <w:rPr>
                      <w:rFonts w:ascii="GHEA Grapalat" w:hAnsi="GHEA Grapalat"/>
                      <w:b/>
                      <w:spacing w:val="4"/>
                      <w:sz w:val="24"/>
                      <w:szCs w:val="24"/>
                    </w:rPr>
                    <w:t xml:space="preserve"> </w:t>
                  </w:r>
                  <w:r w:rsidRPr="00741172">
                    <w:rPr>
                      <w:rFonts w:ascii="GHEA Grapalat" w:hAnsi="GHEA Grapalat"/>
                      <w:b/>
                      <w:sz w:val="24"/>
                      <w:szCs w:val="24"/>
                    </w:rPr>
                    <w:t>խառը)</w:t>
                  </w:r>
                </w:p>
              </w:tc>
              <w:tc>
                <w:tcPr>
                  <w:tcW w:w="2085" w:type="dxa"/>
                  <w:tcBorders>
                    <w:bottom w:val="single" w:sz="18" w:space="0" w:color="9BBA58"/>
                  </w:tcBorders>
                  <w:vAlign w:val="center"/>
                </w:tcPr>
                <w:p w:rsidR="0020074B" w:rsidRPr="00741172" w:rsidRDefault="0020074B" w:rsidP="001D6D4F">
                  <w:pPr>
                    <w:pStyle w:val="TableParagraph"/>
                    <w:jc w:val="center"/>
                    <w:rPr>
                      <w:rFonts w:ascii="GHEA Grapalat" w:hAnsi="GHEA Grapalat"/>
                      <w:b/>
                      <w:sz w:val="24"/>
                      <w:szCs w:val="24"/>
                    </w:rPr>
                  </w:pPr>
                  <w:r w:rsidRPr="00741172">
                    <w:rPr>
                      <w:rFonts w:ascii="GHEA Grapalat" w:hAnsi="GHEA Grapalat"/>
                      <w:b/>
                      <w:sz w:val="24"/>
                      <w:szCs w:val="24"/>
                    </w:rPr>
                    <w:t>Սեղան-</w:t>
                  </w:r>
                  <w:r w:rsidRPr="00741172">
                    <w:rPr>
                      <w:rFonts w:ascii="GHEA Grapalat" w:hAnsi="GHEA Grapalat"/>
                      <w:b/>
                      <w:spacing w:val="1"/>
                      <w:sz w:val="24"/>
                      <w:szCs w:val="24"/>
                    </w:rPr>
                    <w:t xml:space="preserve"> </w:t>
                  </w:r>
                  <w:r w:rsidRPr="00741172">
                    <w:rPr>
                      <w:rFonts w:ascii="GHEA Grapalat" w:hAnsi="GHEA Grapalat"/>
                      <w:b/>
                      <w:sz w:val="24"/>
                      <w:szCs w:val="24"/>
                    </w:rPr>
                    <w:t>նստարանների</w:t>
                  </w:r>
                  <w:r w:rsidRPr="00741172">
                    <w:rPr>
                      <w:rFonts w:ascii="GHEA Grapalat" w:hAnsi="GHEA Grapalat"/>
                      <w:b/>
                      <w:sz w:val="24"/>
                      <w:szCs w:val="24"/>
                      <w:lang w:val="ru-RU"/>
                    </w:rPr>
                    <w:t xml:space="preserve"> </w:t>
                  </w:r>
                  <w:r w:rsidRPr="00741172">
                    <w:rPr>
                      <w:rFonts w:ascii="GHEA Grapalat" w:hAnsi="GHEA Grapalat"/>
                      <w:b/>
                      <w:spacing w:val="-52"/>
                      <w:sz w:val="24"/>
                      <w:szCs w:val="24"/>
                    </w:rPr>
                    <w:t xml:space="preserve"> </w:t>
                  </w:r>
                  <w:r w:rsidRPr="00741172">
                    <w:rPr>
                      <w:rFonts w:ascii="GHEA Grapalat" w:hAnsi="GHEA Grapalat"/>
                      <w:b/>
                      <w:sz w:val="24"/>
                      <w:szCs w:val="24"/>
                    </w:rPr>
                    <w:t>թիվը</w:t>
                  </w:r>
                </w:p>
              </w:tc>
              <w:tc>
                <w:tcPr>
                  <w:tcW w:w="2090" w:type="dxa"/>
                  <w:tcBorders>
                    <w:bottom w:val="single" w:sz="18" w:space="0" w:color="9BBA58"/>
                  </w:tcBorders>
                  <w:vAlign w:val="center"/>
                </w:tcPr>
                <w:p w:rsidR="0020074B" w:rsidRPr="00741172" w:rsidRDefault="0020074B" w:rsidP="001D6D4F">
                  <w:pPr>
                    <w:pStyle w:val="TableParagraph"/>
                    <w:jc w:val="center"/>
                    <w:rPr>
                      <w:rFonts w:ascii="GHEA Grapalat" w:hAnsi="GHEA Grapalat"/>
                      <w:b/>
                      <w:sz w:val="24"/>
                      <w:szCs w:val="24"/>
                    </w:rPr>
                  </w:pPr>
                  <w:r w:rsidRPr="00741172">
                    <w:rPr>
                      <w:rFonts w:ascii="GHEA Grapalat" w:hAnsi="GHEA Grapalat"/>
                      <w:b/>
                      <w:sz w:val="24"/>
                      <w:szCs w:val="24"/>
                    </w:rPr>
                    <w:t>Սեղան-</w:t>
                  </w:r>
                  <w:r w:rsidRPr="00741172">
                    <w:rPr>
                      <w:rFonts w:ascii="GHEA Grapalat" w:hAnsi="GHEA Grapalat"/>
                      <w:b/>
                      <w:spacing w:val="1"/>
                      <w:sz w:val="24"/>
                      <w:szCs w:val="24"/>
                    </w:rPr>
                    <w:t xml:space="preserve"> </w:t>
                  </w:r>
                  <w:r w:rsidRPr="00741172">
                    <w:rPr>
                      <w:rFonts w:ascii="GHEA Grapalat" w:hAnsi="GHEA Grapalat"/>
                      <w:b/>
                      <w:sz w:val="24"/>
                      <w:szCs w:val="24"/>
                    </w:rPr>
                    <w:t>նստարանների</w:t>
                  </w:r>
                  <w:r w:rsidRPr="00741172">
                    <w:rPr>
                      <w:rFonts w:ascii="GHEA Grapalat" w:hAnsi="GHEA Grapalat"/>
                      <w:b/>
                      <w:spacing w:val="1"/>
                      <w:sz w:val="24"/>
                      <w:szCs w:val="24"/>
                    </w:rPr>
                    <w:t xml:space="preserve"> </w:t>
                  </w:r>
                  <w:r w:rsidRPr="00741172">
                    <w:rPr>
                      <w:rFonts w:ascii="GHEA Grapalat" w:hAnsi="GHEA Grapalat"/>
                      <w:b/>
                      <w:sz w:val="24"/>
                      <w:szCs w:val="24"/>
                    </w:rPr>
                    <w:t>շարքերի և միմ-</w:t>
                  </w:r>
                  <w:r w:rsidRPr="00741172">
                    <w:rPr>
                      <w:rFonts w:ascii="GHEA Grapalat" w:hAnsi="GHEA Grapalat"/>
                      <w:b/>
                      <w:spacing w:val="1"/>
                      <w:sz w:val="24"/>
                      <w:szCs w:val="24"/>
                    </w:rPr>
                    <w:t xml:space="preserve"> </w:t>
                  </w:r>
                  <w:r w:rsidRPr="00741172">
                    <w:rPr>
                      <w:rFonts w:ascii="GHEA Grapalat" w:hAnsi="GHEA Grapalat"/>
                      <w:b/>
                      <w:sz w:val="24"/>
                      <w:szCs w:val="24"/>
                    </w:rPr>
                    <w:t>յանց</w:t>
                  </w:r>
                  <w:r w:rsidRPr="00741172">
                    <w:rPr>
                      <w:rFonts w:ascii="GHEA Grapalat" w:hAnsi="GHEA Grapalat"/>
                      <w:b/>
                      <w:spacing w:val="2"/>
                      <w:sz w:val="24"/>
                      <w:szCs w:val="24"/>
                    </w:rPr>
                    <w:t xml:space="preserve"> </w:t>
                  </w:r>
                  <w:r w:rsidRPr="00741172">
                    <w:rPr>
                      <w:rFonts w:ascii="GHEA Grapalat" w:hAnsi="GHEA Grapalat"/>
                      <w:b/>
                      <w:sz w:val="24"/>
                      <w:szCs w:val="24"/>
                    </w:rPr>
                    <w:t>միջև</w:t>
                  </w:r>
                  <w:r w:rsidRPr="00741172">
                    <w:rPr>
                      <w:rFonts w:ascii="GHEA Grapalat" w:hAnsi="GHEA Grapalat"/>
                      <w:b/>
                      <w:spacing w:val="-1"/>
                      <w:sz w:val="24"/>
                      <w:szCs w:val="24"/>
                    </w:rPr>
                    <w:t xml:space="preserve"> </w:t>
                  </w:r>
                  <w:r w:rsidRPr="00741172">
                    <w:rPr>
                      <w:rFonts w:ascii="GHEA Grapalat" w:hAnsi="GHEA Grapalat"/>
                      <w:b/>
                      <w:sz w:val="24"/>
                      <w:szCs w:val="24"/>
                    </w:rPr>
                    <w:t>հեռա-</w:t>
                  </w:r>
                  <w:r w:rsidRPr="00741172">
                    <w:rPr>
                      <w:rFonts w:ascii="GHEA Grapalat" w:hAnsi="GHEA Grapalat"/>
                      <w:b/>
                      <w:spacing w:val="-52"/>
                      <w:sz w:val="24"/>
                      <w:szCs w:val="24"/>
                    </w:rPr>
                    <w:t xml:space="preserve"> </w:t>
                  </w:r>
                  <w:r w:rsidRPr="00741172">
                    <w:rPr>
                      <w:rFonts w:ascii="GHEA Grapalat" w:hAnsi="GHEA Grapalat"/>
                      <w:b/>
                      <w:spacing w:val="-1"/>
                      <w:sz w:val="24"/>
                      <w:szCs w:val="24"/>
                    </w:rPr>
                    <w:t>վորություննները</w:t>
                  </w:r>
                </w:p>
              </w:tc>
            </w:tr>
            <w:tr w:rsidR="0020074B" w:rsidRPr="00BA52C6" w:rsidTr="001D6D4F">
              <w:trPr>
                <w:trHeight w:val="474"/>
                <w:jc w:val="center"/>
              </w:trPr>
              <w:tc>
                <w:tcPr>
                  <w:tcW w:w="2089" w:type="dxa"/>
                  <w:tcBorders>
                    <w:top w:val="single" w:sz="18" w:space="0" w:color="9BBA58"/>
                  </w:tcBorders>
                  <w:shd w:val="clear" w:color="auto" w:fill="E6EDD4"/>
                  <w:vAlign w:val="center"/>
                </w:tcPr>
                <w:p w:rsidR="0020074B" w:rsidRPr="00741172" w:rsidRDefault="0020074B" w:rsidP="001D6D4F">
                  <w:pPr>
                    <w:pStyle w:val="TableParagraph"/>
                    <w:jc w:val="center"/>
                    <w:rPr>
                      <w:rFonts w:ascii="GHEA Grapalat" w:eastAsia="Cambria Math" w:hAnsi="GHEA Grapalat"/>
                      <w:sz w:val="24"/>
                      <w:szCs w:val="24"/>
                    </w:rPr>
                  </w:pPr>
                  <w:r w:rsidRPr="00741172">
                    <w:rPr>
                      <w:rFonts w:ascii="GHEA Grapalat" w:eastAsia="Cambria Math" w:hAnsi="GHEA Grapalat"/>
                      <w:sz w:val="24"/>
                      <w:szCs w:val="24"/>
                    </w:rPr>
                    <w:t>№</w:t>
                  </w:r>
                  <w:r w:rsidRPr="00741172">
                    <w:rPr>
                      <w:rFonts w:ascii="Cambria Math" w:eastAsia="Cambria Math" w:hAnsi="Cambria Math" w:cs="Cambria Math"/>
                      <w:sz w:val="24"/>
                      <w:szCs w:val="24"/>
                    </w:rPr>
                    <w:t>𝟏𝟎𝟏</w:t>
                  </w:r>
                </w:p>
              </w:tc>
              <w:tc>
                <w:tcPr>
                  <w:tcW w:w="2085" w:type="dxa"/>
                  <w:tcBorders>
                    <w:top w:val="single" w:sz="18" w:space="0" w:color="9BBA58"/>
                  </w:tcBorders>
                  <w:shd w:val="clear" w:color="auto" w:fill="E6EDD4"/>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35.2</w:t>
                  </w:r>
                </w:p>
              </w:tc>
              <w:tc>
                <w:tcPr>
                  <w:tcW w:w="2084" w:type="dxa"/>
                  <w:tcBorders>
                    <w:top w:val="single" w:sz="18" w:space="0" w:color="9BBA58"/>
                  </w:tcBorders>
                  <w:shd w:val="clear" w:color="auto" w:fill="E6EDD4"/>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շարքերով</w:t>
                  </w:r>
                </w:p>
              </w:tc>
              <w:tc>
                <w:tcPr>
                  <w:tcW w:w="2085" w:type="dxa"/>
                  <w:tcBorders>
                    <w:top w:val="single" w:sz="18" w:space="0" w:color="9BBA58"/>
                  </w:tcBorders>
                  <w:shd w:val="clear" w:color="auto" w:fill="E6EDD4"/>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7</w:t>
                  </w:r>
                  <w:r w:rsidRPr="00741172">
                    <w:rPr>
                      <w:rFonts w:ascii="GHEA Grapalat" w:hAnsi="GHEA Grapalat"/>
                      <w:spacing w:val="-3"/>
                      <w:sz w:val="24"/>
                      <w:szCs w:val="24"/>
                    </w:rPr>
                    <w:t xml:space="preserve"> </w:t>
                  </w:r>
                  <w:r w:rsidRPr="00741172">
                    <w:rPr>
                      <w:rFonts w:ascii="GHEA Grapalat" w:hAnsi="GHEA Grapalat"/>
                      <w:sz w:val="24"/>
                      <w:szCs w:val="24"/>
                    </w:rPr>
                    <w:t>սեղ.</w:t>
                  </w:r>
                  <w:r w:rsidRPr="00741172">
                    <w:rPr>
                      <w:rFonts w:ascii="GHEA Grapalat" w:hAnsi="GHEA Grapalat"/>
                      <w:spacing w:val="48"/>
                      <w:sz w:val="24"/>
                      <w:szCs w:val="24"/>
                    </w:rPr>
                    <w:t xml:space="preserve"> </w:t>
                  </w:r>
                  <w:r w:rsidRPr="00741172">
                    <w:rPr>
                      <w:rFonts w:ascii="GHEA Grapalat" w:hAnsi="GHEA Grapalat"/>
                      <w:sz w:val="24"/>
                      <w:szCs w:val="24"/>
                    </w:rPr>
                    <w:t>16</w:t>
                  </w:r>
                  <w:r w:rsidRPr="00741172">
                    <w:rPr>
                      <w:rFonts w:ascii="GHEA Grapalat" w:hAnsi="GHEA Grapalat"/>
                      <w:spacing w:val="51"/>
                      <w:sz w:val="24"/>
                      <w:szCs w:val="24"/>
                    </w:rPr>
                    <w:t xml:space="preserve"> </w:t>
                  </w:r>
                  <w:r w:rsidRPr="00741172">
                    <w:rPr>
                      <w:rFonts w:ascii="GHEA Grapalat" w:hAnsi="GHEA Grapalat"/>
                      <w:sz w:val="24"/>
                      <w:szCs w:val="24"/>
                    </w:rPr>
                    <w:t>նստ.</w:t>
                  </w:r>
                </w:p>
              </w:tc>
              <w:tc>
                <w:tcPr>
                  <w:tcW w:w="2090" w:type="dxa"/>
                  <w:tcBorders>
                    <w:top w:val="single" w:sz="18" w:space="0" w:color="9BBA58"/>
                  </w:tcBorders>
                  <w:shd w:val="clear" w:color="auto" w:fill="E6EDD4"/>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0,5</w:t>
                  </w:r>
                  <w:r w:rsidRPr="00741172">
                    <w:rPr>
                      <w:rFonts w:ascii="GHEA Grapalat" w:hAnsi="GHEA Grapalat"/>
                      <w:spacing w:val="-5"/>
                      <w:sz w:val="24"/>
                      <w:szCs w:val="24"/>
                    </w:rPr>
                    <w:t xml:space="preserve"> </w:t>
                  </w:r>
                  <w:r w:rsidRPr="00741172">
                    <w:rPr>
                      <w:rFonts w:ascii="GHEA Grapalat" w:hAnsi="GHEA Grapalat"/>
                      <w:sz w:val="24"/>
                      <w:szCs w:val="24"/>
                    </w:rPr>
                    <w:t>մ</w:t>
                  </w:r>
                </w:p>
              </w:tc>
            </w:tr>
            <w:tr w:rsidR="0020074B" w:rsidRPr="00BA52C6" w:rsidTr="001D6D4F">
              <w:trPr>
                <w:trHeight w:val="474"/>
                <w:jc w:val="center"/>
              </w:trPr>
              <w:tc>
                <w:tcPr>
                  <w:tcW w:w="2089" w:type="dxa"/>
                  <w:vAlign w:val="center"/>
                </w:tcPr>
                <w:p w:rsidR="0020074B" w:rsidRPr="00741172" w:rsidRDefault="0020074B" w:rsidP="001D6D4F">
                  <w:pPr>
                    <w:pStyle w:val="TableParagraph"/>
                    <w:jc w:val="center"/>
                    <w:rPr>
                      <w:rFonts w:ascii="GHEA Grapalat" w:eastAsia="Cambria Math" w:hAnsi="GHEA Grapalat"/>
                      <w:sz w:val="24"/>
                      <w:szCs w:val="24"/>
                    </w:rPr>
                  </w:pPr>
                  <w:r w:rsidRPr="00741172">
                    <w:rPr>
                      <w:rFonts w:ascii="GHEA Grapalat" w:eastAsia="Cambria Math" w:hAnsi="GHEA Grapalat"/>
                      <w:sz w:val="24"/>
                      <w:szCs w:val="24"/>
                    </w:rPr>
                    <w:t>№</w:t>
                  </w:r>
                  <w:r w:rsidRPr="00741172">
                    <w:rPr>
                      <w:rFonts w:ascii="Cambria Math" w:eastAsia="Cambria Math" w:hAnsi="Cambria Math" w:cs="Cambria Math"/>
                      <w:sz w:val="24"/>
                      <w:szCs w:val="24"/>
                    </w:rPr>
                    <w:t>𝟏𝟎𝟐</w:t>
                  </w:r>
                </w:p>
              </w:tc>
              <w:tc>
                <w:tcPr>
                  <w:tcW w:w="2085" w:type="dxa"/>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37.3</w:t>
                  </w:r>
                </w:p>
              </w:tc>
              <w:tc>
                <w:tcPr>
                  <w:tcW w:w="2084" w:type="dxa"/>
                  <w:vAlign w:val="center"/>
                </w:tcPr>
                <w:p w:rsidR="0020074B" w:rsidRPr="00741172" w:rsidRDefault="0020074B" w:rsidP="001D6D4F">
                  <w:pPr>
                    <w:pStyle w:val="TableParagraph"/>
                    <w:jc w:val="center"/>
                    <w:rPr>
                      <w:rFonts w:ascii="GHEA Grapalat" w:hAnsi="GHEA Grapalat"/>
                      <w:sz w:val="24"/>
                      <w:szCs w:val="24"/>
                    </w:rPr>
                  </w:pPr>
                  <w:r w:rsidRPr="00741172">
                    <w:rPr>
                      <w:rFonts w:ascii="Cambria Math" w:eastAsia="Cambria Math" w:hAnsi="Cambria Math" w:cs="Cambria Math"/>
                      <w:sz w:val="24"/>
                      <w:szCs w:val="24"/>
                    </w:rPr>
                    <w:t>⊓</w:t>
                  </w:r>
                  <w:r w:rsidRPr="00741172">
                    <w:rPr>
                      <w:rFonts w:ascii="GHEA Grapalat" w:hAnsi="GHEA Grapalat"/>
                      <w:sz w:val="24"/>
                      <w:szCs w:val="24"/>
                    </w:rPr>
                    <w:t>-</w:t>
                  </w:r>
                  <w:r w:rsidRPr="00741172">
                    <w:rPr>
                      <w:rFonts w:ascii="GHEA Grapalat" w:hAnsi="GHEA Grapalat"/>
                      <w:spacing w:val="-8"/>
                      <w:sz w:val="24"/>
                      <w:szCs w:val="24"/>
                    </w:rPr>
                    <w:t xml:space="preserve"> </w:t>
                  </w:r>
                  <w:r w:rsidRPr="00741172">
                    <w:rPr>
                      <w:rFonts w:ascii="GHEA Grapalat" w:hAnsi="GHEA Grapalat"/>
                      <w:sz w:val="24"/>
                      <w:szCs w:val="24"/>
                    </w:rPr>
                    <w:t>աձև</w:t>
                  </w:r>
                </w:p>
              </w:tc>
              <w:tc>
                <w:tcPr>
                  <w:tcW w:w="2085" w:type="dxa"/>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5</w:t>
                  </w:r>
                  <w:r w:rsidRPr="00741172">
                    <w:rPr>
                      <w:rFonts w:ascii="GHEA Grapalat" w:hAnsi="GHEA Grapalat"/>
                      <w:spacing w:val="-3"/>
                      <w:sz w:val="24"/>
                      <w:szCs w:val="24"/>
                    </w:rPr>
                    <w:t xml:space="preserve"> </w:t>
                  </w:r>
                  <w:r w:rsidRPr="00741172">
                    <w:rPr>
                      <w:rFonts w:ascii="GHEA Grapalat" w:hAnsi="GHEA Grapalat"/>
                      <w:sz w:val="24"/>
                      <w:szCs w:val="24"/>
                    </w:rPr>
                    <w:t>սեղ.</w:t>
                  </w:r>
                  <w:r w:rsidRPr="00741172">
                    <w:rPr>
                      <w:rFonts w:ascii="GHEA Grapalat" w:hAnsi="GHEA Grapalat"/>
                      <w:spacing w:val="48"/>
                      <w:sz w:val="24"/>
                      <w:szCs w:val="24"/>
                    </w:rPr>
                    <w:t xml:space="preserve"> </w:t>
                  </w:r>
                  <w:r w:rsidRPr="00741172">
                    <w:rPr>
                      <w:rFonts w:ascii="GHEA Grapalat" w:hAnsi="GHEA Grapalat"/>
                      <w:sz w:val="24"/>
                      <w:szCs w:val="24"/>
                    </w:rPr>
                    <w:t>17</w:t>
                  </w:r>
                  <w:r w:rsidRPr="00741172">
                    <w:rPr>
                      <w:rFonts w:ascii="GHEA Grapalat" w:hAnsi="GHEA Grapalat"/>
                      <w:spacing w:val="51"/>
                      <w:sz w:val="24"/>
                      <w:szCs w:val="24"/>
                    </w:rPr>
                    <w:t xml:space="preserve"> </w:t>
                  </w:r>
                  <w:r w:rsidRPr="00741172">
                    <w:rPr>
                      <w:rFonts w:ascii="GHEA Grapalat" w:hAnsi="GHEA Grapalat"/>
                      <w:sz w:val="24"/>
                      <w:szCs w:val="24"/>
                    </w:rPr>
                    <w:t>նստ.</w:t>
                  </w:r>
                </w:p>
              </w:tc>
              <w:tc>
                <w:tcPr>
                  <w:tcW w:w="2090" w:type="dxa"/>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2</w:t>
                  </w:r>
                  <w:r w:rsidRPr="00741172">
                    <w:rPr>
                      <w:rFonts w:ascii="GHEA Grapalat" w:hAnsi="GHEA Grapalat"/>
                      <w:spacing w:val="-3"/>
                      <w:sz w:val="24"/>
                      <w:szCs w:val="24"/>
                    </w:rPr>
                    <w:t xml:space="preserve"> </w:t>
                  </w:r>
                  <w:r w:rsidRPr="00741172">
                    <w:rPr>
                      <w:rFonts w:ascii="GHEA Grapalat" w:hAnsi="GHEA Grapalat"/>
                      <w:sz w:val="24"/>
                      <w:szCs w:val="24"/>
                    </w:rPr>
                    <w:t>մ</w:t>
                  </w:r>
                </w:p>
              </w:tc>
            </w:tr>
            <w:tr w:rsidR="0020074B" w:rsidRPr="00BA52C6" w:rsidTr="001D6D4F">
              <w:trPr>
                <w:trHeight w:val="474"/>
                <w:jc w:val="center"/>
              </w:trPr>
              <w:tc>
                <w:tcPr>
                  <w:tcW w:w="2089" w:type="dxa"/>
                  <w:shd w:val="clear" w:color="auto" w:fill="E6EDD4"/>
                  <w:vAlign w:val="center"/>
                </w:tcPr>
                <w:p w:rsidR="0020074B" w:rsidRPr="00741172" w:rsidRDefault="0020074B" w:rsidP="001D6D4F">
                  <w:pPr>
                    <w:pStyle w:val="TableParagraph"/>
                    <w:jc w:val="center"/>
                    <w:rPr>
                      <w:rFonts w:ascii="GHEA Grapalat" w:eastAsia="Cambria Math" w:hAnsi="GHEA Grapalat"/>
                      <w:sz w:val="24"/>
                      <w:szCs w:val="24"/>
                    </w:rPr>
                  </w:pPr>
                  <w:r w:rsidRPr="00741172">
                    <w:rPr>
                      <w:rFonts w:ascii="GHEA Grapalat" w:eastAsia="Cambria Math" w:hAnsi="GHEA Grapalat"/>
                      <w:sz w:val="24"/>
                      <w:szCs w:val="24"/>
                    </w:rPr>
                    <w:t>№</w:t>
                  </w:r>
                  <w:r w:rsidRPr="00741172">
                    <w:rPr>
                      <w:rFonts w:ascii="Cambria Math" w:eastAsia="Cambria Math" w:hAnsi="Cambria Math" w:cs="Cambria Math"/>
                      <w:sz w:val="24"/>
                      <w:szCs w:val="24"/>
                    </w:rPr>
                    <w:t>𝟏𝟎𝟒</w:t>
                  </w:r>
                </w:p>
              </w:tc>
              <w:tc>
                <w:tcPr>
                  <w:tcW w:w="2085" w:type="dxa"/>
                  <w:shd w:val="clear" w:color="auto" w:fill="E6EDD4"/>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37.2</w:t>
                  </w:r>
                </w:p>
              </w:tc>
              <w:tc>
                <w:tcPr>
                  <w:tcW w:w="2084" w:type="dxa"/>
                  <w:shd w:val="clear" w:color="auto" w:fill="E6EDD4"/>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շարքերով</w:t>
                  </w:r>
                </w:p>
              </w:tc>
              <w:tc>
                <w:tcPr>
                  <w:tcW w:w="2085" w:type="dxa"/>
                  <w:shd w:val="clear" w:color="auto" w:fill="E6EDD4"/>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17</w:t>
                  </w:r>
                  <w:r w:rsidRPr="00741172">
                    <w:rPr>
                      <w:rFonts w:ascii="GHEA Grapalat" w:hAnsi="GHEA Grapalat"/>
                      <w:spacing w:val="-7"/>
                      <w:sz w:val="24"/>
                      <w:szCs w:val="24"/>
                    </w:rPr>
                    <w:t xml:space="preserve"> </w:t>
                  </w:r>
                  <w:r w:rsidRPr="00741172">
                    <w:rPr>
                      <w:rFonts w:ascii="GHEA Grapalat" w:hAnsi="GHEA Grapalat"/>
                      <w:sz w:val="24"/>
                      <w:szCs w:val="24"/>
                    </w:rPr>
                    <w:t>սեղ.</w:t>
                  </w:r>
                  <w:r w:rsidRPr="00741172">
                    <w:rPr>
                      <w:rFonts w:ascii="GHEA Grapalat" w:hAnsi="GHEA Grapalat"/>
                      <w:spacing w:val="49"/>
                      <w:sz w:val="24"/>
                      <w:szCs w:val="24"/>
                    </w:rPr>
                    <w:t xml:space="preserve"> </w:t>
                  </w:r>
                  <w:r w:rsidRPr="00741172">
                    <w:rPr>
                      <w:rFonts w:ascii="GHEA Grapalat" w:hAnsi="GHEA Grapalat"/>
                      <w:sz w:val="24"/>
                      <w:szCs w:val="24"/>
                    </w:rPr>
                    <w:t>20</w:t>
                  </w:r>
                  <w:r w:rsidRPr="00741172">
                    <w:rPr>
                      <w:rFonts w:ascii="GHEA Grapalat" w:hAnsi="GHEA Grapalat"/>
                      <w:spacing w:val="49"/>
                      <w:sz w:val="24"/>
                      <w:szCs w:val="24"/>
                    </w:rPr>
                    <w:t xml:space="preserve"> </w:t>
                  </w:r>
                  <w:r w:rsidRPr="00741172">
                    <w:rPr>
                      <w:rFonts w:ascii="GHEA Grapalat" w:hAnsi="GHEA Grapalat"/>
                      <w:sz w:val="24"/>
                      <w:szCs w:val="24"/>
                    </w:rPr>
                    <w:t>նստ.</w:t>
                  </w:r>
                </w:p>
              </w:tc>
              <w:tc>
                <w:tcPr>
                  <w:tcW w:w="2090" w:type="dxa"/>
                  <w:shd w:val="clear" w:color="auto" w:fill="E6EDD4"/>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3</w:t>
                  </w:r>
                  <w:r w:rsidRPr="00741172">
                    <w:rPr>
                      <w:rFonts w:ascii="GHEA Grapalat" w:hAnsi="GHEA Grapalat"/>
                      <w:spacing w:val="-3"/>
                      <w:sz w:val="24"/>
                      <w:szCs w:val="24"/>
                    </w:rPr>
                    <w:t xml:space="preserve"> </w:t>
                  </w:r>
                  <w:r w:rsidRPr="00741172">
                    <w:rPr>
                      <w:rFonts w:ascii="GHEA Grapalat" w:hAnsi="GHEA Grapalat"/>
                      <w:sz w:val="24"/>
                      <w:szCs w:val="24"/>
                    </w:rPr>
                    <w:t>մ</w:t>
                  </w:r>
                </w:p>
              </w:tc>
            </w:tr>
            <w:tr w:rsidR="0020074B" w:rsidRPr="00BA52C6" w:rsidTr="001D6D4F">
              <w:trPr>
                <w:trHeight w:val="474"/>
                <w:jc w:val="center"/>
              </w:trPr>
              <w:tc>
                <w:tcPr>
                  <w:tcW w:w="2089" w:type="dxa"/>
                  <w:vAlign w:val="center"/>
                </w:tcPr>
                <w:p w:rsidR="0020074B" w:rsidRPr="00741172" w:rsidRDefault="0020074B" w:rsidP="001D6D4F">
                  <w:pPr>
                    <w:pStyle w:val="TableParagraph"/>
                    <w:jc w:val="center"/>
                    <w:rPr>
                      <w:rFonts w:ascii="GHEA Grapalat" w:eastAsia="Cambria Math" w:hAnsi="GHEA Grapalat"/>
                      <w:sz w:val="24"/>
                      <w:szCs w:val="24"/>
                    </w:rPr>
                  </w:pPr>
                  <w:r w:rsidRPr="00741172">
                    <w:rPr>
                      <w:rFonts w:ascii="GHEA Grapalat" w:eastAsia="Cambria Math" w:hAnsi="GHEA Grapalat"/>
                      <w:sz w:val="24"/>
                      <w:szCs w:val="24"/>
                    </w:rPr>
                    <w:t>№</w:t>
                  </w:r>
                  <w:r w:rsidRPr="00741172">
                    <w:rPr>
                      <w:rFonts w:ascii="Cambria Math" w:eastAsia="Cambria Math" w:hAnsi="Cambria Math" w:cs="Cambria Math"/>
                      <w:sz w:val="24"/>
                      <w:szCs w:val="24"/>
                    </w:rPr>
                    <w:t>𝟏𝟎𝟓</w:t>
                  </w:r>
                </w:p>
              </w:tc>
              <w:tc>
                <w:tcPr>
                  <w:tcW w:w="2085" w:type="dxa"/>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37.3</w:t>
                  </w:r>
                </w:p>
              </w:tc>
              <w:tc>
                <w:tcPr>
                  <w:tcW w:w="2084" w:type="dxa"/>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շարքերով</w:t>
                  </w:r>
                </w:p>
              </w:tc>
              <w:tc>
                <w:tcPr>
                  <w:tcW w:w="2085" w:type="dxa"/>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12</w:t>
                  </w:r>
                  <w:r w:rsidRPr="00741172">
                    <w:rPr>
                      <w:rFonts w:ascii="GHEA Grapalat" w:hAnsi="GHEA Grapalat"/>
                      <w:spacing w:val="-9"/>
                      <w:sz w:val="24"/>
                      <w:szCs w:val="24"/>
                    </w:rPr>
                    <w:t xml:space="preserve"> </w:t>
                  </w:r>
                  <w:r w:rsidRPr="00741172">
                    <w:rPr>
                      <w:rFonts w:ascii="GHEA Grapalat" w:hAnsi="GHEA Grapalat"/>
                      <w:sz w:val="24"/>
                      <w:szCs w:val="24"/>
                    </w:rPr>
                    <w:t>սեղ.</w:t>
                  </w:r>
                  <w:r w:rsidRPr="00741172">
                    <w:rPr>
                      <w:rFonts w:ascii="GHEA Grapalat" w:hAnsi="GHEA Grapalat"/>
                      <w:spacing w:val="-6"/>
                      <w:sz w:val="24"/>
                      <w:szCs w:val="24"/>
                    </w:rPr>
                    <w:t xml:space="preserve"> </w:t>
                  </w:r>
                  <w:r w:rsidRPr="00741172">
                    <w:rPr>
                      <w:rFonts w:ascii="GHEA Grapalat" w:hAnsi="GHEA Grapalat"/>
                      <w:sz w:val="24"/>
                      <w:szCs w:val="24"/>
                    </w:rPr>
                    <w:t>20</w:t>
                  </w:r>
                  <w:r w:rsidRPr="00741172">
                    <w:rPr>
                      <w:rFonts w:ascii="GHEA Grapalat" w:hAnsi="GHEA Grapalat"/>
                      <w:spacing w:val="-8"/>
                      <w:sz w:val="24"/>
                      <w:szCs w:val="24"/>
                    </w:rPr>
                    <w:t xml:space="preserve"> </w:t>
                  </w:r>
                  <w:r w:rsidRPr="00741172">
                    <w:rPr>
                      <w:rFonts w:ascii="GHEA Grapalat" w:hAnsi="GHEA Grapalat"/>
                      <w:sz w:val="24"/>
                      <w:szCs w:val="24"/>
                    </w:rPr>
                    <w:t>նստ.</w:t>
                  </w:r>
                </w:p>
              </w:tc>
              <w:tc>
                <w:tcPr>
                  <w:tcW w:w="2090" w:type="dxa"/>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2</w:t>
                  </w:r>
                  <w:r w:rsidRPr="00741172">
                    <w:rPr>
                      <w:rFonts w:ascii="GHEA Grapalat" w:hAnsi="GHEA Grapalat"/>
                      <w:spacing w:val="-3"/>
                      <w:sz w:val="24"/>
                      <w:szCs w:val="24"/>
                    </w:rPr>
                    <w:t xml:space="preserve"> </w:t>
                  </w:r>
                  <w:r w:rsidRPr="00741172">
                    <w:rPr>
                      <w:rFonts w:ascii="GHEA Grapalat" w:hAnsi="GHEA Grapalat"/>
                      <w:sz w:val="24"/>
                      <w:szCs w:val="24"/>
                    </w:rPr>
                    <w:t>մ</w:t>
                  </w:r>
                </w:p>
              </w:tc>
            </w:tr>
            <w:tr w:rsidR="0020074B" w:rsidRPr="00BA52C6" w:rsidTr="001D6D4F">
              <w:trPr>
                <w:trHeight w:val="474"/>
                <w:jc w:val="center"/>
              </w:trPr>
              <w:tc>
                <w:tcPr>
                  <w:tcW w:w="2089" w:type="dxa"/>
                  <w:shd w:val="clear" w:color="auto" w:fill="E6EDD4"/>
                  <w:vAlign w:val="center"/>
                </w:tcPr>
                <w:p w:rsidR="0020074B" w:rsidRPr="00741172" w:rsidRDefault="0020074B" w:rsidP="001D6D4F">
                  <w:pPr>
                    <w:pStyle w:val="TableParagraph"/>
                    <w:jc w:val="center"/>
                    <w:rPr>
                      <w:rFonts w:ascii="GHEA Grapalat" w:eastAsia="Cambria Math" w:hAnsi="GHEA Grapalat"/>
                      <w:sz w:val="24"/>
                      <w:szCs w:val="24"/>
                    </w:rPr>
                  </w:pPr>
                  <w:r w:rsidRPr="00741172">
                    <w:rPr>
                      <w:rFonts w:ascii="GHEA Grapalat" w:eastAsia="Cambria Math" w:hAnsi="GHEA Grapalat"/>
                      <w:sz w:val="24"/>
                      <w:szCs w:val="24"/>
                    </w:rPr>
                    <w:t>№</w:t>
                  </w:r>
                  <w:r w:rsidRPr="00741172">
                    <w:rPr>
                      <w:rFonts w:ascii="Cambria Math" w:eastAsia="Cambria Math" w:hAnsi="Cambria Math" w:cs="Cambria Math"/>
                      <w:sz w:val="24"/>
                      <w:szCs w:val="24"/>
                    </w:rPr>
                    <w:t>𝟏𝟎𝟕</w:t>
                  </w:r>
                </w:p>
              </w:tc>
              <w:tc>
                <w:tcPr>
                  <w:tcW w:w="2085" w:type="dxa"/>
                  <w:shd w:val="clear" w:color="auto" w:fill="E6EDD4"/>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49.2</w:t>
                  </w:r>
                </w:p>
              </w:tc>
              <w:tc>
                <w:tcPr>
                  <w:tcW w:w="2084" w:type="dxa"/>
                  <w:shd w:val="clear" w:color="auto" w:fill="E6EDD4"/>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շարքերով</w:t>
                  </w:r>
                </w:p>
              </w:tc>
              <w:tc>
                <w:tcPr>
                  <w:tcW w:w="2085" w:type="dxa"/>
                  <w:shd w:val="clear" w:color="auto" w:fill="E6EDD4"/>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5</w:t>
                  </w:r>
                  <w:r w:rsidRPr="00741172">
                    <w:rPr>
                      <w:rFonts w:ascii="GHEA Grapalat" w:hAnsi="GHEA Grapalat"/>
                      <w:spacing w:val="-7"/>
                      <w:sz w:val="24"/>
                      <w:szCs w:val="24"/>
                    </w:rPr>
                    <w:t xml:space="preserve"> </w:t>
                  </w:r>
                  <w:r w:rsidRPr="00741172">
                    <w:rPr>
                      <w:rFonts w:ascii="GHEA Grapalat" w:hAnsi="GHEA Grapalat"/>
                      <w:sz w:val="24"/>
                      <w:szCs w:val="24"/>
                    </w:rPr>
                    <w:t>սեղ.</w:t>
                  </w:r>
                  <w:r w:rsidRPr="00741172">
                    <w:rPr>
                      <w:rFonts w:ascii="GHEA Grapalat" w:hAnsi="GHEA Grapalat"/>
                      <w:spacing w:val="-9"/>
                      <w:sz w:val="24"/>
                      <w:szCs w:val="24"/>
                    </w:rPr>
                    <w:t xml:space="preserve"> </w:t>
                  </w:r>
                  <w:r w:rsidRPr="00741172">
                    <w:rPr>
                      <w:rFonts w:ascii="GHEA Grapalat" w:hAnsi="GHEA Grapalat"/>
                      <w:sz w:val="24"/>
                      <w:szCs w:val="24"/>
                    </w:rPr>
                    <w:t>16նստ.</w:t>
                  </w:r>
                </w:p>
              </w:tc>
              <w:tc>
                <w:tcPr>
                  <w:tcW w:w="2090" w:type="dxa"/>
                  <w:shd w:val="clear" w:color="auto" w:fill="E6EDD4"/>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1</w:t>
                  </w:r>
                  <w:r w:rsidRPr="00741172">
                    <w:rPr>
                      <w:rFonts w:ascii="GHEA Grapalat" w:hAnsi="GHEA Grapalat"/>
                      <w:spacing w:val="-3"/>
                      <w:sz w:val="24"/>
                      <w:szCs w:val="24"/>
                    </w:rPr>
                    <w:t xml:space="preserve"> </w:t>
                  </w:r>
                  <w:r w:rsidRPr="00741172">
                    <w:rPr>
                      <w:rFonts w:ascii="GHEA Grapalat" w:hAnsi="GHEA Grapalat"/>
                      <w:sz w:val="24"/>
                      <w:szCs w:val="24"/>
                    </w:rPr>
                    <w:t>մ</w:t>
                  </w:r>
                </w:p>
              </w:tc>
            </w:tr>
            <w:tr w:rsidR="0020074B" w:rsidRPr="00BA52C6" w:rsidTr="001D6D4F">
              <w:trPr>
                <w:trHeight w:val="474"/>
                <w:jc w:val="center"/>
              </w:trPr>
              <w:tc>
                <w:tcPr>
                  <w:tcW w:w="2089" w:type="dxa"/>
                  <w:vAlign w:val="center"/>
                </w:tcPr>
                <w:p w:rsidR="0020074B" w:rsidRPr="00741172" w:rsidRDefault="0020074B" w:rsidP="001D6D4F">
                  <w:pPr>
                    <w:pStyle w:val="TableParagraph"/>
                    <w:jc w:val="center"/>
                    <w:rPr>
                      <w:rFonts w:ascii="GHEA Grapalat" w:eastAsia="Cambria Math" w:hAnsi="GHEA Grapalat"/>
                      <w:sz w:val="24"/>
                      <w:szCs w:val="24"/>
                    </w:rPr>
                  </w:pPr>
                  <w:r w:rsidRPr="00741172">
                    <w:rPr>
                      <w:rFonts w:ascii="GHEA Grapalat" w:eastAsia="Cambria Math" w:hAnsi="GHEA Grapalat"/>
                      <w:sz w:val="24"/>
                      <w:szCs w:val="24"/>
                    </w:rPr>
                    <w:t>№</w:t>
                  </w:r>
                  <w:r w:rsidRPr="00741172">
                    <w:rPr>
                      <w:rFonts w:ascii="Cambria Math" w:eastAsia="Cambria Math" w:hAnsi="Cambria Math" w:cs="Cambria Math"/>
                      <w:sz w:val="24"/>
                      <w:szCs w:val="24"/>
                    </w:rPr>
                    <w:t>𝟐𝟎𝟑</w:t>
                  </w:r>
                </w:p>
              </w:tc>
              <w:tc>
                <w:tcPr>
                  <w:tcW w:w="2085" w:type="dxa"/>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56.3</w:t>
                  </w:r>
                </w:p>
              </w:tc>
              <w:tc>
                <w:tcPr>
                  <w:tcW w:w="2084" w:type="dxa"/>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շարքերով</w:t>
                  </w:r>
                </w:p>
              </w:tc>
              <w:tc>
                <w:tcPr>
                  <w:tcW w:w="2085" w:type="dxa"/>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20</w:t>
                  </w:r>
                  <w:r w:rsidRPr="00741172">
                    <w:rPr>
                      <w:rFonts w:ascii="GHEA Grapalat" w:hAnsi="GHEA Grapalat"/>
                      <w:spacing w:val="-9"/>
                      <w:sz w:val="24"/>
                      <w:szCs w:val="24"/>
                    </w:rPr>
                    <w:t xml:space="preserve"> </w:t>
                  </w:r>
                  <w:r w:rsidRPr="00741172">
                    <w:rPr>
                      <w:rFonts w:ascii="GHEA Grapalat" w:hAnsi="GHEA Grapalat"/>
                      <w:sz w:val="24"/>
                      <w:szCs w:val="24"/>
                    </w:rPr>
                    <w:t>սեղ.</w:t>
                  </w:r>
                  <w:r w:rsidRPr="00741172">
                    <w:rPr>
                      <w:rFonts w:ascii="GHEA Grapalat" w:hAnsi="GHEA Grapalat"/>
                      <w:spacing w:val="-6"/>
                      <w:sz w:val="24"/>
                      <w:szCs w:val="24"/>
                    </w:rPr>
                    <w:t xml:space="preserve"> </w:t>
                  </w:r>
                  <w:r w:rsidRPr="00741172">
                    <w:rPr>
                      <w:rFonts w:ascii="GHEA Grapalat" w:hAnsi="GHEA Grapalat"/>
                      <w:sz w:val="24"/>
                      <w:szCs w:val="24"/>
                    </w:rPr>
                    <w:t>38</w:t>
                  </w:r>
                  <w:r w:rsidRPr="00741172">
                    <w:rPr>
                      <w:rFonts w:ascii="GHEA Grapalat" w:hAnsi="GHEA Grapalat"/>
                      <w:spacing w:val="-8"/>
                      <w:sz w:val="24"/>
                      <w:szCs w:val="24"/>
                    </w:rPr>
                    <w:t xml:space="preserve"> </w:t>
                  </w:r>
                  <w:r w:rsidRPr="00741172">
                    <w:rPr>
                      <w:rFonts w:ascii="GHEA Grapalat" w:hAnsi="GHEA Grapalat"/>
                      <w:sz w:val="24"/>
                      <w:szCs w:val="24"/>
                    </w:rPr>
                    <w:t>նստ.</w:t>
                  </w:r>
                </w:p>
              </w:tc>
              <w:tc>
                <w:tcPr>
                  <w:tcW w:w="2090" w:type="dxa"/>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80</w:t>
                  </w:r>
                  <w:r w:rsidRPr="00741172">
                    <w:rPr>
                      <w:rFonts w:ascii="GHEA Grapalat" w:hAnsi="GHEA Grapalat"/>
                      <w:spacing w:val="-8"/>
                      <w:sz w:val="24"/>
                      <w:szCs w:val="24"/>
                    </w:rPr>
                    <w:t xml:space="preserve"> </w:t>
                  </w:r>
                  <w:r w:rsidRPr="00741172">
                    <w:rPr>
                      <w:rFonts w:ascii="GHEA Grapalat" w:hAnsi="GHEA Grapalat"/>
                      <w:sz w:val="24"/>
                      <w:szCs w:val="24"/>
                    </w:rPr>
                    <w:t>սմ</w:t>
                  </w:r>
                </w:p>
              </w:tc>
            </w:tr>
            <w:tr w:rsidR="0020074B" w:rsidRPr="00BA52C6" w:rsidTr="001D6D4F">
              <w:trPr>
                <w:trHeight w:val="474"/>
                <w:jc w:val="center"/>
              </w:trPr>
              <w:tc>
                <w:tcPr>
                  <w:tcW w:w="2089" w:type="dxa"/>
                  <w:shd w:val="clear" w:color="auto" w:fill="E6EDD4"/>
                  <w:vAlign w:val="center"/>
                </w:tcPr>
                <w:p w:rsidR="0020074B" w:rsidRPr="00741172" w:rsidRDefault="0020074B" w:rsidP="001D6D4F">
                  <w:pPr>
                    <w:pStyle w:val="TableParagraph"/>
                    <w:jc w:val="center"/>
                    <w:rPr>
                      <w:rFonts w:ascii="GHEA Grapalat" w:eastAsia="Cambria Math" w:hAnsi="GHEA Grapalat"/>
                      <w:sz w:val="24"/>
                      <w:szCs w:val="24"/>
                    </w:rPr>
                  </w:pPr>
                  <w:r w:rsidRPr="00741172">
                    <w:rPr>
                      <w:rFonts w:ascii="GHEA Grapalat" w:eastAsia="Cambria Math" w:hAnsi="GHEA Grapalat"/>
                      <w:sz w:val="24"/>
                      <w:szCs w:val="24"/>
                    </w:rPr>
                    <w:t>№</w:t>
                  </w:r>
                  <w:r w:rsidRPr="00741172">
                    <w:rPr>
                      <w:rFonts w:ascii="Cambria Math" w:eastAsia="Cambria Math" w:hAnsi="Cambria Math" w:cs="Cambria Math"/>
                      <w:sz w:val="24"/>
                      <w:szCs w:val="24"/>
                    </w:rPr>
                    <w:t>𝟐𝟎𝟒</w:t>
                  </w:r>
                </w:p>
              </w:tc>
              <w:tc>
                <w:tcPr>
                  <w:tcW w:w="2085" w:type="dxa"/>
                  <w:shd w:val="clear" w:color="auto" w:fill="E6EDD4"/>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38.7</w:t>
                  </w:r>
                </w:p>
              </w:tc>
              <w:tc>
                <w:tcPr>
                  <w:tcW w:w="2084" w:type="dxa"/>
                  <w:shd w:val="clear" w:color="auto" w:fill="E6EDD4"/>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շարքերով</w:t>
                  </w:r>
                </w:p>
              </w:tc>
              <w:tc>
                <w:tcPr>
                  <w:tcW w:w="2085" w:type="dxa"/>
                  <w:shd w:val="clear" w:color="auto" w:fill="E6EDD4"/>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13</w:t>
                  </w:r>
                  <w:r w:rsidRPr="00741172">
                    <w:rPr>
                      <w:rFonts w:ascii="GHEA Grapalat" w:hAnsi="GHEA Grapalat"/>
                      <w:spacing w:val="-9"/>
                      <w:sz w:val="24"/>
                      <w:szCs w:val="24"/>
                    </w:rPr>
                    <w:t xml:space="preserve"> </w:t>
                  </w:r>
                  <w:r w:rsidRPr="00741172">
                    <w:rPr>
                      <w:rFonts w:ascii="GHEA Grapalat" w:hAnsi="GHEA Grapalat"/>
                      <w:sz w:val="24"/>
                      <w:szCs w:val="24"/>
                    </w:rPr>
                    <w:t>սեղ.</w:t>
                  </w:r>
                  <w:r w:rsidRPr="00741172">
                    <w:rPr>
                      <w:rFonts w:ascii="GHEA Grapalat" w:hAnsi="GHEA Grapalat"/>
                      <w:spacing w:val="-6"/>
                      <w:sz w:val="24"/>
                      <w:szCs w:val="24"/>
                    </w:rPr>
                    <w:t xml:space="preserve"> </w:t>
                  </w:r>
                  <w:r w:rsidRPr="00741172">
                    <w:rPr>
                      <w:rFonts w:ascii="GHEA Grapalat" w:hAnsi="GHEA Grapalat"/>
                      <w:sz w:val="24"/>
                      <w:szCs w:val="24"/>
                    </w:rPr>
                    <w:t>25</w:t>
                  </w:r>
                  <w:r w:rsidRPr="00741172">
                    <w:rPr>
                      <w:rFonts w:ascii="GHEA Grapalat" w:hAnsi="GHEA Grapalat"/>
                      <w:spacing w:val="-8"/>
                      <w:sz w:val="24"/>
                      <w:szCs w:val="24"/>
                    </w:rPr>
                    <w:t xml:space="preserve"> </w:t>
                  </w:r>
                  <w:r w:rsidRPr="00741172">
                    <w:rPr>
                      <w:rFonts w:ascii="GHEA Grapalat" w:hAnsi="GHEA Grapalat"/>
                      <w:sz w:val="24"/>
                      <w:szCs w:val="24"/>
                    </w:rPr>
                    <w:t>նստ.</w:t>
                  </w:r>
                </w:p>
              </w:tc>
              <w:tc>
                <w:tcPr>
                  <w:tcW w:w="2090" w:type="dxa"/>
                  <w:shd w:val="clear" w:color="auto" w:fill="E6EDD4"/>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1</w:t>
                  </w:r>
                  <w:r w:rsidRPr="00741172">
                    <w:rPr>
                      <w:rFonts w:ascii="GHEA Grapalat" w:hAnsi="GHEA Grapalat"/>
                      <w:spacing w:val="-3"/>
                      <w:sz w:val="24"/>
                      <w:szCs w:val="24"/>
                    </w:rPr>
                    <w:t xml:space="preserve"> </w:t>
                  </w:r>
                  <w:r w:rsidRPr="00741172">
                    <w:rPr>
                      <w:rFonts w:ascii="GHEA Grapalat" w:hAnsi="GHEA Grapalat"/>
                      <w:sz w:val="24"/>
                      <w:szCs w:val="24"/>
                    </w:rPr>
                    <w:t>մ</w:t>
                  </w:r>
                </w:p>
              </w:tc>
            </w:tr>
            <w:tr w:rsidR="0020074B" w:rsidRPr="00BA52C6" w:rsidTr="001D6D4F">
              <w:trPr>
                <w:trHeight w:val="474"/>
                <w:jc w:val="center"/>
              </w:trPr>
              <w:tc>
                <w:tcPr>
                  <w:tcW w:w="2089" w:type="dxa"/>
                  <w:vAlign w:val="center"/>
                </w:tcPr>
                <w:p w:rsidR="0020074B" w:rsidRPr="00741172" w:rsidRDefault="0020074B" w:rsidP="001D6D4F">
                  <w:pPr>
                    <w:pStyle w:val="TableParagraph"/>
                    <w:jc w:val="center"/>
                    <w:rPr>
                      <w:rFonts w:ascii="GHEA Grapalat" w:eastAsia="Cambria Math" w:hAnsi="GHEA Grapalat"/>
                      <w:sz w:val="24"/>
                      <w:szCs w:val="24"/>
                    </w:rPr>
                  </w:pPr>
                  <w:r w:rsidRPr="00741172">
                    <w:rPr>
                      <w:rFonts w:ascii="GHEA Grapalat" w:eastAsia="Cambria Math" w:hAnsi="GHEA Grapalat"/>
                      <w:sz w:val="24"/>
                      <w:szCs w:val="24"/>
                    </w:rPr>
                    <w:t>№</w:t>
                  </w:r>
                  <w:r w:rsidRPr="00741172">
                    <w:rPr>
                      <w:rFonts w:ascii="Cambria Math" w:eastAsia="Cambria Math" w:hAnsi="Cambria Math" w:cs="Cambria Math"/>
                      <w:sz w:val="24"/>
                      <w:szCs w:val="24"/>
                    </w:rPr>
                    <w:t>𝟐𝟎𝟔</w:t>
                  </w:r>
                </w:p>
              </w:tc>
              <w:tc>
                <w:tcPr>
                  <w:tcW w:w="2085" w:type="dxa"/>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51</w:t>
                  </w:r>
                </w:p>
              </w:tc>
              <w:tc>
                <w:tcPr>
                  <w:tcW w:w="2084" w:type="dxa"/>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շարքերով</w:t>
                  </w:r>
                </w:p>
              </w:tc>
              <w:tc>
                <w:tcPr>
                  <w:tcW w:w="2085" w:type="dxa"/>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18</w:t>
                  </w:r>
                  <w:r w:rsidRPr="00741172">
                    <w:rPr>
                      <w:rFonts w:ascii="GHEA Grapalat" w:hAnsi="GHEA Grapalat"/>
                      <w:spacing w:val="-12"/>
                      <w:sz w:val="24"/>
                      <w:szCs w:val="24"/>
                    </w:rPr>
                    <w:t xml:space="preserve"> </w:t>
                  </w:r>
                  <w:r w:rsidRPr="00741172">
                    <w:rPr>
                      <w:rFonts w:ascii="GHEA Grapalat" w:hAnsi="GHEA Grapalat"/>
                      <w:sz w:val="24"/>
                      <w:szCs w:val="24"/>
                    </w:rPr>
                    <w:t>սեղ.</w:t>
                  </w:r>
                  <w:r w:rsidRPr="00741172">
                    <w:rPr>
                      <w:rFonts w:ascii="GHEA Grapalat" w:hAnsi="GHEA Grapalat"/>
                      <w:spacing w:val="-10"/>
                      <w:sz w:val="24"/>
                      <w:szCs w:val="24"/>
                    </w:rPr>
                    <w:t xml:space="preserve"> </w:t>
                  </w:r>
                  <w:r w:rsidRPr="00741172">
                    <w:rPr>
                      <w:rFonts w:ascii="GHEA Grapalat" w:hAnsi="GHEA Grapalat"/>
                      <w:sz w:val="24"/>
                      <w:szCs w:val="24"/>
                    </w:rPr>
                    <w:t>35նստ.</w:t>
                  </w:r>
                </w:p>
              </w:tc>
              <w:tc>
                <w:tcPr>
                  <w:tcW w:w="2090" w:type="dxa"/>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80</w:t>
                  </w:r>
                  <w:r w:rsidRPr="00741172">
                    <w:rPr>
                      <w:rFonts w:ascii="GHEA Grapalat" w:hAnsi="GHEA Grapalat"/>
                      <w:spacing w:val="-8"/>
                      <w:sz w:val="24"/>
                      <w:szCs w:val="24"/>
                    </w:rPr>
                    <w:t xml:space="preserve"> </w:t>
                  </w:r>
                  <w:r w:rsidRPr="00741172">
                    <w:rPr>
                      <w:rFonts w:ascii="GHEA Grapalat" w:hAnsi="GHEA Grapalat"/>
                      <w:sz w:val="24"/>
                      <w:szCs w:val="24"/>
                    </w:rPr>
                    <w:t>սմ</w:t>
                  </w:r>
                </w:p>
              </w:tc>
            </w:tr>
            <w:tr w:rsidR="0020074B" w:rsidRPr="00BA52C6" w:rsidTr="001D6D4F">
              <w:trPr>
                <w:trHeight w:val="474"/>
                <w:jc w:val="center"/>
              </w:trPr>
              <w:tc>
                <w:tcPr>
                  <w:tcW w:w="2089" w:type="dxa"/>
                  <w:shd w:val="clear" w:color="auto" w:fill="E6EDD4"/>
                  <w:vAlign w:val="center"/>
                </w:tcPr>
                <w:p w:rsidR="0020074B" w:rsidRPr="00741172" w:rsidRDefault="0020074B" w:rsidP="001D6D4F">
                  <w:pPr>
                    <w:pStyle w:val="TableParagraph"/>
                    <w:jc w:val="center"/>
                    <w:rPr>
                      <w:rFonts w:ascii="GHEA Grapalat" w:eastAsia="Cambria Math" w:hAnsi="GHEA Grapalat"/>
                      <w:sz w:val="24"/>
                      <w:szCs w:val="24"/>
                    </w:rPr>
                  </w:pPr>
                  <w:r w:rsidRPr="00741172">
                    <w:rPr>
                      <w:rFonts w:ascii="GHEA Grapalat" w:eastAsia="Cambria Math" w:hAnsi="GHEA Grapalat"/>
                      <w:sz w:val="24"/>
                      <w:szCs w:val="24"/>
                    </w:rPr>
                    <w:t>№</w:t>
                  </w:r>
                  <w:r w:rsidRPr="00741172">
                    <w:rPr>
                      <w:rFonts w:ascii="Cambria Math" w:eastAsia="Cambria Math" w:hAnsi="Cambria Math" w:cs="Cambria Math"/>
                      <w:sz w:val="24"/>
                      <w:szCs w:val="24"/>
                    </w:rPr>
                    <w:t>𝟐𝟎𝟕</w:t>
                  </w:r>
                </w:p>
              </w:tc>
              <w:tc>
                <w:tcPr>
                  <w:tcW w:w="2085" w:type="dxa"/>
                  <w:shd w:val="clear" w:color="auto" w:fill="E6EDD4"/>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47.4</w:t>
                  </w:r>
                </w:p>
              </w:tc>
              <w:tc>
                <w:tcPr>
                  <w:tcW w:w="2084" w:type="dxa"/>
                  <w:shd w:val="clear" w:color="auto" w:fill="E6EDD4"/>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շարքերով</w:t>
                  </w:r>
                </w:p>
              </w:tc>
              <w:tc>
                <w:tcPr>
                  <w:tcW w:w="2085" w:type="dxa"/>
                  <w:shd w:val="clear" w:color="auto" w:fill="E6EDD4"/>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16</w:t>
                  </w:r>
                  <w:r w:rsidRPr="00741172">
                    <w:rPr>
                      <w:rFonts w:ascii="GHEA Grapalat" w:hAnsi="GHEA Grapalat"/>
                      <w:spacing w:val="-9"/>
                      <w:sz w:val="24"/>
                      <w:szCs w:val="24"/>
                    </w:rPr>
                    <w:t xml:space="preserve"> </w:t>
                  </w:r>
                  <w:r w:rsidRPr="00741172">
                    <w:rPr>
                      <w:rFonts w:ascii="GHEA Grapalat" w:hAnsi="GHEA Grapalat"/>
                      <w:sz w:val="24"/>
                      <w:szCs w:val="24"/>
                    </w:rPr>
                    <w:t>սեղ.</w:t>
                  </w:r>
                  <w:r w:rsidRPr="00741172">
                    <w:rPr>
                      <w:rFonts w:ascii="GHEA Grapalat" w:hAnsi="GHEA Grapalat"/>
                      <w:spacing w:val="-6"/>
                      <w:sz w:val="24"/>
                      <w:szCs w:val="24"/>
                    </w:rPr>
                    <w:t xml:space="preserve"> </w:t>
                  </w:r>
                  <w:r w:rsidRPr="00741172">
                    <w:rPr>
                      <w:rFonts w:ascii="GHEA Grapalat" w:hAnsi="GHEA Grapalat"/>
                      <w:sz w:val="24"/>
                      <w:szCs w:val="24"/>
                    </w:rPr>
                    <w:t>31</w:t>
                  </w:r>
                  <w:r w:rsidRPr="00741172">
                    <w:rPr>
                      <w:rFonts w:ascii="GHEA Grapalat" w:hAnsi="GHEA Grapalat"/>
                      <w:spacing w:val="-8"/>
                      <w:sz w:val="24"/>
                      <w:szCs w:val="24"/>
                    </w:rPr>
                    <w:t xml:space="preserve"> </w:t>
                  </w:r>
                  <w:r w:rsidRPr="00741172">
                    <w:rPr>
                      <w:rFonts w:ascii="GHEA Grapalat" w:hAnsi="GHEA Grapalat"/>
                      <w:sz w:val="24"/>
                      <w:szCs w:val="24"/>
                    </w:rPr>
                    <w:t>նստ.</w:t>
                  </w:r>
                </w:p>
              </w:tc>
              <w:tc>
                <w:tcPr>
                  <w:tcW w:w="2090" w:type="dxa"/>
                  <w:shd w:val="clear" w:color="auto" w:fill="E6EDD4"/>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80</w:t>
                  </w:r>
                  <w:r w:rsidRPr="00741172">
                    <w:rPr>
                      <w:rFonts w:ascii="GHEA Grapalat" w:hAnsi="GHEA Grapalat"/>
                      <w:spacing w:val="-8"/>
                      <w:sz w:val="24"/>
                      <w:szCs w:val="24"/>
                    </w:rPr>
                    <w:t xml:space="preserve"> </w:t>
                  </w:r>
                  <w:r w:rsidRPr="00741172">
                    <w:rPr>
                      <w:rFonts w:ascii="GHEA Grapalat" w:hAnsi="GHEA Grapalat"/>
                      <w:sz w:val="24"/>
                      <w:szCs w:val="24"/>
                    </w:rPr>
                    <w:t>սմ</w:t>
                  </w:r>
                </w:p>
              </w:tc>
            </w:tr>
            <w:tr w:rsidR="0020074B" w:rsidRPr="00BA52C6" w:rsidTr="001D6D4F">
              <w:trPr>
                <w:trHeight w:val="474"/>
                <w:jc w:val="center"/>
              </w:trPr>
              <w:tc>
                <w:tcPr>
                  <w:tcW w:w="2089" w:type="dxa"/>
                  <w:vAlign w:val="center"/>
                </w:tcPr>
                <w:p w:rsidR="0020074B" w:rsidRPr="00741172" w:rsidRDefault="0020074B" w:rsidP="001D6D4F">
                  <w:pPr>
                    <w:pStyle w:val="TableParagraph"/>
                    <w:jc w:val="center"/>
                    <w:rPr>
                      <w:rFonts w:ascii="GHEA Grapalat" w:eastAsia="Cambria Math" w:hAnsi="GHEA Grapalat"/>
                      <w:sz w:val="24"/>
                      <w:szCs w:val="24"/>
                    </w:rPr>
                  </w:pPr>
                  <w:r w:rsidRPr="00741172">
                    <w:rPr>
                      <w:rFonts w:ascii="GHEA Grapalat" w:eastAsia="Cambria Math" w:hAnsi="GHEA Grapalat"/>
                      <w:sz w:val="24"/>
                      <w:szCs w:val="24"/>
                    </w:rPr>
                    <w:t>№</w:t>
                  </w:r>
                  <w:r w:rsidRPr="00741172">
                    <w:rPr>
                      <w:rFonts w:ascii="Cambria Math" w:eastAsia="Cambria Math" w:hAnsi="Cambria Math" w:cs="Cambria Math"/>
                      <w:sz w:val="24"/>
                      <w:szCs w:val="24"/>
                    </w:rPr>
                    <w:t>𝟐𝟎𝟖</w:t>
                  </w:r>
                </w:p>
              </w:tc>
              <w:tc>
                <w:tcPr>
                  <w:tcW w:w="2085" w:type="dxa"/>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42.2</w:t>
                  </w:r>
                </w:p>
              </w:tc>
              <w:tc>
                <w:tcPr>
                  <w:tcW w:w="2084" w:type="dxa"/>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շարքերով</w:t>
                  </w:r>
                </w:p>
              </w:tc>
              <w:tc>
                <w:tcPr>
                  <w:tcW w:w="2085" w:type="dxa"/>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16</w:t>
                  </w:r>
                  <w:r w:rsidRPr="00741172">
                    <w:rPr>
                      <w:rFonts w:ascii="GHEA Grapalat" w:hAnsi="GHEA Grapalat"/>
                      <w:spacing w:val="-9"/>
                      <w:sz w:val="24"/>
                      <w:szCs w:val="24"/>
                    </w:rPr>
                    <w:t xml:space="preserve"> </w:t>
                  </w:r>
                  <w:r w:rsidRPr="00741172">
                    <w:rPr>
                      <w:rFonts w:ascii="GHEA Grapalat" w:hAnsi="GHEA Grapalat"/>
                      <w:sz w:val="24"/>
                      <w:szCs w:val="24"/>
                    </w:rPr>
                    <w:t>սեղ.</w:t>
                  </w:r>
                  <w:r w:rsidRPr="00741172">
                    <w:rPr>
                      <w:rFonts w:ascii="GHEA Grapalat" w:hAnsi="GHEA Grapalat"/>
                      <w:spacing w:val="-6"/>
                      <w:sz w:val="24"/>
                      <w:szCs w:val="24"/>
                    </w:rPr>
                    <w:t xml:space="preserve"> </w:t>
                  </w:r>
                  <w:r w:rsidRPr="00741172">
                    <w:rPr>
                      <w:rFonts w:ascii="GHEA Grapalat" w:hAnsi="GHEA Grapalat"/>
                      <w:sz w:val="24"/>
                      <w:szCs w:val="24"/>
                    </w:rPr>
                    <w:t>31</w:t>
                  </w:r>
                  <w:r w:rsidRPr="00741172">
                    <w:rPr>
                      <w:rFonts w:ascii="GHEA Grapalat" w:hAnsi="GHEA Grapalat"/>
                      <w:spacing w:val="-8"/>
                      <w:sz w:val="24"/>
                      <w:szCs w:val="24"/>
                    </w:rPr>
                    <w:t xml:space="preserve"> </w:t>
                  </w:r>
                  <w:r w:rsidRPr="00741172">
                    <w:rPr>
                      <w:rFonts w:ascii="GHEA Grapalat" w:hAnsi="GHEA Grapalat"/>
                      <w:sz w:val="24"/>
                      <w:szCs w:val="24"/>
                    </w:rPr>
                    <w:t>նստ.</w:t>
                  </w:r>
                </w:p>
              </w:tc>
              <w:tc>
                <w:tcPr>
                  <w:tcW w:w="2090" w:type="dxa"/>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80</w:t>
                  </w:r>
                  <w:r w:rsidRPr="00741172">
                    <w:rPr>
                      <w:rFonts w:ascii="GHEA Grapalat" w:hAnsi="GHEA Grapalat"/>
                      <w:spacing w:val="-8"/>
                      <w:sz w:val="24"/>
                      <w:szCs w:val="24"/>
                    </w:rPr>
                    <w:t xml:space="preserve"> </w:t>
                  </w:r>
                  <w:r w:rsidRPr="00741172">
                    <w:rPr>
                      <w:rFonts w:ascii="GHEA Grapalat" w:hAnsi="GHEA Grapalat"/>
                      <w:sz w:val="24"/>
                      <w:szCs w:val="24"/>
                    </w:rPr>
                    <w:t>սմ</w:t>
                  </w:r>
                </w:p>
              </w:tc>
            </w:tr>
            <w:tr w:rsidR="0020074B" w:rsidRPr="00BA52C6" w:rsidTr="001D6D4F">
              <w:trPr>
                <w:trHeight w:val="474"/>
                <w:jc w:val="center"/>
              </w:trPr>
              <w:tc>
                <w:tcPr>
                  <w:tcW w:w="2089" w:type="dxa"/>
                  <w:shd w:val="clear" w:color="auto" w:fill="E6EDD4"/>
                  <w:vAlign w:val="center"/>
                </w:tcPr>
                <w:p w:rsidR="0020074B" w:rsidRPr="00741172" w:rsidRDefault="0020074B" w:rsidP="001D6D4F">
                  <w:pPr>
                    <w:pStyle w:val="TableParagraph"/>
                    <w:jc w:val="center"/>
                    <w:rPr>
                      <w:rFonts w:ascii="GHEA Grapalat" w:eastAsia="Cambria Math" w:hAnsi="GHEA Grapalat"/>
                      <w:sz w:val="24"/>
                      <w:szCs w:val="24"/>
                    </w:rPr>
                  </w:pPr>
                  <w:r w:rsidRPr="00741172">
                    <w:rPr>
                      <w:rFonts w:ascii="GHEA Grapalat" w:eastAsia="Cambria Math" w:hAnsi="GHEA Grapalat"/>
                      <w:sz w:val="24"/>
                      <w:szCs w:val="24"/>
                    </w:rPr>
                    <w:t>№</w:t>
                  </w:r>
                  <w:r w:rsidRPr="00741172">
                    <w:rPr>
                      <w:rFonts w:ascii="Cambria Math" w:eastAsia="Cambria Math" w:hAnsi="Cambria Math" w:cs="Cambria Math"/>
                      <w:sz w:val="24"/>
                      <w:szCs w:val="24"/>
                    </w:rPr>
                    <w:t>𝟐𝟎𝟗</w:t>
                  </w:r>
                </w:p>
              </w:tc>
              <w:tc>
                <w:tcPr>
                  <w:tcW w:w="2085" w:type="dxa"/>
                  <w:shd w:val="clear" w:color="auto" w:fill="E6EDD4"/>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41</w:t>
                  </w:r>
                </w:p>
              </w:tc>
              <w:tc>
                <w:tcPr>
                  <w:tcW w:w="2084" w:type="dxa"/>
                  <w:shd w:val="clear" w:color="auto" w:fill="E6EDD4"/>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շարքերով</w:t>
                  </w:r>
                </w:p>
              </w:tc>
              <w:tc>
                <w:tcPr>
                  <w:tcW w:w="2085" w:type="dxa"/>
                  <w:shd w:val="clear" w:color="auto" w:fill="E6EDD4"/>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16</w:t>
                  </w:r>
                  <w:r w:rsidRPr="00741172">
                    <w:rPr>
                      <w:rFonts w:ascii="GHEA Grapalat" w:hAnsi="GHEA Grapalat"/>
                      <w:spacing w:val="-9"/>
                      <w:sz w:val="24"/>
                      <w:szCs w:val="24"/>
                    </w:rPr>
                    <w:t xml:space="preserve"> </w:t>
                  </w:r>
                  <w:r w:rsidRPr="00741172">
                    <w:rPr>
                      <w:rFonts w:ascii="GHEA Grapalat" w:hAnsi="GHEA Grapalat"/>
                      <w:sz w:val="24"/>
                      <w:szCs w:val="24"/>
                    </w:rPr>
                    <w:t>սեղ.</w:t>
                  </w:r>
                  <w:r w:rsidRPr="00741172">
                    <w:rPr>
                      <w:rFonts w:ascii="GHEA Grapalat" w:hAnsi="GHEA Grapalat"/>
                      <w:spacing w:val="-6"/>
                      <w:sz w:val="24"/>
                      <w:szCs w:val="24"/>
                    </w:rPr>
                    <w:t xml:space="preserve"> </w:t>
                  </w:r>
                  <w:r w:rsidRPr="00741172">
                    <w:rPr>
                      <w:rFonts w:ascii="GHEA Grapalat" w:hAnsi="GHEA Grapalat"/>
                      <w:sz w:val="24"/>
                      <w:szCs w:val="24"/>
                    </w:rPr>
                    <w:t>31</w:t>
                  </w:r>
                  <w:r w:rsidRPr="00741172">
                    <w:rPr>
                      <w:rFonts w:ascii="GHEA Grapalat" w:hAnsi="GHEA Grapalat"/>
                      <w:spacing w:val="-8"/>
                      <w:sz w:val="24"/>
                      <w:szCs w:val="24"/>
                    </w:rPr>
                    <w:t xml:space="preserve"> </w:t>
                  </w:r>
                  <w:r w:rsidRPr="00741172">
                    <w:rPr>
                      <w:rFonts w:ascii="GHEA Grapalat" w:hAnsi="GHEA Grapalat"/>
                      <w:sz w:val="24"/>
                      <w:szCs w:val="24"/>
                    </w:rPr>
                    <w:t>նստ.</w:t>
                  </w:r>
                </w:p>
              </w:tc>
              <w:tc>
                <w:tcPr>
                  <w:tcW w:w="2090" w:type="dxa"/>
                  <w:shd w:val="clear" w:color="auto" w:fill="E6EDD4"/>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80</w:t>
                  </w:r>
                  <w:r w:rsidRPr="00741172">
                    <w:rPr>
                      <w:rFonts w:ascii="GHEA Grapalat" w:hAnsi="GHEA Grapalat"/>
                      <w:spacing w:val="-8"/>
                      <w:sz w:val="24"/>
                      <w:szCs w:val="24"/>
                    </w:rPr>
                    <w:t xml:space="preserve"> </w:t>
                  </w:r>
                  <w:r w:rsidRPr="00741172">
                    <w:rPr>
                      <w:rFonts w:ascii="GHEA Grapalat" w:hAnsi="GHEA Grapalat"/>
                      <w:sz w:val="24"/>
                      <w:szCs w:val="24"/>
                    </w:rPr>
                    <w:t>սմ</w:t>
                  </w:r>
                </w:p>
              </w:tc>
            </w:tr>
            <w:tr w:rsidR="0020074B" w:rsidRPr="00BA52C6" w:rsidTr="001D6D4F">
              <w:trPr>
                <w:trHeight w:val="474"/>
                <w:jc w:val="center"/>
              </w:trPr>
              <w:tc>
                <w:tcPr>
                  <w:tcW w:w="2089" w:type="dxa"/>
                  <w:vAlign w:val="center"/>
                </w:tcPr>
                <w:p w:rsidR="0020074B" w:rsidRPr="00741172" w:rsidRDefault="0020074B" w:rsidP="001D6D4F">
                  <w:pPr>
                    <w:pStyle w:val="TableParagraph"/>
                    <w:jc w:val="center"/>
                    <w:rPr>
                      <w:rFonts w:ascii="GHEA Grapalat" w:eastAsia="Cambria Math" w:hAnsi="GHEA Grapalat"/>
                      <w:sz w:val="24"/>
                      <w:szCs w:val="24"/>
                    </w:rPr>
                  </w:pPr>
                  <w:r w:rsidRPr="00741172">
                    <w:rPr>
                      <w:rFonts w:ascii="GHEA Grapalat" w:eastAsia="Cambria Math" w:hAnsi="GHEA Grapalat"/>
                      <w:sz w:val="24"/>
                      <w:szCs w:val="24"/>
                    </w:rPr>
                    <w:t>№</w:t>
                  </w:r>
                  <w:r w:rsidRPr="00741172">
                    <w:rPr>
                      <w:rFonts w:ascii="Cambria Math" w:eastAsia="Cambria Math" w:hAnsi="Cambria Math" w:cs="Cambria Math"/>
                      <w:sz w:val="24"/>
                      <w:szCs w:val="24"/>
                    </w:rPr>
                    <w:t>𝟐𝟏𝟎</w:t>
                  </w:r>
                </w:p>
              </w:tc>
              <w:tc>
                <w:tcPr>
                  <w:tcW w:w="2085" w:type="dxa"/>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38.2</w:t>
                  </w:r>
                </w:p>
              </w:tc>
              <w:tc>
                <w:tcPr>
                  <w:tcW w:w="2084" w:type="dxa"/>
                  <w:vAlign w:val="center"/>
                </w:tcPr>
                <w:p w:rsidR="0020074B" w:rsidRPr="00741172" w:rsidRDefault="0020074B" w:rsidP="001D6D4F">
                  <w:pPr>
                    <w:pStyle w:val="TableParagraph"/>
                    <w:jc w:val="center"/>
                    <w:rPr>
                      <w:rFonts w:ascii="GHEA Grapalat" w:hAnsi="GHEA Grapalat"/>
                      <w:sz w:val="24"/>
                      <w:szCs w:val="24"/>
                    </w:rPr>
                  </w:pPr>
                  <w:r w:rsidRPr="00741172">
                    <w:rPr>
                      <w:rFonts w:ascii="Cambria Math" w:eastAsia="Cambria Math" w:hAnsi="Cambria Math" w:cs="Cambria Math"/>
                      <w:sz w:val="24"/>
                      <w:szCs w:val="24"/>
                    </w:rPr>
                    <w:t>⊓</w:t>
                  </w:r>
                  <w:r w:rsidRPr="00741172">
                    <w:rPr>
                      <w:rFonts w:ascii="GHEA Grapalat" w:eastAsia="Cambria Math" w:hAnsi="GHEA Grapalat" w:cs="Cambria Math"/>
                      <w:spacing w:val="2"/>
                      <w:sz w:val="24"/>
                      <w:szCs w:val="24"/>
                    </w:rPr>
                    <w:t xml:space="preserve"> </w:t>
                  </w:r>
                  <w:r w:rsidRPr="00741172">
                    <w:rPr>
                      <w:rFonts w:ascii="GHEA Grapalat" w:hAnsi="GHEA Grapalat"/>
                      <w:sz w:val="24"/>
                      <w:szCs w:val="24"/>
                    </w:rPr>
                    <w:t>-</w:t>
                  </w:r>
                  <w:r w:rsidRPr="00741172">
                    <w:rPr>
                      <w:rFonts w:ascii="GHEA Grapalat" w:hAnsi="GHEA Grapalat"/>
                      <w:spacing w:val="-5"/>
                      <w:sz w:val="24"/>
                      <w:szCs w:val="24"/>
                    </w:rPr>
                    <w:t xml:space="preserve"> </w:t>
                  </w:r>
                  <w:r w:rsidRPr="00741172">
                    <w:rPr>
                      <w:rFonts w:ascii="GHEA Grapalat" w:hAnsi="GHEA Grapalat"/>
                      <w:sz w:val="24"/>
                      <w:szCs w:val="24"/>
                    </w:rPr>
                    <w:t>աձև</w:t>
                  </w:r>
                </w:p>
              </w:tc>
              <w:tc>
                <w:tcPr>
                  <w:tcW w:w="2085" w:type="dxa"/>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11</w:t>
                  </w:r>
                  <w:r w:rsidRPr="00741172">
                    <w:rPr>
                      <w:rFonts w:ascii="GHEA Grapalat" w:hAnsi="GHEA Grapalat"/>
                      <w:spacing w:val="-9"/>
                      <w:sz w:val="24"/>
                      <w:szCs w:val="24"/>
                    </w:rPr>
                    <w:t xml:space="preserve"> </w:t>
                  </w:r>
                  <w:r w:rsidRPr="00741172">
                    <w:rPr>
                      <w:rFonts w:ascii="GHEA Grapalat" w:hAnsi="GHEA Grapalat"/>
                      <w:sz w:val="24"/>
                      <w:szCs w:val="24"/>
                    </w:rPr>
                    <w:t>սեղ.</w:t>
                  </w:r>
                  <w:r w:rsidRPr="00741172">
                    <w:rPr>
                      <w:rFonts w:ascii="GHEA Grapalat" w:hAnsi="GHEA Grapalat"/>
                      <w:spacing w:val="-6"/>
                      <w:sz w:val="24"/>
                      <w:szCs w:val="24"/>
                    </w:rPr>
                    <w:t xml:space="preserve"> </w:t>
                  </w:r>
                  <w:r w:rsidRPr="00741172">
                    <w:rPr>
                      <w:rFonts w:ascii="GHEA Grapalat" w:hAnsi="GHEA Grapalat"/>
                      <w:sz w:val="24"/>
                      <w:szCs w:val="24"/>
                    </w:rPr>
                    <w:t>20</w:t>
                  </w:r>
                  <w:r w:rsidRPr="00741172">
                    <w:rPr>
                      <w:rFonts w:ascii="GHEA Grapalat" w:hAnsi="GHEA Grapalat"/>
                      <w:spacing w:val="-8"/>
                      <w:sz w:val="24"/>
                      <w:szCs w:val="24"/>
                    </w:rPr>
                    <w:t xml:space="preserve"> </w:t>
                  </w:r>
                  <w:r w:rsidRPr="00741172">
                    <w:rPr>
                      <w:rFonts w:ascii="GHEA Grapalat" w:hAnsi="GHEA Grapalat"/>
                      <w:sz w:val="24"/>
                      <w:szCs w:val="24"/>
                    </w:rPr>
                    <w:t>նստ.</w:t>
                  </w:r>
                </w:p>
              </w:tc>
              <w:tc>
                <w:tcPr>
                  <w:tcW w:w="2090" w:type="dxa"/>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4</w:t>
                  </w:r>
                  <w:r w:rsidRPr="00741172">
                    <w:rPr>
                      <w:rFonts w:ascii="GHEA Grapalat" w:hAnsi="GHEA Grapalat"/>
                      <w:spacing w:val="-3"/>
                      <w:sz w:val="24"/>
                      <w:szCs w:val="24"/>
                    </w:rPr>
                    <w:t xml:space="preserve"> </w:t>
                  </w:r>
                  <w:r w:rsidRPr="00741172">
                    <w:rPr>
                      <w:rFonts w:ascii="GHEA Grapalat" w:hAnsi="GHEA Grapalat"/>
                      <w:sz w:val="24"/>
                      <w:szCs w:val="24"/>
                    </w:rPr>
                    <w:t>մ</w:t>
                  </w:r>
                </w:p>
              </w:tc>
            </w:tr>
            <w:tr w:rsidR="0020074B" w:rsidRPr="00BA52C6" w:rsidTr="001D6D4F">
              <w:trPr>
                <w:trHeight w:val="474"/>
                <w:jc w:val="center"/>
              </w:trPr>
              <w:tc>
                <w:tcPr>
                  <w:tcW w:w="2089" w:type="dxa"/>
                  <w:shd w:val="clear" w:color="auto" w:fill="E6EDD4"/>
                  <w:vAlign w:val="center"/>
                </w:tcPr>
                <w:p w:rsidR="0020074B" w:rsidRPr="00741172" w:rsidRDefault="0020074B" w:rsidP="001D6D4F">
                  <w:pPr>
                    <w:pStyle w:val="TableParagraph"/>
                    <w:jc w:val="center"/>
                    <w:rPr>
                      <w:rFonts w:ascii="GHEA Grapalat" w:eastAsia="Cambria Math" w:hAnsi="GHEA Grapalat"/>
                      <w:sz w:val="24"/>
                      <w:szCs w:val="24"/>
                    </w:rPr>
                  </w:pPr>
                  <w:r w:rsidRPr="00741172">
                    <w:rPr>
                      <w:rFonts w:ascii="GHEA Grapalat" w:eastAsia="Cambria Math" w:hAnsi="GHEA Grapalat"/>
                      <w:sz w:val="24"/>
                      <w:szCs w:val="24"/>
                    </w:rPr>
                    <w:t>№</w:t>
                  </w:r>
                  <w:r w:rsidRPr="00741172">
                    <w:rPr>
                      <w:rFonts w:ascii="Cambria Math" w:eastAsia="Cambria Math" w:hAnsi="Cambria Math" w:cs="Cambria Math"/>
                      <w:sz w:val="24"/>
                      <w:szCs w:val="24"/>
                    </w:rPr>
                    <w:t>𝟑𝟎𝟎</w:t>
                  </w:r>
                </w:p>
              </w:tc>
              <w:tc>
                <w:tcPr>
                  <w:tcW w:w="2085" w:type="dxa"/>
                  <w:shd w:val="clear" w:color="auto" w:fill="E6EDD4"/>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37,5</w:t>
                  </w:r>
                </w:p>
              </w:tc>
              <w:tc>
                <w:tcPr>
                  <w:tcW w:w="2084" w:type="dxa"/>
                  <w:shd w:val="clear" w:color="auto" w:fill="E6EDD4"/>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շարքերով</w:t>
                  </w:r>
                </w:p>
              </w:tc>
              <w:tc>
                <w:tcPr>
                  <w:tcW w:w="2085" w:type="dxa"/>
                  <w:shd w:val="clear" w:color="auto" w:fill="E6EDD4"/>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14</w:t>
                  </w:r>
                  <w:r w:rsidRPr="00741172">
                    <w:rPr>
                      <w:rFonts w:ascii="GHEA Grapalat" w:hAnsi="GHEA Grapalat"/>
                      <w:spacing w:val="-9"/>
                      <w:sz w:val="24"/>
                      <w:szCs w:val="24"/>
                    </w:rPr>
                    <w:t xml:space="preserve"> </w:t>
                  </w:r>
                  <w:r w:rsidRPr="00741172">
                    <w:rPr>
                      <w:rFonts w:ascii="GHEA Grapalat" w:hAnsi="GHEA Grapalat"/>
                      <w:sz w:val="24"/>
                      <w:szCs w:val="24"/>
                    </w:rPr>
                    <w:t>սեղ.</w:t>
                  </w:r>
                  <w:r w:rsidRPr="00741172">
                    <w:rPr>
                      <w:rFonts w:ascii="GHEA Grapalat" w:hAnsi="GHEA Grapalat"/>
                      <w:spacing w:val="-6"/>
                      <w:sz w:val="24"/>
                      <w:szCs w:val="24"/>
                    </w:rPr>
                    <w:t xml:space="preserve"> </w:t>
                  </w:r>
                  <w:r w:rsidRPr="00741172">
                    <w:rPr>
                      <w:rFonts w:ascii="GHEA Grapalat" w:hAnsi="GHEA Grapalat"/>
                      <w:sz w:val="24"/>
                      <w:szCs w:val="24"/>
                    </w:rPr>
                    <w:t>28</w:t>
                  </w:r>
                  <w:r w:rsidRPr="00741172">
                    <w:rPr>
                      <w:rFonts w:ascii="GHEA Grapalat" w:hAnsi="GHEA Grapalat"/>
                      <w:spacing w:val="-8"/>
                      <w:sz w:val="24"/>
                      <w:szCs w:val="24"/>
                    </w:rPr>
                    <w:t xml:space="preserve"> </w:t>
                  </w:r>
                  <w:r w:rsidRPr="00741172">
                    <w:rPr>
                      <w:rFonts w:ascii="GHEA Grapalat" w:hAnsi="GHEA Grapalat"/>
                      <w:sz w:val="24"/>
                      <w:szCs w:val="24"/>
                    </w:rPr>
                    <w:t>նստ.</w:t>
                  </w:r>
                </w:p>
              </w:tc>
              <w:tc>
                <w:tcPr>
                  <w:tcW w:w="2090" w:type="dxa"/>
                  <w:shd w:val="clear" w:color="auto" w:fill="E6EDD4"/>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80</w:t>
                  </w:r>
                  <w:r w:rsidRPr="00741172">
                    <w:rPr>
                      <w:rFonts w:ascii="GHEA Grapalat" w:hAnsi="GHEA Grapalat"/>
                      <w:spacing w:val="-8"/>
                      <w:sz w:val="24"/>
                      <w:szCs w:val="24"/>
                    </w:rPr>
                    <w:t xml:space="preserve"> </w:t>
                  </w:r>
                  <w:r w:rsidRPr="00741172">
                    <w:rPr>
                      <w:rFonts w:ascii="GHEA Grapalat" w:hAnsi="GHEA Grapalat"/>
                      <w:sz w:val="24"/>
                      <w:szCs w:val="24"/>
                    </w:rPr>
                    <w:t>սմ</w:t>
                  </w:r>
                </w:p>
              </w:tc>
            </w:tr>
            <w:tr w:rsidR="0020074B" w:rsidRPr="00BA52C6" w:rsidTr="001D6D4F">
              <w:trPr>
                <w:trHeight w:val="474"/>
                <w:jc w:val="center"/>
              </w:trPr>
              <w:tc>
                <w:tcPr>
                  <w:tcW w:w="2089" w:type="dxa"/>
                  <w:vAlign w:val="center"/>
                </w:tcPr>
                <w:p w:rsidR="0020074B" w:rsidRPr="00741172" w:rsidRDefault="0020074B" w:rsidP="001D6D4F">
                  <w:pPr>
                    <w:pStyle w:val="TableParagraph"/>
                    <w:jc w:val="center"/>
                    <w:rPr>
                      <w:rFonts w:ascii="GHEA Grapalat" w:eastAsia="Cambria Math" w:hAnsi="GHEA Grapalat"/>
                      <w:sz w:val="24"/>
                      <w:szCs w:val="24"/>
                    </w:rPr>
                  </w:pPr>
                  <w:r w:rsidRPr="00741172">
                    <w:rPr>
                      <w:rFonts w:ascii="GHEA Grapalat" w:eastAsia="Cambria Math" w:hAnsi="GHEA Grapalat"/>
                      <w:sz w:val="24"/>
                      <w:szCs w:val="24"/>
                    </w:rPr>
                    <w:t>№</w:t>
                  </w:r>
                  <w:r w:rsidRPr="00741172">
                    <w:rPr>
                      <w:rFonts w:ascii="Cambria Math" w:eastAsia="Cambria Math" w:hAnsi="Cambria Math" w:cs="Cambria Math"/>
                      <w:sz w:val="24"/>
                      <w:szCs w:val="24"/>
                    </w:rPr>
                    <w:t>𝟑𝟎𝟏</w:t>
                  </w:r>
                </w:p>
              </w:tc>
              <w:tc>
                <w:tcPr>
                  <w:tcW w:w="2085" w:type="dxa"/>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39.2</w:t>
                  </w:r>
                </w:p>
              </w:tc>
              <w:tc>
                <w:tcPr>
                  <w:tcW w:w="2084" w:type="dxa"/>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շարքերով</w:t>
                  </w:r>
                </w:p>
              </w:tc>
              <w:tc>
                <w:tcPr>
                  <w:tcW w:w="2085" w:type="dxa"/>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14</w:t>
                  </w:r>
                  <w:r w:rsidRPr="00741172">
                    <w:rPr>
                      <w:rFonts w:ascii="GHEA Grapalat" w:hAnsi="GHEA Grapalat"/>
                      <w:spacing w:val="-9"/>
                      <w:sz w:val="24"/>
                      <w:szCs w:val="24"/>
                    </w:rPr>
                    <w:t xml:space="preserve"> </w:t>
                  </w:r>
                  <w:r w:rsidRPr="00741172">
                    <w:rPr>
                      <w:rFonts w:ascii="GHEA Grapalat" w:hAnsi="GHEA Grapalat"/>
                      <w:sz w:val="24"/>
                      <w:szCs w:val="24"/>
                    </w:rPr>
                    <w:t>սեղ.</w:t>
                  </w:r>
                  <w:r w:rsidRPr="00741172">
                    <w:rPr>
                      <w:rFonts w:ascii="GHEA Grapalat" w:hAnsi="GHEA Grapalat"/>
                      <w:spacing w:val="-6"/>
                      <w:sz w:val="24"/>
                      <w:szCs w:val="24"/>
                    </w:rPr>
                    <w:t xml:space="preserve"> </w:t>
                  </w:r>
                  <w:r w:rsidRPr="00741172">
                    <w:rPr>
                      <w:rFonts w:ascii="GHEA Grapalat" w:hAnsi="GHEA Grapalat"/>
                      <w:sz w:val="24"/>
                      <w:szCs w:val="24"/>
                    </w:rPr>
                    <w:t>28</w:t>
                  </w:r>
                  <w:r w:rsidRPr="00741172">
                    <w:rPr>
                      <w:rFonts w:ascii="GHEA Grapalat" w:hAnsi="GHEA Grapalat"/>
                      <w:spacing w:val="-8"/>
                      <w:sz w:val="24"/>
                      <w:szCs w:val="24"/>
                    </w:rPr>
                    <w:t xml:space="preserve"> </w:t>
                  </w:r>
                  <w:r w:rsidRPr="00741172">
                    <w:rPr>
                      <w:rFonts w:ascii="GHEA Grapalat" w:hAnsi="GHEA Grapalat"/>
                      <w:sz w:val="24"/>
                      <w:szCs w:val="24"/>
                    </w:rPr>
                    <w:t>նստ.</w:t>
                  </w:r>
                </w:p>
              </w:tc>
              <w:tc>
                <w:tcPr>
                  <w:tcW w:w="2090" w:type="dxa"/>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80</w:t>
                  </w:r>
                  <w:r w:rsidRPr="00741172">
                    <w:rPr>
                      <w:rFonts w:ascii="GHEA Grapalat" w:hAnsi="GHEA Grapalat"/>
                      <w:spacing w:val="-8"/>
                      <w:sz w:val="24"/>
                      <w:szCs w:val="24"/>
                    </w:rPr>
                    <w:t xml:space="preserve"> </w:t>
                  </w:r>
                  <w:r w:rsidRPr="00741172">
                    <w:rPr>
                      <w:rFonts w:ascii="GHEA Grapalat" w:hAnsi="GHEA Grapalat"/>
                      <w:sz w:val="24"/>
                      <w:szCs w:val="24"/>
                    </w:rPr>
                    <w:t>սմ</w:t>
                  </w:r>
                </w:p>
              </w:tc>
            </w:tr>
            <w:tr w:rsidR="0020074B" w:rsidRPr="00BA52C6" w:rsidTr="001D6D4F">
              <w:trPr>
                <w:trHeight w:val="475"/>
                <w:jc w:val="center"/>
              </w:trPr>
              <w:tc>
                <w:tcPr>
                  <w:tcW w:w="2089" w:type="dxa"/>
                  <w:shd w:val="clear" w:color="auto" w:fill="E6EDD4"/>
                  <w:vAlign w:val="center"/>
                </w:tcPr>
                <w:p w:rsidR="0020074B" w:rsidRPr="00741172" w:rsidRDefault="0020074B" w:rsidP="001D6D4F">
                  <w:pPr>
                    <w:pStyle w:val="TableParagraph"/>
                    <w:jc w:val="center"/>
                    <w:rPr>
                      <w:rFonts w:ascii="GHEA Grapalat" w:eastAsia="Cambria Math" w:hAnsi="GHEA Grapalat"/>
                      <w:sz w:val="24"/>
                      <w:szCs w:val="24"/>
                    </w:rPr>
                  </w:pPr>
                  <w:r w:rsidRPr="00741172">
                    <w:rPr>
                      <w:rFonts w:ascii="GHEA Grapalat" w:eastAsia="Cambria Math" w:hAnsi="GHEA Grapalat"/>
                      <w:sz w:val="24"/>
                      <w:szCs w:val="24"/>
                    </w:rPr>
                    <w:t>№</w:t>
                  </w:r>
                  <w:r w:rsidRPr="00741172">
                    <w:rPr>
                      <w:rFonts w:ascii="Cambria Math" w:eastAsia="Cambria Math" w:hAnsi="Cambria Math" w:cs="Cambria Math"/>
                      <w:sz w:val="24"/>
                      <w:szCs w:val="24"/>
                    </w:rPr>
                    <w:t>𝟑𝟎𝟑</w:t>
                  </w:r>
                </w:p>
              </w:tc>
              <w:tc>
                <w:tcPr>
                  <w:tcW w:w="2085" w:type="dxa"/>
                  <w:shd w:val="clear" w:color="auto" w:fill="E6EDD4"/>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38</w:t>
                  </w:r>
                </w:p>
              </w:tc>
              <w:tc>
                <w:tcPr>
                  <w:tcW w:w="2084" w:type="dxa"/>
                  <w:shd w:val="clear" w:color="auto" w:fill="E6EDD4"/>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շարքերով</w:t>
                  </w:r>
                </w:p>
              </w:tc>
              <w:tc>
                <w:tcPr>
                  <w:tcW w:w="2085" w:type="dxa"/>
                  <w:shd w:val="clear" w:color="auto" w:fill="E6EDD4"/>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14</w:t>
                  </w:r>
                  <w:r w:rsidRPr="00741172">
                    <w:rPr>
                      <w:rFonts w:ascii="GHEA Grapalat" w:hAnsi="GHEA Grapalat"/>
                      <w:spacing w:val="-9"/>
                      <w:sz w:val="24"/>
                      <w:szCs w:val="24"/>
                    </w:rPr>
                    <w:t xml:space="preserve"> </w:t>
                  </w:r>
                  <w:r w:rsidRPr="00741172">
                    <w:rPr>
                      <w:rFonts w:ascii="GHEA Grapalat" w:hAnsi="GHEA Grapalat"/>
                      <w:sz w:val="24"/>
                      <w:szCs w:val="24"/>
                    </w:rPr>
                    <w:t>սեղ.</w:t>
                  </w:r>
                  <w:r w:rsidRPr="00741172">
                    <w:rPr>
                      <w:rFonts w:ascii="GHEA Grapalat" w:hAnsi="GHEA Grapalat"/>
                      <w:spacing w:val="-6"/>
                      <w:sz w:val="24"/>
                      <w:szCs w:val="24"/>
                    </w:rPr>
                    <w:t xml:space="preserve"> </w:t>
                  </w:r>
                  <w:r w:rsidRPr="00741172">
                    <w:rPr>
                      <w:rFonts w:ascii="GHEA Grapalat" w:hAnsi="GHEA Grapalat"/>
                      <w:sz w:val="24"/>
                      <w:szCs w:val="24"/>
                    </w:rPr>
                    <w:t>28</w:t>
                  </w:r>
                  <w:r w:rsidRPr="00741172">
                    <w:rPr>
                      <w:rFonts w:ascii="GHEA Grapalat" w:hAnsi="GHEA Grapalat"/>
                      <w:spacing w:val="-8"/>
                      <w:sz w:val="24"/>
                      <w:szCs w:val="24"/>
                    </w:rPr>
                    <w:t xml:space="preserve"> </w:t>
                  </w:r>
                  <w:r w:rsidRPr="00741172">
                    <w:rPr>
                      <w:rFonts w:ascii="GHEA Grapalat" w:hAnsi="GHEA Grapalat"/>
                      <w:sz w:val="24"/>
                      <w:szCs w:val="24"/>
                    </w:rPr>
                    <w:t>նստ.</w:t>
                  </w:r>
                </w:p>
              </w:tc>
              <w:tc>
                <w:tcPr>
                  <w:tcW w:w="2090" w:type="dxa"/>
                  <w:shd w:val="clear" w:color="auto" w:fill="E6EDD4"/>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80</w:t>
                  </w:r>
                  <w:r w:rsidRPr="00741172">
                    <w:rPr>
                      <w:rFonts w:ascii="GHEA Grapalat" w:hAnsi="GHEA Grapalat"/>
                      <w:spacing w:val="-8"/>
                      <w:sz w:val="24"/>
                      <w:szCs w:val="24"/>
                    </w:rPr>
                    <w:t xml:space="preserve"> </w:t>
                  </w:r>
                  <w:r w:rsidRPr="00741172">
                    <w:rPr>
                      <w:rFonts w:ascii="GHEA Grapalat" w:hAnsi="GHEA Grapalat"/>
                      <w:sz w:val="24"/>
                      <w:szCs w:val="24"/>
                    </w:rPr>
                    <w:t>սմ</w:t>
                  </w:r>
                </w:p>
              </w:tc>
            </w:tr>
            <w:tr w:rsidR="0020074B" w:rsidRPr="00BA52C6" w:rsidTr="001D6D4F">
              <w:trPr>
                <w:trHeight w:val="469"/>
                <w:jc w:val="center"/>
              </w:trPr>
              <w:tc>
                <w:tcPr>
                  <w:tcW w:w="2089" w:type="dxa"/>
                  <w:vAlign w:val="center"/>
                </w:tcPr>
                <w:p w:rsidR="0020074B" w:rsidRPr="00741172" w:rsidRDefault="0020074B" w:rsidP="001D6D4F">
                  <w:pPr>
                    <w:pStyle w:val="TableParagraph"/>
                    <w:jc w:val="center"/>
                    <w:rPr>
                      <w:rFonts w:ascii="GHEA Grapalat" w:eastAsia="Cambria Math" w:hAnsi="GHEA Grapalat"/>
                      <w:sz w:val="24"/>
                      <w:szCs w:val="24"/>
                    </w:rPr>
                  </w:pPr>
                  <w:r w:rsidRPr="00741172">
                    <w:rPr>
                      <w:rFonts w:ascii="GHEA Grapalat" w:eastAsia="Cambria Math" w:hAnsi="GHEA Grapalat"/>
                      <w:sz w:val="24"/>
                      <w:szCs w:val="24"/>
                    </w:rPr>
                    <w:t>№</w:t>
                  </w:r>
                  <w:r w:rsidRPr="00741172">
                    <w:rPr>
                      <w:rFonts w:ascii="Cambria Math" w:eastAsia="Cambria Math" w:hAnsi="Cambria Math" w:cs="Cambria Math"/>
                      <w:sz w:val="24"/>
                      <w:szCs w:val="24"/>
                    </w:rPr>
                    <w:t>𝟑𝟎𝟒</w:t>
                  </w:r>
                </w:p>
              </w:tc>
              <w:tc>
                <w:tcPr>
                  <w:tcW w:w="2085" w:type="dxa"/>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37.8</w:t>
                  </w:r>
                </w:p>
              </w:tc>
              <w:tc>
                <w:tcPr>
                  <w:tcW w:w="2084" w:type="dxa"/>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շարքերով</w:t>
                  </w:r>
                </w:p>
              </w:tc>
              <w:tc>
                <w:tcPr>
                  <w:tcW w:w="2085" w:type="dxa"/>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15</w:t>
                  </w:r>
                  <w:r w:rsidRPr="00741172">
                    <w:rPr>
                      <w:rFonts w:ascii="GHEA Grapalat" w:hAnsi="GHEA Grapalat"/>
                      <w:spacing w:val="-9"/>
                      <w:sz w:val="24"/>
                      <w:szCs w:val="24"/>
                    </w:rPr>
                    <w:t xml:space="preserve"> </w:t>
                  </w:r>
                  <w:r w:rsidRPr="00741172">
                    <w:rPr>
                      <w:rFonts w:ascii="GHEA Grapalat" w:hAnsi="GHEA Grapalat"/>
                      <w:sz w:val="24"/>
                      <w:szCs w:val="24"/>
                    </w:rPr>
                    <w:t>սեղ.</w:t>
                  </w:r>
                  <w:r w:rsidRPr="00741172">
                    <w:rPr>
                      <w:rFonts w:ascii="GHEA Grapalat" w:hAnsi="GHEA Grapalat"/>
                      <w:spacing w:val="-6"/>
                      <w:sz w:val="24"/>
                      <w:szCs w:val="24"/>
                    </w:rPr>
                    <w:t xml:space="preserve"> </w:t>
                  </w:r>
                  <w:r w:rsidRPr="00741172">
                    <w:rPr>
                      <w:rFonts w:ascii="GHEA Grapalat" w:hAnsi="GHEA Grapalat"/>
                      <w:sz w:val="24"/>
                      <w:szCs w:val="24"/>
                    </w:rPr>
                    <w:t>30</w:t>
                  </w:r>
                  <w:r w:rsidRPr="00741172">
                    <w:rPr>
                      <w:rFonts w:ascii="GHEA Grapalat" w:hAnsi="GHEA Grapalat"/>
                      <w:spacing w:val="-8"/>
                      <w:sz w:val="24"/>
                      <w:szCs w:val="24"/>
                    </w:rPr>
                    <w:t xml:space="preserve"> </w:t>
                  </w:r>
                  <w:r w:rsidRPr="00741172">
                    <w:rPr>
                      <w:rFonts w:ascii="GHEA Grapalat" w:hAnsi="GHEA Grapalat"/>
                      <w:sz w:val="24"/>
                      <w:szCs w:val="24"/>
                    </w:rPr>
                    <w:t>նստ.</w:t>
                  </w:r>
                </w:p>
              </w:tc>
              <w:tc>
                <w:tcPr>
                  <w:tcW w:w="2090" w:type="dxa"/>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80</w:t>
                  </w:r>
                  <w:r w:rsidRPr="00741172">
                    <w:rPr>
                      <w:rFonts w:ascii="GHEA Grapalat" w:hAnsi="GHEA Grapalat"/>
                      <w:spacing w:val="-8"/>
                      <w:sz w:val="24"/>
                      <w:szCs w:val="24"/>
                    </w:rPr>
                    <w:t xml:space="preserve"> </w:t>
                  </w:r>
                  <w:r w:rsidRPr="00741172">
                    <w:rPr>
                      <w:rFonts w:ascii="GHEA Grapalat" w:hAnsi="GHEA Grapalat"/>
                      <w:sz w:val="24"/>
                      <w:szCs w:val="24"/>
                    </w:rPr>
                    <w:t>սմ</w:t>
                  </w:r>
                </w:p>
              </w:tc>
            </w:tr>
            <w:tr w:rsidR="0020074B" w:rsidRPr="00BA52C6" w:rsidTr="001D6D4F">
              <w:trPr>
                <w:trHeight w:val="474"/>
                <w:jc w:val="center"/>
              </w:trPr>
              <w:tc>
                <w:tcPr>
                  <w:tcW w:w="2089" w:type="dxa"/>
                  <w:shd w:val="clear" w:color="auto" w:fill="E6EDD4"/>
                  <w:vAlign w:val="center"/>
                </w:tcPr>
                <w:p w:rsidR="0020074B" w:rsidRPr="00741172" w:rsidRDefault="0020074B" w:rsidP="001D6D4F">
                  <w:pPr>
                    <w:pStyle w:val="TableParagraph"/>
                    <w:jc w:val="center"/>
                    <w:rPr>
                      <w:rFonts w:ascii="GHEA Grapalat" w:eastAsia="Cambria Math" w:hAnsi="GHEA Grapalat"/>
                      <w:sz w:val="24"/>
                      <w:szCs w:val="24"/>
                    </w:rPr>
                  </w:pPr>
                  <w:r w:rsidRPr="00741172">
                    <w:rPr>
                      <w:rFonts w:ascii="GHEA Grapalat" w:eastAsia="Cambria Math" w:hAnsi="GHEA Grapalat"/>
                      <w:sz w:val="24"/>
                      <w:szCs w:val="24"/>
                    </w:rPr>
                    <w:t>№</w:t>
                  </w:r>
                  <w:r w:rsidRPr="00741172">
                    <w:rPr>
                      <w:rFonts w:ascii="Cambria Math" w:eastAsia="Cambria Math" w:hAnsi="Cambria Math" w:cs="Cambria Math"/>
                      <w:sz w:val="24"/>
                      <w:szCs w:val="24"/>
                    </w:rPr>
                    <w:t>𝟑𝟎𝟓</w:t>
                  </w:r>
                </w:p>
              </w:tc>
              <w:tc>
                <w:tcPr>
                  <w:tcW w:w="2085" w:type="dxa"/>
                  <w:shd w:val="clear" w:color="auto" w:fill="E6EDD4"/>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38.3</w:t>
                  </w:r>
                </w:p>
              </w:tc>
              <w:tc>
                <w:tcPr>
                  <w:tcW w:w="2084" w:type="dxa"/>
                  <w:shd w:val="clear" w:color="auto" w:fill="E6EDD4"/>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շարքերով</w:t>
                  </w:r>
                </w:p>
              </w:tc>
              <w:tc>
                <w:tcPr>
                  <w:tcW w:w="2085" w:type="dxa"/>
                  <w:shd w:val="clear" w:color="auto" w:fill="E6EDD4"/>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15</w:t>
                  </w:r>
                  <w:r w:rsidRPr="00741172">
                    <w:rPr>
                      <w:rFonts w:ascii="GHEA Grapalat" w:hAnsi="GHEA Grapalat"/>
                      <w:spacing w:val="-12"/>
                      <w:sz w:val="24"/>
                      <w:szCs w:val="24"/>
                    </w:rPr>
                    <w:t xml:space="preserve"> </w:t>
                  </w:r>
                  <w:r w:rsidRPr="00741172">
                    <w:rPr>
                      <w:rFonts w:ascii="GHEA Grapalat" w:hAnsi="GHEA Grapalat"/>
                      <w:sz w:val="24"/>
                      <w:szCs w:val="24"/>
                    </w:rPr>
                    <w:t>սեղ.</w:t>
                  </w:r>
                  <w:r w:rsidRPr="00741172">
                    <w:rPr>
                      <w:rFonts w:ascii="GHEA Grapalat" w:hAnsi="GHEA Grapalat"/>
                      <w:spacing w:val="-9"/>
                      <w:sz w:val="24"/>
                      <w:szCs w:val="24"/>
                    </w:rPr>
                    <w:t xml:space="preserve"> </w:t>
                  </w:r>
                  <w:r w:rsidRPr="00741172">
                    <w:rPr>
                      <w:rFonts w:ascii="GHEA Grapalat" w:hAnsi="GHEA Grapalat"/>
                      <w:sz w:val="24"/>
                      <w:szCs w:val="24"/>
                    </w:rPr>
                    <w:t>30նստ.</w:t>
                  </w:r>
                </w:p>
              </w:tc>
              <w:tc>
                <w:tcPr>
                  <w:tcW w:w="2090" w:type="dxa"/>
                  <w:shd w:val="clear" w:color="auto" w:fill="E6EDD4"/>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80</w:t>
                  </w:r>
                  <w:r w:rsidRPr="00741172">
                    <w:rPr>
                      <w:rFonts w:ascii="GHEA Grapalat" w:hAnsi="GHEA Grapalat"/>
                      <w:spacing w:val="-8"/>
                      <w:sz w:val="24"/>
                      <w:szCs w:val="24"/>
                    </w:rPr>
                    <w:t xml:space="preserve"> </w:t>
                  </w:r>
                  <w:r w:rsidRPr="00741172">
                    <w:rPr>
                      <w:rFonts w:ascii="GHEA Grapalat" w:hAnsi="GHEA Grapalat"/>
                      <w:sz w:val="24"/>
                      <w:szCs w:val="24"/>
                    </w:rPr>
                    <w:t>սմ</w:t>
                  </w:r>
                </w:p>
              </w:tc>
            </w:tr>
            <w:tr w:rsidR="0020074B" w:rsidRPr="00BA52C6" w:rsidTr="001D6D4F">
              <w:trPr>
                <w:trHeight w:val="474"/>
                <w:jc w:val="center"/>
              </w:trPr>
              <w:tc>
                <w:tcPr>
                  <w:tcW w:w="2089" w:type="dxa"/>
                  <w:vAlign w:val="center"/>
                </w:tcPr>
                <w:p w:rsidR="0020074B" w:rsidRPr="00741172" w:rsidRDefault="0020074B" w:rsidP="001D6D4F">
                  <w:pPr>
                    <w:pStyle w:val="TableParagraph"/>
                    <w:jc w:val="center"/>
                    <w:rPr>
                      <w:rFonts w:ascii="GHEA Grapalat" w:eastAsia="Cambria Math" w:hAnsi="GHEA Grapalat"/>
                      <w:sz w:val="24"/>
                      <w:szCs w:val="24"/>
                    </w:rPr>
                  </w:pPr>
                  <w:r w:rsidRPr="00741172">
                    <w:rPr>
                      <w:rFonts w:ascii="GHEA Grapalat" w:eastAsia="Cambria Math" w:hAnsi="GHEA Grapalat"/>
                      <w:sz w:val="24"/>
                      <w:szCs w:val="24"/>
                    </w:rPr>
                    <w:t>№</w:t>
                  </w:r>
                  <w:r w:rsidRPr="00741172">
                    <w:rPr>
                      <w:rFonts w:ascii="Cambria Math" w:eastAsia="Cambria Math" w:hAnsi="Cambria Math" w:cs="Cambria Math"/>
                      <w:sz w:val="24"/>
                      <w:szCs w:val="24"/>
                    </w:rPr>
                    <w:t>𝟑𝟎𝟔</w:t>
                  </w:r>
                </w:p>
              </w:tc>
              <w:tc>
                <w:tcPr>
                  <w:tcW w:w="2085" w:type="dxa"/>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39</w:t>
                  </w:r>
                </w:p>
              </w:tc>
              <w:tc>
                <w:tcPr>
                  <w:tcW w:w="2084" w:type="dxa"/>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շարքերով</w:t>
                  </w:r>
                </w:p>
              </w:tc>
              <w:tc>
                <w:tcPr>
                  <w:tcW w:w="2085" w:type="dxa"/>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14</w:t>
                  </w:r>
                  <w:r w:rsidRPr="00741172">
                    <w:rPr>
                      <w:rFonts w:ascii="GHEA Grapalat" w:hAnsi="GHEA Grapalat"/>
                      <w:spacing w:val="-9"/>
                      <w:sz w:val="24"/>
                      <w:szCs w:val="24"/>
                    </w:rPr>
                    <w:t xml:space="preserve"> </w:t>
                  </w:r>
                  <w:r w:rsidRPr="00741172">
                    <w:rPr>
                      <w:rFonts w:ascii="GHEA Grapalat" w:hAnsi="GHEA Grapalat"/>
                      <w:sz w:val="24"/>
                      <w:szCs w:val="24"/>
                    </w:rPr>
                    <w:t>սեղ.</w:t>
                  </w:r>
                  <w:r w:rsidRPr="00741172">
                    <w:rPr>
                      <w:rFonts w:ascii="GHEA Grapalat" w:hAnsi="GHEA Grapalat"/>
                      <w:spacing w:val="-6"/>
                      <w:sz w:val="24"/>
                      <w:szCs w:val="24"/>
                    </w:rPr>
                    <w:t xml:space="preserve"> </w:t>
                  </w:r>
                  <w:r w:rsidRPr="00741172">
                    <w:rPr>
                      <w:rFonts w:ascii="GHEA Grapalat" w:hAnsi="GHEA Grapalat"/>
                      <w:sz w:val="24"/>
                      <w:szCs w:val="24"/>
                    </w:rPr>
                    <w:t>28</w:t>
                  </w:r>
                  <w:r w:rsidRPr="00741172">
                    <w:rPr>
                      <w:rFonts w:ascii="GHEA Grapalat" w:hAnsi="GHEA Grapalat"/>
                      <w:spacing w:val="-8"/>
                      <w:sz w:val="24"/>
                      <w:szCs w:val="24"/>
                    </w:rPr>
                    <w:t xml:space="preserve"> </w:t>
                  </w:r>
                  <w:r w:rsidRPr="00741172">
                    <w:rPr>
                      <w:rFonts w:ascii="GHEA Grapalat" w:hAnsi="GHEA Grapalat"/>
                      <w:sz w:val="24"/>
                      <w:szCs w:val="24"/>
                    </w:rPr>
                    <w:t>նստ.</w:t>
                  </w:r>
                </w:p>
              </w:tc>
              <w:tc>
                <w:tcPr>
                  <w:tcW w:w="2090" w:type="dxa"/>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80</w:t>
                  </w:r>
                  <w:r w:rsidRPr="00741172">
                    <w:rPr>
                      <w:rFonts w:ascii="GHEA Grapalat" w:hAnsi="GHEA Grapalat"/>
                      <w:spacing w:val="-8"/>
                      <w:sz w:val="24"/>
                      <w:szCs w:val="24"/>
                    </w:rPr>
                    <w:t xml:space="preserve"> </w:t>
                  </w:r>
                  <w:r w:rsidRPr="00741172">
                    <w:rPr>
                      <w:rFonts w:ascii="GHEA Grapalat" w:hAnsi="GHEA Grapalat"/>
                      <w:sz w:val="24"/>
                      <w:szCs w:val="24"/>
                    </w:rPr>
                    <w:t>սմ</w:t>
                  </w:r>
                </w:p>
              </w:tc>
            </w:tr>
            <w:tr w:rsidR="0020074B" w:rsidRPr="00BA52C6" w:rsidTr="001D6D4F">
              <w:trPr>
                <w:trHeight w:val="474"/>
                <w:jc w:val="center"/>
              </w:trPr>
              <w:tc>
                <w:tcPr>
                  <w:tcW w:w="2089" w:type="dxa"/>
                  <w:shd w:val="clear" w:color="auto" w:fill="E6EDD4"/>
                  <w:vAlign w:val="center"/>
                </w:tcPr>
                <w:p w:rsidR="0020074B" w:rsidRPr="00741172" w:rsidRDefault="0020074B" w:rsidP="001D6D4F">
                  <w:pPr>
                    <w:pStyle w:val="TableParagraph"/>
                    <w:jc w:val="center"/>
                    <w:rPr>
                      <w:rFonts w:ascii="GHEA Grapalat" w:eastAsia="Cambria Math" w:hAnsi="GHEA Grapalat"/>
                      <w:sz w:val="24"/>
                      <w:szCs w:val="24"/>
                    </w:rPr>
                  </w:pPr>
                  <w:r w:rsidRPr="00741172">
                    <w:rPr>
                      <w:rFonts w:ascii="GHEA Grapalat" w:eastAsia="Cambria Math" w:hAnsi="GHEA Grapalat"/>
                      <w:sz w:val="24"/>
                      <w:szCs w:val="24"/>
                    </w:rPr>
                    <w:t>№</w:t>
                  </w:r>
                  <w:r w:rsidRPr="00741172">
                    <w:rPr>
                      <w:rFonts w:ascii="Cambria Math" w:eastAsia="Cambria Math" w:hAnsi="Cambria Math" w:cs="Cambria Math"/>
                      <w:sz w:val="24"/>
                      <w:szCs w:val="24"/>
                    </w:rPr>
                    <w:t>𝟑𝟎𝟖</w:t>
                  </w:r>
                </w:p>
              </w:tc>
              <w:tc>
                <w:tcPr>
                  <w:tcW w:w="2085" w:type="dxa"/>
                  <w:shd w:val="clear" w:color="auto" w:fill="E6EDD4"/>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41.3</w:t>
                  </w:r>
                </w:p>
              </w:tc>
              <w:tc>
                <w:tcPr>
                  <w:tcW w:w="2084" w:type="dxa"/>
                  <w:shd w:val="clear" w:color="auto" w:fill="E6EDD4"/>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շարքերով</w:t>
                  </w:r>
                </w:p>
              </w:tc>
              <w:tc>
                <w:tcPr>
                  <w:tcW w:w="2085" w:type="dxa"/>
                  <w:shd w:val="clear" w:color="auto" w:fill="E6EDD4"/>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12</w:t>
                  </w:r>
                  <w:r w:rsidRPr="00741172">
                    <w:rPr>
                      <w:rFonts w:ascii="GHEA Grapalat" w:hAnsi="GHEA Grapalat"/>
                      <w:spacing w:val="-9"/>
                      <w:sz w:val="24"/>
                      <w:szCs w:val="24"/>
                    </w:rPr>
                    <w:t xml:space="preserve"> </w:t>
                  </w:r>
                  <w:r w:rsidRPr="00741172">
                    <w:rPr>
                      <w:rFonts w:ascii="GHEA Grapalat" w:hAnsi="GHEA Grapalat"/>
                      <w:sz w:val="24"/>
                      <w:szCs w:val="24"/>
                    </w:rPr>
                    <w:t>սեղ.</w:t>
                  </w:r>
                  <w:r w:rsidRPr="00741172">
                    <w:rPr>
                      <w:rFonts w:ascii="GHEA Grapalat" w:hAnsi="GHEA Grapalat"/>
                      <w:spacing w:val="-6"/>
                      <w:sz w:val="24"/>
                      <w:szCs w:val="24"/>
                    </w:rPr>
                    <w:t xml:space="preserve"> </w:t>
                  </w:r>
                  <w:r w:rsidRPr="00741172">
                    <w:rPr>
                      <w:rFonts w:ascii="GHEA Grapalat" w:hAnsi="GHEA Grapalat"/>
                      <w:sz w:val="24"/>
                      <w:szCs w:val="24"/>
                    </w:rPr>
                    <w:t>24</w:t>
                  </w:r>
                  <w:r w:rsidRPr="00741172">
                    <w:rPr>
                      <w:rFonts w:ascii="GHEA Grapalat" w:hAnsi="GHEA Grapalat"/>
                      <w:spacing w:val="-8"/>
                      <w:sz w:val="24"/>
                      <w:szCs w:val="24"/>
                    </w:rPr>
                    <w:t xml:space="preserve"> </w:t>
                  </w:r>
                  <w:r w:rsidRPr="00741172">
                    <w:rPr>
                      <w:rFonts w:ascii="GHEA Grapalat" w:hAnsi="GHEA Grapalat"/>
                      <w:sz w:val="24"/>
                      <w:szCs w:val="24"/>
                    </w:rPr>
                    <w:t>նստ.</w:t>
                  </w:r>
                </w:p>
              </w:tc>
              <w:tc>
                <w:tcPr>
                  <w:tcW w:w="2090" w:type="dxa"/>
                  <w:shd w:val="clear" w:color="auto" w:fill="E6EDD4"/>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80</w:t>
                  </w:r>
                  <w:r w:rsidRPr="00741172">
                    <w:rPr>
                      <w:rFonts w:ascii="GHEA Grapalat" w:hAnsi="GHEA Grapalat"/>
                      <w:spacing w:val="-8"/>
                      <w:sz w:val="24"/>
                      <w:szCs w:val="24"/>
                    </w:rPr>
                    <w:t xml:space="preserve"> </w:t>
                  </w:r>
                  <w:r w:rsidRPr="00741172">
                    <w:rPr>
                      <w:rFonts w:ascii="GHEA Grapalat" w:hAnsi="GHEA Grapalat"/>
                      <w:sz w:val="24"/>
                      <w:szCs w:val="24"/>
                    </w:rPr>
                    <w:t>սմ</w:t>
                  </w:r>
                </w:p>
              </w:tc>
            </w:tr>
            <w:tr w:rsidR="0020074B" w:rsidRPr="00BA52C6" w:rsidTr="001D6D4F">
              <w:trPr>
                <w:trHeight w:val="474"/>
                <w:jc w:val="center"/>
              </w:trPr>
              <w:tc>
                <w:tcPr>
                  <w:tcW w:w="2089" w:type="dxa"/>
                  <w:vAlign w:val="center"/>
                </w:tcPr>
                <w:p w:rsidR="0020074B" w:rsidRPr="00741172" w:rsidRDefault="0020074B" w:rsidP="001D6D4F">
                  <w:pPr>
                    <w:pStyle w:val="TableParagraph"/>
                    <w:jc w:val="center"/>
                    <w:rPr>
                      <w:rFonts w:ascii="GHEA Grapalat" w:eastAsia="Cambria Math" w:hAnsi="GHEA Grapalat"/>
                      <w:sz w:val="24"/>
                      <w:szCs w:val="24"/>
                    </w:rPr>
                  </w:pPr>
                  <w:r w:rsidRPr="00741172">
                    <w:rPr>
                      <w:rFonts w:ascii="GHEA Grapalat" w:eastAsia="Cambria Math" w:hAnsi="GHEA Grapalat"/>
                      <w:sz w:val="24"/>
                      <w:szCs w:val="24"/>
                    </w:rPr>
                    <w:t>№</w:t>
                  </w:r>
                  <w:r w:rsidRPr="00741172">
                    <w:rPr>
                      <w:rFonts w:ascii="Cambria Math" w:eastAsia="Cambria Math" w:hAnsi="Cambria Math" w:cs="Cambria Math"/>
                      <w:sz w:val="24"/>
                      <w:szCs w:val="24"/>
                    </w:rPr>
                    <w:t>𝟑𝟎𝟗</w:t>
                  </w:r>
                </w:p>
              </w:tc>
              <w:tc>
                <w:tcPr>
                  <w:tcW w:w="2085" w:type="dxa"/>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41.2</w:t>
                  </w:r>
                </w:p>
              </w:tc>
              <w:tc>
                <w:tcPr>
                  <w:tcW w:w="2084" w:type="dxa"/>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շարքերով</w:t>
                  </w:r>
                </w:p>
              </w:tc>
              <w:tc>
                <w:tcPr>
                  <w:tcW w:w="2085" w:type="dxa"/>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15</w:t>
                  </w:r>
                  <w:r w:rsidRPr="00741172">
                    <w:rPr>
                      <w:rFonts w:ascii="GHEA Grapalat" w:hAnsi="GHEA Grapalat"/>
                      <w:spacing w:val="-9"/>
                      <w:sz w:val="24"/>
                      <w:szCs w:val="24"/>
                    </w:rPr>
                    <w:t xml:space="preserve"> </w:t>
                  </w:r>
                  <w:r w:rsidRPr="00741172">
                    <w:rPr>
                      <w:rFonts w:ascii="GHEA Grapalat" w:hAnsi="GHEA Grapalat"/>
                      <w:sz w:val="24"/>
                      <w:szCs w:val="24"/>
                    </w:rPr>
                    <w:t>սեղ.</w:t>
                  </w:r>
                  <w:r w:rsidRPr="00741172">
                    <w:rPr>
                      <w:rFonts w:ascii="GHEA Grapalat" w:hAnsi="GHEA Grapalat"/>
                      <w:spacing w:val="-6"/>
                      <w:sz w:val="24"/>
                      <w:szCs w:val="24"/>
                    </w:rPr>
                    <w:t xml:space="preserve"> </w:t>
                  </w:r>
                  <w:r w:rsidRPr="00741172">
                    <w:rPr>
                      <w:rFonts w:ascii="GHEA Grapalat" w:hAnsi="GHEA Grapalat"/>
                      <w:sz w:val="24"/>
                      <w:szCs w:val="24"/>
                    </w:rPr>
                    <w:t>20</w:t>
                  </w:r>
                  <w:r w:rsidRPr="00741172">
                    <w:rPr>
                      <w:rFonts w:ascii="GHEA Grapalat" w:hAnsi="GHEA Grapalat"/>
                      <w:spacing w:val="-8"/>
                      <w:sz w:val="24"/>
                      <w:szCs w:val="24"/>
                    </w:rPr>
                    <w:t xml:space="preserve"> </w:t>
                  </w:r>
                  <w:r w:rsidRPr="00741172">
                    <w:rPr>
                      <w:rFonts w:ascii="GHEA Grapalat" w:hAnsi="GHEA Grapalat"/>
                      <w:sz w:val="24"/>
                      <w:szCs w:val="24"/>
                    </w:rPr>
                    <w:t>նստ.</w:t>
                  </w:r>
                </w:p>
              </w:tc>
              <w:tc>
                <w:tcPr>
                  <w:tcW w:w="2090" w:type="dxa"/>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80</w:t>
                  </w:r>
                  <w:r w:rsidRPr="00741172">
                    <w:rPr>
                      <w:rFonts w:ascii="GHEA Grapalat" w:hAnsi="GHEA Grapalat"/>
                      <w:spacing w:val="-8"/>
                      <w:sz w:val="24"/>
                      <w:szCs w:val="24"/>
                    </w:rPr>
                    <w:t xml:space="preserve"> </w:t>
                  </w:r>
                  <w:r w:rsidRPr="00741172">
                    <w:rPr>
                      <w:rFonts w:ascii="GHEA Grapalat" w:hAnsi="GHEA Grapalat"/>
                      <w:sz w:val="24"/>
                      <w:szCs w:val="24"/>
                    </w:rPr>
                    <w:t>սմ</w:t>
                  </w:r>
                </w:p>
              </w:tc>
            </w:tr>
            <w:tr w:rsidR="0020074B" w:rsidRPr="00BA52C6" w:rsidTr="001D6D4F">
              <w:trPr>
                <w:trHeight w:val="474"/>
                <w:jc w:val="center"/>
              </w:trPr>
              <w:tc>
                <w:tcPr>
                  <w:tcW w:w="2089" w:type="dxa"/>
                  <w:shd w:val="clear" w:color="auto" w:fill="E6EDD4"/>
                  <w:vAlign w:val="center"/>
                </w:tcPr>
                <w:p w:rsidR="0020074B" w:rsidRPr="00741172" w:rsidRDefault="0020074B" w:rsidP="001D6D4F">
                  <w:pPr>
                    <w:pStyle w:val="TableParagraph"/>
                    <w:jc w:val="center"/>
                    <w:rPr>
                      <w:rFonts w:ascii="GHEA Grapalat" w:eastAsia="Cambria Math" w:hAnsi="GHEA Grapalat"/>
                      <w:sz w:val="24"/>
                      <w:szCs w:val="24"/>
                    </w:rPr>
                  </w:pPr>
                  <w:r w:rsidRPr="00741172">
                    <w:rPr>
                      <w:rFonts w:ascii="GHEA Grapalat" w:eastAsia="Cambria Math" w:hAnsi="GHEA Grapalat"/>
                      <w:sz w:val="24"/>
                      <w:szCs w:val="24"/>
                    </w:rPr>
                    <w:t>№</w:t>
                  </w:r>
                  <w:r w:rsidRPr="00741172">
                    <w:rPr>
                      <w:rFonts w:ascii="Cambria Math" w:eastAsia="Cambria Math" w:hAnsi="Cambria Math" w:cs="Cambria Math"/>
                      <w:sz w:val="24"/>
                      <w:szCs w:val="24"/>
                    </w:rPr>
                    <w:t>𝟑𝟏𝟎</w:t>
                  </w:r>
                </w:p>
              </w:tc>
              <w:tc>
                <w:tcPr>
                  <w:tcW w:w="2085" w:type="dxa"/>
                  <w:shd w:val="clear" w:color="auto" w:fill="E6EDD4"/>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39.3</w:t>
                  </w:r>
                </w:p>
              </w:tc>
              <w:tc>
                <w:tcPr>
                  <w:tcW w:w="2084" w:type="dxa"/>
                  <w:shd w:val="clear" w:color="auto" w:fill="E6EDD4"/>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շարքերով</w:t>
                  </w:r>
                </w:p>
              </w:tc>
              <w:tc>
                <w:tcPr>
                  <w:tcW w:w="2085" w:type="dxa"/>
                  <w:shd w:val="clear" w:color="auto" w:fill="E6EDD4"/>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14</w:t>
                  </w:r>
                  <w:r w:rsidRPr="00741172">
                    <w:rPr>
                      <w:rFonts w:ascii="GHEA Grapalat" w:hAnsi="GHEA Grapalat"/>
                      <w:spacing w:val="-9"/>
                      <w:sz w:val="24"/>
                      <w:szCs w:val="24"/>
                    </w:rPr>
                    <w:t xml:space="preserve"> </w:t>
                  </w:r>
                  <w:r w:rsidRPr="00741172">
                    <w:rPr>
                      <w:rFonts w:ascii="GHEA Grapalat" w:hAnsi="GHEA Grapalat"/>
                      <w:sz w:val="24"/>
                      <w:szCs w:val="24"/>
                    </w:rPr>
                    <w:t>սեղ.</w:t>
                  </w:r>
                  <w:r w:rsidRPr="00741172">
                    <w:rPr>
                      <w:rFonts w:ascii="GHEA Grapalat" w:hAnsi="GHEA Grapalat"/>
                      <w:spacing w:val="-6"/>
                      <w:sz w:val="24"/>
                      <w:szCs w:val="24"/>
                    </w:rPr>
                    <w:t xml:space="preserve"> </w:t>
                  </w:r>
                  <w:r w:rsidRPr="00741172">
                    <w:rPr>
                      <w:rFonts w:ascii="GHEA Grapalat" w:hAnsi="GHEA Grapalat"/>
                      <w:sz w:val="24"/>
                      <w:szCs w:val="24"/>
                    </w:rPr>
                    <w:t>28</w:t>
                  </w:r>
                  <w:r w:rsidRPr="00741172">
                    <w:rPr>
                      <w:rFonts w:ascii="GHEA Grapalat" w:hAnsi="GHEA Grapalat"/>
                      <w:spacing w:val="-8"/>
                      <w:sz w:val="24"/>
                      <w:szCs w:val="24"/>
                    </w:rPr>
                    <w:t xml:space="preserve"> </w:t>
                  </w:r>
                  <w:r w:rsidRPr="00741172">
                    <w:rPr>
                      <w:rFonts w:ascii="GHEA Grapalat" w:hAnsi="GHEA Grapalat"/>
                      <w:sz w:val="24"/>
                      <w:szCs w:val="24"/>
                    </w:rPr>
                    <w:t>նստ.</w:t>
                  </w:r>
                </w:p>
              </w:tc>
              <w:tc>
                <w:tcPr>
                  <w:tcW w:w="2090" w:type="dxa"/>
                  <w:shd w:val="clear" w:color="auto" w:fill="E6EDD4"/>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80</w:t>
                  </w:r>
                  <w:r w:rsidRPr="00741172">
                    <w:rPr>
                      <w:rFonts w:ascii="GHEA Grapalat" w:hAnsi="GHEA Grapalat"/>
                      <w:spacing w:val="-8"/>
                      <w:sz w:val="24"/>
                      <w:szCs w:val="24"/>
                    </w:rPr>
                    <w:t xml:space="preserve"> </w:t>
                  </w:r>
                  <w:r w:rsidRPr="00741172">
                    <w:rPr>
                      <w:rFonts w:ascii="GHEA Grapalat" w:hAnsi="GHEA Grapalat"/>
                      <w:sz w:val="24"/>
                      <w:szCs w:val="24"/>
                    </w:rPr>
                    <w:t>սմ</w:t>
                  </w:r>
                </w:p>
              </w:tc>
            </w:tr>
            <w:tr w:rsidR="0020074B" w:rsidRPr="00BA52C6" w:rsidTr="001D6D4F">
              <w:trPr>
                <w:trHeight w:val="474"/>
                <w:jc w:val="center"/>
              </w:trPr>
              <w:tc>
                <w:tcPr>
                  <w:tcW w:w="2089" w:type="dxa"/>
                  <w:vAlign w:val="center"/>
                </w:tcPr>
                <w:p w:rsidR="0020074B" w:rsidRPr="00741172" w:rsidRDefault="0020074B" w:rsidP="001D6D4F">
                  <w:pPr>
                    <w:pStyle w:val="TableParagraph"/>
                    <w:jc w:val="center"/>
                    <w:rPr>
                      <w:rFonts w:ascii="GHEA Grapalat" w:eastAsia="Cambria Math" w:hAnsi="GHEA Grapalat"/>
                      <w:sz w:val="24"/>
                      <w:szCs w:val="24"/>
                    </w:rPr>
                  </w:pPr>
                  <w:r w:rsidRPr="00741172">
                    <w:rPr>
                      <w:rFonts w:ascii="GHEA Grapalat" w:eastAsia="Cambria Math" w:hAnsi="GHEA Grapalat"/>
                      <w:sz w:val="24"/>
                      <w:szCs w:val="24"/>
                    </w:rPr>
                    <w:t>№</w:t>
                  </w:r>
                  <w:r w:rsidRPr="00741172">
                    <w:rPr>
                      <w:rFonts w:ascii="Cambria Math" w:eastAsia="Cambria Math" w:hAnsi="Cambria Math" w:cs="Cambria Math"/>
                      <w:sz w:val="24"/>
                      <w:szCs w:val="24"/>
                    </w:rPr>
                    <w:t>𝟑𝟏𝟐</w:t>
                  </w:r>
                </w:p>
              </w:tc>
              <w:tc>
                <w:tcPr>
                  <w:tcW w:w="2085" w:type="dxa"/>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38.2</w:t>
                  </w:r>
                </w:p>
              </w:tc>
              <w:tc>
                <w:tcPr>
                  <w:tcW w:w="2084" w:type="dxa"/>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շարքերով</w:t>
                  </w:r>
                </w:p>
              </w:tc>
              <w:tc>
                <w:tcPr>
                  <w:tcW w:w="2085" w:type="dxa"/>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14</w:t>
                  </w:r>
                  <w:r w:rsidRPr="00741172">
                    <w:rPr>
                      <w:rFonts w:ascii="GHEA Grapalat" w:hAnsi="GHEA Grapalat"/>
                      <w:spacing w:val="-9"/>
                      <w:sz w:val="24"/>
                      <w:szCs w:val="24"/>
                    </w:rPr>
                    <w:t xml:space="preserve"> </w:t>
                  </w:r>
                  <w:r w:rsidRPr="00741172">
                    <w:rPr>
                      <w:rFonts w:ascii="GHEA Grapalat" w:hAnsi="GHEA Grapalat"/>
                      <w:sz w:val="24"/>
                      <w:szCs w:val="24"/>
                    </w:rPr>
                    <w:t>սեղ.</w:t>
                  </w:r>
                  <w:r w:rsidRPr="00741172">
                    <w:rPr>
                      <w:rFonts w:ascii="GHEA Grapalat" w:hAnsi="GHEA Grapalat"/>
                      <w:spacing w:val="-6"/>
                      <w:sz w:val="24"/>
                      <w:szCs w:val="24"/>
                    </w:rPr>
                    <w:t xml:space="preserve"> </w:t>
                  </w:r>
                  <w:r w:rsidRPr="00741172">
                    <w:rPr>
                      <w:rFonts w:ascii="GHEA Grapalat" w:hAnsi="GHEA Grapalat"/>
                      <w:sz w:val="24"/>
                      <w:szCs w:val="24"/>
                    </w:rPr>
                    <w:t>28</w:t>
                  </w:r>
                  <w:r w:rsidRPr="00741172">
                    <w:rPr>
                      <w:rFonts w:ascii="GHEA Grapalat" w:hAnsi="GHEA Grapalat"/>
                      <w:spacing w:val="-8"/>
                      <w:sz w:val="24"/>
                      <w:szCs w:val="24"/>
                    </w:rPr>
                    <w:t xml:space="preserve"> </w:t>
                  </w:r>
                  <w:r w:rsidRPr="00741172">
                    <w:rPr>
                      <w:rFonts w:ascii="GHEA Grapalat" w:hAnsi="GHEA Grapalat"/>
                      <w:sz w:val="24"/>
                      <w:szCs w:val="24"/>
                    </w:rPr>
                    <w:t>նստ.</w:t>
                  </w:r>
                </w:p>
              </w:tc>
              <w:tc>
                <w:tcPr>
                  <w:tcW w:w="2090" w:type="dxa"/>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80</w:t>
                  </w:r>
                  <w:r w:rsidRPr="00741172">
                    <w:rPr>
                      <w:rFonts w:ascii="GHEA Grapalat" w:hAnsi="GHEA Grapalat"/>
                      <w:spacing w:val="-8"/>
                      <w:sz w:val="24"/>
                      <w:szCs w:val="24"/>
                    </w:rPr>
                    <w:t xml:space="preserve"> </w:t>
                  </w:r>
                  <w:r w:rsidRPr="00741172">
                    <w:rPr>
                      <w:rFonts w:ascii="GHEA Grapalat" w:hAnsi="GHEA Grapalat"/>
                      <w:sz w:val="24"/>
                      <w:szCs w:val="24"/>
                    </w:rPr>
                    <w:t>սմ</w:t>
                  </w:r>
                </w:p>
              </w:tc>
            </w:tr>
            <w:tr w:rsidR="0020074B" w:rsidRPr="00BA52C6" w:rsidTr="001D6D4F">
              <w:trPr>
                <w:trHeight w:val="474"/>
                <w:jc w:val="center"/>
              </w:trPr>
              <w:tc>
                <w:tcPr>
                  <w:tcW w:w="2089" w:type="dxa"/>
                  <w:shd w:val="clear" w:color="auto" w:fill="E6EDD4"/>
                  <w:vAlign w:val="center"/>
                </w:tcPr>
                <w:p w:rsidR="0020074B" w:rsidRPr="00741172" w:rsidRDefault="0020074B" w:rsidP="001D6D4F">
                  <w:pPr>
                    <w:pStyle w:val="TableParagraph"/>
                    <w:jc w:val="center"/>
                    <w:rPr>
                      <w:rFonts w:ascii="GHEA Grapalat" w:eastAsia="Cambria Math" w:hAnsi="GHEA Grapalat"/>
                      <w:sz w:val="24"/>
                      <w:szCs w:val="24"/>
                    </w:rPr>
                  </w:pPr>
                  <w:r w:rsidRPr="00741172">
                    <w:rPr>
                      <w:rFonts w:ascii="GHEA Grapalat" w:eastAsia="Cambria Math" w:hAnsi="GHEA Grapalat"/>
                      <w:sz w:val="24"/>
                      <w:szCs w:val="24"/>
                    </w:rPr>
                    <w:lastRenderedPageBreak/>
                    <w:t>№</w:t>
                  </w:r>
                  <w:r w:rsidRPr="00741172">
                    <w:rPr>
                      <w:rFonts w:ascii="Cambria Math" w:eastAsia="Cambria Math" w:hAnsi="Cambria Math" w:cs="Cambria Math"/>
                      <w:sz w:val="24"/>
                      <w:szCs w:val="24"/>
                    </w:rPr>
                    <w:t>𝟑𝟏𝟑</w:t>
                  </w:r>
                </w:p>
              </w:tc>
              <w:tc>
                <w:tcPr>
                  <w:tcW w:w="2085" w:type="dxa"/>
                  <w:shd w:val="clear" w:color="auto" w:fill="E6EDD4"/>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38.4</w:t>
                  </w:r>
                </w:p>
              </w:tc>
              <w:tc>
                <w:tcPr>
                  <w:tcW w:w="2084" w:type="dxa"/>
                  <w:shd w:val="clear" w:color="auto" w:fill="E6EDD4"/>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շարքերով</w:t>
                  </w:r>
                </w:p>
              </w:tc>
              <w:tc>
                <w:tcPr>
                  <w:tcW w:w="2085" w:type="dxa"/>
                  <w:shd w:val="clear" w:color="auto" w:fill="E6EDD4"/>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15</w:t>
                  </w:r>
                  <w:r w:rsidRPr="00741172">
                    <w:rPr>
                      <w:rFonts w:ascii="GHEA Grapalat" w:hAnsi="GHEA Grapalat"/>
                      <w:spacing w:val="-9"/>
                      <w:sz w:val="24"/>
                      <w:szCs w:val="24"/>
                    </w:rPr>
                    <w:t xml:space="preserve"> </w:t>
                  </w:r>
                  <w:r w:rsidRPr="00741172">
                    <w:rPr>
                      <w:rFonts w:ascii="GHEA Grapalat" w:hAnsi="GHEA Grapalat"/>
                      <w:sz w:val="24"/>
                      <w:szCs w:val="24"/>
                    </w:rPr>
                    <w:t>սեղ.</w:t>
                  </w:r>
                  <w:r w:rsidRPr="00741172">
                    <w:rPr>
                      <w:rFonts w:ascii="GHEA Grapalat" w:hAnsi="GHEA Grapalat"/>
                      <w:spacing w:val="-6"/>
                      <w:sz w:val="24"/>
                      <w:szCs w:val="24"/>
                    </w:rPr>
                    <w:t xml:space="preserve"> </w:t>
                  </w:r>
                  <w:r w:rsidRPr="00741172">
                    <w:rPr>
                      <w:rFonts w:ascii="GHEA Grapalat" w:hAnsi="GHEA Grapalat"/>
                      <w:sz w:val="24"/>
                      <w:szCs w:val="24"/>
                    </w:rPr>
                    <w:t>30</w:t>
                  </w:r>
                  <w:r w:rsidRPr="00741172">
                    <w:rPr>
                      <w:rFonts w:ascii="GHEA Grapalat" w:hAnsi="GHEA Grapalat"/>
                      <w:spacing w:val="-8"/>
                      <w:sz w:val="24"/>
                      <w:szCs w:val="24"/>
                    </w:rPr>
                    <w:t xml:space="preserve"> </w:t>
                  </w:r>
                  <w:r w:rsidRPr="00741172">
                    <w:rPr>
                      <w:rFonts w:ascii="GHEA Grapalat" w:hAnsi="GHEA Grapalat"/>
                      <w:sz w:val="24"/>
                      <w:szCs w:val="24"/>
                    </w:rPr>
                    <w:t>նստ.</w:t>
                  </w:r>
                </w:p>
              </w:tc>
              <w:tc>
                <w:tcPr>
                  <w:tcW w:w="2090" w:type="dxa"/>
                  <w:shd w:val="clear" w:color="auto" w:fill="E6EDD4"/>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80</w:t>
                  </w:r>
                  <w:r w:rsidRPr="00741172">
                    <w:rPr>
                      <w:rFonts w:ascii="GHEA Grapalat" w:hAnsi="GHEA Grapalat"/>
                      <w:spacing w:val="-8"/>
                      <w:sz w:val="24"/>
                      <w:szCs w:val="24"/>
                    </w:rPr>
                    <w:t xml:space="preserve"> </w:t>
                  </w:r>
                  <w:r w:rsidRPr="00741172">
                    <w:rPr>
                      <w:rFonts w:ascii="GHEA Grapalat" w:hAnsi="GHEA Grapalat"/>
                      <w:sz w:val="24"/>
                      <w:szCs w:val="24"/>
                    </w:rPr>
                    <w:t>սմ</w:t>
                  </w:r>
                </w:p>
              </w:tc>
            </w:tr>
          </w:tbl>
          <w:p w:rsidR="0020074B" w:rsidRPr="00741172" w:rsidRDefault="0020074B" w:rsidP="001D6D4F">
            <w:pPr>
              <w:jc w:val="both"/>
              <w:rPr>
                <w:rFonts w:ascii="GHEA Grapalat" w:hAnsi="GHEA Grapalat"/>
                <w:sz w:val="24"/>
                <w:szCs w:val="24"/>
                <w:lang w:val="hy-AM"/>
              </w:rPr>
            </w:pPr>
            <w:r w:rsidRPr="00741172">
              <w:rPr>
                <w:rFonts w:ascii="GHEA Grapalat" w:hAnsi="GHEA Grapalat"/>
                <w:sz w:val="24"/>
                <w:szCs w:val="24"/>
                <w:lang w:val="hy-AM"/>
              </w:rPr>
              <w:t xml:space="preserve">   Յուրաքանչյուր ուսանողին լսարանի կտրվածքով բաժին է ընկնում 1.95 -3.7 քառ. մ մակերես: Բոլոր լսարաններում շարքերի միջև հեռավորությունը համապատասխանում է պահանջվող չափանիշներին՝ 50-80 սմ: Առաջին սեղան-նստարանից մինչև գրատախտակը հեռավորությունը 2,0-2,4 /2,4-2,7/մ է:</w:t>
            </w:r>
          </w:p>
          <w:p w:rsidR="0020074B" w:rsidRPr="00741172" w:rsidRDefault="0020074B" w:rsidP="001D6D4F">
            <w:pPr>
              <w:widowControl w:val="0"/>
              <w:tabs>
                <w:tab w:val="left" w:pos="1402"/>
              </w:tabs>
              <w:autoSpaceDE w:val="0"/>
              <w:autoSpaceDN w:val="0"/>
              <w:jc w:val="both"/>
              <w:rPr>
                <w:rFonts w:ascii="GHEA Grapalat" w:hAnsi="GHEA Grapalat"/>
                <w:sz w:val="24"/>
                <w:szCs w:val="24"/>
                <w:lang w:val="hy-AM"/>
              </w:rPr>
            </w:pPr>
            <w:r w:rsidRPr="00741172">
              <w:rPr>
                <w:rFonts w:ascii="GHEA Grapalat" w:hAnsi="GHEA Grapalat" w:cs="Sylfaen"/>
                <w:sz w:val="24"/>
                <w:szCs w:val="24"/>
                <w:lang w:val="hy-AM"/>
              </w:rPr>
              <w:t xml:space="preserve">   ԱՊՔ</w:t>
            </w:r>
            <w:r w:rsidRPr="00741172">
              <w:rPr>
                <w:rFonts w:ascii="GHEA Grapalat" w:hAnsi="GHEA Grapalat"/>
                <w:sz w:val="24"/>
                <w:szCs w:val="24"/>
                <w:lang w:val="hy-AM"/>
              </w:rPr>
              <w:t>-</w:t>
            </w:r>
            <w:r w:rsidRPr="00741172">
              <w:rPr>
                <w:rFonts w:ascii="GHEA Grapalat" w:hAnsi="GHEA Grapalat" w:cs="Sylfaen"/>
                <w:sz w:val="24"/>
                <w:szCs w:val="24"/>
                <w:lang w:val="hy-AM"/>
              </w:rPr>
              <w:t>ն</w:t>
            </w:r>
            <w:r w:rsidRPr="00741172">
              <w:rPr>
                <w:rFonts w:ascii="GHEA Grapalat" w:hAnsi="GHEA Grapalat"/>
                <w:sz w:val="24"/>
                <w:szCs w:val="24"/>
                <w:lang w:val="hy-AM"/>
              </w:rPr>
              <w:t xml:space="preserve"> </w:t>
            </w:r>
            <w:r w:rsidRPr="00741172">
              <w:rPr>
                <w:rFonts w:ascii="GHEA Grapalat" w:hAnsi="GHEA Grapalat" w:cs="Sylfaen"/>
                <w:sz w:val="24"/>
                <w:szCs w:val="24"/>
                <w:lang w:val="hy-AM"/>
              </w:rPr>
              <w:t>ունի</w:t>
            </w:r>
            <w:r w:rsidRPr="00741172">
              <w:rPr>
                <w:rFonts w:ascii="GHEA Grapalat" w:hAnsi="GHEA Grapalat"/>
                <w:sz w:val="24"/>
                <w:szCs w:val="24"/>
                <w:lang w:val="hy-AM"/>
              </w:rPr>
              <w:t xml:space="preserve"> </w:t>
            </w:r>
            <w:r w:rsidRPr="00741172">
              <w:rPr>
                <w:rFonts w:ascii="GHEA Grapalat" w:hAnsi="GHEA Grapalat" w:cs="Sylfaen"/>
                <w:sz w:val="24"/>
                <w:szCs w:val="24"/>
                <w:lang w:val="hy-AM"/>
              </w:rPr>
              <w:t>գործող</w:t>
            </w:r>
            <w:r w:rsidRPr="00741172">
              <w:rPr>
                <w:rFonts w:ascii="GHEA Grapalat" w:hAnsi="GHEA Grapalat"/>
                <w:sz w:val="24"/>
                <w:szCs w:val="24"/>
                <w:lang w:val="hy-AM"/>
              </w:rPr>
              <w:t xml:space="preserve"> </w:t>
            </w:r>
            <w:r w:rsidRPr="00741172">
              <w:rPr>
                <w:rFonts w:ascii="GHEA Grapalat" w:hAnsi="GHEA Grapalat" w:cs="Sylfaen"/>
                <w:sz w:val="24"/>
                <w:szCs w:val="24"/>
                <w:lang w:val="hy-AM"/>
              </w:rPr>
              <w:t>և</w:t>
            </w:r>
            <w:r w:rsidRPr="00741172">
              <w:rPr>
                <w:rFonts w:ascii="GHEA Grapalat" w:hAnsi="GHEA Grapalat"/>
                <w:sz w:val="24"/>
                <w:szCs w:val="24"/>
                <w:lang w:val="hy-AM"/>
              </w:rPr>
              <w:t xml:space="preserve"> </w:t>
            </w:r>
            <w:r w:rsidRPr="00741172">
              <w:rPr>
                <w:rFonts w:ascii="GHEA Grapalat" w:hAnsi="GHEA Grapalat" w:cs="Sylfaen"/>
                <w:sz w:val="24"/>
                <w:szCs w:val="24"/>
                <w:lang w:val="hy-AM"/>
              </w:rPr>
              <w:t>բավարար</w:t>
            </w:r>
            <w:r w:rsidRPr="00741172">
              <w:rPr>
                <w:rFonts w:ascii="GHEA Grapalat" w:hAnsi="GHEA Grapalat"/>
                <w:sz w:val="24"/>
                <w:szCs w:val="24"/>
                <w:lang w:val="hy-AM"/>
              </w:rPr>
              <w:t xml:space="preserve"> </w:t>
            </w:r>
            <w:r w:rsidRPr="00741172">
              <w:rPr>
                <w:rFonts w:ascii="GHEA Grapalat" w:hAnsi="GHEA Grapalat" w:cs="Sylfaen"/>
                <w:sz w:val="24"/>
                <w:szCs w:val="24"/>
                <w:lang w:val="hy-AM"/>
              </w:rPr>
              <w:t>ֆիզիկական</w:t>
            </w:r>
            <w:r w:rsidRPr="00741172">
              <w:rPr>
                <w:rFonts w:ascii="GHEA Grapalat" w:hAnsi="GHEA Grapalat"/>
                <w:sz w:val="24"/>
                <w:szCs w:val="24"/>
                <w:lang w:val="hy-AM"/>
              </w:rPr>
              <w:t xml:space="preserve"> </w:t>
            </w:r>
            <w:r w:rsidRPr="00741172">
              <w:rPr>
                <w:rFonts w:ascii="GHEA Grapalat" w:hAnsi="GHEA Grapalat" w:cs="Sylfaen"/>
                <w:sz w:val="24"/>
                <w:szCs w:val="24"/>
                <w:lang w:val="hy-AM"/>
              </w:rPr>
              <w:t>պայմաններով</w:t>
            </w:r>
            <w:r w:rsidRPr="00741172">
              <w:rPr>
                <w:rFonts w:ascii="GHEA Grapalat" w:hAnsi="GHEA Grapalat"/>
                <w:sz w:val="24"/>
                <w:szCs w:val="24"/>
                <w:lang w:val="hy-AM"/>
              </w:rPr>
              <w:t xml:space="preserve"> </w:t>
            </w:r>
            <w:r w:rsidRPr="00741172">
              <w:rPr>
                <w:rFonts w:ascii="GHEA Grapalat" w:hAnsi="GHEA Grapalat" w:cs="Sylfaen"/>
                <w:sz w:val="24"/>
                <w:szCs w:val="24"/>
                <w:lang w:val="hy-AM"/>
              </w:rPr>
              <w:t>գրադարան</w:t>
            </w:r>
            <w:r w:rsidRPr="00741172">
              <w:rPr>
                <w:rFonts w:ascii="GHEA Grapalat" w:hAnsi="GHEA Grapalat"/>
                <w:sz w:val="24"/>
                <w:szCs w:val="24"/>
                <w:lang w:val="hy-AM"/>
              </w:rPr>
              <w:t xml:space="preserve">, </w:t>
            </w:r>
            <w:r w:rsidRPr="00741172">
              <w:rPr>
                <w:rFonts w:ascii="GHEA Grapalat" w:hAnsi="GHEA Grapalat" w:cs="Sylfaen"/>
                <w:sz w:val="24"/>
                <w:szCs w:val="24"/>
                <w:lang w:val="hy-AM"/>
              </w:rPr>
              <w:t>որը</w:t>
            </w:r>
            <w:r w:rsidRPr="00741172">
              <w:rPr>
                <w:rFonts w:ascii="GHEA Grapalat" w:hAnsi="GHEA Grapalat"/>
                <w:sz w:val="24"/>
                <w:szCs w:val="24"/>
                <w:lang w:val="hy-AM"/>
              </w:rPr>
              <w:t xml:space="preserve"> </w:t>
            </w:r>
            <w:r w:rsidRPr="00741172">
              <w:rPr>
                <w:rFonts w:ascii="GHEA Grapalat" w:hAnsi="GHEA Grapalat" w:cs="Sylfaen"/>
                <w:sz w:val="24"/>
                <w:szCs w:val="24"/>
                <w:lang w:val="hy-AM"/>
              </w:rPr>
              <w:t>հագեցած</w:t>
            </w:r>
            <w:r w:rsidRPr="00741172">
              <w:rPr>
                <w:rFonts w:ascii="GHEA Grapalat" w:hAnsi="GHEA Grapalat"/>
                <w:sz w:val="24"/>
                <w:szCs w:val="24"/>
                <w:lang w:val="hy-AM"/>
              </w:rPr>
              <w:t xml:space="preserve"> </w:t>
            </w:r>
            <w:r w:rsidRPr="00741172">
              <w:rPr>
                <w:rFonts w:ascii="GHEA Grapalat" w:hAnsi="GHEA Grapalat" w:cs="Sylfaen"/>
                <w:sz w:val="24"/>
                <w:szCs w:val="24"/>
                <w:lang w:val="hy-AM"/>
              </w:rPr>
              <w:t>է</w:t>
            </w:r>
            <w:r w:rsidRPr="00741172">
              <w:rPr>
                <w:rFonts w:ascii="GHEA Grapalat" w:hAnsi="GHEA Grapalat"/>
                <w:spacing w:val="1"/>
                <w:sz w:val="24"/>
                <w:szCs w:val="24"/>
                <w:lang w:val="hy-AM"/>
              </w:rPr>
              <w:t xml:space="preserve"> </w:t>
            </w:r>
            <w:r w:rsidRPr="00741172">
              <w:rPr>
                <w:rFonts w:ascii="GHEA Grapalat" w:hAnsi="GHEA Grapalat" w:cs="Sylfaen"/>
                <w:sz w:val="24"/>
                <w:szCs w:val="24"/>
                <w:lang w:val="hy-AM"/>
              </w:rPr>
              <w:t>անհրաժեշտ</w:t>
            </w:r>
            <w:r w:rsidRPr="00741172">
              <w:rPr>
                <w:rFonts w:ascii="GHEA Grapalat" w:hAnsi="GHEA Grapalat"/>
                <w:sz w:val="24"/>
                <w:szCs w:val="24"/>
                <w:lang w:val="hy-AM"/>
              </w:rPr>
              <w:t xml:space="preserve"> </w:t>
            </w:r>
            <w:r w:rsidRPr="00741172">
              <w:rPr>
                <w:rFonts w:ascii="GHEA Grapalat" w:hAnsi="GHEA Grapalat" w:cs="Sylfaen"/>
                <w:sz w:val="24"/>
                <w:szCs w:val="24"/>
                <w:lang w:val="hy-AM"/>
              </w:rPr>
              <w:t>ուսումնաօժանդակ</w:t>
            </w:r>
            <w:r w:rsidRPr="00741172">
              <w:rPr>
                <w:rFonts w:ascii="GHEA Grapalat" w:hAnsi="GHEA Grapalat"/>
                <w:sz w:val="24"/>
                <w:szCs w:val="24"/>
                <w:lang w:val="hy-AM"/>
              </w:rPr>
              <w:t xml:space="preserve"> </w:t>
            </w:r>
            <w:r w:rsidRPr="00741172">
              <w:rPr>
                <w:rFonts w:ascii="GHEA Grapalat" w:hAnsi="GHEA Grapalat" w:cs="Sylfaen"/>
                <w:sz w:val="24"/>
                <w:szCs w:val="24"/>
                <w:lang w:val="hy-AM"/>
              </w:rPr>
              <w:t>գրականությամբ</w:t>
            </w:r>
            <w:r w:rsidRPr="00741172">
              <w:rPr>
                <w:rFonts w:ascii="GHEA Grapalat" w:hAnsi="GHEA Grapalat"/>
                <w:sz w:val="24"/>
                <w:szCs w:val="24"/>
                <w:lang w:val="hy-AM"/>
              </w:rPr>
              <w:t xml:space="preserve">, </w:t>
            </w:r>
            <w:r w:rsidRPr="00741172">
              <w:rPr>
                <w:rFonts w:ascii="GHEA Grapalat" w:hAnsi="GHEA Grapalat" w:cs="Sylfaen"/>
                <w:sz w:val="24"/>
                <w:szCs w:val="24"/>
                <w:lang w:val="hy-AM"/>
              </w:rPr>
              <w:t>գույքով</w:t>
            </w:r>
            <w:r w:rsidRPr="00741172">
              <w:rPr>
                <w:rFonts w:ascii="GHEA Grapalat" w:hAnsi="GHEA Grapalat"/>
                <w:sz w:val="24"/>
                <w:szCs w:val="24"/>
                <w:lang w:val="hy-AM"/>
              </w:rPr>
              <w:t xml:space="preserve"> </w:t>
            </w:r>
            <w:r w:rsidRPr="00741172">
              <w:rPr>
                <w:rFonts w:ascii="GHEA Grapalat" w:hAnsi="GHEA Grapalat" w:cs="Sylfaen"/>
                <w:sz w:val="24"/>
                <w:szCs w:val="24"/>
                <w:lang w:val="hy-AM"/>
              </w:rPr>
              <w:t>և</w:t>
            </w:r>
            <w:r w:rsidRPr="00741172">
              <w:rPr>
                <w:rFonts w:ascii="GHEA Grapalat" w:hAnsi="GHEA Grapalat"/>
                <w:sz w:val="24"/>
                <w:szCs w:val="24"/>
                <w:lang w:val="hy-AM"/>
              </w:rPr>
              <w:t xml:space="preserve"> </w:t>
            </w:r>
            <w:r w:rsidRPr="00741172">
              <w:rPr>
                <w:rFonts w:ascii="GHEA Grapalat" w:hAnsi="GHEA Grapalat" w:cs="Sylfaen"/>
                <w:sz w:val="24"/>
                <w:szCs w:val="24"/>
                <w:lang w:val="hy-AM"/>
              </w:rPr>
              <w:t>սարքա</w:t>
            </w:r>
            <w:r w:rsidR="009B261D" w:rsidRPr="009B261D">
              <w:rPr>
                <w:rFonts w:ascii="GHEA Grapalat" w:hAnsi="GHEA Grapalat" w:cs="Sylfaen"/>
                <w:sz w:val="24"/>
                <w:szCs w:val="24"/>
                <w:lang w:val="hy-AM"/>
              </w:rPr>
              <w:t>-</w:t>
            </w:r>
            <w:r w:rsidRPr="00741172">
              <w:rPr>
                <w:rFonts w:ascii="GHEA Grapalat" w:hAnsi="GHEA Grapalat" w:cs="Sylfaen"/>
                <w:sz w:val="24"/>
                <w:szCs w:val="24"/>
                <w:lang w:val="hy-AM"/>
              </w:rPr>
              <w:t>վորումներով,</w:t>
            </w:r>
            <w:r w:rsidRPr="00741172">
              <w:rPr>
                <w:rFonts w:ascii="GHEA Grapalat" w:hAnsi="GHEA Grapalat"/>
                <w:sz w:val="24"/>
                <w:szCs w:val="24"/>
                <w:lang w:val="hy-AM"/>
              </w:rPr>
              <w:t xml:space="preserve"> </w:t>
            </w:r>
            <w:r w:rsidRPr="00741172">
              <w:rPr>
                <w:rFonts w:ascii="GHEA Grapalat" w:hAnsi="GHEA Grapalat" w:cs="Sylfaen"/>
                <w:sz w:val="24"/>
                <w:szCs w:val="24"/>
                <w:lang w:val="hy-AM"/>
              </w:rPr>
              <w:t>և</w:t>
            </w:r>
            <w:r w:rsidRPr="00741172">
              <w:rPr>
                <w:rFonts w:ascii="GHEA Grapalat" w:hAnsi="GHEA Grapalat"/>
                <w:sz w:val="24"/>
                <w:szCs w:val="24"/>
                <w:lang w:val="hy-AM"/>
              </w:rPr>
              <w:t xml:space="preserve"> </w:t>
            </w:r>
            <w:r w:rsidRPr="00741172">
              <w:rPr>
                <w:rFonts w:ascii="GHEA Grapalat" w:hAnsi="GHEA Grapalat" w:cs="Sylfaen"/>
                <w:sz w:val="24"/>
                <w:szCs w:val="24"/>
                <w:lang w:val="hy-AM"/>
              </w:rPr>
              <w:t>որից</w:t>
            </w:r>
            <w:r w:rsidRPr="00741172">
              <w:rPr>
                <w:rFonts w:ascii="GHEA Grapalat" w:hAnsi="GHEA Grapalat"/>
                <w:spacing w:val="1"/>
                <w:sz w:val="24"/>
                <w:szCs w:val="24"/>
                <w:lang w:val="hy-AM"/>
              </w:rPr>
              <w:t xml:space="preserve"> </w:t>
            </w:r>
            <w:r w:rsidRPr="00741172">
              <w:rPr>
                <w:rFonts w:ascii="GHEA Grapalat" w:hAnsi="GHEA Grapalat" w:cs="Sylfaen"/>
                <w:sz w:val="24"/>
                <w:szCs w:val="24"/>
                <w:lang w:val="hy-AM"/>
              </w:rPr>
              <w:t>կանոնավոր</w:t>
            </w:r>
            <w:r w:rsidRPr="00741172">
              <w:rPr>
                <w:rFonts w:ascii="GHEA Grapalat" w:hAnsi="GHEA Grapalat"/>
                <w:sz w:val="24"/>
                <w:szCs w:val="24"/>
                <w:lang w:val="hy-AM"/>
              </w:rPr>
              <w:t xml:space="preserve"> </w:t>
            </w:r>
            <w:r w:rsidRPr="00741172">
              <w:rPr>
                <w:rFonts w:ascii="GHEA Grapalat" w:hAnsi="GHEA Grapalat" w:cs="Sylfaen"/>
                <w:sz w:val="24"/>
                <w:szCs w:val="24"/>
                <w:lang w:val="hy-AM"/>
              </w:rPr>
              <w:t>կերպով</w:t>
            </w:r>
            <w:r w:rsidRPr="00741172">
              <w:rPr>
                <w:rFonts w:ascii="GHEA Grapalat" w:hAnsi="GHEA Grapalat"/>
                <w:sz w:val="24"/>
                <w:szCs w:val="24"/>
                <w:lang w:val="hy-AM"/>
              </w:rPr>
              <w:t xml:space="preserve"> </w:t>
            </w:r>
            <w:r w:rsidRPr="00741172">
              <w:rPr>
                <w:rFonts w:ascii="GHEA Grapalat" w:hAnsi="GHEA Grapalat" w:cs="Sylfaen"/>
                <w:sz w:val="24"/>
                <w:szCs w:val="24"/>
                <w:lang w:val="hy-AM"/>
              </w:rPr>
              <w:t>օգտվում</w:t>
            </w:r>
            <w:r w:rsidRPr="00741172">
              <w:rPr>
                <w:rFonts w:ascii="GHEA Grapalat" w:hAnsi="GHEA Grapalat"/>
                <w:spacing w:val="2"/>
                <w:sz w:val="24"/>
                <w:szCs w:val="24"/>
                <w:lang w:val="hy-AM"/>
              </w:rPr>
              <w:t xml:space="preserve"> </w:t>
            </w:r>
            <w:r w:rsidRPr="00741172">
              <w:rPr>
                <w:rFonts w:ascii="GHEA Grapalat" w:hAnsi="GHEA Grapalat" w:cs="Sylfaen"/>
                <w:sz w:val="24"/>
                <w:szCs w:val="24"/>
                <w:lang w:val="hy-AM"/>
              </w:rPr>
              <w:t>են</w:t>
            </w:r>
            <w:r w:rsidRPr="00741172">
              <w:rPr>
                <w:rFonts w:ascii="GHEA Grapalat" w:hAnsi="GHEA Grapalat"/>
                <w:spacing w:val="-2"/>
                <w:sz w:val="24"/>
                <w:szCs w:val="24"/>
                <w:lang w:val="hy-AM"/>
              </w:rPr>
              <w:t xml:space="preserve"> </w:t>
            </w:r>
            <w:r w:rsidRPr="00741172">
              <w:rPr>
                <w:rFonts w:ascii="GHEA Grapalat" w:hAnsi="GHEA Grapalat" w:cs="Sylfaen"/>
                <w:sz w:val="24"/>
                <w:szCs w:val="24"/>
                <w:lang w:val="hy-AM"/>
              </w:rPr>
              <w:t>սովորողները</w:t>
            </w:r>
            <w:r w:rsidRPr="00741172">
              <w:rPr>
                <w:rFonts w:ascii="GHEA Grapalat" w:hAnsi="GHEA Grapalat"/>
                <w:sz w:val="24"/>
                <w:szCs w:val="24"/>
                <w:lang w:val="hy-AM"/>
              </w:rPr>
              <w:t>,</w:t>
            </w:r>
            <w:r w:rsidRPr="00741172">
              <w:rPr>
                <w:rFonts w:ascii="GHEA Grapalat" w:hAnsi="GHEA Grapalat"/>
                <w:spacing w:val="2"/>
                <w:sz w:val="24"/>
                <w:szCs w:val="24"/>
                <w:lang w:val="hy-AM"/>
              </w:rPr>
              <w:t xml:space="preserve"> </w:t>
            </w:r>
            <w:r w:rsidRPr="00741172">
              <w:rPr>
                <w:rFonts w:ascii="GHEA Grapalat" w:hAnsi="GHEA Grapalat" w:cs="Sylfaen"/>
                <w:sz w:val="24"/>
                <w:szCs w:val="24"/>
                <w:lang w:val="hy-AM"/>
              </w:rPr>
              <w:t>դասախոսները</w:t>
            </w:r>
            <w:r w:rsidRPr="00741172">
              <w:rPr>
                <w:rFonts w:ascii="GHEA Grapalat" w:hAnsi="GHEA Grapalat"/>
                <w:sz w:val="24"/>
                <w:szCs w:val="24"/>
                <w:lang w:val="hy-AM"/>
              </w:rPr>
              <w:t xml:space="preserve"> </w:t>
            </w:r>
            <w:r w:rsidRPr="00741172">
              <w:rPr>
                <w:rFonts w:ascii="GHEA Grapalat" w:hAnsi="GHEA Grapalat" w:cs="Sylfaen"/>
                <w:sz w:val="24"/>
                <w:szCs w:val="24"/>
                <w:lang w:val="hy-AM"/>
              </w:rPr>
              <w:t>և</w:t>
            </w:r>
            <w:r w:rsidRPr="00741172">
              <w:rPr>
                <w:rFonts w:ascii="GHEA Grapalat" w:hAnsi="GHEA Grapalat"/>
                <w:spacing w:val="-1"/>
                <w:sz w:val="24"/>
                <w:szCs w:val="24"/>
                <w:lang w:val="hy-AM"/>
              </w:rPr>
              <w:t xml:space="preserve"> </w:t>
            </w:r>
            <w:r w:rsidRPr="00741172">
              <w:rPr>
                <w:rFonts w:ascii="GHEA Grapalat" w:hAnsi="GHEA Grapalat" w:cs="Sylfaen"/>
                <w:sz w:val="24"/>
                <w:szCs w:val="24"/>
                <w:lang w:val="hy-AM"/>
              </w:rPr>
              <w:t>վարչական</w:t>
            </w:r>
            <w:r w:rsidRPr="00741172">
              <w:rPr>
                <w:rFonts w:ascii="GHEA Grapalat" w:hAnsi="GHEA Grapalat"/>
                <w:spacing w:val="-1"/>
                <w:sz w:val="24"/>
                <w:szCs w:val="24"/>
                <w:lang w:val="hy-AM"/>
              </w:rPr>
              <w:t xml:space="preserve"> </w:t>
            </w:r>
            <w:r w:rsidRPr="00741172">
              <w:rPr>
                <w:rFonts w:ascii="GHEA Grapalat" w:hAnsi="GHEA Grapalat" w:cs="Sylfaen"/>
                <w:sz w:val="24"/>
                <w:szCs w:val="24"/>
                <w:lang w:val="hy-AM"/>
              </w:rPr>
              <w:t>կազմը</w:t>
            </w:r>
            <w:r w:rsidRPr="00741172">
              <w:rPr>
                <w:rFonts w:ascii="GHEA Grapalat" w:hAnsi="GHEA Grapalat"/>
                <w:sz w:val="24"/>
                <w:szCs w:val="24"/>
                <w:lang w:val="hy-AM"/>
              </w:rPr>
              <w:t>:</w:t>
            </w:r>
          </w:p>
          <w:p w:rsidR="0020074B" w:rsidRPr="00741172" w:rsidRDefault="0020074B" w:rsidP="001D6D4F">
            <w:pPr>
              <w:widowControl w:val="0"/>
              <w:tabs>
                <w:tab w:val="left" w:pos="1402"/>
              </w:tabs>
              <w:autoSpaceDE w:val="0"/>
              <w:autoSpaceDN w:val="0"/>
              <w:jc w:val="both"/>
              <w:rPr>
                <w:rFonts w:ascii="GHEA Grapalat" w:hAnsi="GHEA Grapalat"/>
                <w:sz w:val="24"/>
                <w:szCs w:val="24"/>
                <w:lang w:val="hy-AM"/>
              </w:rPr>
            </w:pPr>
            <w:r w:rsidRPr="00741172">
              <w:rPr>
                <w:rFonts w:ascii="GHEA Grapalat" w:hAnsi="GHEA Grapalat"/>
                <w:sz w:val="24"/>
                <w:szCs w:val="24"/>
                <w:lang w:val="hy-AM"/>
              </w:rPr>
              <w:t xml:space="preserve">  Գրադարանն</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այսօր</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ունի</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20</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ուսանողի</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համար</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նախատեսված</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ընթերցասրահ</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և</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գեղարվեստական</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ու</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մասնագիտական</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գրականության,</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դասագրքերի</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գրապահոց:</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Ընթերցասրահը գեղեցիկ կահավորված է, որտեղ ստեղծված են հարմարավետ աշխատանքի</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բոլոր</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պայմանները:</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Կա</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 xml:space="preserve">համակարգիչ: Դասախոսները համաձայն են, որ քոլեջը բավական հարուստ գրադարան ունի, և կա ծրագրային գրականություն: </w:t>
            </w:r>
          </w:p>
          <w:p w:rsidR="0020074B" w:rsidRPr="00741172" w:rsidRDefault="0020074B" w:rsidP="001D6D4F">
            <w:pPr>
              <w:widowControl w:val="0"/>
              <w:tabs>
                <w:tab w:val="left" w:pos="1402"/>
              </w:tabs>
              <w:autoSpaceDE w:val="0"/>
              <w:autoSpaceDN w:val="0"/>
              <w:jc w:val="both"/>
              <w:rPr>
                <w:rFonts w:ascii="GHEA Grapalat" w:hAnsi="GHEA Grapalat"/>
                <w:color w:val="040404"/>
                <w:spacing w:val="1"/>
                <w:sz w:val="24"/>
                <w:szCs w:val="24"/>
                <w:lang w:val="hy-AM"/>
              </w:rPr>
            </w:pPr>
            <w:r w:rsidRPr="00741172">
              <w:rPr>
                <w:rFonts w:ascii="GHEA Grapalat" w:hAnsi="GHEA Grapalat"/>
                <w:color w:val="040404"/>
                <w:sz w:val="24"/>
                <w:szCs w:val="24"/>
                <w:lang w:val="hy-AM"/>
              </w:rPr>
              <w:t xml:space="preserve">   2018</w:t>
            </w:r>
            <w:r w:rsidRPr="00741172">
              <w:rPr>
                <w:rFonts w:ascii="GHEA Grapalat" w:hAnsi="GHEA Grapalat" w:cs="Sylfaen"/>
                <w:color w:val="040404"/>
                <w:sz w:val="24"/>
                <w:szCs w:val="24"/>
                <w:lang w:val="hy-AM"/>
              </w:rPr>
              <w:t>թ</w:t>
            </w:r>
            <w:r w:rsidRPr="00741172">
              <w:rPr>
                <w:rFonts w:ascii="GHEA Grapalat" w:hAnsi="GHEA Grapalat"/>
                <w:color w:val="040404"/>
                <w:sz w:val="24"/>
                <w:szCs w:val="24"/>
                <w:lang w:val="hy-AM"/>
              </w:rPr>
              <w:t>-</w:t>
            </w:r>
            <w:r w:rsidRPr="00741172">
              <w:rPr>
                <w:rFonts w:ascii="GHEA Grapalat" w:hAnsi="GHEA Grapalat" w:cs="Sylfaen"/>
                <w:color w:val="040404"/>
                <w:sz w:val="24"/>
                <w:szCs w:val="24"/>
                <w:lang w:val="hy-AM"/>
              </w:rPr>
              <w:t>ից</w:t>
            </w:r>
            <w:r w:rsidRPr="00741172">
              <w:rPr>
                <w:rFonts w:ascii="GHEA Grapalat" w:hAnsi="GHEA Grapalat"/>
                <w:color w:val="040404"/>
                <w:spacing w:val="1"/>
                <w:sz w:val="24"/>
                <w:szCs w:val="24"/>
                <w:lang w:val="hy-AM"/>
              </w:rPr>
              <w:t xml:space="preserve"> </w:t>
            </w:r>
            <w:r w:rsidRPr="00741172">
              <w:rPr>
                <w:rFonts w:ascii="GHEA Grapalat" w:hAnsi="GHEA Grapalat"/>
                <w:color w:val="040404"/>
                <w:sz w:val="24"/>
                <w:szCs w:val="24"/>
                <w:lang w:val="hy-AM"/>
              </w:rPr>
              <w:t>«</w:t>
            </w:r>
            <w:r w:rsidRPr="00741172">
              <w:rPr>
                <w:rFonts w:ascii="GHEA Grapalat" w:hAnsi="GHEA Grapalat" w:cs="Sylfaen"/>
                <w:color w:val="040404"/>
                <w:sz w:val="24"/>
                <w:szCs w:val="24"/>
                <w:lang w:val="hy-AM"/>
              </w:rPr>
              <w:t>Անուշավան</w:t>
            </w:r>
            <w:r w:rsidRPr="00741172">
              <w:rPr>
                <w:rFonts w:ascii="GHEA Grapalat" w:hAnsi="GHEA Grapalat"/>
                <w:color w:val="040404"/>
                <w:spacing w:val="1"/>
                <w:sz w:val="24"/>
                <w:szCs w:val="24"/>
                <w:lang w:val="hy-AM"/>
              </w:rPr>
              <w:t xml:space="preserve"> և Օֆիկ </w:t>
            </w:r>
            <w:r w:rsidRPr="00741172">
              <w:rPr>
                <w:rFonts w:ascii="GHEA Grapalat" w:hAnsi="GHEA Grapalat" w:cs="Sylfaen"/>
                <w:color w:val="040404"/>
                <w:sz w:val="24"/>
                <w:szCs w:val="24"/>
                <w:lang w:val="hy-AM"/>
              </w:rPr>
              <w:t>Աբրահամյան</w:t>
            </w:r>
            <w:r w:rsidRPr="00741172">
              <w:rPr>
                <w:rFonts w:ascii="GHEA Grapalat" w:hAnsi="GHEA Grapalat"/>
                <w:color w:val="040404"/>
                <w:spacing w:val="1"/>
                <w:sz w:val="24"/>
                <w:szCs w:val="24"/>
                <w:lang w:val="hy-AM"/>
              </w:rPr>
              <w:t xml:space="preserve"> </w:t>
            </w:r>
            <w:r w:rsidRPr="00741172">
              <w:rPr>
                <w:rFonts w:ascii="GHEA Grapalat" w:hAnsi="GHEA Grapalat" w:cs="Sylfaen"/>
                <w:color w:val="040404"/>
                <w:sz w:val="24"/>
                <w:szCs w:val="24"/>
                <w:lang w:val="hy-AM"/>
              </w:rPr>
              <w:t>կրթական</w:t>
            </w:r>
            <w:r w:rsidRPr="00741172">
              <w:rPr>
                <w:rFonts w:ascii="GHEA Grapalat" w:hAnsi="GHEA Grapalat"/>
                <w:color w:val="040404"/>
                <w:spacing w:val="1"/>
                <w:sz w:val="24"/>
                <w:szCs w:val="24"/>
                <w:lang w:val="hy-AM"/>
              </w:rPr>
              <w:t xml:space="preserve"> </w:t>
            </w:r>
            <w:r w:rsidRPr="00741172">
              <w:rPr>
                <w:rFonts w:ascii="GHEA Grapalat" w:hAnsi="GHEA Grapalat" w:cs="Sylfaen"/>
                <w:color w:val="040404"/>
                <w:sz w:val="24"/>
                <w:szCs w:val="24"/>
                <w:lang w:val="hy-AM"/>
              </w:rPr>
              <w:t>հիմնադրամ</w:t>
            </w:r>
            <w:r w:rsidRPr="00741172">
              <w:rPr>
                <w:rFonts w:ascii="GHEA Grapalat" w:hAnsi="GHEA Grapalat"/>
                <w:color w:val="040404"/>
                <w:sz w:val="24"/>
                <w:szCs w:val="24"/>
                <w:lang w:val="hy-AM"/>
              </w:rPr>
              <w:t>»-</w:t>
            </w:r>
            <w:r w:rsidRPr="00741172">
              <w:rPr>
                <w:rFonts w:ascii="GHEA Grapalat" w:hAnsi="GHEA Grapalat" w:cs="Sylfaen"/>
                <w:color w:val="040404"/>
                <w:sz w:val="24"/>
                <w:szCs w:val="24"/>
                <w:lang w:val="hy-AM"/>
              </w:rPr>
              <w:t>ի</w:t>
            </w:r>
            <w:r w:rsidRPr="00741172">
              <w:rPr>
                <w:rFonts w:ascii="GHEA Grapalat" w:hAnsi="GHEA Grapalat"/>
                <w:color w:val="040404"/>
                <w:spacing w:val="1"/>
                <w:sz w:val="24"/>
                <w:szCs w:val="24"/>
                <w:lang w:val="hy-AM"/>
              </w:rPr>
              <w:t xml:space="preserve"> </w:t>
            </w:r>
            <w:r w:rsidRPr="00741172">
              <w:rPr>
                <w:rFonts w:ascii="GHEA Grapalat" w:hAnsi="GHEA Grapalat" w:cs="Sylfaen"/>
                <w:color w:val="040404"/>
                <w:sz w:val="24"/>
                <w:szCs w:val="24"/>
                <w:lang w:val="hy-AM"/>
              </w:rPr>
              <w:t>օժանդակությամբ՝</w:t>
            </w:r>
            <w:r w:rsidRPr="00741172">
              <w:rPr>
                <w:rFonts w:ascii="GHEA Grapalat" w:hAnsi="GHEA Grapalat"/>
                <w:color w:val="040404"/>
                <w:spacing w:val="1"/>
                <w:sz w:val="24"/>
                <w:szCs w:val="24"/>
                <w:lang w:val="hy-AM"/>
              </w:rPr>
              <w:t xml:space="preserve"> </w:t>
            </w:r>
            <w:r w:rsidRPr="00741172">
              <w:rPr>
                <w:rFonts w:ascii="GHEA Grapalat" w:hAnsi="GHEA Grapalat" w:cs="Sylfaen"/>
                <w:color w:val="040404"/>
                <w:sz w:val="24"/>
                <w:szCs w:val="24"/>
                <w:lang w:val="hy-AM"/>
              </w:rPr>
              <w:t>Արարատի</w:t>
            </w:r>
            <w:r w:rsidRPr="00741172">
              <w:rPr>
                <w:rFonts w:ascii="GHEA Grapalat" w:hAnsi="GHEA Grapalat"/>
                <w:color w:val="040404"/>
                <w:spacing w:val="1"/>
                <w:sz w:val="24"/>
                <w:szCs w:val="24"/>
                <w:lang w:val="hy-AM"/>
              </w:rPr>
              <w:t xml:space="preserve"> </w:t>
            </w:r>
            <w:r w:rsidRPr="00741172">
              <w:rPr>
                <w:rFonts w:ascii="GHEA Grapalat" w:hAnsi="GHEA Grapalat" w:cs="Sylfaen"/>
                <w:color w:val="040404"/>
                <w:sz w:val="24"/>
                <w:szCs w:val="24"/>
                <w:lang w:val="hy-AM"/>
              </w:rPr>
              <w:t>պետական</w:t>
            </w:r>
            <w:r w:rsidRPr="00741172">
              <w:rPr>
                <w:rFonts w:ascii="GHEA Grapalat" w:hAnsi="GHEA Grapalat"/>
                <w:color w:val="040404"/>
                <w:spacing w:val="1"/>
                <w:sz w:val="24"/>
                <w:szCs w:val="24"/>
                <w:lang w:val="hy-AM"/>
              </w:rPr>
              <w:t xml:space="preserve"> </w:t>
            </w:r>
            <w:r w:rsidRPr="00741172">
              <w:rPr>
                <w:rFonts w:ascii="GHEA Grapalat" w:hAnsi="GHEA Grapalat" w:cs="Sylfaen"/>
                <w:color w:val="040404"/>
                <w:sz w:val="24"/>
                <w:szCs w:val="24"/>
                <w:lang w:val="hy-AM"/>
              </w:rPr>
              <w:t>քոլեջում</w:t>
            </w:r>
            <w:r w:rsidRPr="00741172">
              <w:rPr>
                <w:rFonts w:ascii="GHEA Grapalat" w:hAnsi="GHEA Grapalat"/>
                <w:color w:val="040404"/>
                <w:spacing w:val="1"/>
                <w:sz w:val="24"/>
                <w:szCs w:val="24"/>
                <w:lang w:val="hy-AM"/>
              </w:rPr>
              <w:t xml:space="preserve"> </w:t>
            </w:r>
            <w:r w:rsidRPr="00741172">
              <w:rPr>
                <w:rFonts w:ascii="GHEA Grapalat" w:hAnsi="GHEA Grapalat" w:cs="Sylfaen"/>
                <w:color w:val="040404"/>
                <w:sz w:val="24"/>
                <w:szCs w:val="24"/>
                <w:lang w:val="hy-AM"/>
              </w:rPr>
              <w:t>գործում</w:t>
            </w:r>
            <w:r w:rsidRPr="00741172">
              <w:rPr>
                <w:rFonts w:ascii="GHEA Grapalat" w:hAnsi="GHEA Grapalat"/>
                <w:color w:val="040404"/>
                <w:spacing w:val="1"/>
                <w:sz w:val="24"/>
                <w:szCs w:val="24"/>
                <w:lang w:val="hy-AM"/>
              </w:rPr>
              <w:t xml:space="preserve"> </w:t>
            </w:r>
            <w:r w:rsidRPr="00741172">
              <w:rPr>
                <w:rFonts w:ascii="GHEA Grapalat" w:hAnsi="GHEA Grapalat" w:cs="Sylfaen"/>
                <w:color w:val="040404"/>
                <w:sz w:val="24"/>
                <w:szCs w:val="24"/>
                <w:lang w:val="hy-AM"/>
              </w:rPr>
              <w:t>է</w:t>
            </w:r>
            <w:r w:rsidRPr="00741172">
              <w:rPr>
                <w:rFonts w:ascii="GHEA Grapalat" w:hAnsi="GHEA Grapalat"/>
                <w:color w:val="040404"/>
                <w:spacing w:val="1"/>
                <w:sz w:val="24"/>
                <w:szCs w:val="24"/>
                <w:lang w:val="hy-AM"/>
              </w:rPr>
              <w:t xml:space="preserve"> </w:t>
            </w:r>
            <w:r w:rsidRPr="00741172">
              <w:rPr>
                <w:rFonts w:ascii="GHEA Grapalat" w:hAnsi="GHEA Grapalat"/>
                <w:color w:val="040404"/>
                <w:sz w:val="24"/>
                <w:szCs w:val="24"/>
                <w:lang w:val="hy-AM"/>
              </w:rPr>
              <w:t>«</w:t>
            </w:r>
            <w:r w:rsidRPr="00741172">
              <w:rPr>
                <w:rFonts w:ascii="GHEA Grapalat" w:hAnsi="GHEA Grapalat" w:cs="Sylfaen"/>
                <w:color w:val="040404"/>
                <w:sz w:val="24"/>
                <w:szCs w:val="24"/>
                <w:lang w:val="hy-AM"/>
              </w:rPr>
              <w:t>Արմաթ</w:t>
            </w:r>
            <w:r w:rsidRPr="00741172">
              <w:rPr>
                <w:rFonts w:ascii="GHEA Grapalat" w:hAnsi="GHEA Grapalat"/>
                <w:color w:val="040404"/>
                <w:sz w:val="24"/>
                <w:szCs w:val="24"/>
                <w:lang w:val="hy-AM"/>
              </w:rPr>
              <w:t>»</w:t>
            </w:r>
            <w:r w:rsidRPr="00741172">
              <w:rPr>
                <w:rFonts w:ascii="GHEA Grapalat" w:hAnsi="GHEA Grapalat"/>
                <w:color w:val="040404"/>
                <w:spacing w:val="1"/>
                <w:sz w:val="24"/>
                <w:szCs w:val="24"/>
                <w:lang w:val="hy-AM"/>
              </w:rPr>
              <w:t xml:space="preserve"> </w:t>
            </w:r>
            <w:r w:rsidRPr="00741172">
              <w:rPr>
                <w:rFonts w:ascii="GHEA Grapalat" w:hAnsi="GHEA Grapalat" w:cs="Sylfaen"/>
                <w:color w:val="040404"/>
                <w:sz w:val="24"/>
                <w:szCs w:val="24"/>
                <w:lang w:val="hy-AM"/>
              </w:rPr>
              <w:t>ինժեներական</w:t>
            </w:r>
            <w:r w:rsidRPr="00741172">
              <w:rPr>
                <w:rFonts w:ascii="GHEA Grapalat" w:hAnsi="GHEA Grapalat"/>
                <w:color w:val="040404"/>
                <w:spacing w:val="1"/>
                <w:sz w:val="24"/>
                <w:szCs w:val="24"/>
                <w:lang w:val="hy-AM"/>
              </w:rPr>
              <w:t xml:space="preserve"> </w:t>
            </w:r>
            <w:r w:rsidRPr="00741172">
              <w:rPr>
                <w:rFonts w:ascii="GHEA Grapalat" w:hAnsi="GHEA Grapalat" w:cs="Sylfaen"/>
                <w:color w:val="040404"/>
                <w:sz w:val="24"/>
                <w:szCs w:val="24"/>
                <w:lang w:val="hy-AM"/>
              </w:rPr>
              <w:t>լաբորատորիա</w:t>
            </w:r>
            <w:r w:rsidRPr="00741172">
              <w:rPr>
                <w:rFonts w:ascii="GHEA Grapalat" w:hAnsi="GHEA Grapalat"/>
                <w:color w:val="040404"/>
                <w:sz w:val="24"/>
                <w:szCs w:val="24"/>
                <w:lang w:val="hy-AM"/>
              </w:rPr>
              <w:t>,</w:t>
            </w:r>
            <w:r w:rsidRPr="00741172">
              <w:rPr>
                <w:rFonts w:ascii="GHEA Grapalat" w:hAnsi="GHEA Grapalat"/>
                <w:color w:val="040404"/>
                <w:spacing w:val="60"/>
                <w:sz w:val="24"/>
                <w:szCs w:val="24"/>
                <w:lang w:val="hy-AM"/>
              </w:rPr>
              <w:t xml:space="preserve"> </w:t>
            </w:r>
            <w:r w:rsidRPr="00741172">
              <w:rPr>
                <w:rFonts w:ascii="GHEA Grapalat" w:hAnsi="GHEA Grapalat" w:cs="Sylfaen"/>
                <w:color w:val="040404"/>
                <w:sz w:val="24"/>
                <w:szCs w:val="24"/>
                <w:lang w:val="hy-AM"/>
              </w:rPr>
              <w:t>որտեղ</w:t>
            </w:r>
            <w:r w:rsidRPr="00741172">
              <w:rPr>
                <w:rFonts w:ascii="GHEA Grapalat" w:hAnsi="GHEA Grapalat"/>
                <w:color w:val="040404"/>
                <w:spacing w:val="1"/>
                <w:sz w:val="24"/>
                <w:szCs w:val="24"/>
                <w:lang w:val="hy-AM"/>
              </w:rPr>
              <w:t xml:space="preserve"> </w:t>
            </w:r>
            <w:r w:rsidRPr="00741172">
              <w:rPr>
                <w:rFonts w:ascii="GHEA Grapalat" w:hAnsi="GHEA Grapalat" w:cs="Sylfaen"/>
                <w:color w:val="040404"/>
                <w:sz w:val="24"/>
                <w:szCs w:val="24"/>
                <w:lang w:val="hy-AM"/>
              </w:rPr>
              <w:t>առկա</w:t>
            </w:r>
            <w:r w:rsidRPr="00741172">
              <w:rPr>
                <w:rFonts w:ascii="GHEA Grapalat" w:hAnsi="GHEA Grapalat"/>
                <w:color w:val="040404"/>
                <w:spacing w:val="1"/>
                <w:sz w:val="24"/>
                <w:szCs w:val="24"/>
                <w:lang w:val="hy-AM"/>
              </w:rPr>
              <w:t xml:space="preserve"> </w:t>
            </w:r>
            <w:r w:rsidRPr="00741172">
              <w:rPr>
                <w:rFonts w:ascii="GHEA Grapalat" w:hAnsi="GHEA Grapalat" w:cs="Sylfaen"/>
                <w:color w:val="040404"/>
                <w:sz w:val="24"/>
                <w:szCs w:val="24"/>
                <w:lang w:val="hy-AM"/>
              </w:rPr>
              <w:t>է</w:t>
            </w:r>
            <w:r w:rsidRPr="00741172">
              <w:rPr>
                <w:rFonts w:ascii="GHEA Grapalat" w:hAnsi="GHEA Grapalat"/>
                <w:color w:val="040404"/>
                <w:spacing w:val="1"/>
                <w:sz w:val="24"/>
                <w:szCs w:val="24"/>
                <w:lang w:val="hy-AM"/>
              </w:rPr>
              <w:t xml:space="preserve"> </w:t>
            </w:r>
            <w:r w:rsidRPr="00741172">
              <w:rPr>
                <w:rFonts w:ascii="GHEA Grapalat" w:hAnsi="GHEA Grapalat" w:cs="Sylfaen"/>
                <w:color w:val="040404"/>
                <w:sz w:val="24"/>
                <w:szCs w:val="24"/>
                <w:lang w:val="hy-AM"/>
              </w:rPr>
              <w:t>եռաչափ</w:t>
            </w:r>
            <w:r w:rsidRPr="00741172">
              <w:rPr>
                <w:rFonts w:ascii="GHEA Grapalat" w:hAnsi="GHEA Grapalat"/>
                <w:color w:val="040404"/>
                <w:spacing w:val="1"/>
                <w:sz w:val="24"/>
                <w:szCs w:val="24"/>
                <w:lang w:val="hy-AM"/>
              </w:rPr>
              <w:t xml:space="preserve"> </w:t>
            </w:r>
            <w:r w:rsidRPr="00741172">
              <w:rPr>
                <w:rFonts w:ascii="GHEA Grapalat" w:hAnsi="GHEA Grapalat"/>
                <w:color w:val="040404"/>
                <w:sz w:val="24"/>
                <w:szCs w:val="24"/>
                <w:lang w:val="hy-AM"/>
              </w:rPr>
              <w:t>3D</w:t>
            </w:r>
            <w:r w:rsidRPr="00741172">
              <w:rPr>
                <w:rFonts w:ascii="GHEA Grapalat" w:hAnsi="GHEA Grapalat"/>
                <w:color w:val="040404"/>
                <w:spacing w:val="1"/>
                <w:sz w:val="24"/>
                <w:szCs w:val="24"/>
                <w:lang w:val="hy-AM"/>
              </w:rPr>
              <w:t xml:space="preserve"> </w:t>
            </w:r>
            <w:r w:rsidRPr="00741172">
              <w:rPr>
                <w:rFonts w:ascii="GHEA Grapalat" w:hAnsi="GHEA Grapalat" w:cs="Sylfaen"/>
                <w:color w:val="040404"/>
                <w:sz w:val="24"/>
                <w:szCs w:val="24"/>
                <w:lang w:val="hy-AM"/>
              </w:rPr>
              <w:t>տպիչ</w:t>
            </w:r>
            <w:r w:rsidRPr="00741172">
              <w:rPr>
                <w:rFonts w:ascii="GHEA Grapalat" w:hAnsi="GHEA Grapalat"/>
                <w:color w:val="040404"/>
                <w:sz w:val="24"/>
                <w:szCs w:val="24"/>
                <w:lang w:val="hy-AM"/>
              </w:rPr>
              <w:t>,</w:t>
            </w:r>
            <w:r w:rsidRPr="00741172">
              <w:rPr>
                <w:rFonts w:ascii="GHEA Grapalat" w:hAnsi="GHEA Grapalat"/>
                <w:color w:val="040404"/>
                <w:spacing w:val="1"/>
                <w:sz w:val="24"/>
                <w:szCs w:val="24"/>
                <w:lang w:val="hy-AM"/>
              </w:rPr>
              <w:t xml:space="preserve"> </w:t>
            </w:r>
            <w:r w:rsidRPr="00741172">
              <w:rPr>
                <w:rFonts w:ascii="GHEA Grapalat" w:hAnsi="GHEA Grapalat" w:cs="Sylfaen"/>
                <w:color w:val="040404"/>
                <w:sz w:val="24"/>
                <w:szCs w:val="24"/>
                <w:lang w:val="hy-AM"/>
              </w:rPr>
              <w:t>հաստոց</w:t>
            </w:r>
            <w:r w:rsidRPr="00741172">
              <w:rPr>
                <w:rFonts w:ascii="GHEA Grapalat" w:hAnsi="GHEA Grapalat"/>
                <w:color w:val="040404"/>
                <w:sz w:val="24"/>
                <w:szCs w:val="24"/>
                <w:lang w:val="hy-AM"/>
              </w:rPr>
              <w:t>,</w:t>
            </w:r>
            <w:r w:rsidRPr="00741172">
              <w:rPr>
                <w:rFonts w:ascii="GHEA Grapalat" w:hAnsi="GHEA Grapalat"/>
                <w:color w:val="040404"/>
                <w:spacing w:val="1"/>
                <w:sz w:val="24"/>
                <w:szCs w:val="24"/>
                <w:lang w:val="hy-AM"/>
              </w:rPr>
              <w:t xml:space="preserve"> </w:t>
            </w:r>
            <w:r w:rsidRPr="00741172">
              <w:rPr>
                <w:rFonts w:ascii="GHEA Grapalat" w:hAnsi="GHEA Grapalat" w:cs="Sylfaen"/>
                <w:color w:val="040404"/>
                <w:sz w:val="24"/>
                <w:szCs w:val="24"/>
                <w:lang w:val="hy-AM"/>
              </w:rPr>
              <w:t>ռոբոտաշինության</w:t>
            </w:r>
            <w:r w:rsidRPr="00741172">
              <w:rPr>
                <w:rFonts w:ascii="GHEA Grapalat" w:hAnsi="GHEA Grapalat"/>
                <w:color w:val="040404"/>
                <w:spacing w:val="1"/>
                <w:sz w:val="24"/>
                <w:szCs w:val="24"/>
                <w:lang w:val="hy-AM"/>
              </w:rPr>
              <w:t xml:space="preserve"> </w:t>
            </w:r>
            <w:r w:rsidRPr="00741172">
              <w:rPr>
                <w:rFonts w:ascii="GHEA Grapalat" w:hAnsi="GHEA Grapalat" w:cs="Sylfaen"/>
                <w:color w:val="040404"/>
                <w:sz w:val="24"/>
                <w:szCs w:val="24"/>
                <w:lang w:val="hy-AM"/>
              </w:rPr>
              <w:t>հավաքածուներ</w:t>
            </w:r>
            <w:r w:rsidRPr="00741172">
              <w:rPr>
                <w:rFonts w:ascii="GHEA Grapalat" w:hAnsi="GHEA Grapalat"/>
                <w:color w:val="040404"/>
                <w:spacing w:val="1"/>
                <w:sz w:val="24"/>
                <w:szCs w:val="24"/>
                <w:lang w:val="hy-AM"/>
              </w:rPr>
              <w:t xml:space="preserve"> </w:t>
            </w:r>
            <w:r w:rsidRPr="00741172">
              <w:rPr>
                <w:rFonts w:ascii="GHEA Grapalat" w:hAnsi="GHEA Grapalat" w:cs="Sylfaen"/>
                <w:color w:val="040404"/>
                <w:sz w:val="24"/>
                <w:szCs w:val="24"/>
                <w:lang w:val="hy-AM"/>
              </w:rPr>
              <w:t>և</w:t>
            </w:r>
            <w:r w:rsidRPr="00741172">
              <w:rPr>
                <w:rFonts w:ascii="GHEA Grapalat" w:hAnsi="GHEA Grapalat"/>
                <w:color w:val="040404"/>
                <w:spacing w:val="1"/>
                <w:sz w:val="24"/>
                <w:szCs w:val="24"/>
                <w:lang w:val="hy-AM"/>
              </w:rPr>
              <w:t xml:space="preserve"> </w:t>
            </w:r>
            <w:r w:rsidRPr="00741172">
              <w:rPr>
                <w:rFonts w:ascii="GHEA Grapalat" w:hAnsi="GHEA Grapalat" w:cs="Sylfaen"/>
                <w:color w:val="040404"/>
                <w:sz w:val="24"/>
                <w:szCs w:val="24"/>
                <w:lang w:val="hy-AM"/>
              </w:rPr>
              <w:t>այլ</w:t>
            </w:r>
            <w:r w:rsidRPr="00741172">
              <w:rPr>
                <w:rFonts w:ascii="GHEA Grapalat" w:hAnsi="GHEA Grapalat"/>
                <w:color w:val="040404"/>
                <w:spacing w:val="1"/>
                <w:sz w:val="24"/>
                <w:szCs w:val="24"/>
                <w:lang w:val="hy-AM"/>
              </w:rPr>
              <w:t xml:space="preserve"> </w:t>
            </w:r>
            <w:r w:rsidRPr="00741172">
              <w:rPr>
                <w:rFonts w:ascii="GHEA Grapalat" w:hAnsi="GHEA Grapalat" w:cs="Sylfaen"/>
                <w:color w:val="040404"/>
                <w:sz w:val="24"/>
                <w:szCs w:val="24"/>
                <w:lang w:val="hy-AM"/>
              </w:rPr>
              <w:t>սարքեր</w:t>
            </w:r>
            <w:r w:rsidRPr="00741172">
              <w:rPr>
                <w:rFonts w:ascii="GHEA Grapalat" w:hAnsi="GHEA Grapalat"/>
                <w:color w:val="040404"/>
                <w:sz w:val="24"/>
                <w:szCs w:val="24"/>
                <w:lang w:val="hy-AM"/>
              </w:rPr>
              <w:t>:</w:t>
            </w:r>
            <w:r w:rsidRPr="00741172">
              <w:rPr>
                <w:rFonts w:ascii="GHEA Grapalat" w:hAnsi="GHEA Grapalat"/>
                <w:color w:val="040404"/>
                <w:spacing w:val="1"/>
                <w:sz w:val="24"/>
                <w:szCs w:val="24"/>
                <w:lang w:val="hy-AM"/>
              </w:rPr>
              <w:t xml:space="preserve"> </w:t>
            </w:r>
          </w:p>
          <w:p w:rsidR="0020074B" w:rsidRPr="00741172" w:rsidRDefault="0020074B" w:rsidP="001D6D4F">
            <w:pPr>
              <w:widowControl w:val="0"/>
              <w:tabs>
                <w:tab w:val="left" w:pos="1402"/>
              </w:tabs>
              <w:autoSpaceDE w:val="0"/>
              <w:autoSpaceDN w:val="0"/>
              <w:jc w:val="both"/>
              <w:rPr>
                <w:rFonts w:ascii="GHEA Grapalat" w:hAnsi="GHEA Grapalat" w:cs="Sylfaen"/>
                <w:color w:val="040404"/>
                <w:sz w:val="24"/>
                <w:szCs w:val="24"/>
                <w:lang w:val="hy-AM"/>
              </w:rPr>
            </w:pPr>
            <w:r w:rsidRPr="00741172">
              <w:rPr>
                <w:rFonts w:ascii="GHEA Grapalat" w:hAnsi="GHEA Grapalat"/>
                <w:color w:val="040404"/>
                <w:sz w:val="24"/>
                <w:szCs w:val="24"/>
                <w:lang w:val="hy-AM"/>
              </w:rPr>
              <w:t xml:space="preserve">   «</w:t>
            </w:r>
            <w:r w:rsidRPr="00741172">
              <w:rPr>
                <w:rFonts w:ascii="GHEA Grapalat" w:hAnsi="GHEA Grapalat" w:cs="Sylfaen"/>
                <w:color w:val="040404"/>
                <w:sz w:val="24"/>
                <w:szCs w:val="24"/>
                <w:lang w:val="hy-AM"/>
              </w:rPr>
              <w:t>Անուշավան</w:t>
            </w:r>
            <w:r w:rsidRPr="00741172">
              <w:rPr>
                <w:rFonts w:ascii="GHEA Grapalat" w:hAnsi="GHEA Grapalat"/>
                <w:color w:val="040404"/>
                <w:sz w:val="24"/>
                <w:szCs w:val="24"/>
                <w:lang w:val="hy-AM"/>
              </w:rPr>
              <w:t xml:space="preserve">  և Օֆիկ </w:t>
            </w:r>
            <w:r w:rsidRPr="00741172">
              <w:rPr>
                <w:rFonts w:ascii="GHEA Grapalat" w:hAnsi="GHEA Grapalat" w:cs="Sylfaen"/>
                <w:color w:val="040404"/>
                <w:sz w:val="24"/>
                <w:szCs w:val="24"/>
                <w:lang w:val="hy-AM"/>
              </w:rPr>
              <w:t>Աբրահամյան</w:t>
            </w:r>
            <w:r w:rsidRPr="00741172">
              <w:rPr>
                <w:rFonts w:ascii="GHEA Grapalat" w:hAnsi="GHEA Grapalat"/>
                <w:color w:val="040404"/>
                <w:spacing w:val="1"/>
                <w:sz w:val="24"/>
                <w:szCs w:val="24"/>
                <w:lang w:val="hy-AM"/>
              </w:rPr>
              <w:t xml:space="preserve"> </w:t>
            </w:r>
            <w:r w:rsidRPr="00741172">
              <w:rPr>
                <w:rFonts w:ascii="GHEA Grapalat" w:hAnsi="GHEA Grapalat" w:cs="Sylfaen"/>
                <w:color w:val="040404"/>
                <w:sz w:val="24"/>
                <w:szCs w:val="24"/>
                <w:lang w:val="hy-AM"/>
              </w:rPr>
              <w:t>կրթական</w:t>
            </w:r>
            <w:r w:rsidRPr="00741172">
              <w:rPr>
                <w:rFonts w:ascii="GHEA Grapalat" w:hAnsi="GHEA Grapalat"/>
                <w:color w:val="040404"/>
                <w:spacing w:val="1"/>
                <w:sz w:val="24"/>
                <w:szCs w:val="24"/>
                <w:lang w:val="hy-AM"/>
              </w:rPr>
              <w:t xml:space="preserve"> </w:t>
            </w:r>
            <w:r w:rsidRPr="00741172">
              <w:rPr>
                <w:rFonts w:ascii="GHEA Grapalat" w:hAnsi="GHEA Grapalat" w:cs="Sylfaen"/>
                <w:color w:val="040404"/>
                <w:sz w:val="24"/>
                <w:szCs w:val="24"/>
                <w:lang w:val="hy-AM"/>
              </w:rPr>
              <w:t>հիմնադրամ</w:t>
            </w:r>
            <w:r w:rsidRPr="00741172">
              <w:rPr>
                <w:rFonts w:ascii="GHEA Grapalat" w:hAnsi="GHEA Grapalat"/>
                <w:color w:val="040404"/>
                <w:sz w:val="24"/>
                <w:szCs w:val="24"/>
                <w:lang w:val="hy-AM"/>
              </w:rPr>
              <w:t>»-</w:t>
            </w:r>
            <w:r w:rsidRPr="00741172">
              <w:rPr>
                <w:rFonts w:ascii="GHEA Grapalat" w:hAnsi="GHEA Grapalat" w:cs="Sylfaen"/>
                <w:color w:val="040404"/>
                <w:sz w:val="24"/>
                <w:szCs w:val="24"/>
                <w:lang w:val="hy-AM"/>
              </w:rPr>
              <w:t>ի</w:t>
            </w:r>
            <w:r w:rsidRPr="00741172">
              <w:rPr>
                <w:rFonts w:ascii="GHEA Grapalat" w:hAnsi="GHEA Grapalat"/>
                <w:color w:val="040404"/>
                <w:spacing w:val="1"/>
                <w:sz w:val="24"/>
                <w:szCs w:val="24"/>
                <w:lang w:val="hy-AM"/>
              </w:rPr>
              <w:t xml:space="preserve"> </w:t>
            </w:r>
            <w:r w:rsidRPr="00741172">
              <w:rPr>
                <w:rFonts w:ascii="GHEA Grapalat" w:hAnsi="GHEA Grapalat" w:cs="Sylfaen"/>
                <w:color w:val="040404"/>
                <w:sz w:val="24"/>
                <w:szCs w:val="24"/>
                <w:lang w:val="hy-AM"/>
              </w:rPr>
              <w:t>օժանդակությամբ նաև վերանորոգվել և ժամանակակից տեխնիկայով է հագեցվել խոհարարության լսարանը։</w:t>
            </w:r>
          </w:p>
          <w:p w:rsidR="0020074B" w:rsidRPr="00741172" w:rsidRDefault="0020074B" w:rsidP="001D6D4F">
            <w:pPr>
              <w:widowControl w:val="0"/>
              <w:tabs>
                <w:tab w:val="left" w:pos="1402"/>
              </w:tabs>
              <w:autoSpaceDE w:val="0"/>
              <w:autoSpaceDN w:val="0"/>
              <w:jc w:val="both"/>
              <w:rPr>
                <w:rFonts w:ascii="GHEA Grapalat" w:hAnsi="GHEA Grapalat"/>
                <w:sz w:val="24"/>
                <w:szCs w:val="24"/>
                <w:lang w:val="hy-AM"/>
              </w:rPr>
            </w:pPr>
            <w:r w:rsidRPr="00741172">
              <w:rPr>
                <w:rFonts w:ascii="GHEA Grapalat" w:hAnsi="GHEA Grapalat"/>
                <w:sz w:val="24"/>
                <w:szCs w:val="24"/>
                <w:lang w:val="hy-AM"/>
              </w:rPr>
              <w:t xml:space="preserve">   Քոլեջն</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ունի</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գինեգործության</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լաբորատորիա,</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որտեղ</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առկա</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են</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բոլոր</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անհրաժեշտ</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պայմանները՝ ժամանակակից պահանջները բավարարող գինեգործության դաս անցկացնելու և</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գինի պատրաստելու համար: Դասի ընթացքում քոլեջի դասախոսները մշտապես օգտագործում</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են</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ուսումնադիտողական</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պարագաներ</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(տեղեկատու</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պաս</w:t>
            </w:r>
            <w:r w:rsidR="009B261D" w:rsidRPr="009B261D">
              <w:rPr>
                <w:rFonts w:ascii="GHEA Grapalat" w:hAnsi="GHEA Grapalat"/>
                <w:sz w:val="24"/>
                <w:szCs w:val="24"/>
                <w:lang w:val="hy-AM"/>
              </w:rPr>
              <w:t>-</w:t>
            </w:r>
            <w:r w:rsidRPr="00741172">
              <w:rPr>
                <w:rFonts w:ascii="GHEA Grapalat" w:hAnsi="GHEA Grapalat"/>
                <w:sz w:val="24"/>
                <w:szCs w:val="24"/>
                <w:lang w:val="hy-AM"/>
              </w:rPr>
              <w:t>տառներ,</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գինեգործության</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սարքավորումներ)։</w:t>
            </w:r>
          </w:p>
          <w:p w:rsidR="0020074B" w:rsidRPr="00741172" w:rsidRDefault="0020074B" w:rsidP="001D6D4F">
            <w:pPr>
              <w:widowControl w:val="0"/>
              <w:tabs>
                <w:tab w:val="left" w:pos="1402"/>
              </w:tabs>
              <w:autoSpaceDE w:val="0"/>
              <w:autoSpaceDN w:val="0"/>
              <w:jc w:val="both"/>
              <w:rPr>
                <w:rFonts w:ascii="GHEA Grapalat" w:hAnsi="GHEA Grapalat"/>
                <w:sz w:val="24"/>
                <w:szCs w:val="24"/>
                <w:lang w:val="hy-AM"/>
              </w:rPr>
            </w:pPr>
            <w:r w:rsidRPr="00741172">
              <w:rPr>
                <w:rFonts w:ascii="GHEA Grapalat" w:hAnsi="GHEA Grapalat" w:cs="Sylfaen"/>
                <w:sz w:val="24"/>
                <w:szCs w:val="24"/>
                <w:lang w:val="hy-AM"/>
              </w:rPr>
              <w:t xml:space="preserve">   Ներկայումս</w:t>
            </w:r>
            <w:r w:rsidRPr="00741172">
              <w:rPr>
                <w:rFonts w:ascii="GHEA Grapalat" w:hAnsi="GHEA Grapalat"/>
                <w:spacing w:val="1"/>
                <w:sz w:val="24"/>
                <w:szCs w:val="24"/>
                <w:lang w:val="hy-AM"/>
              </w:rPr>
              <w:t xml:space="preserve"> </w:t>
            </w:r>
            <w:r w:rsidRPr="00741172">
              <w:rPr>
                <w:rFonts w:ascii="GHEA Grapalat" w:hAnsi="GHEA Grapalat" w:cs="Sylfaen"/>
                <w:sz w:val="24"/>
                <w:szCs w:val="24"/>
                <w:lang w:val="hy-AM"/>
              </w:rPr>
              <w:t>ԱՊՔ</w:t>
            </w:r>
            <w:r w:rsidRPr="00741172">
              <w:rPr>
                <w:rFonts w:ascii="GHEA Grapalat" w:hAnsi="GHEA Grapalat"/>
                <w:sz w:val="24"/>
                <w:szCs w:val="24"/>
                <w:lang w:val="hy-AM"/>
              </w:rPr>
              <w:t>-</w:t>
            </w:r>
            <w:r w:rsidRPr="00741172">
              <w:rPr>
                <w:rFonts w:ascii="GHEA Grapalat" w:hAnsi="GHEA Grapalat" w:cs="Sylfaen"/>
                <w:sz w:val="24"/>
                <w:szCs w:val="24"/>
                <w:lang w:val="hy-AM"/>
              </w:rPr>
              <w:t>ի</w:t>
            </w:r>
            <w:r w:rsidRPr="00741172">
              <w:rPr>
                <w:rFonts w:ascii="GHEA Grapalat" w:hAnsi="GHEA Grapalat"/>
                <w:spacing w:val="1"/>
                <w:sz w:val="24"/>
                <w:szCs w:val="24"/>
                <w:lang w:val="hy-AM"/>
              </w:rPr>
              <w:t xml:space="preserve"> </w:t>
            </w:r>
            <w:r w:rsidRPr="00741172">
              <w:rPr>
                <w:rFonts w:ascii="GHEA Grapalat" w:hAnsi="GHEA Grapalat" w:cs="Sylfaen"/>
                <w:sz w:val="24"/>
                <w:szCs w:val="24"/>
                <w:lang w:val="hy-AM"/>
              </w:rPr>
              <w:t>հիմնախնդիրն</w:t>
            </w:r>
            <w:r w:rsidRPr="00741172">
              <w:rPr>
                <w:rFonts w:ascii="GHEA Grapalat" w:hAnsi="GHEA Grapalat"/>
                <w:spacing w:val="1"/>
                <w:sz w:val="24"/>
                <w:szCs w:val="24"/>
                <w:lang w:val="hy-AM"/>
              </w:rPr>
              <w:t xml:space="preserve"> </w:t>
            </w:r>
            <w:r w:rsidRPr="00741172">
              <w:rPr>
                <w:rFonts w:ascii="GHEA Grapalat" w:hAnsi="GHEA Grapalat" w:cs="Sylfaen"/>
                <w:sz w:val="24"/>
                <w:szCs w:val="24"/>
                <w:lang w:val="hy-AM"/>
              </w:rPr>
              <w:t>է</w:t>
            </w:r>
            <w:r w:rsidRPr="00741172">
              <w:rPr>
                <w:rFonts w:ascii="GHEA Grapalat" w:hAnsi="GHEA Grapalat"/>
                <w:sz w:val="24"/>
                <w:szCs w:val="24"/>
                <w:lang w:val="hy-AM"/>
              </w:rPr>
              <w:t>`</w:t>
            </w:r>
            <w:r w:rsidRPr="00741172">
              <w:rPr>
                <w:rFonts w:ascii="GHEA Grapalat" w:hAnsi="GHEA Grapalat"/>
                <w:spacing w:val="1"/>
                <w:sz w:val="24"/>
                <w:szCs w:val="24"/>
                <w:lang w:val="hy-AM"/>
              </w:rPr>
              <w:t xml:space="preserve"> </w:t>
            </w:r>
            <w:r w:rsidRPr="00741172">
              <w:rPr>
                <w:rFonts w:ascii="GHEA Grapalat" w:hAnsi="GHEA Grapalat" w:cs="Sylfaen"/>
                <w:sz w:val="24"/>
                <w:szCs w:val="24"/>
                <w:lang w:val="hy-AM"/>
              </w:rPr>
              <w:t>պահպանել</w:t>
            </w:r>
            <w:r w:rsidRPr="00741172">
              <w:rPr>
                <w:rFonts w:ascii="GHEA Grapalat" w:hAnsi="GHEA Grapalat"/>
                <w:spacing w:val="1"/>
                <w:sz w:val="24"/>
                <w:szCs w:val="24"/>
                <w:lang w:val="hy-AM"/>
              </w:rPr>
              <w:t xml:space="preserve"> </w:t>
            </w:r>
            <w:r w:rsidRPr="00741172">
              <w:rPr>
                <w:rFonts w:ascii="GHEA Grapalat" w:hAnsi="GHEA Grapalat" w:cs="Sylfaen"/>
                <w:sz w:val="24"/>
                <w:szCs w:val="24"/>
                <w:lang w:val="hy-AM"/>
              </w:rPr>
              <w:t>առկա</w:t>
            </w:r>
            <w:r w:rsidRPr="00741172">
              <w:rPr>
                <w:rFonts w:ascii="GHEA Grapalat" w:hAnsi="GHEA Grapalat"/>
                <w:spacing w:val="1"/>
                <w:sz w:val="24"/>
                <w:szCs w:val="24"/>
                <w:lang w:val="hy-AM"/>
              </w:rPr>
              <w:t xml:space="preserve"> </w:t>
            </w:r>
            <w:r w:rsidRPr="00741172">
              <w:rPr>
                <w:rFonts w:ascii="GHEA Grapalat" w:hAnsi="GHEA Grapalat" w:cs="Sylfaen"/>
                <w:sz w:val="24"/>
                <w:szCs w:val="24"/>
                <w:lang w:val="hy-AM"/>
              </w:rPr>
              <w:t>նյութատեխնիկական</w:t>
            </w:r>
            <w:r w:rsidRPr="00741172">
              <w:rPr>
                <w:rFonts w:ascii="GHEA Grapalat" w:hAnsi="GHEA Grapalat"/>
                <w:spacing w:val="1"/>
                <w:sz w:val="24"/>
                <w:szCs w:val="24"/>
                <w:lang w:val="hy-AM"/>
              </w:rPr>
              <w:t xml:space="preserve"> </w:t>
            </w:r>
            <w:r w:rsidRPr="00741172">
              <w:rPr>
                <w:rFonts w:ascii="GHEA Grapalat" w:hAnsi="GHEA Grapalat" w:cs="Sylfaen"/>
                <w:sz w:val="24"/>
                <w:szCs w:val="24"/>
                <w:lang w:val="hy-AM"/>
              </w:rPr>
              <w:t>հագեցվածությունը</w:t>
            </w:r>
            <w:r w:rsidRPr="00741172">
              <w:rPr>
                <w:rFonts w:ascii="GHEA Grapalat" w:hAnsi="GHEA Grapalat"/>
                <w:spacing w:val="1"/>
                <w:sz w:val="24"/>
                <w:szCs w:val="24"/>
                <w:lang w:val="hy-AM"/>
              </w:rPr>
              <w:t xml:space="preserve"> </w:t>
            </w:r>
            <w:r w:rsidRPr="00741172">
              <w:rPr>
                <w:rFonts w:ascii="GHEA Grapalat" w:hAnsi="GHEA Grapalat" w:cs="Sylfaen"/>
                <w:sz w:val="24"/>
                <w:szCs w:val="24"/>
                <w:lang w:val="hy-AM"/>
              </w:rPr>
              <w:t>և</w:t>
            </w:r>
            <w:r w:rsidRPr="00741172">
              <w:rPr>
                <w:rFonts w:ascii="GHEA Grapalat" w:hAnsi="GHEA Grapalat"/>
                <w:spacing w:val="1"/>
                <w:sz w:val="24"/>
                <w:szCs w:val="24"/>
                <w:lang w:val="hy-AM"/>
              </w:rPr>
              <w:t xml:space="preserve"> </w:t>
            </w:r>
            <w:r w:rsidRPr="00741172">
              <w:rPr>
                <w:rFonts w:ascii="GHEA Grapalat" w:hAnsi="GHEA Grapalat" w:cs="Sylfaen"/>
                <w:sz w:val="24"/>
                <w:szCs w:val="24"/>
                <w:lang w:val="hy-AM"/>
              </w:rPr>
              <w:t>անհրաժեշտության</w:t>
            </w:r>
            <w:r w:rsidRPr="00741172">
              <w:rPr>
                <w:rFonts w:ascii="GHEA Grapalat" w:hAnsi="GHEA Grapalat"/>
                <w:spacing w:val="1"/>
                <w:sz w:val="24"/>
                <w:szCs w:val="24"/>
                <w:lang w:val="hy-AM"/>
              </w:rPr>
              <w:t xml:space="preserve"> </w:t>
            </w:r>
            <w:r w:rsidRPr="00741172">
              <w:rPr>
                <w:rFonts w:ascii="GHEA Grapalat" w:hAnsi="GHEA Grapalat" w:cs="Sylfaen"/>
                <w:sz w:val="24"/>
                <w:szCs w:val="24"/>
                <w:lang w:val="hy-AM"/>
              </w:rPr>
              <w:t>դեպքում</w:t>
            </w:r>
            <w:r w:rsidRPr="00741172">
              <w:rPr>
                <w:rFonts w:ascii="GHEA Grapalat" w:hAnsi="GHEA Grapalat"/>
                <w:spacing w:val="1"/>
                <w:sz w:val="24"/>
                <w:szCs w:val="24"/>
                <w:lang w:val="hy-AM"/>
              </w:rPr>
              <w:t xml:space="preserve"> </w:t>
            </w:r>
            <w:r w:rsidRPr="00741172">
              <w:rPr>
                <w:rFonts w:ascii="GHEA Grapalat" w:hAnsi="GHEA Grapalat" w:cs="Sylfaen"/>
                <w:sz w:val="24"/>
                <w:szCs w:val="24"/>
                <w:lang w:val="hy-AM"/>
              </w:rPr>
              <w:t>համալրել</w:t>
            </w:r>
            <w:r w:rsidRPr="00741172">
              <w:rPr>
                <w:rFonts w:ascii="GHEA Grapalat" w:hAnsi="GHEA Grapalat"/>
                <w:spacing w:val="1"/>
                <w:sz w:val="24"/>
                <w:szCs w:val="24"/>
                <w:lang w:val="hy-AM"/>
              </w:rPr>
              <w:t xml:space="preserve"> </w:t>
            </w:r>
            <w:r w:rsidRPr="00741172">
              <w:rPr>
                <w:rFonts w:ascii="GHEA Grapalat" w:hAnsi="GHEA Grapalat" w:cs="Sylfaen"/>
                <w:sz w:val="24"/>
                <w:szCs w:val="24"/>
                <w:lang w:val="hy-AM"/>
              </w:rPr>
              <w:t>նորագույն</w:t>
            </w:r>
            <w:r w:rsidRPr="00741172">
              <w:rPr>
                <w:rFonts w:ascii="GHEA Grapalat" w:hAnsi="GHEA Grapalat"/>
                <w:spacing w:val="1"/>
                <w:sz w:val="24"/>
                <w:szCs w:val="24"/>
                <w:lang w:val="hy-AM"/>
              </w:rPr>
              <w:t xml:space="preserve"> </w:t>
            </w:r>
            <w:r w:rsidRPr="00741172">
              <w:rPr>
                <w:rFonts w:ascii="GHEA Grapalat" w:hAnsi="GHEA Grapalat" w:cs="Sylfaen"/>
                <w:sz w:val="24"/>
                <w:szCs w:val="24"/>
                <w:lang w:val="hy-AM"/>
              </w:rPr>
              <w:t>տեխնիկական</w:t>
            </w:r>
            <w:r w:rsidRPr="00741172">
              <w:rPr>
                <w:rFonts w:ascii="GHEA Grapalat" w:hAnsi="GHEA Grapalat"/>
                <w:spacing w:val="1"/>
                <w:sz w:val="24"/>
                <w:szCs w:val="24"/>
                <w:lang w:val="hy-AM"/>
              </w:rPr>
              <w:t xml:space="preserve"> </w:t>
            </w:r>
            <w:r w:rsidRPr="00741172">
              <w:rPr>
                <w:rFonts w:ascii="GHEA Grapalat" w:hAnsi="GHEA Grapalat" w:cs="Sylfaen"/>
                <w:sz w:val="24"/>
                <w:szCs w:val="24"/>
                <w:lang w:val="hy-AM"/>
              </w:rPr>
              <w:t>միջոցներով</w:t>
            </w:r>
            <w:r w:rsidRPr="00741172">
              <w:rPr>
                <w:rFonts w:ascii="GHEA Grapalat" w:hAnsi="GHEA Grapalat"/>
                <w:sz w:val="24"/>
                <w:szCs w:val="24"/>
                <w:lang w:val="hy-AM"/>
              </w:rPr>
              <w:t>:</w:t>
            </w:r>
          </w:p>
          <w:p w:rsidR="0020074B" w:rsidRPr="00741172" w:rsidRDefault="0020074B" w:rsidP="001D6D4F">
            <w:pPr>
              <w:widowControl w:val="0"/>
              <w:tabs>
                <w:tab w:val="left" w:pos="1402"/>
              </w:tabs>
              <w:autoSpaceDE w:val="0"/>
              <w:autoSpaceDN w:val="0"/>
              <w:jc w:val="both"/>
              <w:rPr>
                <w:rFonts w:ascii="GHEA Grapalat" w:hAnsi="GHEA Grapalat"/>
                <w:sz w:val="24"/>
                <w:szCs w:val="24"/>
                <w:lang w:val="hy-AM"/>
              </w:rPr>
            </w:pPr>
          </w:p>
        </w:tc>
      </w:tr>
    </w:tbl>
    <w:p w:rsidR="0020074B" w:rsidRPr="00741172" w:rsidRDefault="0020074B" w:rsidP="0020074B">
      <w:pPr>
        <w:spacing w:after="0"/>
        <w:ind w:right="937"/>
        <w:jc w:val="both"/>
        <w:rPr>
          <w:rFonts w:ascii="GHEA Grapalat" w:hAnsi="GHEA Grapalat"/>
          <w:sz w:val="24"/>
          <w:szCs w:val="24"/>
          <w:lang w:val="hy-AM"/>
        </w:rPr>
      </w:pPr>
    </w:p>
    <w:tbl>
      <w:tblPr>
        <w:tblStyle w:val="TableGrid"/>
        <w:tblW w:w="9852" w:type="dxa"/>
        <w:tblInd w:w="68" w:type="dxa"/>
        <w:tblLayout w:type="fixed"/>
        <w:tblCellMar>
          <w:top w:w="62" w:type="dxa"/>
          <w:left w:w="85" w:type="dxa"/>
          <w:right w:w="46" w:type="dxa"/>
        </w:tblCellMar>
        <w:tblLook w:val="04A0" w:firstRow="1" w:lastRow="0" w:firstColumn="1" w:lastColumn="0" w:noHBand="0" w:noVBand="1"/>
      </w:tblPr>
      <w:tblGrid>
        <w:gridCol w:w="2623"/>
        <w:gridCol w:w="155"/>
        <w:gridCol w:w="2705"/>
        <w:gridCol w:w="4369"/>
      </w:tblGrid>
      <w:tr w:rsidR="0020074B" w:rsidRPr="00BA52C6" w:rsidTr="001D6D4F">
        <w:trPr>
          <w:trHeight w:val="295"/>
        </w:trPr>
        <w:tc>
          <w:tcPr>
            <w:tcW w:w="9852" w:type="dxa"/>
            <w:gridSpan w:val="4"/>
            <w:tcBorders>
              <w:top w:val="single" w:sz="4" w:space="0" w:color="000000"/>
              <w:left w:val="single" w:sz="2" w:space="0" w:color="000000"/>
              <w:bottom w:val="single" w:sz="4" w:space="0" w:color="000000"/>
              <w:right w:val="single" w:sz="2" w:space="0" w:color="000000"/>
            </w:tcBorders>
            <w:shd w:val="clear" w:color="auto" w:fill="C0C0C0"/>
          </w:tcPr>
          <w:p w:rsidR="0020074B" w:rsidRPr="00741172" w:rsidRDefault="0020074B" w:rsidP="001D6D4F">
            <w:pPr>
              <w:jc w:val="both"/>
              <w:rPr>
                <w:rFonts w:ascii="GHEA Grapalat" w:hAnsi="GHEA Grapalat"/>
                <w:sz w:val="24"/>
                <w:szCs w:val="24"/>
                <w:lang w:val="hy-AM"/>
              </w:rPr>
            </w:pPr>
            <w:r w:rsidRPr="00741172">
              <w:rPr>
                <w:rFonts w:ascii="GHEA Grapalat" w:eastAsia="Sylfaen" w:hAnsi="GHEA Grapalat" w:cs="Sylfaen"/>
                <w:sz w:val="24"/>
                <w:szCs w:val="24"/>
                <w:lang w:val="hy-AM"/>
              </w:rPr>
              <w:t xml:space="preserve">Չափորոշիչ բ. ՄՈՒՀ-ը, իր առաքելությունն ու նպատակներն իրականացնելու համար, հատկացնում է համապատասխան ֆինանսական ռեսուրսներ` անհրաժեշտ միջոցներով և  սարքավորումներով ապահովելու ու գործարկելու համար: </w:t>
            </w:r>
          </w:p>
        </w:tc>
      </w:tr>
      <w:tr w:rsidR="0020074B" w:rsidRPr="00741172" w:rsidTr="001D6D4F">
        <w:trPr>
          <w:trHeight w:val="1910"/>
        </w:trPr>
        <w:tc>
          <w:tcPr>
            <w:tcW w:w="2623" w:type="dxa"/>
            <w:tcBorders>
              <w:top w:val="single" w:sz="4" w:space="0" w:color="000000"/>
              <w:left w:val="single" w:sz="2" w:space="0" w:color="000000"/>
              <w:bottom w:val="single" w:sz="4" w:space="0" w:color="000000"/>
              <w:right w:val="single" w:sz="2" w:space="0" w:color="000000"/>
            </w:tcBorders>
            <w:vAlign w:val="center"/>
          </w:tcPr>
          <w:p w:rsidR="0020074B" w:rsidRPr="00741172" w:rsidRDefault="0020074B" w:rsidP="001D6D4F">
            <w:pPr>
              <w:widowControl w:val="0"/>
              <w:tabs>
                <w:tab w:val="left" w:pos="1402"/>
              </w:tabs>
              <w:autoSpaceDE w:val="0"/>
              <w:autoSpaceDN w:val="0"/>
              <w:jc w:val="center"/>
              <w:rPr>
                <w:rFonts w:ascii="GHEA Grapalat" w:hAnsi="GHEA Grapalat" w:cs="Arial"/>
                <w:color w:val="2E74B5" w:themeColor="accent1" w:themeShade="BF"/>
                <w:sz w:val="24"/>
                <w:szCs w:val="24"/>
                <w:lang w:val="hy-AM"/>
              </w:rPr>
            </w:pPr>
            <w:r w:rsidRPr="00741172">
              <w:rPr>
                <w:rFonts w:ascii="GHEA Grapalat" w:eastAsia="Sylfaen" w:hAnsi="GHEA Grapalat" w:cs="Sylfaen"/>
                <w:sz w:val="24"/>
                <w:szCs w:val="24"/>
                <w:lang w:val="hy-AM"/>
              </w:rPr>
              <w:t>Հիմքեր</w:t>
            </w:r>
          </w:p>
        </w:tc>
        <w:tc>
          <w:tcPr>
            <w:tcW w:w="7229" w:type="dxa"/>
            <w:gridSpan w:val="3"/>
            <w:tcBorders>
              <w:top w:val="single" w:sz="4" w:space="0" w:color="000000"/>
              <w:left w:val="single" w:sz="2" w:space="0" w:color="000000"/>
              <w:bottom w:val="single" w:sz="4" w:space="0" w:color="000000"/>
              <w:right w:val="single" w:sz="2" w:space="0" w:color="000000"/>
            </w:tcBorders>
          </w:tcPr>
          <w:p w:rsidR="0020074B" w:rsidRPr="00741172" w:rsidRDefault="0020074B" w:rsidP="001D6D4F">
            <w:pPr>
              <w:widowControl w:val="0"/>
              <w:tabs>
                <w:tab w:val="left" w:pos="1402"/>
              </w:tabs>
              <w:autoSpaceDE w:val="0"/>
              <w:autoSpaceDN w:val="0"/>
              <w:jc w:val="both"/>
              <w:rPr>
                <w:rFonts w:ascii="GHEA Grapalat" w:hAnsi="GHEA Grapalat"/>
                <w:sz w:val="24"/>
                <w:szCs w:val="24"/>
                <w:lang w:val="hy-AM"/>
              </w:rPr>
            </w:pPr>
            <w:r w:rsidRPr="00741172">
              <w:rPr>
                <w:rFonts w:ascii="GHEA Grapalat" w:hAnsi="GHEA Grapalat" w:cs="Arial"/>
                <w:color w:val="2E74B5" w:themeColor="accent1" w:themeShade="BF"/>
                <w:sz w:val="24"/>
                <w:szCs w:val="24"/>
                <w:lang w:val="hy-AM"/>
              </w:rPr>
              <w:t xml:space="preserve">          </w:t>
            </w:r>
          </w:p>
          <w:p w:rsidR="0020074B" w:rsidRPr="00741172" w:rsidRDefault="009E3F81" w:rsidP="001D6D4F">
            <w:pPr>
              <w:widowControl w:val="0"/>
              <w:tabs>
                <w:tab w:val="left" w:pos="1402"/>
              </w:tabs>
              <w:autoSpaceDE w:val="0"/>
              <w:autoSpaceDN w:val="0"/>
              <w:jc w:val="both"/>
              <w:rPr>
                <w:rStyle w:val="Hyperlink"/>
                <w:rFonts w:ascii="GHEA Grapalat" w:hAnsi="GHEA Grapalat"/>
                <w:sz w:val="24"/>
                <w:szCs w:val="24"/>
                <w:lang w:val="hy-AM"/>
              </w:rPr>
            </w:pPr>
            <w:hyperlink r:id="rId283" w:tooltip="Ներքին գնահատում 2022-2023 ուստարի․pdf" w:history="1">
              <w:r w:rsidR="0020074B" w:rsidRPr="00741172">
                <w:rPr>
                  <w:rStyle w:val="Hyperlink"/>
                  <w:rFonts w:ascii="GHEA Grapalat" w:hAnsi="GHEA Grapalat"/>
                  <w:sz w:val="24"/>
                  <w:szCs w:val="24"/>
                  <w:lang w:val="hy-AM"/>
                </w:rPr>
                <w:t>Ներքին գնահատում 2022-2023 ուստարի</w:t>
              </w:r>
              <w:r w:rsidR="0020074B" w:rsidRPr="00741172">
                <w:rPr>
                  <w:rStyle w:val="Hyperlink"/>
                  <w:rFonts w:ascii="Cambria Math" w:eastAsia="Microsoft YaHei" w:hAnsi="Cambria Math" w:cs="Cambria Math"/>
                  <w:sz w:val="24"/>
                  <w:szCs w:val="24"/>
                  <w:lang w:val="hy-AM"/>
                </w:rPr>
                <w:t>․</w:t>
              </w:r>
              <w:r w:rsidR="0020074B" w:rsidRPr="00741172">
                <w:rPr>
                  <w:rStyle w:val="Hyperlink"/>
                  <w:rFonts w:ascii="GHEA Grapalat" w:hAnsi="GHEA Grapalat"/>
                  <w:sz w:val="24"/>
                  <w:szCs w:val="24"/>
                  <w:lang w:val="hy-AM"/>
                </w:rPr>
                <w:t>pdf</w:t>
              </w:r>
            </w:hyperlink>
            <w:r w:rsidR="0020074B" w:rsidRPr="00741172">
              <w:rPr>
                <w:rFonts w:ascii="GHEA Grapalat" w:hAnsi="GHEA Grapalat"/>
                <w:sz w:val="24"/>
                <w:szCs w:val="24"/>
                <w:lang w:val="hy-AM"/>
              </w:rPr>
              <w:t xml:space="preserve">  </w:t>
            </w:r>
          </w:p>
          <w:p w:rsidR="0020074B" w:rsidRPr="00741172" w:rsidRDefault="009E3F81" w:rsidP="001D6D4F">
            <w:pPr>
              <w:rPr>
                <w:rFonts w:ascii="GHEA Grapalat" w:hAnsi="GHEA Grapalat"/>
                <w:sz w:val="24"/>
                <w:szCs w:val="24"/>
                <w:lang w:val="hy-AM"/>
              </w:rPr>
            </w:pPr>
            <w:hyperlink r:id="rId284" w:tooltip="Հաշվետվություն 2021-2022․pdf" w:history="1">
              <w:r w:rsidR="0020074B" w:rsidRPr="00741172">
                <w:rPr>
                  <w:rStyle w:val="Hyperlink"/>
                  <w:rFonts w:ascii="GHEA Grapalat" w:hAnsi="GHEA Grapalat"/>
                  <w:sz w:val="24"/>
                  <w:szCs w:val="24"/>
                  <w:lang w:val="hy-AM"/>
                </w:rPr>
                <w:t>Հաշվետվություն 2021-2022</w:t>
              </w:r>
              <w:r w:rsidR="0020074B" w:rsidRPr="00741172">
                <w:rPr>
                  <w:rStyle w:val="Hyperlink"/>
                  <w:rFonts w:ascii="Cambria Math" w:eastAsia="Microsoft YaHei" w:hAnsi="Cambria Math" w:cs="Cambria Math"/>
                  <w:sz w:val="24"/>
                  <w:szCs w:val="24"/>
                  <w:lang w:val="hy-AM"/>
                </w:rPr>
                <w:t>․</w:t>
              </w:r>
              <w:r w:rsidR="0020074B" w:rsidRPr="00741172">
                <w:rPr>
                  <w:rStyle w:val="Hyperlink"/>
                  <w:rFonts w:ascii="GHEA Grapalat" w:hAnsi="GHEA Grapalat"/>
                  <w:sz w:val="24"/>
                  <w:szCs w:val="24"/>
                  <w:lang w:val="hy-AM"/>
                </w:rPr>
                <w:t>pdf</w:t>
              </w:r>
            </w:hyperlink>
            <w:r w:rsidR="0020074B" w:rsidRPr="00741172">
              <w:rPr>
                <w:rFonts w:ascii="GHEA Grapalat" w:hAnsi="GHEA Grapalat"/>
                <w:sz w:val="24"/>
                <w:szCs w:val="24"/>
                <w:lang w:val="hy-AM"/>
              </w:rPr>
              <w:t xml:space="preserve"> </w:t>
            </w:r>
          </w:p>
          <w:p w:rsidR="0020074B" w:rsidRPr="00741172" w:rsidRDefault="009E3F81" w:rsidP="001D6D4F">
            <w:pPr>
              <w:widowControl w:val="0"/>
              <w:tabs>
                <w:tab w:val="left" w:pos="1402"/>
              </w:tabs>
              <w:autoSpaceDE w:val="0"/>
              <w:autoSpaceDN w:val="0"/>
              <w:jc w:val="both"/>
              <w:rPr>
                <w:rFonts w:ascii="GHEA Grapalat" w:hAnsi="GHEA Grapalat" w:cs="Arial"/>
                <w:color w:val="2E74B5" w:themeColor="accent1" w:themeShade="BF"/>
                <w:sz w:val="24"/>
                <w:szCs w:val="24"/>
                <w:lang w:val="hy-AM"/>
              </w:rPr>
            </w:pPr>
            <w:hyperlink r:id="rId285" w:tooltip="Հաշվետվություն 2022-2023․pdf" w:history="1">
              <w:r w:rsidR="0020074B" w:rsidRPr="00741172">
                <w:rPr>
                  <w:rStyle w:val="Hyperlink"/>
                  <w:rFonts w:ascii="GHEA Grapalat" w:hAnsi="GHEA Grapalat" w:cs="Arial"/>
                  <w:sz w:val="24"/>
                  <w:szCs w:val="24"/>
                  <w:lang w:val="hy-AM"/>
                </w:rPr>
                <w:t>Հաշվետվություն 2022-2023</w:t>
              </w:r>
              <w:r w:rsidR="0020074B" w:rsidRPr="00741172">
                <w:rPr>
                  <w:rStyle w:val="Hyperlink"/>
                  <w:rFonts w:ascii="Cambria Math" w:eastAsia="Microsoft YaHei" w:hAnsi="Cambria Math" w:cs="Cambria Math"/>
                  <w:sz w:val="24"/>
                  <w:szCs w:val="24"/>
                  <w:lang w:val="hy-AM"/>
                </w:rPr>
                <w:t>․</w:t>
              </w:r>
              <w:r w:rsidR="0020074B" w:rsidRPr="00741172">
                <w:rPr>
                  <w:rStyle w:val="Hyperlink"/>
                  <w:rFonts w:ascii="GHEA Grapalat" w:hAnsi="GHEA Grapalat" w:cs="Arial"/>
                  <w:sz w:val="24"/>
                  <w:szCs w:val="24"/>
                  <w:lang w:val="hy-AM"/>
                </w:rPr>
                <w:t>pdf</w:t>
              </w:r>
            </w:hyperlink>
            <w:r w:rsidR="0020074B" w:rsidRPr="00741172">
              <w:rPr>
                <w:rFonts w:ascii="GHEA Grapalat" w:hAnsi="GHEA Grapalat" w:cs="Arial"/>
                <w:color w:val="2E74B5" w:themeColor="accent1" w:themeShade="BF"/>
                <w:sz w:val="24"/>
                <w:szCs w:val="24"/>
                <w:lang w:val="hy-AM"/>
              </w:rPr>
              <w:t xml:space="preserve"> </w:t>
            </w:r>
          </w:p>
          <w:p w:rsidR="0020074B" w:rsidRPr="00741172" w:rsidRDefault="009E3F81" w:rsidP="001D6D4F">
            <w:pPr>
              <w:widowControl w:val="0"/>
              <w:tabs>
                <w:tab w:val="left" w:pos="1402"/>
              </w:tabs>
              <w:autoSpaceDE w:val="0"/>
              <w:autoSpaceDN w:val="0"/>
              <w:jc w:val="both"/>
              <w:rPr>
                <w:rFonts w:ascii="GHEA Grapalat" w:hAnsi="GHEA Grapalat" w:cs="Arial"/>
                <w:color w:val="2E74B5" w:themeColor="accent1" w:themeShade="BF"/>
                <w:sz w:val="24"/>
                <w:szCs w:val="24"/>
                <w:lang w:val="hy-AM"/>
              </w:rPr>
            </w:pPr>
            <w:hyperlink r:id="rId286" w:tooltip="Հաշվետվություն 2023-2024․pdf" w:history="1">
              <w:r w:rsidR="0020074B" w:rsidRPr="00741172">
                <w:rPr>
                  <w:rStyle w:val="Hyperlink"/>
                  <w:rFonts w:ascii="GHEA Grapalat" w:hAnsi="GHEA Grapalat"/>
                  <w:sz w:val="24"/>
                  <w:szCs w:val="24"/>
                  <w:lang w:val="hy-AM"/>
                </w:rPr>
                <w:t>Հաշվետվություն 2023-2024</w:t>
              </w:r>
              <w:r w:rsidR="0020074B" w:rsidRPr="00741172">
                <w:rPr>
                  <w:rStyle w:val="Hyperlink"/>
                  <w:rFonts w:ascii="Cambria Math" w:eastAsia="Microsoft YaHei" w:hAnsi="Cambria Math" w:cs="Cambria Math"/>
                  <w:sz w:val="24"/>
                  <w:szCs w:val="24"/>
                  <w:lang w:val="hy-AM"/>
                </w:rPr>
                <w:t>․</w:t>
              </w:r>
              <w:r w:rsidR="0020074B" w:rsidRPr="00741172">
                <w:rPr>
                  <w:rStyle w:val="Hyperlink"/>
                  <w:rFonts w:ascii="GHEA Grapalat" w:hAnsi="GHEA Grapalat"/>
                  <w:sz w:val="24"/>
                  <w:szCs w:val="24"/>
                  <w:lang w:val="hy-AM"/>
                </w:rPr>
                <w:t>pdf</w:t>
              </w:r>
            </w:hyperlink>
            <w:r w:rsidR="0020074B" w:rsidRPr="00741172">
              <w:rPr>
                <w:rFonts w:ascii="GHEA Grapalat" w:hAnsi="GHEA Grapalat"/>
                <w:sz w:val="24"/>
                <w:szCs w:val="24"/>
                <w:lang w:val="hy-AM"/>
              </w:rPr>
              <w:t xml:space="preserve"> </w:t>
            </w:r>
          </w:p>
          <w:p w:rsidR="0020074B" w:rsidRPr="00741172" w:rsidRDefault="0020074B" w:rsidP="001D6D4F">
            <w:pPr>
              <w:ind w:left="2483"/>
              <w:jc w:val="both"/>
              <w:rPr>
                <w:rFonts w:ascii="GHEA Grapalat" w:hAnsi="GHEA Grapalat"/>
                <w:sz w:val="24"/>
                <w:szCs w:val="24"/>
                <w:lang w:val="hy-AM"/>
              </w:rPr>
            </w:pPr>
            <w:r w:rsidRPr="00741172">
              <w:rPr>
                <w:rFonts w:ascii="GHEA Grapalat" w:eastAsia="Sylfaen" w:hAnsi="GHEA Grapalat" w:cs="Sylfaen"/>
                <w:sz w:val="24"/>
                <w:szCs w:val="24"/>
                <w:lang w:val="hy-AM"/>
              </w:rPr>
              <w:t xml:space="preserve"> </w:t>
            </w:r>
          </w:p>
        </w:tc>
      </w:tr>
      <w:tr w:rsidR="0020074B" w:rsidRPr="00741172" w:rsidTr="001D6D4F">
        <w:trPr>
          <w:trHeight w:val="600"/>
        </w:trPr>
        <w:tc>
          <w:tcPr>
            <w:tcW w:w="9852" w:type="dxa"/>
            <w:gridSpan w:val="4"/>
            <w:tcBorders>
              <w:top w:val="single" w:sz="4" w:space="0" w:color="000000"/>
              <w:left w:val="single" w:sz="2" w:space="0" w:color="000000"/>
              <w:bottom w:val="single" w:sz="4" w:space="0" w:color="auto"/>
              <w:right w:val="single" w:sz="2" w:space="0" w:color="000000"/>
            </w:tcBorders>
          </w:tcPr>
          <w:p w:rsidR="0020074B" w:rsidRPr="00FB215F" w:rsidRDefault="0020074B" w:rsidP="0020074B">
            <w:pPr>
              <w:jc w:val="both"/>
              <w:rPr>
                <w:rFonts w:ascii="GHEA Grapalat" w:eastAsiaTheme="minorHAnsi" w:hAnsi="GHEA Grapalat" w:cstheme="minorBidi"/>
                <w:color w:val="auto"/>
                <w:sz w:val="24"/>
                <w:szCs w:val="24"/>
                <w:lang w:val="hy-AM" w:eastAsia="en-US"/>
              </w:rPr>
            </w:pPr>
            <w:r w:rsidRPr="00741172">
              <w:rPr>
                <w:rFonts w:ascii="GHEA Grapalat" w:eastAsia="Sylfaen" w:hAnsi="GHEA Grapalat" w:cs="Sylfaen"/>
                <w:sz w:val="24"/>
                <w:szCs w:val="24"/>
                <w:lang w:val="hy-AM"/>
              </w:rPr>
              <w:t xml:space="preserve">   </w:t>
            </w:r>
            <w:r w:rsidRPr="00864F7C">
              <w:rPr>
                <w:rFonts w:ascii="GHEA Grapalat" w:eastAsia="Sylfaen" w:hAnsi="GHEA Grapalat" w:cs="Sylfaen"/>
                <w:i/>
                <w:sz w:val="24"/>
                <w:szCs w:val="24"/>
                <w:lang w:val="hy-AM"/>
              </w:rPr>
              <w:t xml:space="preserve">Վերլուծել բյուջեի բաշխման արդյունավետությունը: </w:t>
            </w:r>
          </w:p>
        </w:tc>
      </w:tr>
      <w:tr w:rsidR="0020074B" w:rsidRPr="00BA52C6" w:rsidTr="001D6D4F">
        <w:trPr>
          <w:trHeight w:val="1644"/>
        </w:trPr>
        <w:tc>
          <w:tcPr>
            <w:tcW w:w="9852" w:type="dxa"/>
            <w:gridSpan w:val="4"/>
            <w:tcBorders>
              <w:top w:val="single" w:sz="4" w:space="0" w:color="auto"/>
              <w:left w:val="single" w:sz="2" w:space="0" w:color="000000"/>
              <w:bottom w:val="single" w:sz="4" w:space="0" w:color="000000"/>
              <w:right w:val="single" w:sz="2" w:space="0" w:color="000000"/>
            </w:tcBorders>
          </w:tcPr>
          <w:p w:rsidR="0020074B" w:rsidRPr="00741172" w:rsidRDefault="0020074B" w:rsidP="001D6D4F">
            <w:pPr>
              <w:jc w:val="both"/>
              <w:rPr>
                <w:rFonts w:ascii="GHEA Grapalat" w:hAnsi="GHEA Grapalat"/>
                <w:sz w:val="24"/>
                <w:szCs w:val="24"/>
                <w:lang w:val="hy-AM"/>
              </w:rPr>
            </w:pPr>
            <w:r w:rsidRPr="00741172">
              <w:rPr>
                <w:rFonts w:ascii="GHEA Grapalat" w:hAnsi="GHEA Grapalat"/>
                <w:sz w:val="24"/>
                <w:szCs w:val="24"/>
                <w:lang w:val="hy-AM"/>
              </w:rPr>
              <w:lastRenderedPageBreak/>
              <w:t xml:space="preserve">   ԱՊՔ-ում եկամուտները ձևավորվում են ՀՀ պետական բյուջեի և արտաբյուջետային ֆոնդի միջոցների հաշվին։ Ծախսերը պլանավորվում են՝ հիմք ընդունելով ֆինանսական կարողությունները։ ԱՊՔ-ի ֆինանսական միջոցների կառավարման և բաշխման հիմքում ընկած են տարեկան բյուջեի նախահաշվի կազմումն ու բյուջեի կատարման վերա</w:t>
            </w:r>
            <w:r w:rsidR="001B75BF" w:rsidRPr="001B75BF">
              <w:rPr>
                <w:rFonts w:ascii="GHEA Grapalat" w:hAnsi="GHEA Grapalat"/>
                <w:sz w:val="24"/>
                <w:szCs w:val="24"/>
                <w:lang w:val="hy-AM"/>
              </w:rPr>
              <w:t>-</w:t>
            </w:r>
            <w:r w:rsidRPr="00741172">
              <w:rPr>
                <w:rFonts w:ascii="GHEA Grapalat" w:hAnsi="GHEA Grapalat"/>
                <w:sz w:val="24"/>
                <w:szCs w:val="24"/>
                <w:lang w:val="hy-AM"/>
              </w:rPr>
              <w:t>հսկողությունը։ Նոր գույքի և սարքավորումների ձեռքբերումը իրականացվում է գնում</w:t>
            </w:r>
            <w:r w:rsidR="001B75BF" w:rsidRPr="001B75BF">
              <w:rPr>
                <w:rFonts w:ascii="GHEA Grapalat" w:hAnsi="GHEA Grapalat"/>
                <w:sz w:val="24"/>
                <w:szCs w:val="24"/>
                <w:lang w:val="hy-AM"/>
              </w:rPr>
              <w:t>-</w:t>
            </w:r>
            <w:r w:rsidRPr="00741172">
              <w:rPr>
                <w:rFonts w:ascii="GHEA Grapalat" w:hAnsi="GHEA Grapalat"/>
                <w:sz w:val="24"/>
                <w:szCs w:val="24"/>
                <w:lang w:val="hy-AM"/>
              </w:rPr>
              <w:t>ների պլանին համապատասխան՝ հաշվի առնելով տվյալ ուստարվա կարիքները: Նախահաշվի կազմման ժամանակ հաշվի են առնվում ռազմավարական նպատակների իրականացմանն ուղղվող միջոցների և անհրաժեշտ ռեսուրսների պահանջը։</w:t>
            </w:r>
          </w:p>
          <w:p w:rsidR="0020074B" w:rsidRPr="00741172" w:rsidRDefault="0020074B" w:rsidP="001D6D4F">
            <w:pPr>
              <w:jc w:val="both"/>
              <w:rPr>
                <w:rFonts w:ascii="GHEA Grapalat" w:hAnsi="GHEA Grapalat"/>
                <w:sz w:val="24"/>
                <w:szCs w:val="24"/>
                <w:lang w:val="hy-AM"/>
              </w:rPr>
            </w:pPr>
            <w:r w:rsidRPr="00741172">
              <w:rPr>
                <w:rFonts w:ascii="GHEA Grapalat" w:hAnsi="GHEA Grapalat"/>
                <w:sz w:val="24"/>
                <w:szCs w:val="24"/>
                <w:lang w:val="hy-AM"/>
              </w:rPr>
              <w:t xml:space="preserve">   Քոլեջի ծախսերի հիմնական մասը կազմում է աշխատավարձային ֆոնդը։ Պետք է նշել, որ 2021-2022 թթ. վարչական աշխատողների միջին աշխատավարձը բարձրացել է, իսկ դասախոսների և վարպետների միջին աշխատավարձի ցուցանիշը նվազել է՝ դասա</w:t>
            </w:r>
            <w:r w:rsidR="009B261D" w:rsidRPr="009B261D">
              <w:rPr>
                <w:rFonts w:ascii="GHEA Grapalat" w:hAnsi="GHEA Grapalat"/>
                <w:sz w:val="24"/>
                <w:szCs w:val="24"/>
                <w:lang w:val="hy-AM"/>
              </w:rPr>
              <w:t>-</w:t>
            </w:r>
            <w:r w:rsidRPr="00741172">
              <w:rPr>
                <w:rFonts w:ascii="GHEA Grapalat" w:hAnsi="GHEA Grapalat"/>
                <w:sz w:val="24"/>
                <w:szCs w:val="24"/>
                <w:lang w:val="hy-AM"/>
              </w:rPr>
              <w:t>խոսների թվի մեծացմամբ: Սպասարկող անձնակազմի միջին աշխատավարձի փոփո</w:t>
            </w:r>
            <w:r w:rsidR="009B261D" w:rsidRPr="009B261D">
              <w:rPr>
                <w:rFonts w:ascii="GHEA Grapalat" w:hAnsi="GHEA Grapalat"/>
                <w:sz w:val="24"/>
                <w:szCs w:val="24"/>
                <w:lang w:val="hy-AM"/>
              </w:rPr>
              <w:t>-</w:t>
            </w:r>
            <w:r w:rsidRPr="00741172">
              <w:rPr>
                <w:rFonts w:ascii="GHEA Grapalat" w:hAnsi="GHEA Grapalat"/>
                <w:sz w:val="24"/>
                <w:szCs w:val="24"/>
                <w:lang w:val="hy-AM"/>
              </w:rPr>
              <w:t>խություն չի եղել</w:t>
            </w:r>
            <w:r w:rsidR="001B75BF">
              <w:rPr>
                <w:rFonts w:ascii="GHEA Grapalat" w:hAnsi="GHEA Grapalat"/>
                <w:sz w:val="24"/>
                <w:szCs w:val="24"/>
                <w:lang w:val="hy-AM"/>
              </w:rPr>
              <w:t>:</w:t>
            </w:r>
          </w:p>
          <w:tbl>
            <w:tblPr>
              <w:tblW w:w="10463" w:type="dxa"/>
              <w:jc w:val="cente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ayout w:type="fixed"/>
              <w:tblCellMar>
                <w:left w:w="0" w:type="dxa"/>
                <w:right w:w="0" w:type="dxa"/>
              </w:tblCellMar>
              <w:tblLook w:val="01E0" w:firstRow="1" w:lastRow="1" w:firstColumn="1" w:lastColumn="1" w:noHBand="0" w:noVBand="0"/>
            </w:tblPr>
            <w:tblGrid>
              <w:gridCol w:w="5076"/>
              <w:gridCol w:w="989"/>
              <w:gridCol w:w="1085"/>
              <w:gridCol w:w="1069"/>
              <w:gridCol w:w="2244"/>
            </w:tblGrid>
            <w:tr w:rsidR="0020074B" w:rsidRPr="00BA52C6" w:rsidTr="001D6D4F">
              <w:trPr>
                <w:trHeight w:val="1240"/>
                <w:jc w:val="center"/>
              </w:trPr>
              <w:tc>
                <w:tcPr>
                  <w:tcW w:w="5076" w:type="dxa"/>
                  <w:shd w:val="clear" w:color="auto" w:fill="E6EDD4"/>
                  <w:vAlign w:val="center"/>
                </w:tcPr>
                <w:p w:rsidR="0020074B" w:rsidRPr="00741172" w:rsidRDefault="0020074B" w:rsidP="001D6D4F">
                  <w:pPr>
                    <w:pStyle w:val="TableParagraph"/>
                    <w:jc w:val="center"/>
                    <w:rPr>
                      <w:rFonts w:ascii="GHEA Grapalat" w:hAnsi="GHEA Grapalat"/>
                      <w:b/>
                      <w:sz w:val="24"/>
                      <w:szCs w:val="24"/>
                    </w:rPr>
                  </w:pPr>
                  <w:r w:rsidRPr="00741172">
                    <w:rPr>
                      <w:rFonts w:ascii="GHEA Grapalat" w:hAnsi="GHEA Grapalat"/>
                      <w:b/>
                      <w:sz w:val="24"/>
                      <w:szCs w:val="24"/>
                    </w:rPr>
                    <w:t>Ցուցանիշներ</w:t>
                  </w:r>
                </w:p>
              </w:tc>
              <w:tc>
                <w:tcPr>
                  <w:tcW w:w="989" w:type="dxa"/>
                  <w:shd w:val="clear" w:color="auto" w:fill="E6EDD4"/>
                  <w:vAlign w:val="center"/>
                </w:tcPr>
                <w:p w:rsidR="0020074B" w:rsidRPr="00741172" w:rsidRDefault="0020074B" w:rsidP="001D6D4F">
                  <w:pPr>
                    <w:pStyle w:val="TableParagraph"/>
                    <w:jc w:val="center"/>
                    <w:rPr>
                      <w:rFonts w:ascii="GHEA Grapalat" w:hAnsi="GHEA Grapalat"/>
                      <w:b/>
                      <w:sz w:val="24"/>
                      <w:szCs w:val="24"/>
                    </w:rPr>
                  </w:pPr>
                  <w:r w:rsidRPr="00741172">
                    <w:rPr>
                      <w:rFonts w:ascii="GHEA Grapalat" w:hAnsi="GHEA Grapalat"/>
                      <w:b/>
                      <w:sz w:val="24"/>
                      <w:szCs w:val="24"/>
                    </w:rPr>
                    <w:t>2020-2021</w:t>
                  </w:r>
                </w:p>
                <w:p w:rsidR="0020074B" w:rsidRPr="00741172" w:rsidRDefault="0020074B" w:rsidP="001D6D4F">
                  <w:pPr>
                    <w:pStyle w:val="TableParagraph"/>
                    <w:jc w:val="center"/>
                    <w:rPr>
                      <w:rFonts w:ascii="GHEA Grapalat" w:hAnsi="GHEA Grapalat"/>
                      <w:b/>
                      <w:sz w:val="24"/>
                      <w:szCs w:val="24"/>
                    </w:rPr>
                  </w:pPr>
                  <w:r w:rsidRPr="00741172">
                    <w:rPr>
                      <w:rFonts w:ascii="GHEA Grapalat" w:hAnsi="GHEA Grapalat"/>
                      <w:b/>
                      <w:spacing w:val="-1"/>
                      <w:sz w:val="24"/>
                      <w:szCs w:val="24"/>
                    </w:rPr>
                    <w:t>ուստարի</w:t>
                  </w:r>
                </w:p>
              </w:tc>
              <w:tc>
                <w:tcPr>
                  <w:tcW w:w="1085" w:type="dxa"/>
                  <w:shd w:val="clear" w:color="auto" w:fill="E6EDD4"/>
                  <w:vAlign w:val="center"/>
                </w:tcPr>
                <w:p w:rsidR="0020074B" w:rsidRPr="00741172" w:rsidRDefault="0020074B" w:rsidP="001D6D4F">
                  <w:pPr>
                    <w:pStyle w:val="TableParagraph"/>
                    <w:jc w:val="center"/>
                    <w:rPr>
                      <w:rFonts w:ascii="GHEA Grapalat" w:hAnsi="GHEA Grapalat"/>
                      <w:b/>
                      <w:sz w:val="24"/>
                      <w:szCs w:val="24"/>
                    </w:rPr>
                  </w:pPr>
                  <w:r w:rsidRPr="00741172">
                    <w:rPr>
                      <w:rFonts w:ascii="GHEA Grapalat" w:hAnsi="GHEA Grapalat"/>
                      <w:b/>
                      <w:sz w:val="24"/>
                      <w:szCs w:val="24"/>
                    </w:rPr>
                    <w:t>2021-2022</w:t>
                  </w:r>
                </w:p>
                <w:p w:rsidR="0020074B" w:rsidRPr="00741172" w:rsidRDefault="0020074B" w:rsidP="001D6D4F">
                  <w:pPr>
                    <w:pStyle w:val="TableParagraph"/>
                    <w:jc w:val="center"/>
                    <w:rPr>
                      <w:rFonts w:ascii="GHEA Grapalat" w:hAnsi="GHEA Grapalat"/>
                      <w:b/>
                      <w:sz w:val="24"/>
                      <w:szCs w:val="24"/>
                    </w:rPr>
                  </w:pPr>
                  <w:r w:rsidRPr="00741172">
                    <w:rPr>
                      <w:rFonts w:ascii="GHEA Grapalat" w:hAnsi="GHEA Grapalat"/>
                      <w:b/>
                      <w:spacing w:val="-1"/>
                      <w:sz w:val="24"/>
                      <w:szCs w:val="24"/>
                    </w:rPr>
                    <w:t>ուստարի</w:t>
                  </w:r>
                </w:p>
              </w:tc>
              <w:tc>
                <w:tcPr>
                  <w:tcW w:w="1069" w:type="dxa"/>
                  <w:shd w:val="clear" w:color="auto" w:fill="E6EDD4"/>
                  <w:vAlign w:val="center"/>
                </w:tcPr>
                <w:p w:rsidR="0020074B" w:rsidRPr="00741172" w:rsidRDefault="0020074B" w:rsidP="001D6D4F">
                  <w:pPr>
                    <w:pStyle w:val="TableParagraph"/>
                    <w:jc w:val="center"/>
                    <w:rPr>
                      <w:rFonts w:ascii="GHEA Grapalat" w:hAnsi="GHEA Grapalat"/>
                      <w:b/>
                      <w:sz w:val="24"/>
                      <w:szCs w:val="24"/>
                    </w:rPr>
                  </w:pPr>
                  <w:r w:rsidRPr="00741172">
                    <w:rPr>
                      <w:rFonts w:ascii="GHEA Grapalat" w:hAnsi="GHEA Grapalat"/>
                      <w:b/>
                      <w:sz w:val="24"/>
                      <w:szCs w:val="24"/>
                    </w:rPr>
                    <w:t>2022-2023</w:t>
                  </w:r>
                </w:p>
                <w:p w:rsidR="0020074B" w:rsidRPr="00741172" w:rsidRDefault="0020074B" w:rsidP="001D6D4F">
                  <w:pPr>
                    <w:pStyle w:val="TableParagraph"/>
                    <w:jc w:val="center"/>
                    <w:rPr>
                      <w:rFonts w:ascii="GHEA Grapalat" w:hAnsi="GHEA Grapalat"/>
                      <w:b/>
                      <w:sz w:val="24"/>
                      <w:szCs w:val="24"/>
                    </w:rPr>
                  </w:pPr>
                  <w:r w:rsidRPr="00741172">
                    <w:rPr>
                      <w:rFonts w:ascii="GHEA Grapalat" w:hAnsi="GHEA Grapalat"/>
                      <w:b/>
                      <w:spacing w:val="-1"/>
                      <w:sz w:val="24"/>
                      <w:szCs w:val="24"/>
                    </w:rPr>
                    <w:t>ուստարի</w:t>
                  </w:r>
                </w:p>
              </w:tc>
              <w:tc>
                <w:tcPr>
                  <w:tcW w:w="2244" w:type="dxa"/>
                  <w:shd w:val="clear" w:color="auto" w:fill="E6EDD4"/>
                  <w:vAlign w:val="center"/>
                </w:tcPr>
                <w:p w:rsidR="0020074B" w:rsidRPr="00741172" w:rsidRDefault="0020074B" w:rsidP="001D6D4F">
                  <w:pPr>
                    <w:pStyle w:val="TableParagraph"/>
                    <w:ind w:firstLine="1"/>
                    <w:jc w:val="center"/>
                    <w:rPr>
                      <w:rFonts w:ascii="GHEA Grapalat" w:hAnsi="GHEA Grapalat"/>
                      <w:b/>
                      <w:sz w:val="24"/>
                      <w:szCs w:val="24"/>
                    </w:rPr>
                  </w:pPr>
                  <w:r w:rsidRPr="00741172">
                    <w:rPr>
                      <w:rFonts w:ascii="GHEA Grapalat" w:hAnsi="GHEA Grapalat"/>
                      <w:b/>
                      <w:sz w:val="24"/>
                      <w:szCs w:val="24"/>
                    </w:rPr>
                    <w:t>Փոփոխությունների</w:t>
                  </w:r>
                  <w:r w:rsidRPr="00741172">
                    <w:rPr>
                      <w:rFonts w:ascii="GHEA Grapalat" w:hAnsi="GHEA Grapalat"/>
                      <w:b/>
                      <w:spacing w:val="1"/>
                      <w:sz w:val="24"/>
                      <w:szCs w:val="24"/>
                    </w:rPr>
                    <w:t xml:space="preserve"> </w:t>
                  </w:r>
                  <w:r w:rsidRPr="00741172">
                    <w:rPr>
                      <w:rFonts w:ascii="GHEA Grapalat" w:hAnsi="GHEA Grapalat"/>
                      <w:b/>
                      <w:w w:val="95"/>
                      <w:sz w:val="24"/>
                      <w:szCs w:val="24"/>
                    </w:rPr>
                    <w:t>դինամիկան</w:t>
                  </w:r>
                  <w:r w:rsidRPr="00741172">
                    <w:rPr>
                      <w:rFonts w:ascii="GHEA Grapalat" w:hAnsi="GHEA Grapalat"/>
                      <w:b/>
                      <w:spacing w:val="28"/>
                      <w:w w:val="95"/>
                      <w:sz w:val="24"/>
                      <w:szCs w:val="24"/>
                    </w:rPr>
                    <w:t xml:space="preserve"> </w:t>
                  </w:r>
                  <w:r w:rsidRPr="00741172">
                    <w:rPr>
                      <w:rFonts w:ascii="GHEA Grapalat" w:hAnsi="GHEA Grapalat"/>
                      <w:b/>
                      <w:w w:val="95"/>
                      <w:sz w:val="24"/>
                      <w:szCs w:val="24"/>
                    </w:rPr>
                    <w:t>(աճ</w:t>
                  </w:r>
                  <w:r w:rsidRPr="00741172">
                    <w:rPr>
                      <w:rFonts w:ascii="GHEA Grapalat" w:hAnsi="GHEA Grapalat"/>
                      <w:b/>
                      <w:spacing w:val="12"/>
                      <w:w w:val="95"/>
                      <w:sz w:val="24"/>
                      <w:szCs w:val="24"/>
                    </w:rPr>
                    <w:t xml:space="preserve"> </w:t>
                  </w:r>
                  <w:r w:rsidRPr="00741172">
                    <w:rPr>
                      <w:rFonts w:ascii="GHEA Grapalat" w:hAnsi="GHEA Grapalat"/>
                      <w:b/>
                      <w:w w:val="95"/>
                      <w:sz w:val="24"/>
                      <w:szCs w:val="24"/>
                    </w:rPr>
                    <w:t>կամ</w:t>
                  </w:r>
                </w:p>
                <w:p w:rsidR="0020074B" w:rsidRPr="00741172" w:rsidRDefault="0020074B" w:rsidP="001D6D4F">
                  <w:pPr>
                    <w:pStyle w:val="TableParagraph"/>
                    <w:jc w:val="center"/>
                    <w:rPr>
                      <w:rFonts w:ascii="GHEA Grapalat" w:hAnsi="GHEA Grapalat"/>
                      <w:b/>
                      <w:sz w:val="24"/>
                      <w:szCs w:val="24"/>
                    </w:rPr>
                  </w:pPr>
                  <w:r w:rsidRPr="00741172">
                    <w:rPr>
                      <w:rFonts w:ascii="GHEA Grapalat" w:hAnsi="GHEA Grapalat"/>
                      <w:b/>
                      <w:sz w:val="24"/>
                      <w:szCs w:val="24"/>
                    </w:rPr>
                    <w:t>նվազում)</w:t>
                  </w:r>
                </w:p>
              </w:tc>
            </w:tr>
            <w:tr w:rsidR="0020074B" w:rsidRPr="00741172" w:rsidTr="001D6D4F">
              <w:trPr>
                <w:trHeight w:val="527"/>
                <w:jc w:val="center"/>
              </w:trPr>
              <w:tc>
                <w:tcPr>
                  <w:tcW w:w="5076" w:type="dxa"/>
                  <w:shd w:val="clear" w:color="auto" w:fill="FFFFFF" w:themeFill="background1"/>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pacing w:val="-2"/>
                      <w:sz w:val="24"/>
                      <w:szCs w:val="24"/>
                    </w:rPr>
                    <w:t>Սովորող/դասախոս,</w:t>
                  </w:r>
                  <w:r w:rsidRPr="00741172">
                    <w:rPr>
                      <w:rFonts w:ascii="GHEA Grapalat" w:hAnsi="GHEA Grapalat"/>
                      <w:spacing w:val="-7"/>
                      <w:sz w:val="24"/>
                      <w:szCs w:val="24"/>
                    </w:rPr>
                    <w:t xml:space="preserve"> </w:t>
                  </w:r>
                  <w:r w:rsidRPr="00741172">
                    <w:rPr>
                      <w:rFonts w:ascii="GHEA Grapalat" w:hAnsi="GHEA Grapalat"/>
                      <w:spacing w:val="-2"/>
                      <w:sz w:val="24"/>
                      <w:szCs w:val="24"/>
                    </w:rPr>
                    <w:t>վարպետ</w:t>
                  </w:r>
                  <w:r w:rsidRPr="00741172">
                    <w:rPr>
                      <w:rFonts w:ascii="GHEA Grapalat" w:hAnsi="GHEA Grapalat"/>
                      <w:spacing w:val="-9"/>
                      <w:sz w:val="24"/>
                      <w:szCs w:val="24"/>
                    </w:rPr>
                    <w:t xml:space="preserve"> </w:t>
                  </w:r>
                  <w:r w:rsidRPr="00741172">
                    <w:rPr>
                      <w:rFonts w:ascii="GHEA Grapalat" w:hAnsi="GHEA Grapalat"/>
                      <w:spacing w:val="-2"/>
                      <w:sz w:val="24"/>
                      <w:szCs w:val="24"/>
                    </w:rPr>
                    <w:t>հարաբերություն</w:t>
                  </w:r>
                </w:p>
              </w:tc>
              <w:tc>
                <w:tcPr>
                  <w:tcW w:w="989" w:type="dxa"/>
                  <w:shd w:val="clear" w:color="auto" w:fill="FFFFFF" w:themeFill="background1"/>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500/47</w:t>
                  </w:r>
                </w:p>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color w:val="002060"/>
                      <w:sz w:val="24"/>
                      <w:szCs w:val="24"/>
                    </w:rPr>
                    <w:t>11/1</w:t>
                  </w:r>
                </w:p>
              </w:tc>
              <w:tc>
                <w:tcPr>
                  <w:tcW w:w="1085" w:type="dxa"/>
                  <w:shd w:val="clear" w:color="auto" w:fill="FFFFFF" w:themeFill="background1"/>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568/52</w:t>
                  </w:r>
                </w:p>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color w:val="002060"/>
                      <w:sz w:val="24"/>
                      <w:szCs w:val="24"/>
                    </w:rPr>
                    <w:t>11/1</w:t>
                  </w:r>
                </w:p>
              </w:tc>
              <w:tc>
                <w:tcPr>
                  <w:tcW w:w="1069" w:type="dxa"/>
                  <w:shd w:val="clear" w:color="auto" w:fill="FFFFFF" w:themeFill="background1"/>
                  <w:vAlign w:val="center"/>
                </w:tcPr>
                <w:p w:rsidR="0020074B" w:rsidRPr="00741172" w:rsidRDefault="0020074B" w:rsidP="001D6D4F">
                  <w:pPr>
                    <w:pStyle w:val="TableParagraph"/>
                    <w:jc w:val="center"/>
                    <w:rPr>
                      <w:rFonts w:ascii="GHEA Grapalat" w:hAnsi="GHEA Grapalat"/>
                      <w:color w:val="000000" w:themeColor="text1"/>
                      <w:sz w:val="24"/>
                      <w:szCs w:val="24"/>
                      <w:lang w:val="ru-RU"/>
                    </w:rPr>
                  </w:pPr>
                  <w:r w:rsidRPr="00741172">
                    <w:rPr>
                      <w:rFonts w:ascii="GHEA Grapalat" w:hAnsi="GHEA Grapalat"/>
                      <w:color w:val="000000" w:themeColor="text1"/>
                      <w:sz w:val="24"/>
                      <w:szCs w:val="24"/>
                      <w:lang w:val="ru-RU"/>
                    </w:rPr>
                    <w:t>622/50</w:t>
                  </w:r>
                </w:p>
                <w:p w:rsidR="0020074B" w:rsidRPr="00741172" w:rsidRDefault="0020074B" w:rsidP="001D6D4F">
                  <w:pPr>
                    <w:pStyle w:val="TableParagraph"/>
                    <w:jc w:val="center"/>
                    <w:rPr>
                      <w:rFonts w:ascii="GHEA Grapalat" w:hAnsi="GHEA Grapalat"/>
                      <w:color w:val="323E4F" w:themeColor="text2" w:themeShade="BF"/>
                      <w:sz w:val="24"/>
                      <w:szCs w:val="24"/>
                      <w:lang w:val="ru-RU"/>
                    </w:rPr>
                  </w:pPr>
                  <w:r w:rsidRPr="00741172">
                    <w:rPr>
                      <w:rFonts w:ascii="GHEA Grapalat" w:hAnsi="GHEA Grapalat"/>
                      <w:color w:val="323E4F" w:themeColor="text2" w:themeShade="BF"/>
                      <w:sz w:val="24"/>
                      <w:szCs w:val="24"/>
                      <w:lang w:val="ru-RU"/>
                    </w:rPr>
                    <w:t>12/1</w:t>
                  </w:r>
                </w:p>
              </w:tc>
              <w:tc>
                <w:tcPr>
                  <w:tcW w:w="2244" w:type="dxa"/>
                  <w:shd w:val="clear" w:color="auto" w:fill="FFFFFF" w:themeFill="background1"/>
                  <w:vAlign w:val="center"/>
                </w:tcPr>
                <w:p w:rsidR="0020074B" w:rsidRPr="00741172" w:rsidRDefault="0020074B" w:rsidP="001D6D4F">
                  <w:pPr>
                    <w:pStyle w:val="TableParagraph"/>
                    <w:jc w:val="center"/>
                    <w:rPr>
                      <w:rFonts w:ascii="GHEA Grapalat" w:hAnsi="GHEA Grapalat"/>
                      <w:sz w:val="24"/>
                      <w:szCs w:val="24"/>
                      <w:lang w:val="ru-RU"/>
                    </w:rPr>
                  </w:pPr>
                  <w:r w:rsidRPr="00741172">
                    <w:rPr>
                      <w:rFonts w:ascii="GHEA Grapalat" w:hAnsi="GHEA Grapalat"/>
                      <w:color w:val="002060"/>
                      <w:sz w:val="24"/>
                      <w:szCs w:val="24"/>
                      <w:lang w:val="hy-AM"/>
                    </w:rPr>
                    <w:t>ա</w:t>
                  </w:r>
                  <w:r w:rsidRPr="00741172">
                    <w:rPr>
                      <w:rFonts w:ascii="GHEA Grapalat" w:hAnsi="GHEA Grapalat"/>
                      <w:color w:val="002060"/>
                      <w:sz w:val="24"/>
                      <w:szCs w:val="24"/>
                    </w:rPr>
                    <w:t>նփոփոխ</w:t>
                  </w:r>
                  <w:r w:rsidRPr="00741172">
                    <w:rPr>
                      <w:rFonts w:ascii="GHEA Grapalat" w:hAnsi="GHEA Grapalat"/>
                      <w:color w:val="002060"/>
                      <w:sz w:val="24"/>
                      <w:szCs w:val="24"/>
                      <w:lang w:val="ru-RU"/>
                    </w:rPr>
                    <w:t>, աճ</w:t>
                  </w:r>
                </w:p>
              </w:tc>
            </w:tr>
            <w:tr w:rsidR="0020074B" w:rsidRPr="00741172" w:rsidTr="001D6D4F">
              <w:trPr>
                <w:trHeight w:val="527"/>
                <w:jc w:val="center"/>
              </w:trPr>
              <w:tc>
                <w:tcPr>
                  <w:tcW w:w="5076" w:type="dxa"/>
                  <w:shd w:val="clear" w:color="auto" w:fill="FFFFFF" w:themeFill="background1"/>
                  <w:vAlign w:val="center"/>
                </w:tcPr>
                <w:p w:rsidR="0020074B" w:rsidRPr="00741172" w:rsidRDefault="0020074B" w:rsidP="001D6D4F">
                  <w:pPr>
                    <w:pStyle w:val="TableParagraph"/>
                    <w:ind w:left="1340" w:hanging="1340"/>
                    <w:jc w:val="center"/>
                    <w:rPr>
                      <w:rFonts w:ascii="GHEA Grapalat" w:hAnsi="GHEA Grapalat"/>
                      <w:spacing w:val="-47"/>
                      <w:sz w:val="24"/>
                      <w:szCs w:val="24"/>
                      <w:lang w:val="ru-RU"/>
                    </w:rPr>
                  </w:pPr>
                  <w:r w:rsidRPr="00741172">
                    <w:rPr>
                      <w:rFonts w:ascii="GHEA Grapalat" w:hAnsi="GHEA Grapalat"/>
                      <w:spacing w:val="-2"/>
                      <w:sz w:val="24"/>
                      <w:szCs w:val="24"/>
                    </w:rPr>
                    <w:t>Սովորող</w:t>
                  </w:r>
                  <w:r w:rsidRPr="00741172">
                    <w:rPr>
                      <w:rFonts w:ascii="GHEA Grapalat" w:hAnsi="GHEA Grapalat"/>
                      <w:spacing w:val="-2"/>
                      <w:sz w:val="24"/>
                      <w:szCs w:val="24"/>
                      <w:lang w:val="ru-RU"/>
                    </w:rPr>
                    <w:t>/</w:t>
                  </w:r>
                  <w:r w:rsidRPr="00741172">
                    <w:rPr>
                      <w:rFonts w:ascii="GHEA Grapalat" w:hAnsi="GHEA Grapalat"/>
                      <w:spacing w:val="-8"/>
                      <w:sz w:val="24"/>
                      <w:szCs w:val="24"/>
                      <w:lang w:val="ru-RU"/>
                    </w:rPr>
                    <w:t xml:space="preserve"> </w:t>
                  </w:r>
                  <w:r w:rsidRPr="00741172">
                    <w:rPr>
                      <w:rFonts w:ascii="GHEA Grapalat" w:hAnsi="GHEA Grapalat"/>
                      <w:spacing w:val="-2"/>
                      <w:sz w:val="24"/>
                      <w:szCs w:val="24"/>
                    </w:rPr>
                    <w:t>սպասարկող</w:t>
                  </w:r>
                  <w:r w:rsidRPr="00741172">
                    <w:rPr>
                      <w:rFonts w:ascii="GHEA Grapalat" w:hAnsi="GHEA Grapalat"/>
                      <w:spacing w:val="-7"/>
                      <w:sz w:val="24"/>
                      <w:szCs w:val="24"/>
                      <w:lang w:val="ru-RU"/>
                    </w:rPr>
                    <w:t xml:space="preserve"> </w:t>
                  </w:r>
                  <w:r w:rsidRPr="00741172">
                    <w:rPr>
                      <w:rFonts w:ascii="GHEA Grapalat" w:hAnsi="GHEA Grapalat"/>
                      <w:spacing w:val="-2"/>
                      <w:sz w:val="24"/>
                      <w:szCs w:val="24"/>
                    </w:rPr>
                    <w:t>վարչական</w:t>
                  </w:r>
                  <w:r w:rsidRPr="00741172">
                    <w:rPr>
                      <w:rFonts w:ascii="GHEA Grapalat" w:hAnsi="GHEA Grapalat"/>
                      <w:spacing w:val="-8"/>
                      <w:sz w:val="24"/>
                      <w:szCs w:val="24"/>
                      <w:lang w:val="ru-RU"/>
                    </w:rPr>
                    <w:t xml:space="preserve"> </w:t>
                  </w:r>
                  <w:r w:rsidRPr="00741172">
                    <w:rPr>
                      <w:rFonts w:ascii="GHEA Grapalat" w:hAnsi="GHEA Grapalat"/>
                      <w:spacing w:val="-2"/>
                      <w:sz w:val="24"/>
                      <w:szCs w:val="24"/>
                    </w:rPr>
                    <w:t>անձնակազմ</w:t>
                  </w:r>
                </w:p>
                <w:p w:rsidR="0020074B" w:rsidRPr="00741172" w:rsidRDefault="0020074B" w:rsidP="001D6D4F">
                  <w:pPr>
                    <w:pStyle w:val="TableParagraph"/>
                    <w:ind w:left="1340" w:hanging="1340"/>
                    <w:jc w:val="center"/>
                    <w:rPr>
                      <w:rFonts w:ascii="GHEA Grapalat" w:hAnsi="GHEA Grapalat"/>
                      <w:sz w:val="24"/>
                      <w:szCs w:val="24"/>
                      <w:lang w:val="ru-RU"/>
                    </w:rPr>
                  </w:pPr>
                  <w:r w:rsidRPr="00741172">
                    <w:rPr>
                      <w:rFonts w:ascii="GHEA Grapalat" w:hAnsi="GHEA Grapalat"/>
                      <w:sz w:val="24"/>
                      <w:szCs w:val="24"/>
                    </w:rPr>
                    <w:t>հարաբերությունը</w:t>
                  </w:r>
                </w:p>
              </w:tc>
              <w:tc>
                <w:tcPr>
                  <w:tcW w:w="989" w:type="dxa"/>
                  <w:shd w:val="clear" w:color="auto" w:fill="FFFFFF" w:themeFill="background1"/>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500/59</w:t>
                  </w:r>
                </w:p>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color w:val="002060"/>
                      <w:sz w:val="24"/>
                      <w:szCs w:val="24"/>
                    </w:rPr>
                    <w:t>8/1</w:t>
                  </w:r>
                </w:p>
              </w:tc>
              <w:tc>
                <w:tcPr>
                  <w:tcW w:w="1085" w:type="dxa"/>
                  <w:shd w:val="clear" w:color="auto" w:fill="FFFFFF" w:themeFill="background1"/>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568/44</w:t>
                  </w:r>
                </w:p>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color w:val="002060"/>
                      <w:sz w:val="24"/>
                      <w:szCs w:val="24"/>
                    </w:rPr>
                    <w:t>13/1</w:t>
                  </w:r>
                </w:p>
              </w:tc>
              <w:tc>
                <w:tcPr>
                  <w:tcW w:w="1069" w:type="dxa"/>
                  <w:shd w:val="clear" w:color="auto" w:fill="FFFFFF" w:themeFill="background1"/>
                  <w:vAlign w:val="center"/>
                </w:tcPr>
                <w:p w:rsidR="0020074B" w:rsidRPr="00741172" w:rsidRDefault="0020074B" w:rsidP="001D6D4F">
                  <w:pPr>
                    <w:pStyle w:val="TableParagraph"/>
                    <w:jc w:val="center"/>
                    <w:rPr>
                      <w:rFonts w:ascii="GHEA Grapalat" w:hAnsi="GHEA Grapalat"/>
                      <w:color w:val="000000" w:themeColor="text1"/>
                      <w:sz w:val="24"/>
                      <w:szCs w:val="24"/>
                      <w:lang w:val="ru-RU"/>
                    </w:rPr>
                  </w:pPr>
                  <w:r w:rsidRPr="00741172">
                    <w:rPr>
                      <w:rFonts w:ascii="GHEA Grapalat" w:hAnsi="GHEA Grapalat"/>
                      <w:color w:val="000000" w:themeColor="text1"/>
                      <w:sz w:val="24"/>
                      <w:szCs w:val="24"/>
                      <w:lang w:val="ru-RU"/>
                    </w:rPr>
                    <w:t>622/44</w:t>
                  </w:r>
                </w:p>
                <w:p w:rsidR="0020074B" w:rsidRPr="00741172" w:rsidRDefault="0020074B" w:rsidP="001D6D4F">
                  <w:pPr>
                    <w:pStyle w:val="TableParagraph"/>
                    <w:jc w:val="center"/>
                    <w:rPr>
                      <w:rFonts w:ascii="GHEA Grapalat" w:hAnsi="GHEA Grapalat"/>
                      <w:color w:val="323E4F" w:themeColor="text2" w:themeShade="BF"/>
                      <w:sz w:val="24"/>
                      <w:szCs w:val="24"/>
                      <w:lang w:val="ru-RU"/>
                    </w:rPr>
                  </w:pPr>
                  <w:r w:rsidRPr="00741172">
                    <w:rPr>
                      <w:rFonts w:ascii="GHEA Grapalat" w:hAnsi="GHEA Grapalat"/>
                      <w:color w:val="323E4F" w:themeColor="text2" w:themeShade="BF"/>
                      <w:sz w:val="24"/>
                      <w:szCs w:val="24"/>
                      <w:lang w:val="ru-RU"/>
                    </w:rPr>
                    <w:t>14/1</w:t>
                  </w:r>
                </w:p>
              </w:tc>
              <w:tc>
                <w:tcPr>
                  <w:tcW w:w="2244" w:type="dxa"/>
                  <w:shd w:val="clear" w:color="auto" w:fill="FFFFFF" w:themeFill="background1"/>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color w:val="002060"/>
                      <w:sz w:val="24"/>
                      <w:szCs w:val="24"/>
                    </w:rPr>
                    <w:t>աճ</w:t>
                  </w:r>
                </w:p>
              </w:tc>
            </w:tr>
            <w:tr w:rsidR="0020074B" w:rsidRPr="00741172" w:rsidTr="001D6D4F">
              <w:trPr>
                <w:trHeight w:val="940"/>
                <w:jc w:val="center"/>
              </w:trPr>
              <w:tc>
                <w:tcPr>
                  <w:tcW w:w="5076" w:type="dxa"/>
                  <w:shd w:val="clear" w:color="auto" w:fill="FFFFFF" w:themeFill="background1"/>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pacing w:val="-2"/>
                      <w:sz w:val="24"/>
                      <w:szCs w:val="24"/>
                    </w:rPr>
                    <w:t>Լսարանների</w:t>
                  </w:r>
                  <w:r w:rsidRPr="00741172">
                    <w:rPr>
                      <w:rFonts w:ascii="GHEA Grapalat" w:hAnsi="GHEA Grapalat"/>
                      <w:spacing w:val="-10"/>
                      <w:sz w:val="24"/>
                      <w:szCs w:val="24"/>
                    </w:rPr>
                    <w:t xml:space="preserve"> </w:t>
                  </w:r>
                  <w:r w:rsidRPr="00741172">
                    <w:rPr>
                      <w:rFonts w:ascii="GHEA Grapalat" w:hAnsi="GHEA Grapalat"/>
                      <w:spacing w:val="-1"/>
                      <w:sz w:val="24"/>
                      <w:szCs w:val="24"/>
                    </w:rPr>
                    <w:t>միջին</w:t>
                  </w:r>
                  <w:r w:rsidRPr="00741172">
                    <w:rPr>
                      <w:rFonts w:ascii="GHEA Grapalat" w:hAnsi="GHEA Grapalat"/>
                      <w:spacing w:val="-11"/>
                      <w:sz w:val="24"/>
                      <w:szCs w:val="24"/>
                    </w:rPr>
                    <w:t xml:space="preserve"> </w:t>
                  </w:r>
                  <w:r w:rsidRPr="00741172">
                    <w:rPr>
                      <w:rFonts w:ascii="GHEA Grapalat" w:hAnsi="GHEA Grapalat"/>
                      <w:spacing w:val="-1"/>
                      <w:sz w:val="24"/>
                      <w:szCs w:val="24"/>
                    </w:rPr>
                    <w:t>խտությունը</w:t>
                  </w:r>
                </w:p>
              </w:tc>
              <w:tc>
                <w:tcPr>
                  <w:tcW w:w="989" w:type="dxa"/>
                  <w:shd w:val="clear" w:color="auto" w:fill="FFFFFF" w:themeFill="background1"/>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500/25</w:t>
                  </w:r>
                </w:p>
                <w:p w:rsidR="0020074B" w:rsidRPr="00741172" w:rsidRDefault="0020074B" w:rsidP="001D6D4F">
                  <w:pPr>
                    <w:pStyle w:val="TableParagraph"/>
                    <w:jc w:val="center"/>
                    <w:rPr>
                      <w:rFonts w:ascii="GHEA Grapalat" w:hAnsi="GHEA Grapalat"/>
                      <w:sz w:val="24"/>
                      <w:szCs w:val="24"/>
                      <w:lang w:val="ru-RU"/>
                    </w:rPr>
                  </w:pPr>
                  <w:r w:rsidRPr="00741172">
                    <w:rPr>
                      <w:rFonts w:ascii="GHEA Grapalat" w:hAnsi="GHEA Grapalat"/>
                      <w:color w:val="002060"/>
                      <w:sz w:val="24"/>
                      <w:szCs w:val="24"/>
                    </w:rPr>
                    <w:t>20</w:t>
                  </w:r>
                  <w:r w:rsidRPr="00741172">
                    <w:rPr>
                      <w:rFonts w:ascii="GHEA Grapalat" w:hAnsi="GHEA Grapalat"/>
                      <w:color w:val="002060"/>
                      <w:sz w:val="24"/>
                      <w:szCs w:val="24"/>
                      <w:lang w:val="ru-RU"/>
                    </w:rPr>
                    <w:t>/1</w:t>
                  </w:r>
                </w:p>
              </w:tc>
              <w:tc>
                <w:tcPr>
                  <w:tcW w:w="1085" w:type="dxa"/>
                  <w:shd w:val="clear" w:color="auto" w:fill="FFFFFF" w:themeFill="background1"/>
                  <w:vAlign w:val="center"/>
                </w:tcPr>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sz w:val="24"/>
                      <w:szCs w:val="24"/>
                    </w:rPr>
                    <w:t>568/26</w:t>
                  </w:r>
                </w:p>
                <w:p w:rsidR="0020074B" w:rsidRPr="00741172" w:rsidRDefault="0020074B" w:rsidP="001D6D4F">
                  <w:pPr>
                    <w:pStyle w:val="TableParagraph"/>
                    <w:jc w:val="center"/>
                    <w:rPr>
                      <w:rFonts w:ascii="GHEA Grapalat" w:hAnsi="GHEA Grapalat"/>
                      <w:sz w:val="24"/>
                      <w:szCs w:val="24"/>
                      <w:lang w:val="ru-RU"/>
                    </w:rPr>
                  </w:pPr>
                  <w:r w:rsidRPr="00741172">
                    <w:rPr>
                      <w:rFonts w:ascii="GHEA Grapalat" w:hAnsi="GHEA Grapalat"/>
                      <w:color w:val="002060"/>
                      <w:sz w:val="24"/>
                      <w:szCs w:val="24"/>
                    </w:rPr>
                    <w:t>22</w:t>
                  </w:r>
                  <w:r w:rsidRPr="00741172">
                    <w:rPr>
                      <w:rFonts w:ascii="GHEA Grapalat" w:hAnsi="GHEA Grapalat"/>
                      <w:color w:val="002060"/>
                      <w:sz w:val="24"/>
                      <w:szCs w:val="24"/>
                      <w:lang w:val="ru-RU"/>
                    </w:rPr>
                    <w:t>/1</w:t>
                  </w:r>
                </w:p>
              </w:tc>
              <w:tc>
                <w:tcPr>
                  <w:tcW w:w="1069" w:type="dxa"/>
                  <w:shd w:val="clear" w:color="auto" w:fill="FFFFFF" w:themeFill="background1"/>
                  <w:vAlign w:val="center"/>
                </w:tcPr>
                <w:p w:rsidR="0020074B" w:rsidRPr="00741172" w:rsidRDefault="0020074B" w:rsidP="001D6D4F">
                  <w:pPr>
                    <w:pStyle w:val="TableParagraph"/>
                    <w:jc w:val="center"/>
                    <w:rPr>
                      <w:rFonts w:ascii="GHEA Grapalat" w:hAnsi="GHEA Grapalat"/>
                      <w:color w:val="000000" w:themeColor="text1"/>
                      <w:sz w:val="24"/>
                      <w:szCs w:val="24"/>
                      <w:lang w:val="ru-RU"/>
                    </w:rPr>
                  </w:pPr>
                  <w:r w:rsidRPr="00741172">
                    <w:rPr>
                      <w:rFonts w:ascii="GHEA Grapalat" w:hAnsi="GHEA Grapalat"/>
                      <w:color w:val="000000" w:themeColor="text1"/>
                      <w:sz w:val="24"/>
                      <w:szCs w:val="24"/>
                      <w:lang w:val="ru-RU"/>
                    </w:rPr>
                    <w:t>622/26</w:t>
                  </w:r>
                </w:p>
                <w:p w:rsidR="0020074B" w:rsidRPr="00741172" w:rsidRDefault="0020074B" w:rsidP="001D6D4F">
                  <w:pPr>
                    <w:pStyle w:val="TableParagraph"/>
                    <w:jc w:val="center"/>
                    <w:rPr>
                      <w:rFonts w:ascii="GHEA Grapalat" w:hAnsi="GHEA Grapalat"/>
                      <w:color w:val="323E4F" w:themeColor="text2" w:themeShade="BF"/>
                      <w:sz w:val="24"/>
                      <w:szCs w:val="24"/>
                      <w:lang w:val="ru-RU"/>
                    </w:rPr>
                  </w:pPr>
                  <w:r w:rsidRPr="00741172">
                    <w:rPr>
                      <w:rFonts w:ascii="GHEA Grapalat" w:hAnsi="GHEA Grapalat"/>
                      <w:color w:val="323E4F" w:themeColor="text2" w:themeShade="BF"/>
                      <w:sz w:val="24"/>
                      <w:szCs w:val="24"/>
                      <w:lang w:val="ru-RU"/>
                    </w:rPr>
                    <w:t>24/1</w:t>
                  </w:r>
                </w:p>
              </w:tc>
              <w:tc>
                <w:tcPr>
                  <w:tcW w:w="2244" w:type="dxa"/>
                  <w:shd w:val="clear" w:color="auto" w:fill="FFFFFF" w:themeFill="background1"/>
                  <w:vAlign w:val="center"/>
                </w:tcPr>
                <w:p w:rsidR="0020074B" w:rsidRPr="00741172" w:rsidRDefault="0020074B" w:rsidP="001D6D4F">
                  <w:pPr>
                    <w:pStyle w:val="TableParagraph"/>
                    <w:jc w:val="center"/>
                    <w:rPr>
                      <w:rFonts w:ascii="GHEA Grapalat" w:hAnsi="GHEA Grapalat"/>
                      <w:sz w:val="24"/>
                      <w:szCs w:val="24"/>
                    </w:rPr>
                  </w:pPr>
                </w:p>
                <w:p w:rsidR="0020074B" w:rsidRPr="00741172" w:rsidRDefault="0020074B" w:rsidP="001D6D4F">
                  <w:pPr>
                    <w:pStyle w:val="TableParagraph"/>
                    <w:jc w:val="center"/>
                    <w:rPr>
                      <w:rFonts w:ascii="GHEA Grapalat" w:hAnsi="GHEA Grapalat"/>
                      <w:sz w:val="24"/>
                      <w:szCs w:val="24"/>
                    </w:rPr>
                  </w:pPr>
                  <w:r w:rsidRPr="00741172">
                    <w:rPr>
                      <w:rFonts w:ascii="GHEA Grapalat" w:hAnsi="GHEA Grapalat"/>
                      <w:color w:val="002060"/>
                      <w:sz w:val="24"/>
                      <w:szCs w:val="24"/>
                    </w:rPr>
                    <w:t>աճ</w:t>
                  </w:r>
                </w:p>
              </w:tc>
            </w:tr>
            <w:tr w:rsidR="0020074B" w:rsidRPr="00741172" w:rsidTr="001D6D4F">
              <w:trPr>
                <w:trHeight w:val="527"/>
                <w:jc w:val="center"/>
              </w:trPr>
              <w:tc>
                <w:tcPr>
                  <w:tcW w:w="5076" w:type="dxa"/>
                  <w:shd w:val="clear" w:color="auto" w:fill="FFFFFF" w:themeFill="background1"/>
                  <w:vAlign w:val="center"/>
                </w:tcPr>
                <w:p w:rsidR="0020074B" w:rsidRPr="00741172" w:rsidRDefault="0020074B" w:rsidP="001D6D4F">
                  <w:pPr>
                    <w:pStyle w:val="TableParagraph"/>
                    <w:ind w:left="1643" w:hanging="1643"/>
                    <w:jc w:val="center"/>
                    <w:rPr>
                      <w:rFonts w:ascii="GHEA Grapalat" w:hAnsi="GHEA Grapalat"/>
                      <w:spacing w:val="-47"/>
                      <w:sz w:val="24"/>
                      <w:szCs w:val="24"/>
                      <w:lang w:val="ru-RU"/>
                    </w:rPr>
                  </w:pPr>
                  <w:r w:rsidRPr="00741172">
                    <w:rPr>
                      <w:rFonts w:ascii="GHEA Grapalat" w:hAnsi="GHEA Grapalat"/>
                      <w:spacing w:val="-2"/>
                      <w:sz w:val="24"/>
                      <w:szCs w:val="24"/>
                    </w:rPr>
                    <w:t>Մեկ</w:t>
                  </w:r>
                  <w:r w:rsidRPr="00741172">
                    <w:rPr>
                      <w:rFonts w:ascii="GHEA Grapalat" w:hAnsi="GHEA Grapalat"/>
                      <w:spacing w:val="-10"/>
                      <w:sz w:val="24"/>
                      <w:szCs w:val="24"/>
                      <w:lang w:val="ru-RU"/>
                    </w:rPr>
                    <w:t xml:space="preserve"> </w:t>
                  </w:r>
                  <w:r w:rsidRPr="00741172">
                    <w:rPr>
                      <w:rFonts w:ascii="GHEA Grapalat" w:hAnsi="GHEA Grapalat"/>
                      <w:spacing w:val="-2"/>
                      <w:sz w:val="24"/>
                      <w:szCs w:val="24"/>
                    </w:rPr>
                    <w:t>սովորողի</w:t>
                  </w:r>
                  <w:r w:rsidRPr="00741172">
                    <w:rPr>
                      <w:rFonts w:ascii="GHEA Grapalat" w:hAnsi="GHEA Grapalat"/>
                      <w:spacing w:val="-5"/>
                      <w:sz w:val="24"/>
                      <w:szCs w:val="24"/>
                      <w:lang w:val="ru-RU"/>
                    </w:rPr>
                    <w:t xml:space="preserve"> </w:t>
                  </w:r>
                  <w:r w:rsidRPr="00741172">
                    <w:rPr>
                      <w:rFonts w:ascii="GHEA Grapalat" w:hAnsi="GHEA Grapalat"/>
                      <w:spacing w:val="-2"/>
                      <w:sz w:val="24"/>
                      <w:szCs w:val="24"/>
                    </w:rPr>
                    <w:t>հաշվով</w:t>
                  </w:r>
                  <w:r w:rsidRPr="00741172">
                    <w:rPr>
                      <w:rFonts w:ascii="GHEA Grapalat" w:hAnsi="GHEA Grapalat"/>
                      <w:spacing w:val="-5"/>
                      <w:sz w:val="24"/>
                      <w:szCs w:val="24"/>
                      <w:lang w:val="ru-RU"/>
                    </w:rPr>
                    <w:t xml:space="preserve"> </w:t>
                  </w:r>
                  <w:r w:rsidRPr="00741172">
                    <w:rPr>
                      <w:rFonts w:ascii="GHEA Grapalat" w:hAnsi="GHEA Grapalat"/>
                      <w:spacing w:val="-2"/>
                      <w:sz w:val="24"/>
                      <w:szCs w:val="24"/>
                    </w:rPr>
                    <w:t>հաստատության</w:t>
                  </w:r>
                  <w:r w:rsidRPr="00741172">
                    <w:rPr>
                      <w:rFonts w:ascii="GHEA Grapalat" w:hAnsi="GHEA Grapalat"/>
                      <w:spacing w:val="-8"/>
                      <w:sz w:val="24"/>
                      <w:szCs w:val="24"/>
                      <w:lang w:val="ru-RU"/>
                    </w:rPr>
                    <w:t xml:space="preserve"> </w:t>
                  </w:r>
                  <w:r w:rsidRPr="00741172">
                    <w:rPr>
                      <w:rFonts w:ascii="GHEA Grapalat" w:hAnsi="GHEA Grapalat"/>
                      <w:spacing w:val="-1"/>
                      <w:sz w:val="24"/>
                      <w:szCs w:val="24"/>
                    </w:rPr>
                    <w:t>տարեկան</w:t>
                  </w:r>
                </w:p>
                <w:p w:rsidR="0020074B" w:rsidRPr="00741172" w:rsidRDefault="0020074B" w:rsidP="001D6D4F">
                  <w:pPr>
                    <w:pStyle w:val="TableParagraph"/>
                    <w:ind w:left="1643" w:hanging="1643"/>
                    <w:jc w:val="center"/>
                    <w:rPr>
                      <w:rFonts w:ascii="GHEA Grapalat" w:hAnsi="GHEA Grapalat"/>
                      <w:sz w:val="24"/>
                      <w:szCs w:val="24"/>
                      <w:lang w:val="ru-RU"/>
                    </w:rPr>
                  </w:pPr>
                  <w:r w:rsidRPr="00741172">
                    <w:rPr>
                      <w:rFonts w:ascii="GHEA Grapalat" w:hAnsi="GHEA Grapalat"/>
                      <w:sz w:val="24"/>
                      <w:szCs w:val="24"/>
                    </w:rPr>
                    <w:t>նախահաշիվը</w:t>
                  </w:r>
                </w:p>
              </w:tc>
              <w:tc>
                <w:tcPr>
                  <w:tcW w:w="989" w:type="dxa"/>
                  <w:shd w:val="clear" w:color="auto" w:fill="FFFFFF" w:themeFill="background1"/>
                  <w:vAlign w:val="center"/>
                </w:tcPr>
                <w:p w:rsidR="0020074B" w:rsidRPr="00741172" w:rsidRDefault="0020074B" w:rsidP="001D6D4F">
                  <w:pPr>
                    <w:pStyle w:val="TableParagraph"/>
                    <w:jc w:val="center"/>
                    <w:rPr>
                      <w:rFonts w:ascii="GHEA Grapalat" w:hAnsi="GHEA Grapalat"/>
                      <w:sz w:val="24"/>
                      <w:szCs w:val="24"/>
                      <w:lang w:val="ru-RU"/>
                    </w:rPr>
                  </w:pPr>
                  <w:r w:rsidRPr="00741172">
                    <w:rPr>
                      <w:rFonts w:ascii="GHEA Grapalat" w:hAnsi="GHEA Grapalat"/>
                      <w:sz w:val="24"/>
                      <w:szCs w:val="24"/>
                      <w:lang w:val="ru-RU"/>
                    </w:rPr>
                    <w:t>246544</w:t>
                  </w:r>
                </w:p>
              </w:tc>
              <w:tc>
                <w:tcPr>
                  <w:tcW w:w="1085" w:type="dxa"/>
                  <w:shd w:val="clear" w:color="auto" w:fill="FFFFFF" w:themeFill="background1"/>
                  <w:vAlign w:val="center"/>
                </w:tcPr>
                <w:p w:rsidR="0020074B" w:rsidRPr="00741172" w:rsidRDefault="0020074B" w:rsidP="001D6D4F">
                  <w:pPr>
                    <w:pStyle w:val="TableParagraph"/>
                    <w:jc w:val="center"/>
                    <w:rPr>
                      <w:rFonts w:ascii="GHEA Grapalat" w:hAnsi="GHEA Grapalat"/>
                      <w:sz w:val="24"/>
                      <w:szCs w:val="24"/>
                      <w:lang w:val="ru-RU"/>
                    </w:rPr>
                  </w:pPr>
                  <w:r w:rsidRPr="00741172">
                    <w:rPr>
                      <w:rFonts w:ascii="GHEA Grapalat" w:hAnsi="GHEA Grapalat"/>
                      <w:sz w:val="24"/>
                      <w:szCs w:val="24"/>
                      <w:lang w:val="ru-RU"/>
                    </w:rPr>
                    <w:t>186762</w:t>
                  </w:r>
                </w:p>
              </w:tc>
              <w:tc>
                <w:tcPr>
                  <w:tcW w:w="1069" w:type="dxa"/>
                  <w:shd w:val="clear" w:color="auto" w:fill="FFFFFF" w:themeFill="background1"/>
                  <w:vAlign w:val="center"/>
                </w:tcPr>
                <w:p w:rsidR="0020074B" w:rsidRPr="00741172" w:rsidRDefault="0020074B" w:rsidP="001D6D4F">
                  <w:pPr>
                    <w:pStyle w:val="TableParagraph"/>
                    <w:jc w:val="center"/>
                    <w:rPr>
                      <w:rFonts w:ascii="GHEA Grapalat" w:hAnsi="GHEA Grapalat"/>
                      <w:color w:val="000000" w:themeColor="text1"/>
                      <w:sz w:val="24"/>
                      <w:szCs w:val="24"/>
                      <w:lang w:val="ru-RU"/>
                    </w:rPr>
                  </w:pPr>
                  <w:r w:rsidRPr="00741172">
                    <w:rPr>
                      <w:rFonts w:ascii="GHEA Grapalat" w:hAnsi="GHEA Grapalat"/>
                      <w:color w:val="000000" w:themeColor="text1"/>
                      <w:sz w:val="24"/>
                      <w:szCs w:val="24"/>
                      <w:lang w:val="ru-RU"/>
                    </w:rPr>
                    <w:t>186762</w:t>
                  </w:r>
                </w:p>
              </w:tc>
              <w:tc>
                <w:tcPr>
                  <w:tcW w:w="2244" w:type="dxa"/>
                  <w:shd w:val="clear" w:color="auto" w:fill="FFFFFF" w:themeFill="background1"/>
                  <w:vAlign w:val="center"/>
                </w:tcPr>
                <w:p w:rsidR="0020074B" w:rsidRPr="00741172" w:rsidRDefault="0020074B" w:rsidP="001D6D4F">
                  <w:pPr>
                    <w:pStyle w:val="TableParagraph"/>
                    <w:jc w:val="center"/>
                    <w:rPr>
                      <w:rFonts w:ascii="GHEA Grapalat" w:hAnsi="GHEA Grapalat"/>
                      <w:sz w:val="24"/>
                      <w:szCs w:val="24"/>
                      <w:lang w:val="ru-RU"/>
                    </w:rPr>
                  </w:pPr>
                  <w:r w:rsidRPr="00741172">
                    <w:rPr>
                      <w:rFonts w:ascii="GHEA Grapalat" w:hAnsi="GHEA Grapalat"/>
                      <w:color w:val="002060"/>
                      <w:sz w:val="24"/>
                      <w:szCs w:val="24"/>
                      <w:lang w:val="hy-AM"/>
                    </w:rPr>
                    <w:t>ն</w:t>
                  </w:r>
                  <w:r w:rsidRPr="00741172">
                    <w:rPr>
                      <w:rFonts w:ascii="GHEA Grapalat" w:hAnsi="GHEA Grapalat"/>
                      <w:color w:val="002060"/>
                      <w:sz w:val="24"/>
                      <w:szCs w:val="24"/>
                      <w:lang w:val="ru-RU"/>
                    </w:rPr>
                    <w:t xml:space="preserve">վազում, </w:t>
                  </w:r>
                  <w:r w:rsidRPr="00741172">
                    <w:rPr>
                      <w:rFonts w:ascii="GHEA Grapalat" w:hAnsi="GHEA Grapalat"/>
                      <w:color w:val="002060"/>
                      <w:sz w:val="24"/>
                      <w:szCs w:val="24"/>
                    </w:rPr>
                    <w:t>անփոփոխ</w:t>
                  </w:r>
                </w:p>
              </w:tc>
            </w:tr>
            <w:tr w:rsidR="0020074B" w:rsidRPr="00741172" w:rsidTr="001D6D4F">
              <w:trPr>
                <w:trHeight w:val="263"/>
                <w:jc w:val="center"/>
              </w:trPr>
              <w:tc>
                <w:tcPr>
                  <w:tcW w:w="5076" w:type="dxa"/>
                  <w:shd w:val="clear" w:color="auto" w:fill="FFFFFF" w:themeFill="background1"/>
                  <w:vAlign w:val="center"/>
                </w:tcPr>
                <w:p w:rsidR="0020074B" w:rsidRPr="00741172" w:rsidRDefault="0020074B" w:rsidP="001D6D4F">
                  <w:pPr>
                    <w:pStyle w:val="TableParagraph"/>
                    <w:jc w:val="center"/>
                    <w:rPr>
                      <w:rFonts w:ascii="GHEA Grapalat" w:hAnsi="GHEA Grapalat"/>
                      <w:sz w:val="24"/>
                      <w:szCs w:val="24"/>
                      <w:lang w:val="ru-RU"/>
                    </w:rPr>
                  </w:pPr>
                  <w:r w:rsidRPr="00741172">
                    <w:rPr>
                      <w:rFonts w:ascii="GHEA Grapalat" w:hAnsi="GHEA Grapalat"/>
                      <w:spacing w:val="-2"/>
                      <w:sz w:val="24"/>
                      <w:szCs w:val="24"/>
                    </w:rPr>
                    <w:t>Դասախոսի</w:t>
                  </w:r>
                  <w:r w:rsidRPr="00741172">
                    <w:rPr>
                      <w:rFonts w:ascii="GHEA Grapalat" w:hAnsi="GHEA Grapalat"/>
                      <w:spacing w:val="-2"/>
                      <w:sz w:val="24"/>
                      <w:szCs w:val="24"/>
                      <w:lang w:val="ru-RU"/>
                    </w:rPr>
                    <w:t>,</w:t>
                  </w:r>
                  <w:r w:rsidRPr="00741172">
                    <w:rPr>
                      <w:rFonts w:ascii="GHEA Grapalat" w:hAnsi="GHEA Grapalat"/>
                      <w:spacing w:val="-8"/>
                      <w:sz w:val="24"/>
                      <w:szCs w:val="24"/>
                      <w:lang w:val="ru-RU"/>
                    </w:rPr>
                    <w:t xml:space="preserve"> </w:t>
                  </w:r>
                  <w:r w:rsidRPr="00741172">
                    <w:rPr>
                      <w:rFonts w:ascii="GHEA Grapalat" w:hAnsi="GHEA Grapalat"/>
                      <w:spacing w:val="-2"/>
                      <w:sz w:val="24"/>
                      <w:szCs w:val="24"/>
                    </w:rPr>
                    <w:t>վարպետների</w:t>
                  </w:r>
                  <w:r w:rsidRPr="00741172">
                    <w:rPr>
                      <w:rFonts w:ascii="GHEA Grapalat" w:hAnsi="GHEA Grapalat"/>
                      <w:spacing w:val="-4"/>
                      <w:sz w:val="24"/>
                      <w:szCs w:val="24"/>
                      <w:lang w:val="ru-RU"/>
                    </w:rPr>
                    <w:t xml:space="preserve"> </w:t>
                  </w:r>
                  <w:r w:rsidRPr="00741172">
                    <w:rPr>
                      <w:rFonts w:ascii="GHEA Grapalat" w:hAnsi="GHEA Grapalat"/>
                      <w:spacing w:val="-2"/>
                      <w:sz w:val="24"/>
                      <w:szCs w:val="24"/>
                    </w:rPr>
                    <w:t>միջին</w:t>
                  </w:r>
                  <w:r w:rsidRPr="00741172">
                    <w:rPr>
                      <w:rFonts w:ascii="GHEA Grapalat" w:hAnsi="GHEA Grapalat"/>
                      <w:spacing w:val="-10"/>
                      <w:sz w:val="24"/>
                      <w:szCs w:val="24"/>
                      <w:lang w:val="ru-RU"/>
                    </w:rPr>
                    <w:t xml:space="preserve"> </w:t>
                  </w:r>
                  <w:r w:rsidRPr="00741172">
                    <w:rPr>
                      <w:rFonts w:ascii="GHEA Grapalat" w:hAnsi="GHEA Grapalat"/>
                      <w:spacing w:val="-2"/>
                      <w:sz w:val="24"/>
                      <w:szCs w:val="24"/>
                    </w:rPr>
                    <w:t>աշխատավարձը</w:t>
                  </w:r>
                </w:p>
              </w:tc>
              <w:tc>
                <w:tcPr>
                  <w:tcW w:w="989" w:type="dxa"/>
                  <w:shd w:val="clear" w:color="auto" w:fill="FFFFFF" w:themeFill="background1"/>
                  <w:vAlign w:val="center"/>
                </w:tcPr>
                <w:p w:rsidR="0020074B" w:rsidRPr="00741172" w:rsidRDefault="0020074B" w:rsidP="001D6D4F">
                  <w:pPr>
                    <w:pStyle w:val="TableParagraph"/>
                    <w:jc w:val="center"/>
                    <w:rPr>
                      <w:rFonts w:ascii="GHEA Grapalat" w:hAnsi="GHEA Grapalat"/>
                      <w:sz w:val="24"/>
                      <w:szCs w:val="24"/>
                      <w:lang w:val="ru-RU"/>
                    </w:rPr>
                  </w:pPr>
                  <w:r w:rsidRPr="00741172">
                    <w:rPr>
                      <w:rFonts w:ascii="GHEA Grapalat" w:hAnsi="GHEA Grapalat"/>
                      <w:sz w:val="24"/>
                      <w:szCs w:val="24"/>
                      <w:lang w:val="ru-RU"/>
                    </w:rPr>
                    <w:t>142343</w:t>
                  </w:r>
                </w:p>
              </w:tc>
              <w:tc>
                <w:tcPr>
                  <w:tcW w:w="1085" w:type="dxa"/>
                  <w:shd w:val="clear" w:color="auto" w:fill="FFFFFF" w:themeFill="background1"/>
                  <w:vAlign w:val="center"/>
                </w:tcPr>
                <w:p w:rsidR="0020074B" w:rsidRPr="00741172" w:rsidRDefault="0020074B" w:rsidP="001D6D4F">
                  <w:pPr>
                    <w:pStyle w:val="TableParagraph"/>
                    <w:jc w:val="center"/>
                    <w:rPr>
                      <w:rFonts w:ascii="GHEA Grapalat" w:hAnsi="GHEA Grapalat"/>
                      <w:sz w:val="24"/>
                      <w:szCs w:val="24"/>
                      <w:lang w:val="ru-RU"/>
                    </w:rPr>
                  </w:pPr>
                  <w:r w:rsidRPr="00741172">
                    <w:rPr>
                      <w:rFonts w:ascii="GHEA Grapalat" w:hAnsi="GHEA Grapalat"/>
                      <w:sz w:val="24"/>
                      <w:szCs w:val="24"/>
                      <w:lang w:val="ru-RU"/>
                    </w:rPr>
                    <w:t>130868</w:t>
                  </w:r>
                </w:p>
              </w:tc>
              <w:tc>
                <w:tcPr>
                  <w:tcW w:w="1069" w:type="dxa"/>
                  <w:shd w:val="clear" w:color="auto" w:fill="FFFFFF" w:themeFill="background1"/>
                  <w:vAlign w:val="center"/>
                </w:tcPr>
                <w:p w:rsidR="0020074B" w:rsidRPr="00741172" w:rsidRDefault="0020074B" w:rsidP="001D6D4F">
                  <w:pPr>
                    <w:pStyle w:val="TableParagraph"/>
                    <w:jc w:val="center"/>
                    <w:rPr>
                      <w:rFonts w:ascii="GHEA Grapalat" w:hAnsi="GHEA Grapalat"/>
                      <w:color w:val="000000" w:themeColor="text1"/>
                      <w:sz w:val="24"/>
                      <w:szCs w:val="24"/>
                      <w:lang w:val="ru-RU"/>
                    </w:rPr>
                  </w:pPr>
                  <w:r w:rsidRPr="00741172">
                    <w:rPr>
                      <w:rFonts w:ascii="GHEA Grapalat" w:hAnsi="GHEA Grapalat"/>
                      <w:color w:val="000000" w:themeColor="text1"/>
                      <w:sz w:val="24"/>
                      <w:szCs w:val="24"/>
                      <w:lang w:val="ru-RU"/>
                    </w:rPr>
                    <w:t>124198</w:t>
                  </w:r>
                </w:p>
              </w:tc>
              <w:tc>
                <w:tcPr>
                  <w:tcW w:w="2244" w:type="dxa"/>
                  <w:shd w:val="clear" w:color="auto" w:fill="FFFFFF" w:themeFill="background1"/>
                  <w:vAlign w:val="center"/>
                </w:tcPr>
                <w:p w:rsidR="0020074B" w:rsidRPr="00741172" w:rsidRDefault="0020074B" w:rsidP="001D6D4F">
                  <w:pPr>
                    <w:pStyle w:val="TableParagraph"/>
                    <w:jc w:val="center"/>
                    <w:rPr>
                      <w:rFonts w:ascii="GHEA Grapalat" w:hAnsi="GHEA Grapalat"/>
                      <w:color w:val="002060"/>
                      <w:sz w:val="24"/>
                      <w:szCs w:val="24"/>
                      <w:lang w:val="ru-RU"/>
                    </w:rPr>
                  </w:pPr>
                  <w:r w:rsidRPr="00741172">
                    <w:rPr>
                      <w:rFonts w:ascii="GHEA Grapalat" w:hAnsi="GHEA Grapalat"/>
                      <w:color w:val="002060"/>
                      <w:sz w:val="24"/>
                      <w:szCs w:val="24"/>
                      <w:lang w:val="ru-RU"/>
                    </w:rPr>
                    <w:t>նվազում</w:t>
                  </w:r>
                </w:p>
              </w:tc>
            </w:tr>
            <w:tr w:rsidR="0020074B" w:rsidRPr="00741172" w:rsidTr="001D6D4F">
              <w:trPr>
                <w:trHeight w:val="263"/>
                <w:jc w:val="center"/>
              </w:trPr>
              <w:tc>
                <w:tcPr>
                  <w:tcW w:w="5076" w:type="dxa"/>
                  <w:shd w:val="clear" w:color="auto" w:fill="FFFFFF" w:themeFill="background1"/>
                  <w:vAlign w:val="center"/>
                </w:tcPr>
                <w:p w:rsidR="0020074B" w:rsidRPr="00741172" w:rsidRDefault="0020074B" w:rsidP="001D6D4F">
                  <w:pPr>
                    <w:pStyle w:val="TableParagraph"/>
                    <w:jc w:val="center"/>
                    <w:rPr>
                      <w:rFonts w:ascii="GHEA Grapalat" w:hAnsi="GHEA Grapalat"/>
                      <w:sz w:val="24"/>
                      <w:szCs w:val="24"/>
                      <w:lang w:val="ru-RU"/>
                    </w:rPr>
                  </w:pPr>
                  <w:r w:rsidRPr="00741172">
                    <w:rPr>
                      <w:rFonts w:ascii="GHEA Grapalat" w:hAnsi="GHEA Grapalat"/>
                      <w:spacing w:val="-3"/>
                      <w:sz w:val="24"/>
                      <w:szCs w:val="24"/>
                    </w:rPr>
                    <w:t>Վարչական</w:t>
                  </w:r>
                  <w:r w:rsidRPr="00741172">
                    <w:rPr>
                      <w:rFonts w:ascii="GHEA Grapalat" w:hAnsi="GHEA Grapalat"/>
                      <w:spacing w:val="-10"/>
                      <w:sz w:val="24"/>
                      <w:szCs w:val="24"/>
                      <w:lang w:val="ru-RU"/>
                    </w:rPr>
                    <w:t xml:space="preserve"> </w:t>
                  </w:r>
                  <w:r w:rsidRPr="00741172">
                    <w:rPr>
                      <w:rFonts w:ascii="GHEA Grapalat" w:hAnsi="GHEA Grapalat"/>
                      <w:spacing w:val="-2"/>
                      <w:sz w:val="24"/>
                      <w:szCs w:val="24"/>
                    </w:rPr>
                    <w:t>աշխատողների</w:t>
                  </w:r>
                  <w:r w:rsidRPr="00741172">
                    <w:rPr>
                      <w:rFonts w:ascii="GHEA Grapalat" w:hAnsi="GHEA Grapalat"/>
                      <w:spacing w:val="-2"/>
                      <w:sz w:val="24"/>
                      <w:szCs w:val="24"/>
                      <w:lang w:val="ru-RU"/>
                    </w:rPr>
                    <w:t xml:space="preserve"> </w:t>
                  </w:r>
                  <w:r w:rsidRPr="00741172">
                    <w:rPr>
                      <w:rFonts w:ascii="GHEA Grapalat" w:hAnsi="GHEA Grapalat"/>
                      <w:spacing w:val="-2"/>
                      <w:sz w:val="24"/>
                      <w:szCs w:val="24"/>
                    </w:rPr>
                    <w:t>միջին</w:t>
                  </w:r>
                  <w:r w:rsidRPr="00741172">
                    <w:rPr>
                      <w:rFonts w:ascii="GHEA Grapalat" w:hAnsi="GHEA Grapalat"/>
                      <w:spacing w:val="-6"/>
                      <w:sz w:val="24"/>
                      <w:szCs w:val="24"/>
                      <w:lang w:val="ru-RU"/>
                    </w:rPr>
                    <w:t xml:space="preserve"> </w:t>
                  </w:r>
                  <w:r w:rsidRPr="00741172">
                    <w:rPr>
                      <w:rFonts w:ascii="GHEA Grapalat" w:hAnsi="GHEA Grapalat"/>
                      <w:spacing w:val="-2"/>
                      <w:sz w:val="24"/>
                      <w:szCs w:val="24"/>
                    </w:rPr>
                    <w:t>աշխատավարձը</w:t>
                  </w:r>
                </w:p>
              </w:tc>
              <w:tc>
                <w:tcPr>
                  <w:tcW w:w="989" w:type="dxa"/>
                  <w:shd w:val="clear" w:color="auto" w:fill="FFFFFF" w:themeFill="background1"/>
                  <w:vAlign w:val="center"/>
                </w:tcPr>
                <w:p w:rsidR="0020074B" w:rsidRPr="00741172" w:rsidRDefault="0020074B" w:rsidP="001D6D4F">
                  <w:pPr>
                    <w:pStyle w:val="TableParagraph"/>
                    <w:jc w:val="center"/>
                    <w:rPr>
                      <w:rFonts w:ascii="GHEA Grapalat" w:hAnsi="GHEA Grapalat"/>
                      <w:sz w:val="24"/>
                      <w:szCs w:val="24"/>
                      <w:lang w:val="ru-RU"/>
                    </w:rPr>
                  </w:pPr>
                  <w:r w:rsidRPr="00741172">
                    <w:rPr>
                      <w:rFonts w:ascii="GHEA Grapalat" w:hAnsi="GHEA Grapalat"/>
                      <w:sz w:val="24"/>
                      <w:szCs w:val="24"/>
                      <w:lang w:val="ru-RU"/>
                    </w:rPr>
                    <w:t>177865</w:t>
                  </w:r>
                </w:p>
              </w:tc>
              <w:tc>
                <w:tcPr>
                  <w:tcW w:w="1085" w:type="dxa"/>
                  <w:shd w:val="clear" w:color="auto" w:fill="FFFFFF" w:themeFill="background1"/>
                  <w:vAlign w:val="center"/>
                </w:tcPr>
                <w:p w:rsidR="0020074B" w:rsidRPr="00741172" w:rsidRDefault="0020074B" w:rsidP="001D6D4F">
                  <w:pPr>
                    <w:pStyle w:val="TableParagraph"/>
                    <w:jc w:val="center"/>
                    <w:rPr>
                      <w:rFonts w:ascii="GHEA Grapalat" w:hAnsi="GHEA Grapalat"/>
                      <w:sz w:val="24"/>
                      <w:szCs w:val="24"/>
                      <w:lang w:val="ru-RU"/>
                    </w:rPr>
                  </w:pPr>
                  <w:r w:rsidRPr="00741172">
                    <w:rPr>
                      <w:rFonts w:ascii="GHEA Grapalat" w:hAnsi="GHEA Grapalat"/>
                      <w:sz w:val="24"/>
                      <w:szCs w:val="24"/>
                      <w:lang w:val="ru-RU"/>
                    </w:rPr>
                    <w:t>192270</w:t>
                  </w:r>
                </w:p>
              </w:tc>
              <w:tc>
                <w:tcPr>
                  <w:tcW w:w="1069" w:type="dxa"/>
                  <w:shd w:val="clear" w:color="auto" w:fill="FFFFFF" w:themeFill="background1"/>
                  <w:vAlign w:val="center"/>
                </w:tcPr>
                <w:p w:rsidR="0020074B" w:rsidRPr="00741172" w:rsidRDefault="0020074B" w:rsidP="001D6D4F">
                  <w:pPr>
                    <w:pStyle w:val="TableParagraph"/>
                    <w:jc w:val="center"/>
                    <w:rPr>
                      <w:rFonts w:ascii="GHEA Grapalat" w:hAnsi="GHEA Grapalat"/>
                      <w:color w:val="000000" w:themeColor="text1"/>
                      <w:sz w:val="24"/>
                      <w:szCs w:val="24"/>
                      <w:lang w:val="ru-RU"/>
                    </w:rPr>
                  </w:pPr>
                  <w:r w:rsidRPr="00741172">
                    <w:rPr>
                      <w:rFonts w:ascii="GHEA Grapalat" w:hAnsi="GHEA Grapalat"/>
                      <w:color w:val="000000" w:themeColor="text1"/>
                      <w:sz w:val="24"/>
                      <w:szCs w:val="24"/>
                      <w:lang w:val="ru-RU"/>
                    </w:rPr>
                    <w:t>222716</w:t>
                  </w:r>
                </w:p>
              </w:tc>
              <w:tc>
                <w:tcPr>
                  <w:tcW w:w="2244" w:type="dxa"/>
                  <w:shd w:val="clear" w:color="auto" w:fill="FFFFFF" w:themeFill="background1"/>
                  <w:vAlign w:val="center"/>
                </w:tcPr>
                <w:p w:rsidR="0020074B" w:rsidRPr="00741172" w:rsidRDefault="0020074B" w:rsidP="001D6D4F">
                  <w:pPr>
                    <w:pStyle w:val="TableParagraph"/>
                    <w:jc w:val="center"/>
                    <w:rPr>
                      <w:rFonts w:ascii="GHEA Grapalat" w:hAnsi="GHEA Grapalat"/>
                      <w:color w:val="002060"/>
                      <w:sz w:val="24"/>
                      <w:szCs w:val="24"/>
                      <w:lang w:val="ru-RU"/>
                    </w:rPr>
                  </w:pPr>
                  <w:r w:rsidRPr="00741172">
                    <w:rPr>
                      <w:rFonts w:ascii="GHEA Grapalat" w:hAnsi="GHEA Grapalat"/>
                      <w:color w:val="002060"/>
                      <w:sz w:val="24"/>
                      <w:szCs w:val="24"/>
                    </w:rPr>
                    <w:t>աճ</w:t>
                  </w:r>
                </w:p>
              </w:tc>
            </w:tr>
            <w:tr w:rsidR="0020074B" w:rsidRPr="00741172" w:rsidTr="001D6D4F">
              <w:trPr>
                <w:trHeight w:val="263"/>
                <w:jc w:val="center"/>
              </w:trPr>
              <w:tc>
                <w:tcPr>
                  <w:tcW w:w="5076" w:type="dxa"/>
                  <w:shd w:val="clear" w:color="auto" w:fill="FFFFFF" w:themeFill="background1"/>
                  <w:vAlign w:val="center"/>
                </w:tcPr>
                <w:p w:rsidR="0020074B" w:rsidRPr="00741172" w:rsidRDefault="0020074B" w:rsidP="001D6D4F">
                  <w:pPr>
                    <w:pStyle w:val="TableParagraph"/>
                    <w:jc w:val="center"/>
                    <w:rPr>
                      <w:rFonts w:ascii="GHEA Grapalat" w:hAnsi="GHEA Grapalat"/>
                      <w:sz w:val="24"/>
                      <w:szCs w:val="24"/>
                      <w:lang w:val="ru-RU"/>
                    </w:rPr>
                  </w:pPr>
                  <w:r w:rsidRPr="00741172">
                    <w:rPr>
                      <w:rFonts w:ascii="GHEA Grapalat" w:hAnsi="GHEA Grapalat"/>
                      <w:spacing w:val="-2"/>
                      <w:sz w:val="24"/>
                      <w:szCs w:val="24"/>
                    </w:rPr>
                    <w:t>Սպասարկող</w:t>
                  </w:r>
                  <w:r w:rsidRPr="00741172">
                    <w:rPr>
                      <w:rFonts w:ascii="GHEA Grapalat" w:hAnsi="GHEA Grapalat"/>
                      <w:spacing w:val="-9"/>
                      <w:sz w:val="24"/>
                      <w:szCs w:val="24"/>
                      <w:lang w:val="ru-RU"/>
                    </w:rPr>
                    <w:t xml:space="preserve"> </w:t>
                  </w:r>
                  <w:r w:rsidRPr="00741172">
                    <w:rPr>
                      <w:rFonts w:ascii="GHEA Grapalat" w:hAnsi="GHEA Grapalat"/>
                      <w:spacing w:val="-2"/>
                      <w:sz w:val="24"/>
                      <w:szCs w:val="24"/>
                    </w:rPr>
                    <w:t>կազմի</w:t>
                  </w:r>
                  <w:r w:rsidRPr="00741172">
                    <w:rPr>
                      <w:rFonts w:ascii="GHEA Grapalat" w:hAnsi="GHEA Grapalat"/>
                      <w:spacing w:val="-9"/>
                      <w:sz w:val="24"/>
                      <w:szCs w:val="24"/>
                      <w:lang w:val="ru-RU"/>
                    </w:rPr>
                    <w:t xml:space="preserve"> </w:t>
                  </w:r>
                  <w:r w:rsidRPr="00741172">
                    <w:rPr>
                      <w:rFonts w:ascii="GHEA Grapalat" w:hAnsi="GHEA Grapalat"/>
                      <w:spacing w:val="-2"/>
                      <w:sz w:val="24"/>
                      <w:szCs w:val="24"/>
                    </w:rPr>
                    <w:t>միջին</w:t>
                  </w:r>
                  <w:r w:rsidRPr="00741172">
                    <w:rPr>
                      <w:rFonts w:ascii="GHEA Grapalat" w:hAnsi="GHEA Grapalat"/>
                      <w:spacing w:val="-10"/>
                      <w:sz w:val="24"/>
                      <w:szCs w:val="24"/>
                      <w:lang w:val="ru-RU"/>
                    </w:rPr>
                    <w:t xml:space="preserve"> </w:t>
                  </w:r>
                  <w:r w:rsidRPr="00741172">
                    <w:rPr>
                      <w:rFonts w:ascii="GHEA Grapalat" w:hAnsi="GHEA Grapalat"/>
                      <w:spacing w:val="-1"/>
                      <w:sz w:val="24"/>
                      <w:szCs w:val="24"/>
                    </w:rPr>
                    <w:t>աշխատավարձը</w:t>
                  </w:r>
                </w:p>
              </w:tc>
              <w:tc>
                <w:tcPr>
                  <w:tcW w:w="989" w:type="dxa"/>
                  <w:shd w:val="clear" w:color="auto" w:fill="FFFFFF" w:themeFill="background1"/>
                  <w:vAlign w:val="center"/>
                </w:tcPr>
                <w:p w:rsidR="0020074B" w:rsidRPr="00741172" w:rsidRDefault="0020074B" w:rsidP="001D6D4F">
                  <w:pPr>
                    <w:pStyle w:val="TableParagraph"/>
                    <w:jc w:val="center"/>
                    <w:rPr>
                      <w:rFonts w:ascii="GHEA Grapalat" w:hAnsi="GHEA Grapalat"/>
                      <w:sz w:val="24"/>
                      <w:szCs w:val="24"/>
                      <w:lang w:val="ru-RU"/>
                    </w:rPr>
                  </w:pPr>
                  <w:r w:rsidRPr="00741172">
                    <w:rPr>
                      <w:rFonts w:ascii="GHEA Grapalat" w:hAnsi="GHEA Grapalat"/>
                      <w:sz w:val="24"/>
                      <w:szCs w:val="24"/>
                      <w:lang w:val="ru-RU"/>
                    </w:rPr>
                    <w:t>102331</w:t>
                  </w:r>
                </w:p>
              </w:tc>
              <w:tc>
                <w:tcPr>
                  <w:tcW w:w="1085" w:type="dxa"/>
                  <w:shd w:val="clear" w:color="auto" w:fill="FFFFFF" w:themeFill="background1"/>
                  <w:vAlign w:val="center"/>
                </w:tcPr>
                <w:p w:rsidR="0020074B" w:rsidRPr="00741172" w:rsidRDefault="0020074B" w:rsidP="001D6D4F">
                  <w:pPr>
                    <w:pStyle w:val="TableParagraph"/>
                    <w:jc w:val="center"/>
                    <w:rPr>
                      <w:rFonts w:ascii="GHEA Grapalat" w:hAnsi="GHEA Grapalat"/>
                      <w:sz w:val="24"/>
                      <w:szCs w:val="24"/>
                      <w:lang w:val="ru-RU"/>
                    </w:rPr>
                  </w:pPr>
                  <w:r w:rsidRPr="00741172">
                    <w:rPr>
                      <w:rFonts w:ascii="GHEA Grapalat" w:hAnsi="GHEA Grapalat"/>
                      <w:sz w:val="24"/>
                      <w:szCs w:val="24"/>
                      <w:lang w:val="ru-RU"/>
                    </w:rPr>
                    <w:t>102331</w:t>
                  </w:r>
                </w:p>
              </w:tc>
              <w:tc>
                <w:tcPr>
                  <w:tcW w:w="1069" w:type="dxa"/>
                  <w:shd w:val="clear" w:color="auto" w:fill="FFFFFF" w:themeFill="background1"/>
                  <w:vAlign w:val="center"/>
                </w:tcPr>
                <w:p w:rsidR="0020074B" w:rsidRPr="00741172" w:rsidRDefault="0020074B" w:rsidP="001D6D4F">
                  <w:pPr>
                    <w:pStyle w:val="TableParagraph"/>
                    <w:jc w:val="center"/>
                    <w:rPr>
                      <w:rFonts w:ascii="GHEA Grapalat" w:hAnsi="GHEA Grapalat"/>
                      <w:color w:val="000000" w:themeColor="text1"/>
                      <w:sz w:val="24"/>
                      <w:szCs w:val="24"/>
                      <w:lang w:val="ru-RU"/>
                    </w:rPr>
                  </w:pPr>
                  <w:r w:rsidRPr="00741172">
                    <w:rPr>
                      <w:rFonts w:ascii="GHEA Grapalat" w:hAnsi="GHEA Grapalat"/>
                      <w:color w:val="000000" w:themeColor="text1"/>
                      <w:sz w:val="24"/>
                      <w:szCs w:val="24"/>
                      <w:lang w:val="ru-RU"/>
                    </w:rPr>
                    <w:t>110024</w:t>
                  </w:r>
                </w:p>
              </w:tc>
              <w:tc>
                <w:tcPr>
                  <w:tcW w:w="2244" w:type="dxa"/>
                  <w:shd w:val="clear" w:color="auto" w:fill="FFFFFF" w:themeFill="background1"/>
                  <w:vAlign w:val="center"/>
                </w:tcPr>
                <w:p w:rsidR="0020074B" w:rsidRPr="00741172" w:rsidRDefault="0020074B" w:rsidP="001D6D4F">
                  <w:pPr>
                    <w:pStyle w:val="TableParagraph"/>
                    <w:jc w:val="center"/>
                    <w:rPr>
                      <w:rFonts w:ascii="GHEA Grapalat" w:hAnsi="GHEA Grapalat"/>
                      <w:color w:val="002060"/>
                      <w:sz w:val="24"/>
                      <w:szCs w:val="24"/>
                      <w:lang w:val="ru-RU"/>
                    </w:rPr>
                  </w:pPr>
                  <w:r w:rsidRPr="00741172">
                    <w:rPr>
                      <w:rFonts w:ascii="GHEA Grapalat" w:hAnsi="GHEA Grapalat"/>
                      <w:color w:val="002060"/>
                      <w:sz w:val="24"/>
                      <w:szCs w:val="24"/>
                    </w:rPr>
                    <w:t>Անփոփոխ</w:t>
                  </w:r>
                  <w:r w:rsidRPr="00741172">
                    <w:rPr>
                      <w:rFonts w:ascii="GHEA Grapalat" w:hAnsi="GHEA Grapalat"/>
                      <w:color w:val="002060"/>
                      <w:sz w:val="24"/>
                      <w:szCs w:val="24"/>
                      <w:lang w:val="ru-RU"/>
                    </w:rPr>
                    <w:t>, աճ</w:t>
                  </w:r>
                </w:p>
              </w:tc>
            </w:tr>
          </w:tbl>
          <w:p w:rsidR="0020074B" w:rsidRPr="00741172" w:rsidRDefault="0020074B" w:rsidP="001D6D4F">
            <w:pPr>
              <w:jc w:val="both"/>
              <w:rPr>
                <w:rFonts w:ascii="GHEA Grapalat" w:hAnsi="GHEA Grapalat"/>
                <w:sz w:val="24"/>
                <w:szCs w:val="24"/>
                <w:lang w:val="hy-AM"/>
              </w:rPr>
            </w:pPr>
            <w:r w:rsidRPr="00741172">
              <w:rPr>
                <w:rFonts w:ascii="GHEA Grapalat" w:eastAsiaTheme="minorHAnsi" w:hAnsi="GHEA Grapalat" w:cstheme="minorBidi"/>
                <w:color w:val="auto"/>
                <w:sz w:val="24"/>
                <w:szCs w:val="24"/>
                <w:lang w:val="hy-AM" w:eastAsia="en-US"/>
              </w:rPr>
              <w:t xml:space="preserve">   Չնայած որ աշխատավարձին ուղղվող ծախսերը դրամային ձևով արտահայտված աճում են, 3 տարիների կտրվածքով ընդհանուր բյուջեում մասնաբաժինը նվազում է 3%-ով։ </w:t>
            </w:r>
          </w:p>
          <w:p w:rsidR="0020074B" w:rsidRPr="00741172" w:rsidRDefault="0020074B" w:rsidP="001D6D4F">
            <w:pPr>
              <w:jc w:val="both"/>
              <w:rPr>
                <w:rFonts w:ascii="GHEA Grapalat" w:eastAsiaTheme="minorHAnsi" w:hAnsi="GHEA Grapalat" w:cstheme="minorBidi"/>
                <w:color w:val="auto"/>
                <w:sz w:val="24"/>
                <w:szCs w:val="24"/>
                <w:lang w:val="hy-AM" w:eastAsia="en-US"/>
              </w:rPr>
            </w:pPr>
            <w:r w:rsidRPr="00741172">
              <w:rPr>
                <w:rFonts w:ascii="GHEA Grapalat" w:eastAsiaTheme="minorHAnsi" w:hAnsi="GHEA Grapalat" w:cstheme="minorBidi"/>
                <w:color w:val="auto"/>
                <w:sz w:val="24"/>
                <w:szCs w:val="24"/>
                <w:lang w:val="hy-AM" w:eastAsia="en-US"/>
              </w:rPr>
              <w:t xml:space="preserve">   Քոլեջում յուրաքանչյուր տարի կատարվում են ռեսուրսապահպան ծախսեր՝ առկա տեխնիկական միջոցները և ուսումնական գույքի վիճակը բարվոք վիճակում պահելու համար։</w:t>
            </w:r>
          </w:p>
          <w:p w:rsidR="0020074B" w:rsidRPr="00741172" w:rsidRDefault="0020074B" w:rsidP="001D6D4F">
            <w:pPr>
              <w:jc w:val="both"/>
              <w:rPr>
                <w:rFonts w:ascii="GHEA Grapalat" w:eastAsiaTheme="minorHAnsi" w:hAnsi="GHEA Grapalat" w:cstheme="minorBidi"/>
                <w:color w:val="auto"/>
                <w:sz w:val="24"/>
                <w:szCs w:val="24"/>
                <w:lang w:val="hy-AM" w:eastAsia="en-US"/>
              </w:rPr>
            </w:pPr>
            <w:r w:rsidRPr="00741172">
              <w:rPr>
                <w:rFonts w:ascii="GHEA Grapalat" w:eastAsiaTheme="minorHAnsi" w:hAnsi="GHEA Grapalat" w:cstheme="minorBidi"/>
                <w:color w:val="auto"/>
                <w:sz w:val="24"/>
                <w:szCs w:val="24"/>
                <w:lang w:val="hy-AM" w:eastAsia="en-US"/>
              </w:rPr>
              <w:t xml:space="preserve">   Քոլեջի բյուջեում հատկացումներ են արվում նաև սարքավորումների, գույքի և նյութերի ձեռքբերման ուղղությամբ։ Ծախսերի պլանավորումը և կատարումը կախված է տվյալ տարվա պահանջներից։</w:t>
            </w:r>
          </w:p>
          <w:p w:rsidR="0020074B" w:rsidRPr="00741172" w:rsidRDefault="0020074B" w:rsidP="001D6D4F">
            <w:pPr>
              <w:jc w:val="both"/>
              <w:rPr>
                <w:rFonts w:ascii="GHEA Grapalat" w:eastAsiaTheme="minorHAnsi" w:hAnsi="GHEA Grapalat" w:cstheme="minorBidi"/>
                <w:color w:val="auto"/>
                <w:sz w:val="24"/>
                <w:szCs w:val="24"/>
                <w:lang w:val="hy-AM" w:eastAsia="en-US"/>
              </w:rPr>
            </w:pPr>
            <w:r w:rsidRPr="00741172">
              <w:rPr>
                <w:rFonts w:ascii="GHEA Grapalat" w:eastAsiaTheme="minorHAnsi" w:hAnsi="GHEA Grapalat" w:cstheme="minorBidi"/>
                <w:color w:val="auto"/>
                <w:sz w:val="24"/>
                <w:szCs w:val="24"/>
                <w:lang w:val="hy-AM" w:eastAsia="en-US"/>
              </w:rPr>
              <w:lastRenderedPageBreak/>
              <w:t xml:space="preserve">   Յուրաքանչյուր տարի հատկացումներ են կատարվում նաև կրթաթոշակների վճարման, դասախոսների մասնագիտական զարգացման, ծառայությունների ձեռքբեր</w:t>
            </w:r>
            <w:r w:rsidR="009B261D" w:rsidRPr="009B261D">
              <w:rPr>
                <w:rFonts w:ascii="GHEA Grapalat" w:eastAsiaTheme="minorHAnsi" w:hAnsi="GHEA Grapalat" w:cstheme="minorBidi"/>
                <w:color w:val="auto"/>
                <w:sz w:val="24"/>
                <w:szCs w:val="24"/>
                <w:lang w:val="hy-AM" w:eastAsia="en-US"/>
              </w:rPr>
              <w:t>-</w:t>
            </w:r>
            <w:r w:rsidRPr="00741172">
              <w:rPr>
                <w:rFonts w:ascii="GHEA Grapalat" w:eastAsiaTheme="minorHAnsi" w:hAnsi="GHEA Grapalat" w:cstheme="minorBidi"/>
                <w:color w:val="auto"/>
                <w:sz w:val="24"/>
                <w:szCs w:val="24"/>
                <w:lang w:val="hy-AM" w:eastAsia="en-US"/>
              </w:rPr>
              <w:t>ման և այլ ուղղություններով։</w:t>
            </w:r>
          </w:p>
          <w:p w:rsidR="0020074B" w:rsidRPr="00741172" w:rsidRDefault="0020074B" w:rsidP="001D6D4F">
            <w:pPr>
              <w:jc w:val="both"/>
              <w:rPr>
                <w:rFonts w:ascii="GHEA Grapalat" w:eastAsia="Sylfaen" w:hAnsi="GHEA Grapalat" w:cs="Sylfaen"/>
                <w:sz w:val="24"/>
                <w:szCs w:val="24"/>
                <w:lang w:val="hy-AM"/>
              </w:rPr>
            </w:pPr>
            <w:r w:rsidRPr="00741172">
              <w:rPr>
                <w:rFonts w:ascii="GHEA Grapalat" w:eastAsiaTheme="minorHAnsi" w:hAnsi="GHEA Grapalat" w:cstheme="minorBidi"/>
                <w:color w:val="auto"/>
                <w:sz w:val="24"/>
                <w:szCs w:val="24"/>
                <w:lang w:val="hy-AM" w:eastAsia="en-US"/>
              </w:rPr>
              <w:t xml:space="preserve">   Պլանավորված բյուջեի և փաստացի կատարողականի տարբերությունը մեծ չէ։</w:t>
            </w:r>
          </w:p>
        </w:tc>
      </w:tr>
      <w:tr w:rsidR="0020074B" w:rsidRPr="00BA52C6" w:rsidTr="001D6D4F">
        <w:trPr>
          <w:trHeight w:val="1166"/>
        </w:trPr>
        <w:tc>
          <w:tcPr>
            <w:tcW w:w="9852" w:type="dxa"/>
            <w:gridSpan w:val="4"/>
            <w:tcBorders>
              <w:top w:val="single" w:sz="4" w:space="0" w:color="000000"/>
              <w:left w:val="single" w:sz="2" w:space="0" w:color="000000"/>
              <w:bottom w:val="single" w:sz="4" w:space="0" w:color="000000"/>
              <w:right w:val="single" w:sz="2" w:space="0" w:color="000000"/>
            </w:tcBorders>
            <w:shd w:val="clear" w:color="auto" w:fill="C0C0C0"/>
          </w:tcPr>
          <w:p w:rsidR="0020074B" w:rsidRPr="009B261D" w:rsidRDefault="0020074B" w:rsidP="001D6D4F">
            <w:pPr>
              <w:ind w:left="23"/>
              <w:jc w:val="both"/>
              <w:rPr>
                <w:rFonts w:ascii="GHEA Grapalat" w:hAnsi="GHEA Grapalat"/>
                <w:i/>
                <w:sz w:val="24"/>
                <w:szCs w:val="24"/>
                <w:lang w:val="hy-AM"/>
              </w:rPr>
            </w:pPr>
            <w:r w:rsidRPr="009B261D">
              <w:rPr>
                <w:rFonts w:ascii="GHEA Grapalat" w:eastAsia="Sylfaen" w:hAnsi="GHEA Grapalat" w:cs="Sylfaen"/>
                <w:i/>
                <w:sz w:val="24"/>
                <w:szCs w:val="24"/>
                <w:lang w:val="hy-AM"/>
              </w:rPr>
              <w:t xml:space="preserve">ՉԱՓՈՐՈՇԻՉ գ. ՄՈՒՀ-ում գործում է մասնագիտությունների կրթական ծրագրերի նպատակների իրականացումն ու շարունակականությունն ապահովող և երաշխավորող ֆինանսական միջոցների բաշխման քաղաքականություն:  </w:t>
            </w:r>
          </w:p>
        </w:tc>
      </w:tr>
      <w:tr w:rsidR="0020074B" w:rsidRPr="00741172" w:rsidTr="001D6D4F">
        <w:trPr>
          <w:trHeight w:val="1408"/>
        </w:trPr>
        <w:tc>
          <w:tcPr>
            <w:tcW w:w="2623" w:type="dxa"/>
            <w:tcBorders>
              <w:top w:val="single" w:sz="4" w:space="0" w:color="000000"/>
              <w:left w:val="single" w:sz="2" w:space="0" w:color="000000"/>
              <w:bottom w:val="single" w:sz="4" w:space="0" w:color="000000"/>
              <w:right w:val="single" w:sz="2" w:space="0" w:color="000000"/>
            </w:tcBorders>
            <w:vAlign w:val="center"/>
          </w:tcPr>
          <w:p w:rsidR="0020074B" w:rsidRPr="00741172" w:rsidRDefault="0020074B" w:rsidP="001D6D4F">
            <w:pPr>
              <w:ind w:left="2483"/>
              <w:jc w:val="center"/>
              <w:rPr>
                <w:rFonts w:ascii="GHEA Grapalat" w:hAnsi="GHEA Grapalat"/>
                <w:sz w:val="24"/>
                <w:szCs w:val="24"/>
                <w:lang w:val="hy-AM"/>
              </w:rPr>
            </w:pPr>
          </w:p>
          <w:p w:rsidR="0020074B" w:rsidRPr="00741172" w:rsidRDefault="0020074B" w:rsidP="001D6D4F">
            <w:pPr>
              <w:widowControl w:val="0"/>
              <w:tabs>
                <w:tab w:val="left" w:pos="1402"/>
              </w:tabs>
              <w:autoSpaceDE w:val="0"/>
              <w:autoSpaceDN w:val="0"/>
              <w:jc w:val="center"/>
              <w:rPr>
                <w:rFonts w:ascii="GHEA Grapalat" w:hAnsi="GHEA Grapalat"/>
                <w:color w:val="2E74B5" w:themeColor="accent1" w:themeShade="BF"/>
                <w:sz w:val="24"/>
                <w:szCs w:val="24"/>
                <w:lang w:val="hy-AM"/>
              </w:rPr>
            </w:pPr>
            <w:r w:rsidRPr="00741172">
              <w:rPr>
                <w:rFonts w:ascii="GHEA Grapalat" w:eastAsia="Sylfaen" w:hAnsi="GHEA Grapalat" w:cs="Sylfaen"/>
                <w:sz w:val="24"/>
                <w:szCs w:val="24"/>
                <w:lang w:val="hy-AM"/>
              </w:rPr>
              <w:t>Հիմքեր</w:t>
            </w:r>
          </w:p>
          <w:p w:rsidR="0020074B" w:rsidRPr="00741172" w:rsidRDefault="0020074B" w:rsidP="001D6D4F">
            <w:pPr>
              <w:widowControl w:val="0"/>
              <w:tabs>
                <w:tab w:val="left" w:pos="1402"/>
              </w:tabs>
              <w:autoSpaceDE w:val="0"/>
              <w:autoSpaceDN w:val="0"/>
              <w:jc w:val="center"/>
              <w:rPr>
                <w:rFonts w:ascii="GHEA Grapalat" w:hAnsi="GHEA Grapalat"/>
                <w:color w:val="2E74B5" w:themeColor="accent1" w:themeShade="BF"/>
                <w:sz w:val="24"/>
                <w:szCs w:val="24"/>
                <w:lang w:val="hy-AM"/>
              </w:rPr>
            </w:pPr>
          </w:p>
        </w:tc>
        <w:tc>
          <w:tcPr>
            <w:tcW w:w="7229" w:type="dxa"/>
            <w:gridSpan w:val="3"/>
            <w:tcBorders>
              <w:top w:val="single" w:sz="4" w:space="0" w:color="000000"/>
              <w:left w:val="single" w:sz="2" w:space="0" w:color="000000"/>
              <w:bottom w:val="single" w:sz="4" w:space="0" w:color="000000"/>
              <w:right w:val="single" w:sz="2" w:space="0" w:color="000000"/>
            </w:tcBorders>
          </w:tcPr>
          <w:p w:rsidR="0020074B" w:rsidRDefault="0020074B" w:rsidP="001D6D4F">
            <w:pPr>
              <w:widowControl w:val="0"/>
              <w:tabs>
                <w:tab w:val="left" w:pos="1402"/>
              </w:tabs>
              <w:autoSpaceDE w:val="0"/>
              <w:autoSpaceDN w:val="0"/>
              <w:jc w:val="both"/>
              <w:rPr>
                <w:rFonts w:ascii="GHEA Grapalat" w:hAnsi="GHEA Grapalat"/>
                <w:color w:val="2E74B5" w:themeColor="accent1" w:themeShade="BF"/>
                <w:sz w:val="24"/>
                <w:szCs w:val="24"/>
                <w:lang w:val="hy-AM"/>
              </w:rPr>
            </w:pPr>
          </w:p>
          <w:p w:rsidR="0020074B" w:rsidRPr="00741172" w:rsidRDefault="009E3F81" w:rsidP="001D6D4F">
            <w:pPr>
              <w:widowControl w:val="0"/>
              <w:tabs>
                <w:tab w:val="left" w:pos="1402"/>
              </w:tabs>
              <w:autoSpaceDE w:val="0"/>
              <w:autoSpaceDN w:val="0"/>
              <w:jc w:val="both"/>
              <w:rPr>
                <w:rFonts w:ascii="GHEA Grapalat" w:hAnsi="GHEA Grapalat"/>
                <w:color w:val="2E74B5" w:themeColor="accent1" w:themeShade="BF"/>
                <w:sz w:val="24"/>
                <w:szCs w:val="24"/>
                <w:lang w:val="hy-AM"/>
              </w:rPr>
            </w:pPr>
            <w:hyperlink r:id="rId287" w:tooltip="Ֆինանսների տնօրինման ընթացակարգ․pdf" w:history="1">
              <w:r w:rsidR="0020074B" w:rsidRPr="00741172">
                <w:rPr>
                  <w:rStyle w:val="Hyperlink"/>
                  <w:rFonts w:ascii="GHEA Grapalat" w:hAnsi="GHEA Grapalat"/>
                  <w:sz w:val="24"/>
                  <w:szCs w:val="24"/>
                  <w:lang w:val="hy-AM"/>
                </w:rPr>
                <w:t>Ֆինանսների տնօրինման ընթացակարգ</w:t>
              </w:r>
              <w:r w:rsidR="0020074B" w:rsidRPr="00741172">
                <w:rPr>
                  <w:rStyle w:val="Hyperlink"/>
                  <w:rFonts w:ascii="Cambria Math" w:eastAsia="Microsoft YaHei" w:hAnsi="Cambria Math" w:cs="Cambria Math"/>
                  <w:sz w:val="24"/>
                  <w:szCs w:val="24"/>
                  <w:lang w:val="hy-AM"/>
                </w:rPr>
                <w:t>․</w:t>
              </w:r>
              <w:r w:rsidR="0020074B" w:rsidRPr="00741172">
                <w:rPr>
                  <w:rStyle w:val="Hyperlink"/>
                  <w:rFonts w:ascii="GHEA Grapalat" w:hAnsi="GHEA Grapalat"/>
                  <w:sz w:val="24"/>
                  <w:szCs w:val="24"/>
                  <w:lang w:val="hy-AM"/>
                </w:rPr>
                <w:t>pdf</w:t>
              </w:r>
            </w:hyperlink>
            <w:r w:rsidR="0020074B" w:rsidRPr="00741172">
              <w:rPr>
                <w:rFonts w:ascii="GHEA Grapalat" w:hAnsi="GHEA Grapalat"/>
                <w:sz w:val="24"/>
                <w:szCs w:val="24"/>
                <w:lang w:val="hy-AM"/>
              </w:rPr>
              <w:t xml:space="preserve"> </w:t>
            </w:r>
          </w:p>
          <w:p w:rsidR="0020074B" w:rsidRDefault="009E3F81" w:rsidP="001D6D4F">
            <w:pPr>
              <w:widowControl w:val="0"/>
              <w:tabs>
                <w:tab w:val="left" w:pos="1402"/>
              </w:tabs>
              <w:autoSpaceDE w:val="0"/>
              <w:autoSpaceDN w:val="0"/>
              <w:jc w:val="both"/>
              <w:rPr>
                <w:rFonts w:ascii="GHEA Grapalat" w:hAnsi="GHEA Grapalat"/>
                <w:sz w:val="24"/>
                <w:szCs w:val="24"/>
                <w:lang w:val="hy-AM"/>
              </w:rPr>
            </w:pPr>
            <w:hyperlink r:id="rId288" w:tooltip="Ներքին գնահատում 2022-2023 ուստարի․pdf" w:history="1">
              <w:r w:rsidR="0020074B" w:rsidRPr="00741172">
                <w:rPr>
                  <w:rStyle w:val="Hyperlink"/>
                  <w:rFonts w:ascii="GHEA Grapalat" w:hAnsi="GHEA Grapalat"/>
                  <w:sz w:val="24"/>
                  <w:szCs w:val="24"/>
                  <w:lang w:val="hy-AM"/>
                </w:rPr>
                <w:t>Ներքին գնահատում 2022-2023 ուստարի</w:t>
              </w:r>
              <w:r w:rsidR="0020074B" w:rsidRPr="00741172">
                <w:rPr>
                  <w:rStyle w:val="Hyperlink"/>
                  <w:rFonts w:ascii="Cambria Math" w:eastAsia="Microsoft YaHei" w:hAnsi="Cambria Math" w:cs="Cambria Math"/>
                  <w:sz w:val="24"/>
                  <w:szCs w:val="24"/>
                  <w:lang w:val="hy-AM"/>
                </w:rPr>
                <w:t>․</w:t>
              </w:r>
              <w:r w:rsidR="0020074B" w:rsidRPr="00741172">
                <w:rPr>
                  <w:rStyle w:val="Hyperlink"/>
                  <w:rFonts w:ascii="GHEA Grapalat" w:hAnsi="GHEA Grapalat"/>
                  <w:sz w:val="24"/>
                  <w:szCs w:val="24"/>
                  <w:lang w:val="hy-AM"/>
                </w:rPr>
                <w:t>pdf</w:t>
              </w:r>
            </w:hyperlink>
            <w:r w:rsidR="0020074B" w:rsidRPr="00741172">
              <w:rPr>
                <w:rFonts w:ascii="GHEA Grapalat" w:hAnsi="GHEA Grapalat"/>
                <w:sz w:val="24"/>
                <w:szCs w:val="24"/>
                <w:lang w:val="hy-AM"/>
              </w:rPr>
              <w:t xml:space="preserve"> </w:t>
            </w:r>
          </w:p>
          <w:p w:rsidR="0020074B" w:rsidRPr="00741172" w:rsidRDefault="009E3F81" w:rsidP="001D6D4F">
            <w:pPr>
              <w:widowControl w:val="0"/>
              <w:tabs>
                <w:tab w:val="left" w:pos="1402"/>
              </w:tabs>
              <w:autoSpaceDE w:val="0"/>
              <w:autoSpaceDN w:val="0"/>
              <w:jc w:val="both"/>
              <w:rPr>
                <w:rFonts w:ascii="GHEA Grapalat" w:hAnsi="GHEA Grapalat"/>
                <w:color w:val="2E74B5" w:themeColor="accent1" w:themeShade="BF"/>
                <w:sz w:val="24"/>
                <w:szCs w:val="24"/>
                <w:lang w:val="hy-AM"/>
              </w:rPr>
            </w:pPr>
            <w:hyperlink r:id="rId289" w:tooltip="2021 Ֆինանսատնտեսական գործունեության նախահաշիվ․pdf" w:history="1">
              <w:r w:rsidR="0020074B" w:rsidRPr="00741172">
                <w:rPr>
                  <w:rStyle w:val="Hyperlink"/>
                  <w:rFonts w:ascii="GHEA Grapalat" w:hAnsi="GHEA Grapalat"/>
                  <w:sz w:val="24"/>
                  <w:szCs w:val="24"/>
                  <w:lang w:val="hy-AM"/>
                </w:rPr>
                <w:t>2021 Ֆինանսատնտեսական գործունեության նախահաշիվ</w:t>
              </w:r>
              <w:r w:rsidR="0020074B" w:rsidRPr="00741172">
                <w:rPr>
                  <w:rStyle w:val="Hyperlink"/>
                  <w:rFonts w:ascii="Cambria Math" w:eastAsia="Microsoft YaHei" w:hAnsi="Cambria Math" w:cs="Cambria Math"/>
                  <w:sz w:val="24"/>
                  <w:szCs w:val="24"/>
                  <w:lang w:val="hy-AM"/>
                </w:rPr>
                <w:t>․</w:t>
              </w:r>
              <w:r w:rsidR="0020074B" w:rsidRPr="00741172">
                <w:rPr>
                  <w:rStyle w:val="Hyperlink"/>
                  <w:rFonts w:ascii="GHEA Grapalat" w:hAnsi="GHEA Grapalat"/>
                  <w:sz w:val="24"/>
                  <w:szCs w:val="24"/>
                  <w:lang w:val="hy-AM"/>
                </w:rPr>
                <w:t>pdf</w:t>
              </w:r>
            </w:hyperlink>
            <w:r w:rsidR="0020074B" w:rsidRPr="00741172">
              <w:rPr>
                <w:rFonts w:ascii="GHEA Grapalat" w:hAnsi="GHEA Grapalat"/>
                <w:sz w:val="24"/>
                <w:szCs w:val="24"/>
                <w:lang w:val="hy-AM"/>
              </w:rPr>
              <w:t xml:space="preserve"> </w:t>
            </w:r>
          </w:p>
          <w:p w:rsidR="0020074B" w:rsidRPr="00741172" w:rsidRDefault="009E3F81" w:rsidP="001D6D4F">
            <w:pPr>
              <w:widowControl w:val="0"/>
              <w:tabs>
                <w:tab w:val="left" w:pos="1402"/>
              </w:tabs>
              <w:autoSpaceDE w:val="0"/>
              <w:autoSpaceDN w:val="0"/>
              <w:jc w:val="both"/>
              <w:rPr>
                <w:rFonts w:ascii="GHEA Grapalat" w:hAnsi="GHEA Grapalat"/>
                <w:color w:val="2E74B5" w:themeColor="accent1" w:themeShade="BF"/>
                <w:sz w:val="24"/>
                <w:szCs w:val="24"/>
                <w:lang w:val="hy-AM"/>
              </w:rPr>
            </w:pPr>
            <w:hyperlink r:id="rId290" w:tooltip="2022 Ֆինանսատնտեսական գործունեության նախահաշիվ․pdf" w:history="1">
              <w:r w:rsidR="0020074B" w:rsidRPr="00741172">
                <w:rPr>
                  <w:rStyle w:val="Hyperlink"/>
                  <w:rFonts w:ascii="GHEA Grapalat" w:hAnsi="GHEA Grapalat"/>
                  <w:sz w:val="24"/>
                  <w:szCs w:val="24"/>
                  <w:lang w:val="hy-AM"/>
                </w:rPr>
                <w:t>2022 Ֆինանսատնտեսական գործունեության նախահաշիվ</w:t>
              </w:r>
              <w:r w:rsidR="0020074B" w:rsidRPr="00741172">
                <w:rPr>
                  <w:rStyle w:val="Hyperlink"/>
                  <w:rFonts w:ascii="Cambria Math" w:eastAsia="Microsoft YaHei" w:hAnsi="Cambria Math" w:cs="Cambria Math"/>
                  <w:sz w:val="24"/>
                  <w:szCs w:val="24"/>
                  <w:lang w:val="hy-AM"/>
                </w:rPr>
                <w:t>․</w:t>
              </w:r>
              <w:r w:rsidR="0020074B" w:rsidRPr="00741172">
                <w:rPr>
                  <w:rStyle w:val="Hyperlink"/>
                  <w:rFonts w:ascii="GHEA Grapalat" w:hAnsi="GHEA Grapalat"/>
                  <w:sz w:val="24"/>
                  <w:szCs w:val="24"/>
                  <w:lang w:val="hy-AM"/>
                </w:rPr>
                <w:t>pdf</w:t>
              </w:r>
            </w:hyperlink>
            <w:r w:rsidR="0020074B" w:rsidRPr="00741172">
              <w:rPr>
                <w:rFonts w:ascii="GHEA Grapalat" w:hAnsi="GHEA Grapalat"/>
                <w:sz w:val="24"/>
                <w:szCs w:val="24"/>
                <w:lang w:val="hy-AM"/>
              </w:rPr>
              <w:t xml:space="preserve"> </w:t>
            </w:r>
          </w:p>
          <w:p w:rsidR="0020074B" w:rsidRPr="00741172" w:rsidRDefault="009E3F81" w:rsidP="001D6D4F">
            <w:pPr>
              <w:tabs>
                <w:tab w:val="center" w:pos="384"/>
                <w:tab w:val="center" w:pos="5292"/>
              </w:tabs>
              <w:jc w:val="both"/>
              <w:rPr>
                <w:rFonts w:ascii="GHEA Grapalat" w:hAnsi="GHEA Grapalat"/>
                <w:color w:val="2E74B5" w:themeColor="accent1" w:themeShade="BF"/>
                <w:sz w:val="24"/>
                <w:szCs w:val="24"/>
                <w:lang w:val="hy-AM"/>
              </w:rPr>
            </w:pPr>
            <w:hyperlink r:id="rId291" w:tooltip="2023 Ֆինանսատնտեսական գործունեության նախահաշիվ․pdf" w:history="1">
              <w:r w:rsidR="0020074B" w:rsidRPr="00741172">
                <w:rPr>
                  <w:rStyle w:val="Hyperlink"/>
                  <w:rFonts w:ascii="GHEA Grapalat" w:hAnsi="GHEA Grapalat"/>
                  <w:sz w:val="24"/>
                  <w:szCs w:val="24"/>
                  <w:lang w:val="hy-AM"/>
                </w:rPr>
                <w:t>2023 Ֆինանսատնտեսական գործունեության նախահաշիվ</w:t>
              </w:r>
              <w:r w:rsidR="0020074B" w:rsidRPr="00741172">
                <w:rPr>
                  <w:rStyle w:val="Hyperlink"/>
                  <w:rFonts w:ascii="Cambria Math" w:eastAsia="Microsoft YaHei" w:hAnsi="Cambria Math" w:cs="Cambria Math"/>
                  <w:sz w:val="24"/>
                  <w:szCs w:val="24"/>
                  <w:lang w:val="hy-AM"/>
                </w:rPr>
                <w:t>․</w:t>
              </w:r>
              <w:r w:rsidR="0020074B" w:rsidRPr="00741172">
                <w:rPr>
                  <w:rStyle w:val="Hyperlink"/>
                  <w:rFonts w:ascii="GHEA Grapalat" w:hAnsi="GHEA Grapalat"/>
                  <w:sz w:val="24"/>
                  <w:szCs w:val="24"/>
                  <w:lang w:val="hy-AM"/>
                </w:rPr>
                <w:t>pdf</w:t>
              </w:r>
            </w:hyperlink>
            <w:r w:rsidR="0020074B" w:rsidRPr="00741172">
              <w:rPr>
                <w:rFonts w:ascii="GHEA Grapalat" w:eastAsia="Sylfaen" w:hAnsi="GHEA Grapalat" w:cs="Sylfaen"/>
                <w:color w:val="2E74B5" w:themeColor="accent1" w:themeShade="BF"/>
                <w:sz w:val="24"/>
                <w:szCs w:val="24"/>
                <w:lang w:val="hy-AM"/>
              </w:rPr>
              <w:tab/>
            </w:r>
          </w:p>
          <w:p w:rsidR="0020074B" w:rsidRPr="00741172" w:rsidRDefault="0020074B" w:rsidP="001D6D4F">
            <w:pPr>
              <w:ind w:left="2483"/>
              <w:jc w:val="both"/>
              <w:rPr>
                <w:rFonts w:ascii="GHEA Grapalat" w:hAnsi="GHEA Grapalat"/>
                <w:sz w:val="24"/>
                <w:szCs w:val="24"/>
                <w:lang w:val="hy-AM"/>
              </w:rPr>
            </w:pPr>
            <w:r w:rsidRPr="00741172">
              <w:rPr>
                <w:rFonts w:ascii="GHEA Grapalat" w:eastAsia="Sylfaen" w:hAnsi="GHEA Grapalat" w:cs="Sylfaen"/>
                <w:sz w:val="24"/>
                <w:szCs w:val="24"/>
                <w:lang w:val="hy-AM"/>
              </w:rPr>
              <w:t xml:space="preserve"> </w:t>
            </w:r>
          </w:p>
          <w:p w:rsidR="0020074B" w:rsidRPr="00741172" w:rsidRDefault="0020074B" w:rsidP="001D6D4F">
            <w:pPr>
              <w:ind w:left="2483"/>
              <w:jc w:val="both"/>
              <w:rPr>
                <w:rFonts w:ascii="GHEA Grapalat" w:hAnsi="GHEA Grapalat"/>
                <w:sz w:val="24"/>
                <w:szCs w:val="24"/>
                <w:lang w:val="hy-AM"/>
              </w:rPr>
            </w:pPr>
            <w:r w:rsidRPr="00741172">
              <w:rPr>
                <w:rFonts w:ascii="GHEA Grapalat" w:eastAsia="Sylfaen" w:hAnsi="GHEA Grapalat" w:cs="Sylfaen"/>
                <w:sz w:val="24"/>
                <w:szCs w:val="24"/>
                <w:lang w:val="hy-AM"/>
              </w:rPr>
              <w:t xml:space="preserve"> </w:t>
            </w:r>
          </w:p>
        </w:tc>
      </w:tr>
      <w:tr w:rsidR="0020074B" w:rsidRPr="00741172" w:rsidTr="001D6D4F">
        <w:trPr>
          <w:trHeight w:val="1408"/>
        </w:trPr>
        <w:tc>
          <w:tcPr>
            <w:tcW w:w="9852" w:type="dxa"/>
            <w:gridSpan w:val="4"/>
            <w:tcBorders>
              <w:top w:val="single" w:sz="4" w:space="0" w:color="000000"/>
              <w:left w:val="single" w:sz="2" w:space="0" w:color="000000"/>
              <w:bottom w:val="single" w:sz="4" w:space="0" w:color="000000"/>
              <w:right w:val="single" w:sz="2" w:space="0" w:color="000000"/>
            </w:tcBorders>
          </w:tcPr>
          <w:p w:rsidR="0020074B" w:rsidRDefault="0020074B" w:rsidP="001D6D4F">
            <w:pPr>
              <w:widowControl w:val="0"/>
              <w:tabs>
                <w:tab w:val="left" w:pos="1402"/>
              </w:tabs>
              <w:autoSpaceDE w:val="0"/>
              <w:autoSpaceDN w:val="0"/>
              <w:jc w:val="both"/>
              <w:rPr>
                <w:rFonts w:ascii="GHEA Grapalat" w:hAnsi="GHEA Grapalat"/>
                <w:color w:val="2E74B5" w:themeColor="accent1" w:themeShade="BF"/>
                <w:sz w:val="24"/>
                <w:szCs w:val="24"/>
                <w:lang w:val="hy-AM"/>
              </w:rPr>
            </w:pPr>
            <w:r w:rsidRPr="009E7066">
              <w:rPr>
                <w:rFonts w:ascii="GHEA Grapalat" w:eastAsia="Sylfaen" w:hAnsi="GHEA Grapalat" w:cs="Sylfaen"/>
                <w:i/>
                <w:sz w:val="24"/>
                <w:szCs w:val="24"/>
                <w:lang w:val="hy-AM"/>
              </w:rPr>
              <w:t>Վերլուծել ՄՈՒՀ-ում գործող մասնագիտությունների կրթական ծրագրերի նպատակների իրականացումը ու շարունակականությունը ապահովող և երաշխավորող ֆինանսական միջոցների բաշխման քաղաքականության արդյունավետությունը: Հիմնավորել մոտե</w:t>
            </w:r>
            <w:r w:rsidR="009B261D" w:rsidRPr="009B261D">
              <w:rPr>
                <w:rFonts w:ascii="GHEA Grapalat" w:eastAsia="Sylfaen" w:hAnsi="GHEA Grapalat" w:cs="Sylfaen"/>
                <w:i/>
                <w:sz w:val="24"/>
                <w:szCs w:val="24"/>
              </w:rPr>
              <w:t>-</w:t>
            </w:r>
            <w:r w:rsidRPr="009E7066">
              <w:rPr>
                <w:rFonts w:ascii="GHEA Grapalat" w:eastAsia="Sylfaen" w:hAnsi="GHEA Grapalat" w:cs="Sylfaen"/>
                <w:i/>
                <w:sz w:val="24"/>
                <w:szCs w:val="24"/>
                <w:lang w:val="hy-AM"/>
              </w:rPr>
              <w:t>ցումը և արդյունավետությունը /կատարել համառոտ մեջբերումներ համապատասխան հիմքերից/:</w:t>
            </w:r>
          </w:p>
        </w:tc>
      </w:tr>
      <w:tr w:rsidR="0020074B" w:rsidRPr="00741172" w:rsidTr="001D6D4F">
        <w:trPr>
          <w:trHeight w:val="1408"/>
        </w:trPr>
        <w:tc>
          <w:tcPr>
            <w:tcW w:w="9852" w:type="dxa"/>
            <w:gridSpan w:val="4"/>
            <w:tcBorders>
              <w:top w:val="single" w:sz="4" w:space="0" w:color="000000"/>
              <w:left w:val="single" w:sz="2" w:space="0" w:color="000000"/>
              <w:bottom w:val="single" w:sz="4" w:space="0" w:color="000000"/>
              <w:right w:val="single" w:sz="2" w:space="0" w:color="000000"/>
            </w:tcBorders>
          </w:tcPr>
          <w:p w:rsidR="0020074B" w:rsidRPr="00741172" w:rsidRDefault="0020074B" w:rsidP="001D6D4F">
            <w:pPr>
              <w:spacing w:after="1"/>
              <w:jc w:val="both"/>
              <w:rPr>
                <w:rFonts w:ascii="GHEA Grapalat" w:hAnsi="GHEA Grapalat"/>
                <w:sz w:val="24"/>
                <w:szCs w:val="24"/>
                <w:lang w:val="hy-AM"/>
              </w:rPr>
            </w:pPr>
            <w:r w:rsidRPr="00741172">
              <w:rPr>
                <w:rFonts w:ascii="GHEA Grapalat" w:eastAsia="Sylfaen" w:hAnsi="GHEA Grapalat" w:cs="Sylfaen"/>
                <w:sz w:val="24"/>
                <w:szCs w:val="24"/>
                <w:lang w:val="hy-AM"/>
              </w:rPr>
              <w:t xml:space="preserve"> </w:t>
            </w:r>
            <w:r w:rsidRPr="00741172">
              <w:rPr>
                <w:rFonts w:ascii="GHEA Grapalat" w:hAnsi="GHEA Grapalat"/>
                <w:sz w:val="24"/>
                <w:szCs w:val="24"/>
                <w:lang w:val="hy-AM"/>
              </w:rPr>
              <w:t xml:space="preserve"> Ֆինանսական միջոցների բաշխման քաղաքականությունը հիմնված է ֆինանսական ռեսուրսների արդյունավետ օգտագործման վրա։ ԱՊՔ-ն միջին մասնագիտական և նախնական մասնագիտական կրթության իրականացման համար ապահովում է անհրաժեշտ պայմաններ, ջանքեր է ներդնում ռեսուրսների բարելավման և նորերի ձեռքբերման ուղղությամբ, առկա է ֆինանսական ռեսուրսների բաշխման քաղաքա</w:t>
            </w:r>
            <w:r w:rsidR="009B261D" w:rsidRPr="009B261D">
              <w:rPr>
                <w:rFonts w:ascii="GHEA Grapalat" w:hAnsi="GHEA Grapalat"/>
                <w:sz w:val="24"/>
                <w:szCs w:val="24"/>
                <w:lang w:val="hy-AM"/>
              </w:rPr>
              <w:t>-</w:t>
            </w:r>
            <w:r w:rsidRPr="00741172">
              <w:rPr>
                <w:rFonts w:ascii="GHEA Grapalat" w:hAnsi="GHEA Grapalat"/>
                <w:sz w:val="24"/>
                <w:szCs w:val="24"/>
                <w:lang w:val="hy-AM"/>
              </w:rPr>
              <w:t xml:space="preserve">կանություն, ստեղծված է ապահով և անվտանգ միջավայր ուսումնական գործընթացի կազմակերպման համար։ </w:t>
            </w:r>
          </w:p>
          <w:p w:rsidR="0020074B" w:rsidRPr="00741172" w:rsidRDefault="0020074B" w:rsidP="0020074B">
            <w:pPr>
              <w:jc w:val="both"/>
              <w:rPr>
                <w:rFonts w:ascii="GHEA Grapalat" w:eastAsia="Sylfaen" w:hAnsi="GHEA Grapalat" w:cs="Sylfaen"/>
                <w:sz w:val="24"/>
                <w:szCs w:val="24"/>
                <w:lang w:val="hy-AM"/>
              </w:rPr>
            </w:pPr>
            <w:r w:rsidRPr="00741172">
              <w:rPr>
                <w:rFonts w:ascii="GHEA Grapalat" w:hAnsi="GHEA Grapalat"/>
                <w:sz w:val="24"/>
                <w:szCs w:val="24"/>
                <w:lang w:val="hy-AM"/>
              </w:rPr>
              <w:t xml:space="preserve">   ԱՊՔ-ի ֆինանսական միջոցների կառավարման   և  բաշխման  հիմքում   ընկած   են   տարեկան   բյուջեի   նախահաշվի   կազմումն   ու բյուջեի կատարման վերահսկողութ</w:t>
            </w:r>
            <w:r w:rsidR="001B75BF" w:rsidRPr="001B75BF">
              <w:rPr>
                <w:rFonts w:ascii="GHEA Grapalat" w:hAnsi="GHEA Grapalat"/>
                <w:sz w:val="24"/>
                <w:szCs w:val="24"/>
                <w:lang w:val="hy-AM"/>
              </w:rPr>
              <w:t>-</w:t>
            </w:r>
            <w:r w:rsidRPr="00741172">
              <w:rPr>
                <w:rFonts w:ascii="GHEA Grapalat" w:hAnsi="GHEA Grapalat"/>
                <w:sz w:val="24"/>
                <w:szCs w:val="24"/>
                <w:lang w:val="hy-AM"/>
              </w:rPr>
              <w:t>յունը։ ԱՊՔ-ում կրթական գործընթացի իրականացման համար անհրաժեշտ ռեսուրս</w:t>
            </w:r>
            <w:r w:rsidR="001B75BF" w:rsidRPr="001B75BF">
              <w:rPr>
                <w:rFonts w:ascii="GHEA Grapalat" w:hAnsi="GHEA Grapalat"/>
                <w:sz w:val="24"/>
                <w:szCs w:val="24"/>
                <w:lang w:val="hy-AM"/>
              </w:rPr>
              <w:t>-</w:t>
            </w:r>
            <w:r w:rsidRPr="00741172">
              <w:rPr>
                <w:rFonts w:ascii="GHEA Grapalat" w:hAnsi="GHEA Grapalat"/>
                <w:sz w:val="24"/>
                <w:szCs w:val="24"/>
                <w:lang w:val="hy-AM"/>
              </w:rPr>
              <w:t>ների պլանավորումն իրականացվում է «Գնումների մասին» ՀՀ օրենքի պահանջներին համաձայն։ Նախահաշվի կազմման ժամանակ հաշվի են առնվում ռազմավարական նպատակների իրականացմանն ուղղվող միջոցների և անհրաժեշտ ռեսուրսների պահանջը։ Հաշվապահական հաշվառման բաժինը ներկայացնում է հաշվետվություն եռամսյակային կտրվածքով` ստացված մուտքերի և ելքերի վերաբերյալ։ Ռեսուրսային բազայի պահպանման և թարմացման նպատակով տարեկան բյուջեով մշտապես նախատեսվում են կապիտալ շինարարության և նորոգման ծախսեր, ինչպես նաև ընթացիկ նորոգման ծախսեր։ ԱՊՔ-ն ունի ֆինանսների տնօրինման ընթացակարգ։</w:t>
            </w:r>
          </w:p>
        </w:tc>
      </w:tr>
      <w:tr w:rsidR="0020074B" w:rsidRPr="00741172" w:rsidTr="001D6D4F">
        <w:trPr>
          <w:trHeight w:val="1017"/>
        </w:trPr>
        <w:tc>
          <w:tcPr>
            <w:tcW w:w="9852" w:type="dxa"/>
            <w:gridSpan w:val="4"/>
            <w:tcBorders>
              <w:top w:val="single" w:sz="4" w:space="0" w:color="000000"/>
              <w:left w:val="single" w:sz="2" w:space="0" w:color="000000"/>
              <w:bottom w:val="single" w:sz="4" w:space="0" w:color="000000"/>
              <w:right w:val="single" w:sz="2" w:space="0" w:color="000000"/>
            </w:tcBorders>
            <w:shd w:val="clear" w:color="auto" w:fill="BFBFBF" w:themeFill="background1" w:themeFillShade="BF"/>
          </w:tcPr>
          <w:p w:rsidR="0020074B" w:rsidRPr="001B75BF" w:rsidRDefault="0020074B" w:rsidP="001D6D4F">
            <w:pPr>
              <w:ind w:left="23" w:right="228"/>
              <w:jc w:val="both"/>
              <w:rPr>
                <w:rFonts w:ascii="GHEA Grapalat" w:hAnsi="GHEA Grapalat"/>
                <w:i/>
                <w:sz w:val="24"/>
                <w:szCs w:val="24"/>
              </w:rPr>
            </w:pPr>
            <w:r w:rsidRPr="001B75BF">
              <w:rPr>
                <w:rFonts w:ascii="GHEA Grapalat" w:eastAsia="Sylfaen" w:hAnsi="GHEA Grapalat" w:cs="Sylfaen"/>
                <w:i/>
                <w:sz w:val="24"/>
                <w:szCs w:val="24"/>
              </w:rPr>
              <w:t>ՉԱՓՈՐՈՇԻՉ դ. ՄՈՒՀ-ի ռեսուրսային բազան հնարավորություն է ընձեռում մասնա</w:t>
            </w:r>
            <w:r w:rsidR="009B261D" w:rsidRPr="009B261D">
              <w:rPr>
                <w:rFonts w:ascii="GHEA Grapalat" w:eastAsia="Sylfaen" w:hAnsi="GHEA Grapalat" w:cs="Sylfaen"/>
                <w:i/>
                <w:sz w:val="24"/>
                <w:szCs w:val="24"/>
              </w:rPr>
              <w:t>-</w:t>
            </w:r>
            <w:r w:rsidRPr="001B75BF">
              <w:rPr>
                <w:rFonts w:ascii="GHEA Grapalat" w:eastAsia="Sylfaen" w:hAnsi="GHEA Grapalat" w:cs="Sylfaen"/>
                <w:i/>
                <w:sz w:val="24"/>
                <w:szCs w:val="24"/>
              </w:rPr>
              <w:t xml:space="preserve">գիտությունների կրթական ծրագրերի և ռազմավարական պլանի իրականացման համար, ինչը նպաստում է որակի շարունակական բարելավմանը և կայունությանը: </w:t>
            </w:r>
          </w:p>
        </w:tc>
      </w:tr>
      <w:tr w:rsidR="0020074B" w:rsidRPr="00741172" w:rsidTr="001D6D4F">
        <w:trPr>
          <w:trHeight w:val="1017"/>
        </w:trPr>
        <w:tc>
          <w:tcPr>
            <w:tcW w:w="2623" w:type="dxa"/>
            <w:tcBorders>
              <w:top w:val="single" w:sz="4" w:space="0" w:color="000000"/>
              <w:left w:val="single" w:sz="2" w:space="0" w:color="000000"/>
              <w:bottom w:val="single" w:sz="4" w:space="0" w:color="000000"/>
              <w:right w:val="single" w:sz="2" w:space="0" w:color="000000"/>
            </w:tcBorders>
            <w:shd w:val="clear" w:color="auto" w:fill="auto"/>
            <w:vAlign w:val="center"/>
          </w:tcPr>
          <w:p w:rsidR="0020074B" w:rsidRPr="00741172" w:rsidRDefault="0020074B" w:rsidP="001D6D4F">
            <w:pPr>
              <w:jc w:val="center"/>
              <w:rPr>
                <w:rFonts w:ascii="GHEA Grapalat" w:hAnsi="GHEA Grapalat"/>
                <w:sz w:val="24"/>
                <w:szCs w:val="24"/>
              </w:rPr>
            </w:pPr>
            <w:r w:rsidRPr="00741172">
              <w:rPr>
                <w:rFonts w:ascii="GHEA Grapalat" w:eastAsia="Sylfaen" w:hAnsi="GHEA Grapalat" w:cs="Sylfaen"/>
                <w:sz w:val="24"/>
                <w:szCs w:val="24"/>
              </w:rPr>
              <w:lastRenderedPageBreak/>
              <w:t>Հիմքեր</w:t>
            </w:r>
          </w:p>
          <w:p w:rsidR="0020074B" w:rsidRPr="00741172" w:rsidRDefault="0020074B" w:rsidP="001D6D4F">
            <w:pPr>
              <w:jc w:val="center"/>
              <w:rPr>
                <w:rFonts w:ascii="GHEA Grapalat" w:hAnsi="GHEA Grapalat"/>
                <w:sz w:val="24"/>
                <w:szCs w:val="24"/>
              </w:rPr>
            </w:pPr>
          </w:p>
        </w:tc>
        <w:tc>
          <w:tcPr>
            <w:tcW w:w="7229" w:type="dxa"/>
            <w:gridSpan w:val="3"/>
            <w:tcBorders>
              <w:top w:val="single" w:sz="4" w:space="0" w:color="000000"/>
              <w:left w:val="single" w:sz="2" w:space="0" w:color="000000"/>
              <w:bottom w:val="single" w:sz="4" w:space="0" w:color="000000"/>
              <w:right w:val="single" w:sz="2" w:space="0" w:color="000000"/>
            </w:tcBorders>
            <w:shd w:val="clear" w:color="auto" w:fill="auto"/>
          </w:tcPr>
          <w:p w:rsidR="0020074B" w:rsidRPr="00741172" w:rsidRDefault="009E3F81" w:rsidP="001D6D4F">
            <w:pPr>
              <w:rPr>
                <w:rFonts w:ascii="GHEA Grapalat" w:hAnsi="GHEA Grapalat"/>
                <w:sz w:val="24"/>
                <w:szCs w:val="24"/>
              </w:rPr>
            </w:pPr>
            <w:hyperlink r:id="rId292" w:tooltip="2023 Ֆինանսատնտեսական գործունեության նախահաշիվ․pdf" w:history="1">
              <w:r w:rsidR="0020074B" w:rsidRPr="00741172">
                <w:rPr>
                  <w:rStyle w:val="Hyperlink"/>
                  <w:rFonts w:ascii="GHEA Grapalat" w:hAnsi="GHEA Grapalat"/>
                  <w:sz w:val="24"/>
                  <w:szCs w:val="24"/>
                </w:rPr>
                <w:t>2023 Ֆինանսատնտեսական գործունեության նախահաշիվ</w:t>
              </w:r>
              <w:r w:rsidR="0020074B" w:rsidRPr="00741172">
                <w:rPr>
                  <w:rStyle w:val="Hyperlink"/>
                  <w:rFonts w:ascii="Cambria Math" w:eastAsia="Microsoft YaHei" w:hAnsi="Cambria Math" w:cs="Cambria Math"/>
                  <w:sz w:val="24"/>
                  <w:szCs w:val="24"/>
                </w:rPr>
                <w:t>․</w:t>
              </w:r>
              <w:r w:rsidR="0020074B" w:rsidRPr="00741172">
                <w:rPr>
                  <w:rStyle w:val="Hyperlink"/>
                  <w:rFonts w:ascii="GHEA Grapalat" w:hAnsi="GHEA Grapalat"/>
                  <w:sz w:val="24"/>
                  <w:szCs w:val="24"/>
                </w:rPr>
                <w:t>pdf</w:t>
              </w:r>
            </w:hyperlink>
            <w:r w:rsidR="0020074B" w:rsidRPr="00741172">
              <w:rPr>
                <w:rFonts w:ascii="GHEA Grapalat" w:hAnsi="GHEA Grapalat"/>
                <w:sz w:val="24"/>
                <w:szCs w:val="24"/>
              </w:rPr>
              <w:t xml:space="preserve"> </w:t>
            </w:r>
          </w:p>
          <w:p w:rsidR="0020074B" w:rsidRPr="00741172" w:rsidRDefault="009E3F81" w:rsidP="001D6D4F">
            <w:pPr>
              <w:jc w:val="both"/>
              <w:rPr>
                <w:rFonts w:ascii="GHEA Grapalat" w:eastAsia="Sylfaen" w:hAnsi="GHEA Grapalat" w:cs="Sylfaen"/>
                <w:color w:val="2E74B5" w:themeColor="accent1" w:themeShade="BF"/>
                <w:sz w:val="24"/>
                <w:szCs w:val="24"/>
              </w:rPr>
            </w:pPr>
            <w:hyperlink r:id="rId293" w:tooltip="2021 Ֆինանսատնտեսական գործունեության նախահաշիվ․pdf" w:history="1">
              <w:r w:rsidR="0020074B" w:rsidRPr="00741172">
                <w:rPr>
                  <w:rStyle w:val="Hyperlink"/>
                  <w:rFonts w:ascii="GHEA Grapalat" w:hAnsi="GHEA Grapalat"/>
                  <w:sz w:val="24"/>
                  <w:szCs w:val="24"/>
                </w:rPr>
                <w:t>2021 Ֆինանսատնտեսական գործունեության նախահաշիվ</w:t>
              </w:r>
              <w:r w:rsidR="0020074B" w:rsidRPr="00741172">
                <w:rPr>
                  <w:rStyle w:val="Hyperlink"/>
                  <w:rFonts w:ascii="Cambria Math" w:eastAsia="Microsoft YaHei" w:hAnsi="Cambria Math" w:cs="Cambria Math"/>
                  <w:sz w:val="24"/>
                  <w:szCs w:val="24"/>
                </w:rPr>
                <w:t>․</w:t>
              </w:r>
              <w:r w:rsidR="0020074B" w:rsidRPr="00741172">
                <w:rPr>
                  <w:rStyle w:val="Hyperlink"/>
                  <w:rFonts w:ascii="GHEA Grapalat" w:hAnsi="GHEA Grapalat"/>
                  <w:sz w:val="24"/>
                  <w:szCs w:val="24"/>
                </w:rPr>
                <w:t>pdf</w:t>
              </w:r>
            </w:hyperlink>
            <w:r w:rsidR="0020074B" w:rsidRPr="00741172">
              <w:rPr>
                <w:rFonts w:ascii="GHEA Grapalat" w:hAnsi="GHEA Grapalat"/>
                <w:sz w:val="24"/>
                <w:szCs w:val="24"/>
              </w:rPr>
              <w:t xml:space="preserve"> </w:t>
            </w:r>
          </w:p>
          <w:p w:rsidR="0020074B" w:rsidRPr="00741172" w:rsidRDefault="009E3F81" w:rsidP="001D6D4F">
            <w:pPr>
              <w:ind w:left="23" w:right="228"/>
              <w:jc w:val="both"/>
              <w:rPr>
                <w:rFonts w:ascii="GHEA Grapalat" w:eastAsia="Sylfaen" w:hAnsi="GHEA Grapalat" w:cs="Sylfaen"/>
                <w:sz w:val="24"/>
                <w:szCs w:val="24"/>
                <w:lang w:val="hy-AM"/>
              </w:rPr>
            </w:pPr>
            <w:hyperlink r:id="rId294" w:tooltip="2022 Ֆինանսատնտեսական գործունեության նախահաշիվ․pdf" w:history="1">
              <w:r w:rsidR="0020074B" w:rsidRPr="00741172">
                <w:rPr>
                  <w:rStyle w:val="Hyperlink"/>
                  <w:rFonts w:ascii="GHEA Grapalat" w:hAnsi="GHEA Grapalat"/>
                  <w:sz w:val="24"/>
                  <w:szCs w:val="24"/>
                </w:rPr>
                <w:t>2022</w:t>
              </w:r>
              <w:r w:rsidR="0020074B">
                <w:rPr>
                  <w:rStyle w:val="Hyperlink"/>
                  <w:rFonts w:ascii="GHEA Grapalat" w:hAnsi="GHEA Grapalat"/>
                  <w:sz w:val="24"/>
                  <w:szCs w:val="24"/>
                  <w:lang w:val="hy-AM"/>
                </w:rPr>
                <w:t xml:space="preserve"> </w:t>
              </w:r>
              <w:r w:rsidR="0020074B" w:rsidRPr="00741172">
                <w:rPr>
                  <w:rStyle w:val="Hyperlink"/>
                  <w:rFonts w:ascii="GHEA Grapalat" w:hAnsi="GHEA Grapalat"/>
                  <w:sz w:val="24"/>
                  <w:szCs w:val="24"/>
                </w:rPr>
                <w:t>Ֆինանսատնտեսական գործունեության նախահա</w:t>
              </w:r>
              <w:r w:rsidR="009B261D" w:rsidRPr="009B261D">
                <w:rPr>
                  <w:rStyle w:val="Hyperlink"/>
                  <w:rFonts w:ascii="GHEA Grapalat" w:hAnsi="GHEA Grapalat"/>
                  <w:sz w:val="24"/>
                  <w:szCs w:val="24"/>
                </w:rPr>
                <w:t>-</w:t>
              </w:r>
              <w:r w:rsidR="0020074B" w:rsidRPr="00741172">
                <w:rPr>
                  <w:rStyle w:val="Hyperlink"/>
                  <w:rFonts w:ascii="GHEA Grapalat" w:hAnsi="GHEA Grapalat"/>
                  <w:sz w:val="24"/>
                  <w:szCs w:val="24"/>
                </w:rPr>
                <w:t>շիվ</w:t>
              </w:r>
              <w:r w:rsidR="0020074B" w:rsidRPr="00741172">
                <w:rPr>
                  <w:rStyle w:val="Hyperlink"/>
                  <w:rFonts w:ascii="Cambria Math" w:eastAsia="Microsoft YaHei" w:hAnsi="Cambria Math" w:cs="Cambria Math"/>
                  <w:sz w:val="24"/>
                  <w:szCs w:val="24"/>
                </w:rPr>
                <w:t>․</w:t>
              </w:r>
              <w:r w:rsidR="0020074B" w:rsidRPr="00741172">
                <w:rPr>
                  <w:rStyle w:val="Hyperlink"/>
                  <w:rFonts w:ascii="GHEA Grapalat" w:hAnsi="GHEA Grapalat"/>
                  <w:sz w:val="24"/>
                  <w:szCs w:val="24"/>
                </w:rPr>
                <w:t>pdf</w:t>
              </w:r>
            </w:hyperlink>
          </w:p>
        </w:tc>
      </w:tr>
      <w:tr w:rsidR="0020074B" w:rsidRPr="00BA52C6" w:rsidTr="001D6D4F">
        <w:trPr>
          <w:trHeight w:val="1017"/>
        </w:trPr>
        <w:tc>
          <w:tcPr>
            <w:tcW w:w="9852" w:type="dxa"/>
            <w:gridSpan w:val="4"/>
            <w:tcBorders>
              <w:top w:val="single" w:sz="4" w:space="0" w:color="000000"/>
              <w:left w:val="single" w:sz="2" w:space="0" w:color="000000"/>
              <w:bottom w:val="single" w:sz="4" w:space="0" w:color="000000"/>
              <w:right w:val="single" w:sz="2" w:space="0" w:color="000000"/>
            </w:tcBorders>
            <w:shd w:val="clear" w:color="auto" w:fill="auto"/>
          </w:tcPr>
          <w:p w:rsidR="0020074B" w:rsidRPr="00741172" w:rsidRDefault="0020074B" w:rsidP="001D6D4F">
            <w:pPr>
              <w:jc w:val="both"/>
              <w:rPr>
                <w:rFonts w:ascii="GHEA Grapalat" w:hAnsi="GHEA Grapalat"/>
                <w:sz w:val="24"/>
                <w:szCs w:val="24"/>
                <w:lang w:val="hy-AM"/>
              </w:rPr>
            </w:pPr>
            <w:r w:rsidRPr="00741172">
              <w:rPr>
                <w:rFonts w:ascii="GHEA Grapalat" w:eastAsia="Sylfaen" w:hAnsi="GHEA Grapalat" w:cs="Sylfaen"/>
                <w:sz w:val="24"/>
                <w:szCs w:val="24"/>
                <w:lang w:val="hy-AM"/>
              </w:rPr>
              <w:t xml:space="preserve">   Վերլուծել որակի շարունակական բարելավումն ու կայունությունը ապահովելու նպա</w:t>
            </w:r>
            <w:r w:rsidR="001B75BF" w:rsidRPr="001B75BF">
              <w:rPr>
                <w:rFonts w:ascii="GHEA Grapalat" w:eastAsia="Sylfaen" w:hAnsi="GHEA Grapalat" w:cs="Sylfaen"/>
                <w:sz w:val="24"/>
                <w:szCs w:val="24"/>
              </w:rPr>
              <w:t>-</w:t>
            </w:r>
            <w:r w:rsidRPr="00741172">
              <w:rPr>
                <w:rFonts w:ascii="GHEA Grapalat" w:eastAsia="Sylfaen" w:hAnsi="GHEA Grapalat" w:cs="Sylfaen"/>
                <w:sz w:val="24"/>
                <w:szCs w:val="24"/>
                <w:lang w:val="hy-AM"/>
              </w:rPr>
              <w:t>տակով ՄՈՒՀ-ի ռեսուրսային բազայի արդյունավետությունը: Հիմնավորել մոտեցումը և արդյունավետությունը /կատարել համառոտ մեջբերումներ համապատասխան հիմք</w:t>
            </w:r>
            <w:r w:rsidR="001B75BF" w:rsidRPr="001B75BF">
              <w:rPr>
                <w:rFonts w:ascii="GHEA Grapalat" w:eastAsia="Sylfaen" w:hAnsi="GHEA Grapalat" w:cs="Sylfaen"/>
                <w:sz w:val="24"/>
                <w:szCs w:val="24"/>
              </w:rPr>
              <w:t>-</w:t>
            </w:r>
            <w:r w:rsidRPr="00741172">
              <w:rPr>
                <w:rFonts w:ascii="GHEA Grapalat" w:eastAsia="Sylfaen" w:hAnsi="GHEA Grapalat" w:cs="Sylfaen"/>
                <w:sz w:val="24"/>
                <w:szCs w:val="24"/>
                <w:lang w:val="hy-AM"/>
              </w:rPr>
              <w:t xml:space="preserve">երից/: </w:t>
            </w:r>
          </w:p>
          <w:p w:rsidR="0020074B" w:rsidRPr="00741172" w:rsidRDefault="0020074B" w:rsidP="001D6D4F">
            <w:pPr>
              <w:ind w:left="23"/>
              <w:jc w:val="both"/>
              <w:rPr>
                <w:rFonts w:ascii="GHEA Grapalat" w:hAnsi="GHEA Grapalat"/>
                <w:sz w:val="24"/>
                <w:szCs w:val="24"/>
                <w:lang w:val="hy-AM"/>
              </w:rPr>
            </w:pPr>
            <w:r w:rsidRPr="00741172">
              <w:rPr>
                <w:rFonts w:ascii="GHEA Grapalat" w:eastAsia="Sylfaen" w:hAnsi="GHEA Grapalat" w:cs="Sylfaen"/>
                <w:sz w:val="24"/>
                <w:szCs w:val="24"/>
                <w:lang w:val="hy-AM"/>
              </w:rPr>
              <w:t xml:space="preserve">   ԱՊՔ-ում կրթական գործընթացի իրականացման համար անհրաժեշտ ռեսուրսների պլանավորումը կատարվում է «Գնումների մասին» ՀՀ օրենքի պահանջին համաձայն: ԱՊՔ-ն նախապես պլանավորում է առաջիկա ֆինանսական տարվա համար պահանջվող ռեսուրսները նախահաշիվների միջոցով՝ դրանց գնման գործընթացն ըստ օրենքի պահանջի իրականացնելու համար: </w:t>
            </w:r>
          </w:p>
          <w:p w:rsidR="0020074B" w:rsidRPr="00741172" w:rsidRDefault="0020074B" w:rsidP="001D6D4F">
            <w:pPr>
              <w:jc w:val="both"/>
              <w:rPr>
                <w:rFonts w:ascii="GHEA Grapalat" w:hAnsi="GHEA Grapalat"/>
                <w:sz w:val="24"/>
                <w:szCs w:val="24"/>
                <w:lang w:val="hy-AM"/>
              </w:rPr>
            </w:pPr>
            <w:r w:rsidRPr="00741172">
              <w:rPr>
                <w:rFonts w:ascii="GHEA Grapalat" w:hAnsi="GHEA Grapalat"/>
                <w:sz w:val="24"/>
                <w:szCs w:val="24"/>
                <w:lang w:val="hy-AM"/>
              </w:rPr>
              <w:t xml:space="preserve">   ԱՊՔ-ի ֆինանսական ռեսուրսները գոյանում են անվճար համակարգով սովորող ուսանողների համար նախատեսված պետության կողմից տրամադրվող ուսանողական նպաստներից, վճարովի հսմակարգում սովորող ուսանողների կողմից վճարվող վարձավճարներից, կարճաժամկետ դասընթացների իրականացումից գոյացած գումարներից և այլ ծառայությունների իրականացումից գոյացած գումարներից։ Բացի այդ ԱՊՔ-ն  համագործակցում է մի շարք կազմակերպությունների հետ (Վորլդ Վիժն, Անուշավան և Օֆիկ Աբրահամյան կրթական հիմնադրամ), որոնց հովանավորչությամբ վերանորոգվել են որոշ լսարաններ և ձեռք են բերվել այլ ռեսուրսներ։ ՄՈՒՀ-ն ընդունում է բյուջեի ֆինանսական աղբյուրների ընդլայնման և դիվերսիֆիկացման կարևորությունը։ Այդ նպատակով քայլեր են ձեռնարկվում այլ աղբյուրներից ֆինանսական օժանդա</w:t>
            </w:r>
            <w:r w:rsidR="009B261D" w:rsidRPr="009B261D">
              <w:rPr>
                <w:rFonts w:ascii="GHEA Grapalat" w:hAnsi="GHEA Grapalat"/>
                <w:sz w:val="24"/>
                <w:szCs w:val="24"/>
                <w:lang w:val="hy-AM"/>
              </w:rPr>
              <w:t>-</w:t>
            </w:r>
            <w:r w:rsidRPr="00741172">
              <w:rPr>
                <w:rFonts w:ascii="GHEA Grapalat" w:hAnsi="GHEA Grapalat"/>
                <w:sz w:val="24"/>
                <w:szCs w:val="24"/>
                <w:lang w:val="hy-AM"/>
              </w:rPr>
              <w:t>կություններ ստանալու համար։</w:t>
            </w:r>
          </w:p>
          <w:p w:rsidR="0020074B" w:rsidRPr="00741172" w:rsidRDefault="0020074B" w:rsidP="001D6D4F">
            <w:pPr>
              <w:jc w:val="both"/>
              <w:rPr>
                <w:rFonts w:ascii="GHEA Grapalat" w:hAnsi="GHEA Grapalat"/>
                <w:sz w:val="24"/>
                <w:szCs w:val="24"/>
                <w:lang w:val="hy-AM"/>
              </w:rPr>
            </w:pPr>
            <w:r w:rsidRPr="00741172">
              <w:rPr>
                <w:rFonts w:ascii="GHEA Grapalat" w:eastAsia="Sylfaen" w:hAnsi="GHEA Grapalat" w:cs="Sylfaen"/>
                <w:sz w:val="24"/>
                <w:szCs w:val="24"/>
                <w:lang w:val="hy-AM"/>
              </w:rPr>
              <w:t xml:space="preserve">   Ռեսուրսային բազայի պահպանման և թարմացման նպատակով տարեկան բյուջեով մշտապես նախատեսվում են կապիտալ շինարարության և նորոգման ծախսեր, ինչպես նաև ընթացիկ նորոգման ծախսեր:  </w:t>
            </w:r>
          </w:p>
          <w:p w:rsidR="0020074B" w:rsidRPr="00410E8D" w:rsidRDefault="0020074B" w:rsidP="001D6D4F">
            <w:pPr>
              <w:jc w:val="both"/>
              <w:rPr>
                <w:rFonts w:ascii="GHEA Grapalat" w:eastAsia="Sylfaen" w:hAnsi="GHEA Grapalat" w:cs="Sylfaen"/>
                <w:sz w:val="24"/>
                <w:szCs w:val="24"/>
                <w:lang w:val="hy-AM"/>
              </w:rPr>
            </w:pPr>
            <w:r w:rsidRPr="00741172">
              <w:rPr>
                <w:rFonts w:ascii="GHEA Grapalat" w:eastAsia="Sylfaen" w:hAnsi="GHEA Grapalat" w:cs="Sylfaen"/>
                <w:sz w:val="24"/>
                <w:szCs w:val="24"/>
                <w:lang w:val="hy-AM"/>
              </w:rPr>
              <w:t xml:space="preserve">   Քոլեջի ուսանողներն ու աշխատակիցները օգտվում են քոլեջի ողջ ռեսուրսային բազայից՝ համաձայն ԱՊՔ-ի կանոնադրությամբ ամրագրված իրավունքների:   </w:t>
            </w:r>
          </w:p>
        </w:tc>
      </w:tr>
      <w:tr w:rsidR="0020074B" w:rsidRPr="00BA52C6" w:rsidTr="001D6D4F">
        <w:trPr>
          <w:trHeight w:val="729"/>
        </w:trPr>
        <w:tc>
          <w:tcPr>
            <w:tcW w:w="9852" w:type="dxa"/>
            <w:gridSpan w:val="4"/>
            <w:tcBorders>
              <w:top w:val="single" w:sz="4" w:space="0" w:color="000000"/>
              <w:left w:val="single" w:sz="2" w:space="0" w:color="000000"/>
              <w:bottom w:val="single" w:sz="4" w:space="0" w:color="000000"/>
              <w:right w:val="single" w:sz="2" w:space="0" w:color="000000"/>
            </w:tcBorders>
            <w:shd w:val="clear" w:color="auto" w:fill="BFBFBF" w:themeFill="background1" w:themeFillShade="BF"/>
          </w:tcPr>
          <w:p w:rsidR="0020074B" w:rsidRPr="009B261D" w:rsidRDefault="0020074B" w:rsidP="001D6D4F">
            <w:pPr>
              <w:ind w:left="23"/>
              <w:jc w:val="both"/>
              <w:rPr>
                <w:rFonts w:ascii="GHEA Grapalat" w:hAnsi="GHEA Grapalat"/>
                <w:i/>
                <w:sz w:val="24"/>
                <w:szCs w:val="24"/>
                <w:lang w:val="hy-AM"/>
              </w:rPr>
            </w:pPr>
            <w:r w:rsidRPr="009B261D">
              <w:rPr>
                <w:rFonts w:ascii="GHEA Grapalat" w:eastAsia="Sylfaen" w:hAnsi="GHEA Grapalat" w:cs="Sylfaen"/>
                <w:i/>
                <w:sz w:val="24"/>
                <w:szCs w:val="24"/>
                <w:lang w:val="hy-AM"/>
              </w:rPr>
              <w:t xml:space="preserve">ՉԱՓՈՐՈՇԻՉ ե. ՄՈՒՀ-ում առկա է տեղեկատվությունը և փաստաթղթավորման գործընթացները կառավարելու հստակ քաղաքականություն և ընթացակարգ:  </w:t>
            </w:r>
          </w:p>
        </w:tc>
      </w:tr>
      <w:tr w:rsidR="0020074B" w:rsidRPr="00741172" w:rsidTr="001D6D4F">
        <w:trPr>
          <w:trHeight w:val="738"/>
        </w:trPr>
        <w:tc>
          <w:tcPr>
            <w:tcW w:w="2623" w:type="dxa"/>
            <w:tcBorders>
              <w:top w:val="single" w:sz="4" w:space="0" w:color="000000"/>
              <w:left w:val="single" w:sz="2" w:space="0" w:color="000000"/>
              <w:bottom w:val="single" w:sz="4" w:space="0" w:color="000000"/>
              <w:right w:val="single" w:sz="2" w:space="0" w:color="000000"/>
            </w:tcBorders>
            <w:shd w:val="clear" w:color="auto" w:fill="auto"/>
            <w:vAlign w:val="center"/>
          </w:tcPr>
          <w:p w:rsidR="0020074B" w:rsidRPr="00410E8D" w:rsidRDefault="0020074B" w:rsidP="001D6D4F">
            <w:pPr>
              <w:spacing w:after="10"/>
              <w:jc w:val="center"/>
              <w:rPr>
                <w:rFonts w:ascii="GHEA Grapalat" w:hAnsi="GHEA Grapalat"/>
                <w:sz w:val="24"/>
                <w:szCs w:val="24"/>
                <w:lang w:val="hy-AM"/>
              </w:rPr>
            </w:pPr>
            <w:r>
              <w:rPr>
                <w:rFonts w:ascii="GHEA Grapalat" w:eastAsia="Sylfaen" w:hAnsi="GHEA Grapalat" w:cs="Sylfaen"/>
                <w:sz w:val="24"/>
                <w:szCs w:val="24"/>
                <w:lang w:val="hy-AM"/>
              </w:rPr>
              <w:t>Հիմքեր</w:t>
            </w:r>
          </w:p>
        </w:tc>
        <w:tc>
          <w:tcPr>
            <w:tcW w:w="7229" w:type="dxa"/>
            <w:gridSpan w:val="3"/>
            <w:tcBorders>
              <w:top w:val="single" w:sz="4" w:space="0" w:color="000000"/>
              <w:left w:val="single" w:sz="2" w:space="0" w:color="000000"/>
              <w:bottom w:val="single" w:sz="4" w:space="0" w:color="000000"/>
              <w:right w:val="single" w:sz="2" w:space="0" w:color="000000"/>
            </w:tcBorders>
            <w:shd w:val="clear" w:color="auto" w:fill="auto"/>
          </w:tcPr>
          <w:p w:rsidR="0020074B" w:rsidRPr="00741172" w:rsidRDefault="0020074B" w:rsidP="001D6D4F">
            <w:pPr>
              <w:tabs>
                <w:tab w:val="center" w:pos="384"/>
                <w:tab w:val="center" w:pos="3699"/>
              </w:tabs>
              <w:jc w:val="both"/>
              <w:rPr>
                <w:rFonts w:ascii="GHEA Grapalat" w:hAnsi="GHEA Grapalat"/>
                <w:sz w:val="24"/>
                <w:szCs w:val="24"/>
                <w:lang w:val="hy-AM"/>
              </w:rPr>
            </w:pPr>
          </w:p>
          <w:p w:rsidR="0020074B" w:rsidRPr="00741172" w:rsidRDefault="009E3F81" w:rsidP="001D6D4F">
            <w:pPr>
              <w:spacing w:after="10"/>
              <w:jc w:val="both"/>
              <w:rPr>
                <w:rFonts w:ascii="GHEA Grapalat" w:hAnsi="GHEA Grapalat"/>
                <w:color w:val="2E74B5" w:themeColor="accent1" w:themeShade="BF"/>
                <w:sz w:val="24"/>
                <w:szCs w:val="24"/>
                <w:lang w:val="hy-AM"/>
              </w:rPr>
            </w:pPr>
            <w:hyperlink r:id="rId295" w:tooltip="Արխիվի կանոնակարգ․pdf" w:history="1">
              <w:r w:rsidR="0020074B" w:rsidRPr="00741172">
                <w:rPr>
                  <w:rStyle w:val="Hyperlink"/>
                  <w:rFonts w:ascii="GHEA Grapalat" w:hAnsi="GHEA Grapalat"/>
                  <w:sz w:val="24"/>
                  <w:szCs w:val="24"/>
                  <w:lang w:val="hy-AM"/>
                </w:rPr>
                <w:t>Արխիվի կանոնակարգ</w:t>
              </w:r>
              <w:r w:rsidR="0020074B" w:rsidRPr="00741172">
                <w:rPr>
                  <w:rStyle w:val="Hyperlink"/>
                  <w:rFonts w:ascii="Cambria Math" w:eastAsia="Microsoft YaHei" w:hAnsi="Cambria Math" w:cs="Cambria Math"/>
                  <w:sz w:val="24"/>
                  <w:szCs w:val="24"/>
                  <w:lang w:val="hy-AM"/>
                </w:rPr>
                <w:t>․</w:t>
              </w:r>
              <w:r w:rsidR="0020074B" w:rsidRPr="00741172">
                <w:rPr>
                  <w:rStyle w:val="Hyperlink"/>
                  <w:rFonts w:ascii="GHEA Grapalat" w:hAnsi="GHEA Grapalat"/>
                  <w:sz w:val="24"/>
                  <w:szCs w:val="24"/>
                  <w:lang w:val="hy-AM"/>
                </w:rPr>
                <w:t>pdf</w:t>
              </w:r>
            </w:hyperlink>
            <w:r w:rsidR="0020074B" w:rsidRPr="00741172">
              <w:rPr>
                <w:rFonts w:ascii="GHEA Grapalat" w:hAnsi="GHEA Grapalat"/>
                <w:sz w:val="24"/>
                <w:szCs w:val="24"/>
                <w:lang w:val="hy-AM"/>
              </w:rPr>
              <w:t xml:space="preserve"> </w:t>
            </w:r>
          </w:p>
          <w:p w:rsidR="0020074B" w:rsidRDefault="0020074B" w:rsidP="001D6D4F">
            <w:pPr>
              <w:jc w:val="both"/>
              <w:rPr>
                <w:rFonts w:ascii="GHEA Grapalat" w:eastAsia="Sylfaen" w:hAnsi="GHEA Grapalat" w:cs="Sylfaen"/>
                <w:sz w:val="24"/>
                <w:szCs w:val="24"/>
                <w:lang w:val="hy-AM"/>
              </w:rPr>
            </w:pPr>
            <w:r w:rsidRPr="00741172">
              <w:rPr>
                <w:rFonts w:ascii="GHEA Grapalat" w:hAnsi="GHEA Grapalat"/>
                <w:sz w:val="24"/>
                <w:szCs w:val="24"/>
                <w:lang w:val="hy-AM"/>
              </w:rPr>
              <w:t xml:space="preserve"> </w:t>
            </w:r>
            <w:hyperlink r:id="rId296" w:tooltip="ascol.am" w:history="1">
              <w:r w:rsidRPr="00741172">
                <w:rPr>
                  <w:rStyle w:val="Hyperlink"/>
                  <w:rFonts w:ascii="GHEA Grapalat" w:hAnsi="GHEA Grapalat"/>
                  <w:sz w:val="24"/>
                  <w:szCs w:val="24"/>
                  <w:lang w:val="hy-AM"/>
                </w:rPr>
                <w:t>ascol.am</w:t>
              </w:r>
            </w:hyperlink>
            <w:hyperlink r:id="rId297">
              <w:r w:rsidRPr="00741172">
                <w:rPr>
                  <w:rFonts w:ascii="GHEA Grapalat" w:eastAsia="Sylfaen" w:hAnsi="GHEA Grapalat" w:cs="Sylfaen"/>
                  <w:sz w:val="24"/>
                  <w:szCs w:val="24"/>
                  <w:lang w:val="hy-AM"/>
                </w:rPr>
                <w:t xml:space="preserve"> </w:t>
              </w:r>
            </w:hyperlink>
          </w:p>
          <w:p w:rsidR="0020074B" w:rsidRPr="00741172" w:rsidRDefault="0020074B" w:rsidP="001D6D4F">
            <w:pPr>
              <w:jc w:val="both"/>
              <w:rPr>
                <w:rFonts w:ascii="GHEA Grapalat" w:hAnsi="GHEA Grapalat"/>
                <w:sz w:val="24"/>
                <w:szCs w:val="24"/>
                <w:lang w:val="hy-AM"/>
              </w:rPr>
            </w:pPr>
          </w:p>
        </w:tc>
      </w:tr>
      <w:tr w:rsidR="0020074B" w:rsidRPr="00741172" w:rsidTr="001D6D4F">
        <w:trPr>
          <w:trHeight w:val="738"/>
        </w:trPr>
        <w:tc>
          <w:tcPr>
            <w:tcW w:w="9852" w:type="dxa"/>
            <w:gridSpan w:val="4"/>
            <w:tcBorders>
              <w:top w:val="single" w:sz="4" w:space="0" w:color="000000"/>
              <w:left w:val="single" w:sz="2" w:space="0" w:color="000000"/>
              <w:bottom w:val="single" w:sz="4" w:space="0" w:color="000000"/>
              <w:right w:val="single" w:sz="2" w:space="0" w:color="000000"/>
            </w:tcBorders>
            <w:shd w:val="clear" w:color="auto" w:fill="auto"/>
          </w:tcPr>
          <w:p w:rsidR="0020074B" w:rsidRPr="00D44F75" w:rsidRDefault="0020074B" w:rsidP="001D6D4F">
            <w:pPr>
              <w:jc w:val="both"/>
              <w:rPr>
                <w:rFonts w:ascii="GHEA Grapalat" w:eastAsia="Sylfaen" w:hAnsi="GHEA Grapalat" w:cs="Sylfaen"/>
                <w:i/>
                <w:sz w:val="24"/>
                <w:szCs w:val="24"/>
                <w:lang w:val="hy-AM"/>
              </w:rPr>
            </w:pPr>
            <w:r w:rsidRPr="00741172">
              <w:rPr>
                <w:rFonts w:ascii="GHEA Grapalat" w:eastAsia="Sylfaen" w:hAnsi="GHEA Grapalat" w:cs="Sylfaen"/>
                <w:sz w:val="24"/>
                <w:szCs w:val="24"/>
                <w:lang w:val="hy-AM"/>
              </w:rPr>
              <w:t xml:space="preserve">   </w:t>
            </w:r>
            <w:r w:rsidRPr="00D44F75">
              <w:rPr>
                <w:rFonts w:ascii="GHEA Grapalat" w:eastAsia="Sylfaen" w:hAnsi="GHEA Grapalat" w:cs="Sylfaen"/>
                <w:i/>
                <w:sz w:val="24"/>
                <w:szCs w:val="24"/>
                <w:lang w:val="hy-AM"/>
              </w:rPr>
              <w:t>Վերլուծել ՄՈՒՀ-ում գործող տեղեկատվության և փաստաթղթաշրջանառության գործընթացների կառավարման քաղաքականության և ընթացակարգերի արդյունա</w:t>
            </w:r>
            <w:r w:rsidR="001B75BF" w:rsidRPr="001B75BF">
              <w:rPr>
                <w:rFonts w:ascii="GHEA Grapalat" w:eastAsia="Sylfaen" w:hAnsi="GHEA Grapalat" w:cs="Sylfaen"/>
                <w:i/>
                <w:sz w:val="24"/>
                <w:szCs w:val="24"/>
              </w:rPr>
              <w:t>-</w:t>
            </w:r>
            <w:r w:rsidRPr="00D44F75">
              <w:rPr>
                <w:rFonts w:ascii="GHEA Grapalat" w:eastAsia="Sylfaen" w:hAnsi="GHEA Grapalat" w:cs="Sylfaen"/>
                <w:i/>
                <w:sz w:val="24"/>
                <w:szCs w:val="24"/>
                <w:lang w:val="hy-AM"/>
              </w:rPr>
              <w:t xml:space="preserve">վետությունը: Հիմնավորել մոտեցումը և արդյունավետությունը  /կատարել համառոտ մեջբերումներ համապատասխան հիմքերից/: </w:t>
            </w:r>
          </w:p>
          <w:p w:rsidR="0020074B" w:rsidRPr="00741172" w:rsidRDefault="0020074B" w:rsidP="001D6D4F">
            <w:pPr>
              <w:jc w:val="both"/>
              <w:rPr>
                <w:rFonts w:ascii="GHEA Grapalat" w:hAnsi="GHEA Grapalat"/>
                <w:sz w:val="24"/>
                <w:szCs w:val="24"/>
                <w:lang w:val="hy-AM"/>
              </w:rPr>
            </w:pPr>
            <w:r w:rsidRPr="00741172">
              <w:rPr>
                <w:rFonts w:ascii="GHEA Grapalat" w:hAnsi="GHEA Grapalat"/>
                <w:sz w:val="24"/>
                <w:szCs w:val="24"/>
                <w:lang w:val="hy-AM"/>
              </w:rPr>
              <w:t xml:space="preserve">   Արարատի պետական քոլեջում գործում են որոշակի մեխանիզմներ և գործիքներ, որոնք ուղղված են տեղեկատվության և փաստաթղթավորման գործընթացների կառավարմանը։ Դրան են նպաստում գործող համակարգչային ցանցը, որը հնա</w:t>
            </w:r>
            <w:r w:rsidR="009B261D" w:rsidRPr="009B261D">
              <w:rPr>
                <w:rFonts w:ascii="GHEA Grapalat" w:hAnsi="GHEA Grapalat"/>
                <w:sz w:val="24"/>
                <w:szCs w:val="24"/>
                <w:lang w:val="hy-AM"/>
              </w:rPr>
              <w:t>-</w:t>
            </w:r>
            <w:r w:rsidRPr="00741172">
              <w:rPr>
                <w:rFonts w:ascii="GHEA Grapalat" w:hAnsi="GHEA Grapalat"/>
                <w:sz w:val="24"/>
                <w:szCs w:val="24"/>
                <w:lang w:val="hy-AM"/>
              </w:rPr>
              <w:t>րավորություն է տալիս փոխանակել տեղեկատվությունը տարբեր ստորաբաժա</w:t>
            </w:r>
            <w:r w:rsidR="001B75BF" w:rsidRPr="001B75BF">
              <w:rPr>
                <w:rFonts w:ascii="GHEA Grapalat" w:hAnsi="GHEA Grapalat"/>
                <w:sz w:val="24"/>
                <w:szCs w:val="24"/>
                <w:lang w:val="hy-AM"/>
              </w:rPr>
              <w:t>-</w:t>
            </w:r>
            <w:r w:rsidRPr="00741172">
              <w:rPr>
                <w:rFonts w:ascii="GHEA Grapalat" w:hAnsi="GHEA Grapalat"/>
                <w:sz w:val="24"/>
                <w:szCs w:val="24"/>
                <w:lang w:val="hy-AM"/>
              </w:rPr>
              <w:t xml:space="preserve">նումների </w:t>
            </w:r>
            <w:r w:rsidRPr="00741172">
              <w:rPr>
                <w:rFonts w:ascii="GHEA Grapalat" w:hAnsi="GHEA Grapalat"/>
                <w:sz w:val="24"/>
                <w:szCs w:val="24"/>
                <w:lang w:val="hy-AM"/>
              </w:rPr>
              <w:lastRenderedPageBreak/>
              <w:t xml:space="preserve">միջև։ Տեղեկատվության տարածմանը նպաստում են նաև քոլեջի պաշտոնական կայքը` </w:t>
            </w:r>
            <w:hyperlink r:id="rId298" w:history="1">
              <w:r w:rsidRPr="00741172">
                <w:rPr>
                  <w:rStyle w:val="Hyperlink"/>
                  <w:rFonts w:ascii="GHEA Grapalat" w:hAnsi="GHEA Grapalat"/>
                  <w:sz w:val="24"/>
                  <w:szCs w:val="24"/>
                  <w:lang w:val="hy-AM"/>
                </w:rPr>
                <w:t>www.ascol.am</w:t>
              </w:r>
            </w:hyperlink>
            <w:r w:rsidRPr="00741172">
              <w:rPr>
                <w:rFonts w:ascii="GHEA Grapalat" w:hAnsi="GHEA Grapalat"/>
                <w:sz w:val="24"/>
                <w:szCs w:val="24"/>
                <w:lang w:val="hy-AM"/>
              </w:rPr>
              <w:t>, ֆեյսբուքյան էջը, որտեղ ներկայացվում են քոլեջում իրականացվող ուսումնական, վարչական, հետազոտական և այլ տեսակի գործընթացները։ Քոլեջի կայքը համապատասխանում է արդի պահանջներին և նպատակաուղղված է միասնական տեղեկատվական դաշտի ստեղծմանը։ Կարևորա</w:t>
            </w:r>
            <w:r w:rsidR="001B75BF" w:rsidRPr="001B75BF">
              <w:rPr>
                <w:rFonts w:ascii="GHEA Grapalat" w:hAnsi="GHEA Grapalat"/>
                <w:sz w:val="24"/>
                <w:szCs w:val="24"/>
                <w:lang w:val="hy-AM"/>
              </w:rPr>
              <w:t>-</w:t>
            </w:r>
            <w:r w:rsidRPr="00741172">
              <w:rPr>
                <w:rFonts w:ascii="GHEA Grapalat" w:hAnsi="GHEA Grapalat"/>
                <w:sz w:val="24"/>
                <w:szCs w:val="24"/>
                <w:lang w:val="hy-AM"/>
              </w:rPr>
              <w:t>գույն փաստաթղթերը թվայնացված են և հասանելի են ԱՊՔ-ի պաշտոնական կայքում։ Քոլեջում առկա է արխիվ։</w:t>
            </w:r>
          </w:p>
        </w:tc>
      </w:tr>
      <w:tr w:rsidR="0020074B" w:rsidRPr="00741172" w:rsidTr="001D6D4F">
        <w:trPr>
          <w:trHeight w:val="855"/>
        </w:trPr>
        <w:tc>
          <w:tcPr>
            <w:tcW w:w="9852" w:type="dxa"/>
            <w:gridSpan w:val="4"/>
            <w:tcBorders>
              <w:top w:val="single" w:sz="4" w:space="0" w:color="000000"/>
              <w:left w:val="single" w:sz="2" w:space="0" w:color="000000"/>
              <w:bottom w:val="single" w:sz="4" w:space="0" w:color="000000"/>
              <w:right w:val="single" w:sz="2" w:space="0" w:color="000000"/>
            </w:tcBorders>
            <w:shd w:val="clear" w:color="auto" w:fill="BFBFBF" w:themeFill="background1" w:themeFillShade="BF"/>
          </w:tcPr>
          <w:p w:rsidR="0020074B" w:rsidRPr="001B75BF" w:rsidRDefault="0020074B" w:rsidP="001D6D4F">
            <w:pPr>
              <w:jc w:val="both"/>
              <w:rPr>
                <w:rFonts w:ascii="GHEA Grapalat" w:eastAsia="Sylfaen" w:hAnsi="GHEA Grapalat" w:cs="Sylfaen"/>
                <w:i/>
                <w:sz w:val="24"/>
                <w:szCs w:val="24"/>
                <w:lang w:val="hy-AM"/>
              </w:rPr>
            </w:pPr>
            <w:r w:rsidRPr="001B75BF">
              <w:rPr>
                <w:rFonts w:ascii="GHEA Grapalat" w:eastAsia="Sylfaen" w:hAnsi="GHEA Grapalat" w:cs="Sylfaen"/>
                <w:i/>
                <w:sz w:val="24"/>
                <w:szCs w:val="24"/>
                <w:lang w:val="hy-AM"/>
              </w:rPr>
              <w:t>ՉԱՓՈՐՈՇԻՉ զ. ՄՈՒՀ-ը ստեղծում է ապահով և անվտանգ միջավայր առողջա</w:t>
            </w:r>
            <w:r w:rsidR="001B75BF" w:rsidRPr="001B75BF">
              <w:rPr>
                <w:rFonts w:ascii="GHEA Grapalat" w:eastAsia="Sylfaen" w:hAnsi="GHEA Grapalat" w:cs="Sylfaen"/>
                <w:i/>
                <w:sz w:val="24"/>
                <w:szCs w:val="24"/>
              </w:rPr>
              <w:t>-</w:t>
            </w:r>
            <w:r w:rsidRPr="001B75BF">
              <w:rPr>
                <w:rFonts w:ascii="GHEA Grapalat" w:eastAsia="Sylfaen" w:hAnsi="GHEA Grapalat" w:cs="Sylfaen"/>
                <w:i/>
                <w:sz w:val="24"/>
                <w:szCs w:val="24"/>
                <w:lang w:val="hy-AM"/>
              </w:rPr>
              <w:t xml:space="preserve">պահական և անվտանգության պահպանմանն ուղղված ծառայությունների միջոցով` հաշվի առնելով հատուկ կարիքներ ունեցող ուսանողներին:   </w:t>
            </w:r>
          </w:p>
        </w:tc>
      </w:tr>
      <w:tr w:rsidR="0020074B" w:rsidRPr="00BA52C6" w:rsidTr="00EA4122">
        <w:trPr>
          <w:trHeight w:val="738"/>
        </w:trPr>
        <w:tc>
          <w:tcPr>
            <w:tcW w:w="2778" w:type="dxa"/>
            <w:gridSpan w:val="2"/>
            <w:tcBorders>
              <w:top w:val="single" w:sz="4" w:space="0" w:color="000000"/>
              <w:left w:val="single" w:sz="2" w:space="0" w:color="000000"/>
              <w:bottom w:val="single" w:sz="4" w:space="0" w:color="000000"/>
              <w:right w:val="single" w:sz="2" w:space="0" w:color="000000"/>
            </w:tcBorders>
            <w:shd w:val="clear" w:color="auto" w:fill="auto"/>
            <w:vAlign w:val="center"/>
          </w:tcPr>
          <w:p w:rsidR="0020074B" w:rsidRPr="00741172" w:rsidRDefault="00EA4122" w:rsidP="00EA4122">
            <w:pPr>
              <w:jc w:val="center"/>
              <w:rPr>
                <w:rFonts w:ascii="GHEA Grapalat" w:hAnsi="GHEA Grapalat"/>
                <w:sz w:val="24"/>
                <w:szCs w:val="24"/>
                <w:lang w:val="hy-AM"/>
              </w:rPr>
            </w:pPr>
            <w:r>
              <w:rPr>
                <w:rFonts w:ascii="GHEA Grapalat" w:hAnsi="GHEA Grapalat"/>
                <w:sz w:val="24"/>
                <w:szCs w:val="24"/>
                <w:lang w:val="hy-AM"/>
              </w:rPr>
              <w:t xml:space="preserve"> Հիմքեր</w:t>
            </w:r>
          </w:p>
          <w:p w:rsidR="0020074B" w:rsidRPr="00741172" w:rsidRDefault="0020074B" w:rsidP="00EA4122">
            <w:pPr>
              <w:jc w:val="center"/>
              <w:rPr>
                <w:rFonts w:ascii="GHEA Grapalat" w:hAnsi="GHEA Grapalat"/>
                <w:sz w:val="24"/>
                <w:szCs w:val="24"/>
                <w:lang w:val="hy-AM"/>
              </w:rPr>
            </w:pPr>
          </w:p>
        </w:tc>
        <w:tc>
          <w:tcPr>
            <w:tcW w:w="7074" w:type="dxa"/>
            <w:gridSpan w:val="2"/>
            <w:tcBorders>
              <w:top w:val="single" w:sz="4" w:space="0" w:color="000000"/>
              <w:left w:val="single" w:sz="2" w:space="0" w:color="000000"/>
              <w:bottom w:val="single" w:sz="4" w:space="0" w:color="000000"/>
              <w:right w:val="single" w:sz="2" w:space="0" w:color="000000"/>
            </w:tcBorders>
            <w:shd w:val="clear" w:color="auto" w:fill="auto"/>
          </w:tcPr>
          <w:p w:rsidR="0020074B" w:rsidRDefault="009E3F81" w:rsidP="001D6D4F">
            <w:pPr>
              <w:rPr>
                <w:rFonts w:ascii="GHEA Grapalat" w:hAnsi="GHEA Grapalat"/>
                <w:sz w:val="24"/>
                <w:szCs w:val="24"/>
                <w:lang w:val="hy-AM"/>
              </w:rPr>
            </w:pPr>
            <w:hyperlink r:id="rId299" w:tooltip="2022-2023 Ուստարվա զինղեկի, ՔՊ շտաբի պետի աշխատանքային պլան․pdf" w:history="1">
              <w:r w:rsidR="0020074B" w:rsidRPr="00741172">
                <w:rPr>
                  <w:rStyle w:val="Hyperlink"/>
                  <w:rFonts w:ascii="GHEA Grapalat" w:hAnsi="GHEA Grapalat"/>
                  <w:sz w:val="24"/>
                  <w:szCs w:val="24"/>
                  <w:lang w:val="hy-AM"/>
                </w:rPr>
                <w:t xml:space="preserve">2022-2023 Ուստարվա զինղեկի, ՔՊ շտաբի պետի </w:t>
              </w:r>
              <w:r w:rsidR="0020074B" w:rsidRPr="00410E8D">
                <w:rPr>
                  <w:rStyle w:val="Hyperlink"/>
                  <w:rFonts w:ascii="GHEA Grapalat" w:hAnsi="GHEA Grapalat"/>
                  <w:sz w:val="24"/>
                  <w:szCs w:val="24"/>
                  <w:lang w:val="hy-AM"/>
                </w:rPr>
                <w:t xml:space="preserve">     </w:t>
              </w:r>
              <w:r w:rsidR="0020074B" w:rsidRPr="00741172">
                <w:rPr>
                  <w:rStyle w:val="Hyperlink"/>
                  <w:rFonts w:ascii="GHEA Grapalat" w:hAnsi="GHEA Grapalat"/>
                  <w:sz w:val="24"/>
                  <w:szCs w:val="24"/>
                  <w:lang w:val="hy-AM"/>
                </w:rPr>
                <w:t>աշխատանքային պլան</w:t>
              </w:r>
              <w:r w:rsidR="0020074B" w:rsidRPr="00741172">
                <w:rPr>
                  <w:rStyle w:val="Hyperlink"/>
                  <w:rFonts w:ascii="Cambria Math" w:eastAsia="Microsoft YaHei" w:hAnsi="Cambria Math" w:cs="Cambria Math"/>
                  <w:sz w:val="24"/>
                  <w:szCs w:val="24"/>
                  <w:lang w:val="hy-AM"/>
                </w:rPr>
                <w:t>․</w:t>
              </w:r>
              <w:r w:rsidR="0020074B" w:rsidRPr="00741172">
                <w:rPr>
                  <w:rStyle w:val="Hyperlink"/>
                  <w:rFonts w:ascii="GHEA Grapalat" w:hAnsi="GHEA Grapalat"/>
                  <w:sz w:val="24"/>
                  <w:szCs w:val="24"/>
                  <w:lang w:val="hy-AM"/>
                </w:rPr>
                <w:t>pdf</w:t>
              </w:r>
            </w:hyperlink>
            <w:r w:rsidR="0020074B" w:rsidRPr="00741172">
              <w:rPr>
                <w:rFonts w:ascii="GHEA Grapalat" w:hAnsi="GHEA Grapalat"/>
                <w:sz w:val="24"/>
                <w:szCs w:val="24"/>
                <w:lang w:val="hy-AM"/>
              </w:rPr>
              <w:t xml:space="preserve"> </w:t>
            </w:r>
          </w:p>
          <w:p w:rsidR="0020074B" w:rsidRDefault="0020074B" w:rsidP="001D6D4F">
            <w:pPr>
              <w:rPr>
                <w:rFonts w:ascii="GHEA Grapalat" w:hAnsi="GHEA Grapalat"/>
                <w:sz w:val="24"/>
                <w:szCs w:val="24"/>
                <w:lang w:val="hy-AM"/>
              </w:rPr>
            </w:pPr>
            <w:r w:rsidRPr="00741172">
              <w:rPr>
                <w:rFonts w:ascii="GHEA Grapalat" w:hAnsi="GHEA Grapalat"/>
                <w:sz w:val="24"/>
                <w:szCs w:val="24"/>
                <w:lang w:val="hy-AM"/>
              </w:rPr>
              <w:t xml:space="preserve"> </w:t>
            </w:r>
            <w:hyperlink r:id="rId300" w:tooltip="2022-2023 թթ․ Զինղեկի տարեկան միջոցառումների պլան.pdf" w:history="1">
              <w:r w:rsidRPr="00741172">
                <w:rPr>
                  <w:rStyle w:val="Hyperlink"/>
                  <w:rFonts w:ascii="GHEA Grapalat" w:hAnsi="GHEA Grapalat"/>
                  <w:sz w:val="24"/>
                  <w:szCs w:val="24"/>
                  <w:lang w:val="hy-AM"/>
                </w:rPr>
                <w:t>2022-2023 թթ</w:t>
              </w:r>
              <w:r w:rsidRPr="00741172">
                <w:rPr>
                  <w:rStyle w:val="Hyperlink"/>
                  <w:rFonts w:ascii="Cambria Math" w:eastAsia="Microsoft YaHei" w:hAnsi="Cambria Math" w:cs="Cambria Math"/>
                  <w:sz w:val="24"/>
                  <w:szCs w:val="24"/>
                  <w:lang w:val="hy-AM"/>
                </w:rPr>
                <w:t>․</w:t>
              </w:r>
              <w:r w:rsidRPr="00741172">
                <w:rPr>
                  <w:rStyle w:val="Hyperlink"/>
                  <w:rFonts w:ascii="GHEA Grapalat" w:hAnsi="GHEA Grapalat"/>
                  <w:sz w:val="24"/>
                  <w:szCs w:val="24"/>
                  <w:lang w:val="hy-AM"/>
                </w:rPr>
                <w:t xml:space="preserve"> Զինղեկի տարեկան միջոցառումների պլան.pdf</w:t>
              </w:r>
            </w:hyperlink>
            <w:r w:rsidRPr="00741172">
              <w:rPr>
                <w:rFonts w:ascii="GHEA Grapalat" w:hAnsi="GHEA Grapalat"/>
                <w:sz w:val="24"/>
                <w:szCs w:val="24"/>
                <w:lang w:val="hy-AM"/>
              </w:rPr>
              <w:t xml:space="preserve">               </w:t>
            </w:r>
            <w:hyperlink r:id="rId301" w:tooltip="ՔՊ շտաբի պետի կանոնակարգ․pdf" w:history="1">
              <w:r w:rsidRPr="00741172">
                <w:rPr>
                  <w:rStyle w:val="Hyperlink"/>
                  <w:rFonts w:ascii="GHEA Grapalat" w:hAnsi="GHEA Grapalat"/>
                  <w:sz w:val="24"/>
                  <w:szCs w:val="24"/>
                  <w:lang w:val="hy-AM"/>
                </w:rPr>
                <w:t>ՔՊ շտաբի պետի կանոնակարգ</w:t>
              </w:r>
              <w:r w:rsidRPr="00741172">
                <w:rPr>
                  <w:rStyle w:val="Hyperlink"/>
                  <w:rFonts w:ascii="Cambria Math" w:eastAsia="Microsoft YaHei" w:hAnsi="Cambria Math" w:cs="Cambria Math"/>
                  <w:sz w:val="24"/>
                  <w:szCs w:val="24"/>
                  <w:lang w:val="hy-AM"/>
                </w:rPr>
                <w:t>․</w:t>
              </w:r>
              <w:r w:rsidRPr="00741172">
                <w:rPr>
                  <w:rStyle w:val="Hyperlink"/>
                  <w:rFonts w:ascii="GHEA Grapalat" w:hAnsi="GHEA Grapalat"/>
                  <w:sz w:val="24"/>
                  <w:szCs w:val="24"/>
                  <w:lang w:val="hy-AM"/>
                </w:rPr>
                <w:t>pdf</w:t>
              </w:r>
            </w:hyperlink>
            <w:r w:rsidRPr="00741172">
              <w:rPr>
                <w:rFonts w:ascii="GHEA Grapalat" w:hAnsi="GHEA Grapalat"/>
                <w:sz w:val="24"/>
                <w:szCs w:val="24"/>
                <w:lang w:val="hy-AM"/>
              </w:rPr>
              <w:t xml:space="preserve"> </w:t>
            </w:r>
          </w:p>
          <w:p w:rsidR="0020074B" w:rsidRDefault="009E3F81" w:rsidP="001D6D4F">
            <w:pPr>
              <w:rPr>
                <w:rFonts w:ascii="GHEA Grapalat" w:hAnsi="GHEA Grapalat"/>
                <w:sz w:val="24"/>
                <w:szCs w:val="24"/>
                <w:lang w:val="hy-AM"/>
              </w:rPr>
            </w:pPr>
            <w:hyperlink r:id="rId302" w:tooltip="Զինղեկի գործունեության կանոնակարգ․pdf" w:history="1">
              <w:r w:rsidR="0020074B" w:rsidRPr="00741172">
                <w:rPr>
                  <w:rStyle w:val="Hyperlink"/>
                  <w:rFonts w:ascii="GHEA Grapalat" w:hAnsi="GHEA Grapalat"/>
                  <w:sz w:val="24"/>
                  <w:szCs w:val="24"/>
                  <w:lang w:val="hy-AM"/>
                </w:rPr>
                <w:t>Զինղեկի գործունեության կանոնակարգ</w:t>
              </w:r>
              <w:r w:rsidR="0020074B" w:rsidRPr="00741172">
                <w:rPr>
                  <w:rStyle w:val="Hyperlink"/>
                  <w:rFonts w:ascii="Cambria Math" w:eastAsia="Microsoft YaHei" w:hAnsi="Cambria Math" w:cs="Cambria Math"/>
                  <w:sz w:val="24"/>
                  <w:szCs w:val="24"/>
                  <w:lang w:val="hy-AM"/>
                </w:rPr>
                <w:t>․</w:t>
              </w:r>
              <w:r w:rsidR="0020074B" w:rsidRPr="00741172">
                <w:rPr>
                  <w:rStyle w:val="Hyperlink"/>
                  <w:rFonts w:ascii="GHEA Grapalat" w:hAnsi="GHEA Grapalat"/>
                  <w:sz w:val="24"/>
                  <w:szCs w:val="24"/>
                  <w:lang w:val="hy-AM"/>
                </w:rPr>
                <w:t>pdf</w:t>
              </w:r>
            </w:hyperlink>
            <w:r w:rsidR="0020074B" w:rsidRPr="00741172">
              <w:rPr>
                <w:rFonts w:ascii="GHEA Grapalat" w:hAnsi="GHEA Grapalat"/>
                <w:sz w:val="24"/>
                <w:szCs w:val="24"/>
                <w:lang w:val="hy-AM"/>
              </w:rPr>
              <w:t xml:space="preserve"> </w:t>
            </w:r>
          </w:p>
          <w:p w:rsidR="0020074B" w:rsidRDefault="009E3F81" w:rsidP="001D6D4F">
            <w:pPr>
              <w:rPr>
                <w:rFonts w:ascii="GHEA Grapalat" w:hAnsi="GHEA Grapalat"/>
                <w:sz w:val="24"/>
                <w:szCs w:val="24"/>
                <w:lang w:val="hy-AM"/>
              </w:rPr>
            </w:pPr>
            <w:hyperlink r:id="rId303" w:tooltip="Ներքին գնահատում 2022-2023 ուստարի․pdf" w:history="1">
              <w:r w:rsidR="0020074B" w:rsidRPr="00410E8D">
                <w:rPr>
                  <w:rStyle w:val="Hyperlink"/>
                  <w:rFonts w:ascii="GHEA Grapalat" w:hAnsi="GHEA Grapalat"/>
                  <w:sz w:val="24"/>
                  <w:szCs w:val="24"/>
                  <w:lang w:val="hy-AM"/>
                </w:rPr>
                <w:t>Ներքին գնահատում 2022-2023 ուստարի</w:t>
              </w:r>
              <w:r w:rsidR="0020074B" w:rsidRPr="00410E8D">
                <w:rPr>
                  <w:rStyle w:val="Hyperlink"/>
                  <w:rFonts w:ascii="Cambria Math" w:eastAsia="Microsoft YaHei" w:hAnsi="Cambria Math" w:cs="Cambria Math"/>
                  <w:sz w:val="24"/>
                  <w:szCs w:val="24"/>
                  <w:lang w:val="hy-AM"/>
                </w:rPr>
                <w:t>․</w:t>
              </w:r>
              <w:r w:rsidR="0020074B" w:rsidRPr="00410E8D">
                <w:rPr>
                  <w:rStyle w:val="Hyperlink"/>
                  <w:rFonts w:ascii="GHEA Grapalat" w:hAnsi="GHEA Grapalat"/>
                  <w:sz w:val="24"/>
                  <w:szCs w:val="24"/>
                  <w:lang w:val="hy-AM"/>
                </w:rPr>
                <w:t>pdf</w:t>
              </w:r>
            </w:hyperlink>
            <w:r w:rsidR="0020074B" w:rsidRPr="00410E8D">
              <w:rPr>
                <w:rFonts w:ascii="GHEA Grapalat" w:hAnsi="GHEA Grapalat"/>
                <w:sz w:val="24"/>
                <w:szCs w:val="24"/>
                <w:lang w:val="hy-AM"/>
              </w:rPr>
              <w:t xml:space="preserve"> </w:t>
            </w:r>
            <w:r w:rsidR="0020074B" w:rsidRPr="00741172">
              <w:rPr>
                <w:rFonts w:ascii="GHEA Grapalat" w:hAnsi="GHEA Grapalat"/>
                <w:sz w:val="24"/>
                <w:szCs w:val="24"/>
                <w:lang w:val="hy-AM"/>
              </w:rPr>
              <w:t xml:space="preserve"> </w:t>
            </w:r>
          </w:p>
          <w:p w:rsidR="0020074B" w:rsidRPr="00741172" w:rsidRDefault="0020074B" w:rsidP="001D6D4F">
            <w:pPr>
              <w:rPr>
                <w:rFonts w:ascii="GHEA Grapalat" w:hAnsi="GHEA Grapalat"/>
                <w:sz w:val="24"/>
                <w:szCs w:val="24"/>
                <w:lang w:val="hy-AM"/>
              </w:rPr>
            </w:pPr>
            <w:r w:rsidRPr="00741172">
              <w:rPr>
                <w:rFonts w:ascii="GHEA Grapalat" w:hAnsi="GHEA Grapalat"/>
                <w:sz w:val="24"/>
                <w:szCs w:val="24"/>
                <w:lang w:val="hy-AM"/>
              </w:rPr>
              <w:t xml:space="preserve"> </w:t>
            </w:r>
            <w:hyperlink r:id="rId304" w:tooltip="2021-2024 թթ․ Աղետների ռիսկի կառավարման պլան․pdf" w:history="1">
              <w:r w:rsidRPr="00741172">
                <w:rPr>
                  <w:rStyle w:val="Hyperlink"/>
                  <w:rFonts w:ascii="GHEA Grapalat" w:hAnsi="GHEA Grapalat"/>
                  <w:sz w:val="24"/>
                  <w:szCs w:val="24"/>
                  <w:lang w:val="hy-AM"/>
                </w:rPr>
                <w:t>2021-2024 թթ</w:t>
              </w:r>
              <w:r w:rsidRPr="00741172">
                <w:rPr>
                  <w:rStyle w:val="Hyperlink"/>
                  <w:rFonts w:ascii="Cambria Math" w:eastAsia="Microsoft YaHei" w:hAnsi="Cambria Math" w:cs="Cambria Math"/>
                  <w:sz w:val="24"/>
                  <w:szCs w:val="24"/>
                  <w:lang w:val="hy-AM"/>
                </w:rPr>
                <w:t>․</w:t>
              </w:r>
              <w:r w:rsidRPr="00741172">
                <w:rPr>
                  <w:rStyle w:val="Hyperlink"/>
                  <w:rFonts w:ascii="GHEA Grapalat" w:hAnsi="GHEA Grapalat"/>
                  <w:sz w:val="24"/>
                  <w:szCs w:val="24"/>
                  <w:lang w:val="hy-AM"/>
                </w:rPr>
                <w:t xml:space="preserve"> Աղետների ռիսկի կառավարման պլան</w:t>
              </w:r>
              <w:r w:rsidRPr="00741172">
                <w:rPr>
                  <w:rStyle w:val="Hyperlink"/>
                  <w:rFonts w:ascii="Cambria Math" w:eastAsia="Microsoft YaHei" w:hAnsi="Cambria Math" w:cs="Cambria Math"/>
                  <w:sz w:val="24"/>
                  <w:szCs w:val="24"/>
                  <w:lang w:val="hy-AM"/>
                </w:rPr>
                <w:t>․</w:t>
              </w:r>
              <w:r w:rsidRPr="00741172">
                <w:rPr>
                  <w:rStyle w:val="Hyperlink"/>
                  <w:rFonts w:ascii="GHEA Grapalat" w:hAnsi="GHEA Grapalat"/>
                  <w:sz w:val="24"/>
                  <w:szCs w:val="24"/>
                  <w:lang w:val="hy-AM"/>
                </w:rPr>
                <w:t>pdf</w:t>
              </w:r>
            </w:hyperlink>
            <w:r w:rsidRPr="00741172">
              <w:rPr>
                <w:rFonts w:ascii="GHEA Grapalat" w:hAnsi="GHEA Grapalat"/>
                <w:sz w:val="24"/>
                <w:szCs w:val="24"/>
                <w:lang w:val="hy-AM"/>
              </w:rPr>
              <w:t xml:space="preserve"> </w:t>
            </w:r>
          </w:p>
          <w:p w:rsidR="0020074B" w:rsidRPr="00741172" w:rsidRDefault="009E3F81" w:rsidP="001D6D4F">
            <w:pPr>
              <w:rPr>
                <w:rFonts w:ascii="GHEA Grapalat" w:hAnsi="GHEA Grapalat"/>
                <w:sz w:val="24"/>
                <w:szCs w:val="24"/>
                <w:lang w:val="hy-AM"/>
              </w:rPr>
            </w:pPr>
            <w:hyperlink r:id="rId305" w:tooltip="Պաշտոնի նկարագրություն բուժքրոջ․pdf" w:history="1">
              <w:r w:rsidR="0020074B" w:rsidRPr="00741172">
                <w:rPr>
                  <w:rStyle w:val="Hyperlink"/>
                  <w:rFonts w:ascii="GHEA Grapalat" w:hAnsi="GHEA Grapalat"/>
                  <w:sz w:val="24"/>
                  <w:szCs w:val="24"/>
                  <w:lang w:val="hy-AM"/>
                </w:rPr>
                <w:t>Պաշտոնի նկարագրություն բուժքրոջ</w:t>
              </w:r>
              <w:r w:rsidR="0020074B" w:rsidRPr="00741172">
                <w:rPr>
                  <w:rStyle w:val="Hyperlink"/>
                  <w:rFonts w:ascii="Cambria Math" w:eastAsia="Microsoft YaHei" w:hAnsi="Cambria Math" w:cs="Cambria Math"/>
                  <w:sz w:val="24"/>
                  <w:szCs w:val="24"/>
                  <w:lang w:val="hy-AM"/>
                </w:rPr>
                <w:t>․</w:t>
              </w:r>
              <w:r w:rsidR="0020074B" w:rsidRPr="00741172">
                <w:rPr>
                  <w:rStyle w:val="Hyperlink"/>
                  <w:rFonts w:ascii="GHEA Grapalat" w:hAnsi="GHEA Grapalat"/>
                  <w:sz w:val="24"/>
                  <w:szCs w:val="24"/>
                  <w:lang w:val="hy-AM"/>
                </w:rPr>
                <w:t>pdf</w:t>
              </w:r>
            </w:hyperlink>
            <w:r w:rsidR="0020074B" w:rsidRPr="00741172">
              <w:rPr>
                <w:rFonts w:ascii="GHEA Grapalat" w:hAnsi="GHEA Grapalat"/>
                <w:sz w:val="24"/>
                <w:szCs w:val="24"/>
                <w:lang w:val="hy-AM"/>
              </w:rPr>
              <w:t xml:space="preserve"> </w:t>
            </w:r>
          </w:p>
          <w:p w:rsidR="0020074B" w:rsidRPr="00741172" w:rsidRDefault="009E3F81" w:rsidP="001D6D4F">
            <w:pPr>
              <w:rPr>
                <w:rFonts w:ascii="GHEA Grapalat" w:hAnsi="GHEA Grapalat"/>
                <w:sz w:val="24"/>
                <w:szCs w:val="24"/>
                <w:lang w:val="hy-AM"/>
              </w:rPr>
            </w:pPr>
            <w:hyperlink r:id="rId306" w:tooltip="Պաշտոնի նկարագրություն քաղաքացիական պաշտպանության շտաբի պետի․pdf" w:history="1">
              <w:r w:rsidR="0020074B" w:rsidRPr="00741172">
                <w:rPr>
                  <w:rStyle w:val="Hyperlink"/>
                  <w:rFonts w:ascii="GHEA Grapalat" w:hAnsi="GHEA Grapalat"/>
                  <w:sz w:val="24"/>
                  <w:szCs w:val="24"/>
                  <w:lang w:val="hy-AM"/>
                </w:rPr>
                <w:t>Պաշտոնի նկարագրություն քաղաքացիական պաշտպանության շտաբի պետի</w:t>
              </w:r>
              <w:r w:rsidR="0020074B" w:rsidRPr="00741172">
                <w:rPr>
                  <w:rStyle w:val="Hyperlink"/>
                  <w:rFonts w:ascii="Cambria Math" w:eastAsia="Microsoft YaHei" w:hAnsi="Cambria Math" w:cs="Cambria Math"/>
                  <w:sz w:val="24"/>
                  <w:szCs w:val="24"/>
                  <w:lang w:val="hy-AM"/>
                </w:rPr>
                <w:t>․</w:t>
              </w:r>
              <w:r w:rsidR="0020074B" w:rsidRPr="00741172">
                <w:rPr>
                  <w:rStyle w:val="Hyperlink"/>
                  <w:rFonts w:ascii="GHEA Grapalat" w:hAnsi="GHEA Grapalat"/>
                  <w:sz w:val="24"/>
                  <w:szCs w:val="24"/>
                  <w:lang w:val="hy-AM"/>
                </w:rPr>
                <w:t>pdf</w:t>
              </w:r>
            </w:hyperlink>
            <w:r w:rsidR="0020074B" w:rsidRPr="00741172">
              <w:rPr>
                <w:rFonts w:ascii="GHEA Grapalat" w:hAnsi="GHEA Grapalat"/>
                <w:sz w:val="24"/>
                <w:szCs w:val="24"/>
                <w:lang w:val="hy-AM"/>
              </w:rPr>
              <w:t xml:space="preserve"> </w:t>
            </w:r>
          </w:p>
          <w:p w:rsidR="0020074B" w:rsidRPr="00741172" w:rsidRDefault="009E3F81" w:rsidP="001D6D4F">
            <w:pPr>
              <w:spacing w:after="18"/>
              <w:jc w:val="both"/>
              <w:rPr>
                <w:rFonts w:ascii="GHEA Grapalat" w:hAnsi="GHEA Grapalat"/>
                <w:sz w:val="24"/>
                <w:szCs w:val="24"/>
                <w:lang w:val="hy-AM"/>
              </w:rPr>
            </w:pPr>
            <w:hyperlink r:id="rId307" w:tooltip="Բուժքրոջ շարունակական մասնագիտական զարգացման հավաստագիր, վկայականներ․pdf" w:history="1">
              <w:r w:rsidR="0020074B" w:rsidRPr="00741172">
                <w:rPr>
                  <w:rStyle w:val="Hyperlink"/>
                  <w:rFonts w:ascii="GHEA Grapalat" w:hAnsi="GHEA Grapalat"/>
                  <w:sz w:val="24"/>
                  <w:szCs w:val="24"/>
                  <w:lang w:val="hy-AM"/>
                </w:rPr>
                <w:t>Բուժքրոջ շարունակական մասնագիտական զարգացման հավաստագիր, վկայականներ</w:t>
              </w:r>
              <w:r w:rsidR="0020074B" w:rsidRPr="00741172">
                <w:rPr>
                  <w:rStyle w:val="Hyperlink"/>
                  <w:rFonts w:ascii="Cambria Math" w:eastAsia="Microsoft YaHei" w:hAnsi="Cambria Math" w:cs="Cambria Math"/>
                  <w:sz w:val="24"/>
                  <w:szCs w:val="24"/>
                  <w:lang w:val="hy-AM"/>
                </w:rPr>
                <w:t>․</w:t>
              </w:r>
              <w:r w:rsidR="0020074B" w:rsidRPr="00741172">
                <w:rPr>
                  <w:rStyle w:val="Hyperlink"/>
                  <w:rFonts w:ascii="GHEA Grapalat" w:hAnsi="GHEA Grapalat"/>
                  <w:sz w:val="24"/>
                  <w:szCs w:val="24"/>
                  <w:lang w:val="hy-AM"/>
                </w:rPr>
                <w:t>pdf</w:t>
              </w:r>
            </w:hyperlink>
          </w:p>
        </w:tc>
      </w:tr>
      <w:tr w:rsidR="0020074B" w:rsidRPr="00BA52C6" w:rsidTr="001D6D4F">
        <w:trPr>
          <w:trHeight w:val="738"/>
        </w:trPr>
        <w:tc>
          <w:tcPr>
            <w:tcW w:w="9852" w:type="dxa"/>
            <w:gridSpan w:val="4"/>
            <w:tcBorders>
              <w:top w:val="single" w:sz="4" w:space="0" w:color="000000"/>
              <w:left w:val="single" w:sz="2" w:space="0" w:color="000000"/>
              <w:bottom w:val="single" w:sz="4" w:space="0" w:color="000000"/>
              <w:right w:val="single" w:sz="2" w:space="0" w:color="000000"/>
            </w:tcBorders>
            <w:shd w:val="clear" w:color="auto" w:fill="auto"/>
          </w:tcPr>
          <w:p w:rsidR="0020074B" w:rsidRPr="00741172" w:rsidRDefault="0020074B" w:rsidP="001D6D4F">
            <w:pPr>
              <w:rPr>
                <w:rFonts w:ascii="GHEA Grapalat" w:hAnsi="GHEA Grapalat"/>
                <w:i/>
                <w:sz w:val="24"/>
                <w:szCs w:val="24"/>
                <w:lang w:val="hy-AM"/>
              </w:rPr>
            </w:pPr>
            <w:r w:rsidRPr="00741172">
              <w:rPr>
                <w:rFonts w:ascii="GHEA Grapalat" w:eastAsia="Sylfaen" w:hAnsi="GHEA Grapalat" w:cs="Sylfaen"/>
                <w:i/>
                <w:sz w:val="24"/>
                <w:szCs w:val="24"/>
                <w:lang w:val="hy-AM"/>
              </w:rPr>
              <w:t>Վերլուծել առողջության և անվտանգության պահպանման ծառայությունների արդյու-նավետությունը, հիմնվելով շահակիցների արձագանքների վրա:</w:t>
            </w:r>
          </w:p>
        </w:tc>
      </w:tr>
      <w:tr w:rsidR="0020074B" w:rsidRPr="00BA52C6" w:rsidTr="001D6D4F">
        <w:trPr>
          <w:trHeight w:val="738"/>
        </w:trPr>
        <w:tc>
          <w:tcPr>
            <w:tcW w:w="9852" w:type="dxa"/>
            <w:gridSpan w:val="4"/>
            <w:tcBorders>
              <w:top w:val="single" w:sz="4" w:space="0" w:color="000000"/>
              <w:left w:val="single" w:sz="2" w:space="0" w:color="000000"/>
              <w:bottom w:val="single" w:sz="4" w:space="0" w:color="000000"/>
              <w:right w:val="single" w:sz="2" w:space="0" w:color="000000"/>
            </w:tcBorders>
            <w:shd w:val="clear" w:color="auto" w:fill="auto"/>
          </w:tcPr>
          <w:p w:rsidR="0020074B" w:rsidRPr="00741172" w:rsidRDefault="0020074B" w:rsidP="001D6D4F">
            <w:pPr>
              <w:jc w:val="both"/>
              <w:rPr>
                <w:rFonts w:ascii="GHEA Grapalat" w:hAnsi="GHEA Grapalat"/>
                <w:sz w:val="24"/>
                <w:szCs w:val="24"/>
                <w:lang w:val="hy-AM"/>
              </w:rPr>
            </w:pPr>
            <w:r w:rsidRPr="00741172">
              <w:rPr>
                <w:rFonts w:ascii="GHEA Grapalat" w:eastAsia="Sylfaen" w:hAnsi="GHEA Grapalat" w:cs="Sylfaen"/>
                <w:sz w:val="24"/>
                <w:szCs w:val="24"/>
                <w:lang w:val="hy-AM"/>
              </w:rPr>
              <w:t xml:space="preserve">     Քանի որ շահակիցները առողջության և անվտանգության պահպանման ծառայութ</w:t>
            </w:r>
            <w:r w:rsidR="001B75BF" w:rsidRPr="001B75BF">
              <w:rPr>
                <w:rFonts w:ascii="GHEA Grapalat" w:eastAsia="Sylfaen" w:hAnsi="GHEA Grapalat" w:cs="Sylfaen"/>
                <w:sz w:val="24"/>
                <w:szCs w:val="24"/>
                <w:lang w:val="hy-AM"/>
              </w:rPr>
              <w:t>-</w:t>
            </w:r>
            <w:r w:rsidRPr="00741172">
              <w:rPr>
                <w:rFonts w:ascii="GHEA Grapalat" w:eastAsia="Sylfaen" w:hAnsi="GHEA Grapalat" w:cs="Sylfaen"/>
                <w:sz w:val="24"/>
                <w:szCs w:val="24"/>
                <w:lang w:val="hy-AM"/>
              </w:rPr>
              <w:t>յունների հետ առնչվում են միայն ոչ ստանդարտ իրավիճակներում, ԱՊՔ-ն դրանց արդյունավետությունը փորձում է գնահատել անուղղակիորեն:</w:t>
            </w:r>
          </w:p>
          <w:p w:rsidR="0020074B" w:rsidRPr="00741172" w:rsidRDefault="0020074B" w:rsidP="001D6D4F">
            <w:pPr>
              <w:spacing w:after="2"/>
              <w:ind w:left="25"/>
              <w:jc w:val="both"/>
              <w:rPr>
                <w:rFonts w:ascii="GHEA Grapalat" w:hAnsi="GHEA Grapalat"/>
                <w:sz w:val="24"/>
                <w:szCs w:val="24"/>
                <w:lang w:val="hy-AM"/>
              </w:rPr>
            </w:pPr>
            <w:r w:rsidRPr="00741172">
              <w:rPr>
                <w:rFonts w:ascii="GHEA Grapalat" w:eastAsia="Sylfaen" w:hAnsi="GHEA Grapalat" w:cs="Sylfaen"/>
                <w:sz w:val="24"/>
                <w:szCs w:val="24"/>
                <w:lang w:val="hy-AM"/>
              </w:rPr>
              <w:t xml:space="preserve">   Արդյունավետության հիմնական ցուցիչը համարվում է միջադեպերի կամ դժգոհու</w:t>
            </w:r>
            <w:r w:rsidR="001B75BF" w:rsidRPr="001B75BF">
              <w:rPr>
                <w:rFonts w:ascii="GHEA Grapalat" w:eastAsia="Sylfaen" w:hAnsi="GHEA Grapalat" w:cs="Sylfaen"/>
                <w:sz w:val="24"/>
                <w:szCs w:val="24"/>
                <w:lang w:val="hy-AM"/>
              </w:rPr>
              <w:t>-</w:t>
            </w:r>
            <w:r w:rsidRPr="00741172">
              <w:rPr>
                <w:rFonts w:ascii="GHEA Grapalat" w:eastAsia="Sylfaen" w:hAnsi="GHEA Grapalat" w:cs="Sylfaen"/>
                <w:sz w:val="24"/>
                <w:szCs w:val="24"/>
                <w:lang w:val="hy-AM"/>
              </w:rPr>
              <w:t>թյունների թիվը:</w:t>
            </w:r>
          </w:p>
          <w:p w:rsidR="0020074B" w:rsidRPr="00741172" w:rsidRDefault="0020074B" w:rsidP="001D6D4F">
            <w:pPr>
              <w:ind w:left="25" w:right="8"/>
              <w:jc w:val="both"/>
              <w:rPr>
                <w:rFonts w:ascii="GHEA Grapalat" w:hAnsi="GHEA Grapalat"/>
                <w:sz w:val="24"/>
                <w:szCs w:val="24"/>
                <w:lang w:val="hy-AM"/>
              </w:rPr>
            </w:pPr>
            <w:r w:rsidRPr="00741172">
              <w:rPr>
                <w:rFonts w:ascii="GHEA Grapalat" w:eastAsia="Sylfaen" w:hAnsi="GHEA Grapalat" w:cs="Sylfaen"/>
                <w:sz w:val="24"/>
                <w:szCs w:val="24"/>
                <w:lang w:val="hy-AM"/>
              </w:rPr>
              <w:t xml:space="preserve">   Բուժկետի հետ կապված դժգոհություններ չեն արձանագրվել, իսկ անվտանգության ծառայության հետ կապված սակավաթիվ միջադեպերն արագ հարթվել են</w:t>
            </w:r>
            <w:r w:rsidRPr="00741172">
              <w:rPr>
                <w:rFonts w:ascii="GHEA Grapalat" w:eastAsia="Garamond" w:hAnsi="GHEA Grapalat" w:cs="Garamond"/>
                <w:sz w:val="24"/>
                <w:szCs w:val="24"/>
                <w:lang w:val="hy-AM"/>
              </w:rPr>
              <w:t>:</w:t>
            </w:r>
          </w:p>
        </w:tc>
      </w:tr>
      <w:tr w:rsidR="0020074B" w:rsidRPr="00BA52C6" w:rsidTr="001D6D4F">
        <w:trPr>
          <w:trHeight w:val="907"/>
        </w:trPr>
        <w:tc>
          <w:tcPr>
            <w:tcW w:w="9852" w:type="dxa"/>
            <w:gridSpan w:val="4"/>
            <w:tcBorders>
              <w:top w:val="single" w:sz="4" w:space="0" w:color="000000"/>
              <w:left w:val="single" w:sz="2" w:space="0" w:color="000000"/>
              <w:bottom w:val="single" w:sz="4" w:space="0" w:color="000000"/>
              <w:right w:val="single" w:sz="2" w:space="0" w:color="000000"/>
            </w:tcBorders>
            <w:shd w:val="clear" w:color="auto" w:fill="auto"/>
          </w:tcPr>
          <w:p w:rsidR="0020074B" w:rsidRPr="00741172" w:rsidRDefault="0020074B" w:rsidP="001D6D4F">
            <w:pPr>
              <w:jc w:val="both"/>
              <w:rPr>
                <w:rFonts w:ascii="GHEA Grapalat" w:eastAsia="Sylfaen" w:hAnsi="GHEA Grapalat" w:cs="Sylfaen"/>
                <w:sz w:val="24"/>
                <w:szCs w:val="24"/>
                <w:lang w:val="hy-AM"/>
              </w:rPr>
            </w:pPr>
            <w:r w:rsidRPr="00741172">
              <w:rPr>
                <w:rFonts w:ascii="GHEA Grapalat" w:eastAsia="Sylfaen" w:hAnsi="GHEA Grapalat" w:cs="Sylfaen"/>
                <w:i/>
                <w:sz w:val="24"/>
                <w:szCs w:val="24"/>
                <w:lang w:val="hy-AM"/>
              </w:rPr>
              <w:t>Վերլուծել ՄՈՒՀ-ի միջավայրի ապահովության, առողջության և անվտանգության պահպանմանն ուղղված ծառայությունների արդյունավետությունը: Հիմնավորել մոտե</w:t>
            </w:r>
            <w:r w:rsidR="001B75BF" w:rsidRPr="001B75BF">
              <w:rPr>
                <w:rFonts w:ascii="GHEA Grapalat" w:eastAsia="Sylfaen" w:hAnsi="GHEA Grapalat" w:cs="Sylfaen"/>
                <w:i/>
                <w:sz w:val="24"/>
                <w:szCs w:val="24"/>
                <w:lang w:val="hy-AM"/>
              </w:rPr>
              <w:t>-</w:t>
            </w:r>
            <w:r w:rsidRPr="00741172">
              <w:rPr>
                <w:rFonts w:ascii="GHEA Grapalat" w:eastAsia="Sylfaen" w:hAnsi="GHEA Grapalat" w:cs="Sylfaen"/>
                <w:i/>
                <w:sz w:val="24"/>
                <w:szCs w:val="24"/>
                <w:lang w:val="hy-AM"/>
              </w:rPr>
              <w:t>ցումը և արդյունավետությունը /կատարել համառոտ մեջբերումներ համապատասխան հիմքերից/:</w:t>
            </w:r>
          </w:p>
        </w:tc>
      </w:tr>
      <w:tr w:rsidR="0020074B" w:rsidRPr="00BA52C6" w:rsidTr="001D6D4F">
        <w:trPr>
          <w:trHeight w:val="738"/>
        </w:trPr>
        <w:tc>
          <w:tcPr>
            <w:tcW w:w="9852" w:type="dxa"/>
            <w:gridSpan w:val="4"/>
            <w:tcBorders>
              <w:top w:val="single" w:sz="4" w:space="0" w:color="000000"/>
              <w:left w:val="single" w:sz="2" w:space="0" w:color="000000"/>
              <w:bottom w:val="single" w:sz="4" w:space="0" w:color="000000"/>
              <w:right w:val="single" w:sz="2" w:space="0" w:color="000000"/>
            </w:tcBorders>
            <w:shd w:val="clear" w:color="auto" w:fill="auto"/>
          </w:tcPr>
          <w:p w:rsidR="0020074B" w:rsidRPr="00741172" w:rsidRDefault="0020074B" w:rsidP="001D6D4F">
            <w:pPr>
              <w:spacing w:after="1"/>
              <w:ind w:left="2"/>
              <w:jc w:val="both"/>
              <w:rPr>
                <w:rFonts w:ascii="GHEA Grapalat" w:hAnsi="GHEA Grapalat"/>
                <w:sz w:val="24"/>
                <w:szCs w:val="24"/>
                <w:lang w:val="hy-AM"/>
              </w:rPr>
            </w:pPr>
            <w:r w:rsidRPr="00741172">
              <w:rPr>
                <w:rFonts w:ascii="GHEA Grapalat" w:eastAsia="Sylfaen" w:hAnsi="GHEA Grapalat" w:cs="Sylfaen"/>
                <w:sz w:val="24"/>
                <w:szCs w:val="24"/>
                <w:lang w:val="hy-AM"/>
              </w:rPr>
              <w:t xml:space="preserve">      </w:t>
            </w:r>
            <w:r w:rsidRPr="00741172">
              <w:rPr>
                <w:rFonts w:ascii="GHEA Grapalat" w:hAnsi="GHEA Grapalat"/>
                <w:sz w:val="24"/>
                <w:szCs w:val="24"/>
                <w:lang w:val="hy-AM"/>
              </w:rPr>
              <w:t>ԱՊՔ-ի տարածքը ցանկապատված է և անվտանգ ուսանողների ազատ տեղա</w:t>
            </w:r>
            <w:r w:rsidR="001B75BF" w:rsidRPr="001B75BF">
              <w:rPr>
                <w:rFonts w:ascii="GHEA Grapalat" w:hAnsi="GHEA Grapalat"/>
                <w:sz w:val="24"/>
                <w:szCs w:val="24"/>
                <w:lang w:val="hy-AM"/>
              </w:rPr>
              <w:t>-</w:t>
            </w:r>
            <w:r w:rsidRPr="00741172">
              <w:rPr>
                <w:rFonts w:ascii="GHEA Grapalat" w:hAnsi="GHEA Grapalat"/>
                <w:sz w:val="24"/>
                <w:szCs w:val="24"/>
                <w:lang w:val="hy-AM"/>
              </w:rPr>
              <w:t>շարժման համար։ Կա տեսահսկման համակարգ բակում և շենքի ներսում։ ՄՈՒՀ-ի մուտքը հսկվում է օրվա հերթապահ պահակի կողմից։ Առանց կուրսղեկի և տնօրենի թույլտվության, ծնողի գիտության ուսանողը բոլոր դասերի ավարտից առաջ հաստա</w:t>
            </w:r>
            <w:r w:rsidR="001B75BF" w:rsidRPr="001B75BF">
              <w:rPr>
                <w:rFonts w:ascii="GHEA Grapalat" w:hAnsi="GHEA Grapalat"/>
                <w:sz w:val="24"/>
                <w:szCs w:val="24"/>
                <w:lang w:val="hy-AM"/>
              </w:rPr>
              <w:t>-</w:t>
            </w:r>
            <w:r w:rsidRPr="00741172">
              <w:rPr>
                <w:rFonts w:ascii="GHEA Grapalat" w:hAnsi="GHEA Grapalat"/>
                <w:sz w:val="24"/>
                <w:szCs w:val="24"/>
                <w:lang w:val="hy-AM"/>
              </w:rPr>
              <w:t>տությունից դուրս գալ չի կարող։ Դասերի ընթացքում սահմանված է հերթապահություն միջանցքներում։</w:t>
            </w:r>
          </w:p>
          <w:p w:rsidR="0020074B" w:rsidRPr="00741172" w:rsidRDefault="0020074B" w:rsidP="001D6D4F">
            <w:pPr>
              <w:jc w:val="both"/>
              <w:rPr>
                <w:rFonts w:ascii="GHEA Grapalat" w:hAnsi="GHEA Grapalat"/>
                <w:sz w:val="24"/>
                <w:szCs w:val="24"/>
                <w:lang w:val="hy-AM"/>
              </w:rPr>
            </w:pPr>
            <w:r w:rsidRPr="00741172">
              <w:rPr>
                <w:rFonts w:ascii="GHEA Grapalat" w:hAnsi="GHEA Grapalat"/>
                <w:sz w:val="24"/>
                <w:szCs w:val="24"/>
                <w:lang w:val="hy-AM"/>
              </w:rPr>
              <w:lastRenderedPageBreak/>
              <w:t xml:space="preserve">   ԱՊՔ-ի շենքի շահագործումը համապատասխանում է անվտանգ շահագործման նորմատիվներին։ ԱՊՔ-ն ունի բացվող մեծ դարպաս, և արտակարգ իրավիճակներում հատուկ ծառայությունների մեքենաները կարող են անարգել մոտենալ հաստատության շենքին։ Շենքի բոլոր միջանցքներում առկա են տարհանման սխեմաներ և հակահրդեհային կրակմարիչներ։ Շենքում առկա են դեպի դուրս բացվող 3 վթարային ելքեր։ Շենքը ապահովված է կապի և արտակարգ իրավիճակների ազդարարման համակարգով(հեռախոսներ, ռադիոհանգույց, բարձրախոսներ)։</w:t>
            </w:r>
          </w:p>
          <w:p w:rsidR="0020074B" w:rsidRPr="00741172" w:rsidRDefault="0020074B" w:rsidP="001D6D4F">
            <w:pPr>
              <w:jc w:val="both"/>
              <w:rPr>
                <w:rFonts w:ascii="GHEA Grapalat" w:hAnsi="GHEA Grapalat"/>
                <w:sz w:val="24"/>
                <w:szCs w:val="24"/>
                <w:lang w:val="hy-AM"/>
              </w:rPr>
            </w:pPr>
            <w:r w:rsidRPr="00741172">
              <w:rPr>
                <w:rFonts w:ascii="GHEA Grapalat" w:hAnsi="GHEA Grapalat"/>
                <w:sz w:val="24"/>
                <w:szCs w:val="24"/>
                <w:lang w:val="hy-AM"/>
              </w:rPr>
              <w:t xml:space="preserve">   Քոլեջի միայն շքամուտքն ունի թեք հարթակ` հարմարեցված կրթության առանձնահատուկ պայմանների կարիք ունեցող սովորողների անվտանգ տեղաշարժն ապահովող պայմաններին։ Նրանց հետ դասապրոցեսի անցկացման համար օգ</w:t>
            </w:r>
            <w:r w:rsidR="001B75BF" w:rsidRPr="001B75BF">
              <w:rPr>
                <w:rFonts w:ascii="GHEA Grapalat" w:hAnsi="GHEA Grapalat"/>
                <w:sz w:val="24"/>
                <w:szCs w:val="24"/>
                <w:lang w:val="hy-AM"/>
              </w:rPr>
              <w:t>-</w:t>
            </w:r>
            <w:r w:rsidRPr="00741172">
              <w:rPr>
                <w:rFonts w:ascii="GHEA Grapalat" w:hAnsi="GHEA Grapalat"/>
                <w:sz w:val="24"/>
                <w:szCs w:val="24"/>
                <w:lang w:val="hy-AM"/>
              </w:rPr>
              <w:t>տագործվում են առաջին հարկի լսարանները։</w:t>
            </w:r>
          </w:p>
          <w:p w:rsidR="0020074B" w:rsidRPr="00741172" w:rsidRDefault="0020074B" w:rsidP="001D6D4F">
            <w:pPr>
              <w:pStyle w:val="ListParagraph"/>
              <w:widowControl w:val="0"/>
              <w:tabs>
                <w:tab w:val="left" w:pos="1411"/>
              </w:tabs>
              <w:autoSpaceDE w:val="0"/>
              <w:autoSpaceDN w:val="0"/>
              <w:ind w:left="0"/>
              <w:contextualSpacing w:val="0"/>
              <w:jc w:val="both"/>
              <w:rPr>
                <w:rFonts w:ascii="GHEA Grapalat" w:hAnsi="GHEA Grapalat"/>
                <w:sz w:val="24"/>
                <w:szCs w:val="24"/>
                <w:lang w:val="hy-AM"/>
              </w:rPr>
            </w:pPr>
            <w:r w:rsidRPr="00741172">
              <w:rPr>
                <w:rFonts w:ascii="GHEA Grapalat" w:hAnsi="GHEA Grapalat"/>
                <w:sz w:val="24"/>
                <w:szCs w:val="24"/>
                <w:lang w:val="hy-AM"/>
              </w:rPr>
              <w:t xml:space="preserve">   ԱՊՔ-ում առկա է վերանորոգված բուժկետ` անհրաժեշտ պարագաներով և դեղո</w:t>
            </w:r>
            <w:r w:rsidR="001B75BF" w:rsidRPr="001B75BF">
              <w:rPr>
                <w:rFonts w:ascii="GHEA Grapalat" w:hAnsi="GHEA Grapalat"/>
                <w:sz w:val="24"/>
                <w:szCs w:val="24"/>
                <w:lang w:val="hy-AM"/>
              </w:rPr>
              <w:t>-</w:t>
            </w:r>
            <w:r w:rsidRPr="00741172">
              <w:rPr>
                <w:rFonts w:ascii="GHEA Grapalat" w:hAnsi="GHEA Grapalat"/>
                <w:sz w:val="24"/>
                <w:szCs w:val="24"/>
                <w:lang w:val="hy-AM"/>
              </w:rPr>
              <w:t>րայքով, այն գտնվում է առաջին հարկում</w:t>
            </w:r>
            <w:r w:rsidRPr="00741172">
              <w:rPr>
                <w:rFonts w:ascii="GHEA Grapalat" w:hAnsi="GHEA Grapalat" w:cs="Arial"/>
                <w:sz w:val="24"/>
                <w:szCs w:val="24"/>
                <w:lang w:val="hy-AM"/>
              </w:rPr>
              <w:t>`</w:t>
            </w:r>
            <w:r w:rsidRPr="00741172">
              <w:rPr>
                <w:rFonts w:ascii="GHEA Grapalat" w:hAnsi="GHEA Grapalat"/>
                <w:sz w:val="24"/>
                <w:szCs w:val="24"/>
                <w:lang w:val="hy-AM"/>
              </w:rPr>
              <w:t xml:space="preserve"> ունի 13 քմ տարածք:</w:t>
            </w:r>
            <w:r w:rsidRPr="00741172">
              <w:rPr>
                <w:rFonts w:ascii="GHEA Grapalat" w:hAnsi="GHEA Grapalat"/>
                <w:spacing w:val="-57"/>
                <w:sz w:val="24"/>
                <w:szCs w:val="24"/>
                <w:lang w:val="hy-AM"/>
              </w:rPr>
              <w:t xml:space="preserve">  </w:t>
            </w:r>
            <w:r w:rsidRPr="00741172">
              <w:rPr>
                <w:rFonts w:ascii="GHEA Grapalat" w:hAnsi="GHEA Grapalat"/>
                <w:sz w:val="24"/>
                <w:szCs w:val="24"/>
                <w:lang w:val="hy-AM"/>
              </w:rPr>
              <w:t>Բուժկետում առկա են բոլոր անհրաժեշտ պարագաները (քաշը, հասակը չափելու սարք և</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դեղամիջոցներ): Առկա է լվացարան՝ մշտապես հոսող սառը ջրով: Բուժկետը հետևում է</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նաև</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վարակիչ</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հիվանդություններ</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տարած</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ուսանողների</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առողջական</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վիճակին,</w:t>
            </w:r>
            <w:r w:rsidRPr="00741172">
              <w:rPr>
                <w:rFonts w:ascii="GHEA Grapalat" w:hAnsi="GHEA Grapalat"/>
                <w:spacing w:val="-57"/>
                <w:sz w:val="24"/>
                <w:szCs w:val="24"/>
                <w:lang w:val="hy-AM"/>
              </w:rPr>
              <w:t xml:space="preserve"> </w:t>
            </w:r>
            <w:r w:rsidRPr="00741172">
              <w:rPr>
                <w:rFonts w:ascii="GHEA Grapalat" w:hAnsi="GHEA Grapalat"/>
                <w:sz w:val="24"/>
                <w:szCs w:val="24"/>
                <w:lang w:val="hy-AM"/>
              </w:rPr>
              <w:t>դասախոսների առողջությանը, ԱՊՔ-ի տարբեր տարածքների սանիտարական վիճակին,</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փաստա</w:t>
            </w:r>
            <w:r w:rsidR="001B75BF" w:rsidRPr="001B75BF">
              <w:rPr>
                <w:rFonts w:ascii="GHEA Grapalat" w:hAnsi="GHEA Grapalat"/>
                <w:sz w:val="24"/>
                <w:szCs w:val="24"/>
                <w:lang w:val="hy-AM"/>
              </w:rPr>
              <w:t>-</w:t>
            </w:r>
            <w:r w:rsidRPr="00741172">
              <w:rPr>
                <w:rFonts w:ascii="GHEA Grapalat" w:hAnsi="GHEA Grapalat"/>
                <w:sz w:val="24"/>
                <w:szCs w:val="24"/>
                <w:lang w:val="hy-AM"/>
              </w:rPr>
              <w:t>թղթեր</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պատրաստում</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ուսանողների</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առողջության</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վերաբերյալ:</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Ձմեռային</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ամիսներին</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կատարվել</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է</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սուր</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շնչառական</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վարակների</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և</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ջերմային</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ռեժիմի</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օրական</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մոնիթորինգ:</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Ապահովելու</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համար</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առողջ</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և</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անվտանգ</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աշխատանքային</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ու</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կրթական</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միջավայր՝</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բուժքույրը</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COVID-19</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հսկողության</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պատասխանատուի</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հետ</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ԱՊՔ-ի</w:t>
            </w:r>
            <w:r w:rsidRPr="00741172">
              <w:rPr>
                <w:rFonts w:ascii="GHEA Grapalat" w:hAnsi="GHEA Grapalat"/>
                <w:spacing w:val="-57"/>
                <w:sz w:val="24"/>
                <w:szCs w:val="24"/>
                <w:lang w:val="hy-AM"/>
              </w:rPr>
              <w:t xml:space="preserve"> </w:t>
            </w:r>
            <w:r w:rsidRPr="00741172">
              <w:rPr>
                <w:rFonts w:ascii="GHEA Grapalat" w:hAnsi="GHEA Grapalat"/>
                <w:sz w:val="24"/>
                <w:szCs w:val="24"/>
                <w:lang w:val="hy-AM"/>
              </w:rPr>
              <w:t>աշխատակիցների</w:t>
            </w:r>
            <w:r w:rsidRPr="00741172">
              <w:rPr>
                <w:rFonts w:ascii="GHEA Grapalat" w:hAnsi="GHEA Grapalat"/>
                <w:spacing w:val="2"/>
                <w:sz w:val="24"/>
                <w:szCs w:val="24"/>
                <w:lang w:val="hy-AM"/>
              </w:rPr>
              <w:t xml:space="preserve"> </w:t>
            </w:r>
            <w:r w:rsidRPr="00741172">
              <w:rPr>
                <w:rFonts w:ascii="GHEA Grapalat" w:hAnsi="GHEA Grapalat"/>
                <w:sz w:val="24"/>
                <w:szCs w:val="24"/>
                <w:lang w:val="hy-AM"/>
              </w:rPr>
              <w:t>և</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ուսանողների</w:t>
            </w:r>
            <w:r w:rsidRPr="00741172">
              <w:rPr>
                <w:rFonts w:ascii="GHEA Grapalat" w:hAnsi="GHEA Grapalat"/>
                <w:spacing w:val="2"/>
                <w:sz w:val="24"/>
                <w:szCs w:val="24"/>
                <w:lang w:val="hy-AM"/>
              </w:rPr>
              <w:t xml:space="preserve"> </w:t>
            </w:r>
            <w:r w:rsidRPr="00741172">
              <w:rPr>
                <w:rFonts w:ascii="GHEA Grapalat" w:hAnsi="GHEA Grapalat"/>
                <w:sz w:val="24"/>
                <w:szCs w:val="24"/>
                <w:lang w:val="hy-AM"/>
              </w:rPr>
              <w:t>համար</w:t>
            </w:r>
            <w:r w:rsidRPr="00741172">
              <w:rPr>
                <w:rFonts w:ascii="GHEA Grapalat" w:hAnsi="GHEA Grapalat"/>
                <w:spacing w:val="1"/>
                <w:sz w:val="24"/>
                <w:szCs w:val="24"/>
                <w:lang w:val="hy-AM"/>
              </w:rPr>
              <w:t xml:space="preserve"> </w:t>
            </w:r>
            <w:r w:rsidRPr="00741172">
              <w:rPr>
                <w:rFonts w:ascii="GHEA Grapalat" w:hAnsi="GHEA Grapalat"/>
                <w:sz w:val="24"/>
                <w:szCs w:val="24"/>
                <w:lang w:val="hy-AM"/>
              </w:rPr>
              <w:t>անց են կացրել</w:t>
            </w:r>
            <w:r w:rsidRPr="00741172">
              <w:rPr>
                <w:rFonts w:ascii="GHEA Grapalat" w:hAnsi="GHEA Grapalat"/>
                <w:spacing w:val="3"/>
                <w:sz w:val="24"/>
                <w:szCs w:val="24"/>
                <w:lang w:val="hy-AM"/>
              </w:rPr>
              <w:t xml:space="preserve"> </w:t>
            </w:r>
            <w:r w:rsidRPr="00741172">
              <w:rPr>
                <w:rFonts w:ascii="GHEA Grapalat" w:hAnsi="GHEA Grapalat"/>
                <w:sz w:val="24"/>
                <w:szCs w:val="24"/>
                <w:lang w:val="hy-AM"/>
              </w:rPr>
              <w:t>զրույցներ:</w:t>
            </w:r>
          </w:p>
          <w:p w:rsidR="0020074B" w:rsidRPr="00741172" w:rsidRDefault="0020074B" w:rsidP="001D6D4F">
            <w:pPr>
              <w:pStyle w:val="BodyText"/>
              <w:ind w:left="0"/>
              <w:jc w:val="both"/>
              <w:rPr>
                <w:rFonts w:ascii="GHEA Grapalat" w:hAnsi="GHEA Grapalat"/>
                <w:lang w:val="hy-AM"/>
              </w:rPr>
            </w:pPr>
            <w:r w:rsidRPr="00741172">
              <w:rPr>
                <w:rFonts w:ascii="GHEA Grapalat" w:hAnsi="GHEA Grapalat"/>
                <w:lang w:val="hy-AM"/>
              </w:rPr>
              <w:t xml:space="preserve">   2021-2022 ուսումնական տարում մուտքերի մոտ գործել է մեկուսարան` ջերմաչափման</w:t>
            </w:r>
            <w:r w:rsidRPr="00741172">
              <w:rPr>
                <w:rFonts w:ascii="GHEA Grapalat" w:hAnsi="GHEA Grapalat"/>
                <w:spacing w:val="1"/>
                <w:lang w:val="hy-AM"/>
              </w:rPr>
              <w:t xml:space="preserve"> </w:t>
            </w:r>
            <w:r w:rsidRPr="00741172">
              <w:rPr>
                <w:rFonts w:ascii="GHEA Grapalat" w:hAnsi="GHEA Grapalat"/>
                <w:lang w:val="hy-AM"/>
              </w:rPr>
              <w:t>արդյունքում</w:t>
            </w:r>
            <w:r w:rsidRPr="00741172">
              <w:rPr>
                <w:rFonts w:ascii="GHEA Grapalat" w:hAnsi="GHEA Grapalat"/>
                <w:spacing w:val="1"/>
                <w:lang w:val="hy-AM"/>
              </w:rPr>
              <w:t xml:space="preserve"> </w:t>
            </w:r>
            <w:r w:rsidRPr="00741172">
              <w:rPr>
                <w:rFonts w:ascii="GHEA Grapalat" w:hAnsi="GHEA Grapalat"/>
                <w:lang w:val="hy-AM"/>
              </w:rPr>
              <w:t>հայտնաբերված</w:t>
            </w:r>
            <w:r w:rsidRPr="00741172">
              <w:rPr>
                <w:rFonts w:ascii="GHEA Grapalat" w:hAnsi="GHEA Grapalat"/>
                <w:spacing w:val="1"/>
                <w:lang w:val="hy-AM"/>
              </w:rPr>
              <w:t xml:space="preserve"> </w:t>
            </w:r>
            <w:r w:rsidRPr="00741172">
              <w:rPr>
                <w:rFonts w:ascii="GHEA Grapalat" w:hAnsi="GHEA Grapalat"/>
                <w:lang w:val="hy-AM"/>
              </w:rPr>
              <w:t>հիվանդ</w:t>
            </w:r>
            <w:r w:rsidRPr="00741172">
              <w:rPr>
                <w:rFonts w:ascii="GHEA Grapalat" w:hAnsi="GHEA Grapalat"/>
                <w:spacing w:val="1"/>
                <w:lang w:val="hy-AM"/>
              </w:rPr>
              <w:t xml:space="preserve"> </w:t>
            </w:r>
            <w:r w:rsidRPr="00741172">
              <w:rPr>
                <w:rFonts w:ascii="GHEA Grapalat" w:hAnsi="GHEA Grapalat"/>
                <w:lang w:val="hy-AM"/>
              </w:rPr>
              <w:t>ուսանողների</w:t>
            </w:r>
            <w:r w:rsidRPr="00741172">
              <w:rPr>
                <w:rFonts w:ascii="GHEA Grapalat" w:hAnsi="GHEA Grapalat"/>
                <w:spacing w:val="1"/>
                <w:lang w:val="hy-AM"/>
              </w:rPr>
              <w:t xml:space="preserve"> </w:t>
            </w:r>
            <w:r w:rsidRPr="00741172">
              <w:rPr>
                <w:rFonts w:ascii="GHEA Grapalat" w:hAnsi="GHEA Grapalat"/>
                <w:lang w:val="hy-AM"/>
              </w:rPr>
              <w:t>մեկուսացման</w:t>
            </w:r>
            <w:r w:rsidRPr="00741172">
              <w:rPr>
                <w:rFonts w:ascii="GHEA Grapalat" w:hAnsi="GHEA Grapalat"/>
                <w:spacing w:val="1"/>
                <w:lang w:val="hy-AM"/>
              </w:rPr>
              <w:t xml:space="preserve"> </w:t>
            </w:r>
            <w:r w:rsidRPr="00741172">
              <w:rPr>
                <w:rFonts w:ascii="GHEA Grapalat" w:hAnsi="GHEA Grapalat"/>
                <w:lang w:val="hy-AM"/>
              </w:rPr>
              <w:t>համար:</w:t>
            </w:r>
            <w:r w:rsidRPr="00741172">
              <w:rPr>
                <w:rFonts w:ascii="GHEA Grapalat" w:hAnsi="GHEA Grapalat"/>
                <w:spacing w:val="1"/>
                <w:lang w:val="hy-AM"/>
              </w:rPr>
              <w:t xml:space="preserve"> </w:t>
            </w:r>
            <w:r w:rsidRPr="00741172">
              <w:rPr>
                <w:rFonts w:ascii="GHEA Grapalat" w:hAnsi="GHEA Grapalat"/>
                <w:lang w:val="hy-AM"/>
              </w:rPr>
              <w:t>Մեկու</w:t>
            </w:r>
            <w:r w:rsidR="001B75BF" w:rsidRPr="001B75BF">
              <w:rPr>
                <w:rFonts w:ascii="GHEA Grapalat" w:hAnsi="GHEA Grapalat"/>
                <w:lang w:val="hy-AM"/>
              </w:rPr>
              <w:t>-</w:t>
            </w:r>
            <w:r w:rsidRPr="00741172">
              <w:rPr>
                <w:rFonts w:ascii="GHEA Grapalat" w:hAnsi="GHEA Grapalat"/>
                <w:lang w:val="hy-AM"/>
              </w:rPr>
              <w:t>սարանն</w:t>
            </w:r>
            <w:r w:rsidRPr="00741172">
              <w:rPr>
                <w:rFonts w:ascii="GHEA Grapalat" w:hAnsi="GHEA Grapalat"/>
                <w:spacing w:val="1"/>
                <w:lang w:val="hy-AM"/>
              </w:rPr>
              <w:t xml:space="preserve"> </w:t>
            </w:r>
            <w:r w:rsidRPr="00741172">
              <w:rPr>
                <w:rFonts w:ascii="GHEA Grapalat" w:hAnsi="GHEA Grapalat"/>
                <w:lang w:val="hy-AM"/>
              </w:rPr>
              <w:t>ապահովված է անհրաժեշտ միջոցներով: Կատարվել է նաև դասախոսների ջերմաչափում և</w:t>
            </w:r>
            <w:r w:rsidRPr="00741172">
              <w:rPr>
                <w:rFonts w:ascii="GHEA Grapalat" w:hAnsi="GHEA Grapalat"/>
                <w:spacing w:val="1"/>
                <w:lang w:val="hy-AM"/>
              </w:rPr>
              <w:t xml:space="preserve"> </w:t>
            </w:r>
            <w:r w:rsidRPr="00741172">
              <w:rPr>
                <w:rFonts w:ascii="GHEA Grapalat" w:hAnsi="GHEA Grapalat"/>
                <w:lang w:val="hy-AM"/>
              </w:rPr>
              <w:t>գրանցումները նշվել</w:t>
            </w:r>
            <w:r w:rsidRPr="00741172">
              <w:rPr>
                <w:rFonts w:ascii="GHEA Grapalat" w:hAnsi="GHEA Grapalat"/>
                <w:spacing w:val="2"/>
                <w:lang w:val="hy-AM"/>
              </w:rPr>
              <w:t xml:space="preserve"> </w:t>
            </w:r>
            <w:r w:rsidRPr="00741172">
              <w:rPr>
                <w:rFonts w:ascii="GHEA Grapalat" w:hAnsi="GHEA Grapalat"/>
                <w:lang w:val="hy-AM"/>
              </w:rPr>
              <w:t>անձնակազմի</w:t>
            </w:r>
            <w:r w:rsidRPr="00741172">
              <w:rPr>
                <w:rFonts w:ascii="GHEA Grapalat" w:hAnsi="GHEA Grapalat"/>
                <w:spacing w:val="2"/>
                <w:lang w:val="hy-AM"/>
              </w:rPr>
              <w:t xml:space="preserve"> </w:t>
            </w:r>
            <w:r w:rsidRPr="00741172">
              <w:rPr>
                <w:rFonts w:ascii="GHEA Grapalat" w:hAnsi="GHEA Grapalat"/>
                <w:lang w:val="hy-AM"/>
              </w:rPr>
              <w:t>ջերմաչափման</w:t>
            </w:r>
            <w:r w:rsidRPr="00741172">
              <w:rPr>
                <w:rFonts w:ascii="GHEA Grapalat" w:hAnsi="GHEA Grapalat"/>
                <w:spacing w:val="-1"/>
                <w:lang w:val="hy-AM"/>
              </w:rPr>
              <w:t xml:space="preserve"> </w:t>
            </w:r>
            <w:r w:rsidRPr="00741172">
              <w:rPr>
                <w:rFonts w:ascii="GHEA Grapalat" w:hAnsi="GHEA Grapalat"/>
                <w:lang w:val="hy-AM"/>
              </w:rPr>
              <w:t>արդյունքների</w:t>
            </w:r>
            <w:r w:rsidRPr="00741172">
              <w:rPr>
                <w:rFonts w:ascii="GHEA Grapalat" w:hAnsi="GHEA Grapalat"/>
                <w:spacing w:val="1"/>
                <w:lang w:val="hy-AM"/>
              </w:rPr>
              <w:t xml:space="preserve"> </w:t>
            </w:r>
            <w:r w:rsidRPr="00741172">
              <w:rPr>
                <w:rFonts w:ascii="GHEA Grapalat" w:hAnsi="GHEA Grapalat"/>
                <w:lang w:val="hy-AM"/>
              </w:rPr>
              <w:t>գրանցամատյանում:</w:t>
            </w:r>
          </w:p>
          <w:p w:rsidR="0020074B" w:rsidRPr="00741172" w:rsidRDefault="0020074B" w:rsidP="001D6D4F">
            <w:pPr>
              <w:pStyle w:val="BodyText"/>
              <w:ind w:left="0"/>
              <w:jc w:val="both"/>
              <w:rPr>
                <w:rFonts w:ascii="GHEA Grapalat" w:hAnsi="GHEA Grapalat"/>
                <w:lang w:val="hy-AM"/>
              </w:rPr>
            </w:pPr>
            <w:r w:rsidRPr="00741172">
              <w:rPr>
                <w:rFonts w:ascii="GHEA Grapalat" w:hAnsi="GHEA Grapalat"/>
                <w:lang w:val="hy-AM"/>
              </w:rPr>
              <w:t xml:space="preserve">   Քոլեջի 2 մուտքերի մոտ տեղադրվել են ավտոմատ ջերմաչափման սարքեր և ձեռքերի</w:t>
            </w:r>
            <w:r w:rsidRPr="00741172">
              <w:rPr>
                <w:rFonts w:ascii="GHEA Grapalat" w:hAnsi="GHEA Grapalat"/>
                <w:spacing w:val="1"/>
                <w:lang w:val="hy-AM"/>
              </w:rPr>
              <w:t xml:space="preserve"> </w:t>
            </w:r>
            <w:r w:rsidRPr="00741172">
              <w:rPr>
                <w:rFonts w:ascii="GHEA Grapalat" w:hAnsi="GHEA Grapalat"/>
                <w:lang w:val="hy-AM"/>
              </w:rPr>
              <w:t>ախտահանման նյութեր:</w:t>
            </w:r>
          </w:p>
          <w:p w:rsidR="0020074B" w:rsidRPr="001B75BF" w:rsidRDefault="0020074B" w:rsidP="001D6D4F">
            <w:pPr>
              <w:jc w:val="both"/>
              <w:rPr>
                <w:rFonts w:ascii="GHEA Grapalat" w:hAnsi="GHEA Grapalat"/>
                <w:sz w:val="24"/>
                <w:szCs w:val="24"/>
                <w:lang w:val="hy-AM"/>
              </w:rPr>
            </w:pPr>
            <w:r w:rsidRPr="00741172">
              <w:rPr>
                <w:rFonts w:ascii="GHEA Grapalat" w:hAnsi="GHEA Grapalat"/>
                <w:sz w:val="24"/>
                <w:szCs w:val="24"/>
                <w:lang w:val="hy-AM"/>
              </w:rPr>
              <w:t xml:space="preserve">   ՄՈՒՀ-ի աշխատակիցների և ուսանողների տարհանման աշխատանքները կատարվում են պարբերաբար` ՔՊ շտաբի պետի մասնակցությամբ, ՀՀ ԱԻՆ-ի հետ համատեղ։</w:t>
            </w:r>
          </w:p>
        </w:tc>
      </w:tr>
      <w:tr w:rsidR="0020074B" w:rsidRPr="00BA52C6" w:rsidTr="001D6D4F">
        <w:trPr>
          <w:trHeight w:val="738"/>
        </w:trPr>
        <w:tc>
          <w:tcPr>
            <w:tcW w:w="9852" w:type="dxa"/>
            <w:gridSpan w:val="4"/>
            <w:tcBorders>
              <w:top w:val="single" w:sz="4" w:space="0" w:color="000000"/>
              <w:left w:val="single" w:sz="2" w:space="0" w:color="000000"/>
              <w:bottom w:val="single" w:sz="4" w:space="0" w:color="000000"/>
              <w:right w:val="single" w:sz="2" w:space="0" w:color="000000"/>
            </w:tcBorders>
            <w:shd w:val="clear" w:color="auto" w:fill="BFBFBF" w:themeFill="background1" w:themeFillShade="BF"/>
          </w:tcPr>
          <w:p w:rsidR="0020074B" w:rsidRPr="001B75BF" w:rsidRDefault="0020074B" w:rsidP="001D6D4F">
            <w:pPr>
              <w:spacing w:after="1"/>
              <w:ind w:left="2"/>
              <w:jc w:val="both"/>
              <w:rPr>
                <w:rFonts w:ascii="GHEA Grapalat" w:eastAsia="Sylfaen" w:hAnsi="GHEA Grapalat" w:cs="Sylfaen"/>
                <w:i/>
                <w:sz w:val="24"/>
                <w:szCs w:val="24"/>
                <w:lang w:val="hy-AM"/>
              </w:rPr>
            </w:pPr>
            <w:r w:rsidRPr="001B75BF">
              <w:rPr>
                <w:rFonts w:ascii="GHEA Grapalat" w:eastAsia="Sylfaen" w:hAnsi="GHEA Grapalat" w:cs="Sylfaen"/>
                <w:i/>
                <w:sz w:val="24"/>
                <w:szCs w:val="24"/>
                <w:lang w:val="hy-AM"/>
              </w:rPr>
              <w:t>ՉԱՓՈՐՈՇԻՉ է. ՄՈՒՀ-ում գործում են ուսանողներին և դասավանդողներին տրամադրվող ռեսուրսների կիրառելիության, հասանելիության և արդյունավետության գնահատման մեխանիզմներ:</w:t>
            </w:r>
          </w:p>
        </w:tc>
      </w:tr>
      <w:tr w:rsidR="0020074B" w:rsidRPr="00BA52C6" w:rsidTr="001D6D4F">
        <w:trPr>
          <w:trHeight w:val="738"/>
        </w:trPr>
        <w:tc>
          <w:tcPr>
            <w:tcW w:w="2623" w:type="dxa"/>
            <w:tcBorders>
              <w:top w:val="single" w:sz="4" w:space="0" w:color="000000"/>
              <w:left w:val="single" w:sz="2" w:space="0" w:color="000000"/>
              <w:bottom w:val="single" w:sz="4" w:space="0" w:color="000000"/>
              <w:right w:val="single" w:sz="2" w:space="0" w:color="000000"/>
            </w:tcBorders>
            <w:shd w:val="clear" w:color="auto" w:fill="auto"/>
            <w:vAlign w:val="center"/>
          </w:tcPr>
          <w:p w:rsidR="0020074B" w:rsidRPr="00741172" w:rsidRDefault="0020074B" w:rsidP="001D6D4F">
            <w:pPr>
              <w:jc w:val="center"/>
              <w:rPr>
                <w:rFonts w:ascii="GHEA Grapalat" w:hAnsi="GHEA Grapalat"/>
                <w:sz w:val="24"/>
                <w:szCs w:val="24"/>
                <w:lang w:val="hy-AM"/>
              </w:rPr>
            </w:pPr>
            <w:r w:rsidRPr="00741172">
              <w:rPr>
                <w:rFonts w:ascii="GHEA Grapalat" w:hAnsi="GHEA Grapalat"/>
                <w:sz w:val="24"/>
                <w:szCs w:val="24"/>
                <w:lang w:val="hy-AM"/>
              </w:rPr>
              <w:t>Հիմքեր</w:t>
            </w:r>
          </w:p>
        </w:tc>
        <w:tc>
          <w:tcPr>
            <w:tcW w:w="7229" w:type="dxa"/>
            <w:gridSpan w:val="3"/>
            <w:tcBorders>
              <w:top w:val="single" w:sz="4" w:space="0" w:color="000000"/>
              <w:left w:val="single" w:sz="2" w:space="0" w:color="000000"/>
              <w:bottom w:val="single" w:sz="4" w:space="0" w:color="000000"/>
              <w:right w:val="single" w:sz="2" w:space="0" w:color="000000"/>
            </w:tcBorders>
            <w:shd w:val="clear" w:color="auto" w:fill="auto"/>
          </w:tcPr>
          <w:p w:rsidR="0020074B" w:rsidRDefault="0020074B" w:rsidP="001D6D4F">
            <w:pPr>
              <w:rPr>
                <w:rFonts w:ascii="GHEA Grapalat" w:hAnsi="GHEA Grapalat"/>
                <w:sz w:val="24"/>
                <w:szCs w:val="24"/>
                <w:lang w:val="hy-AM"/>
              </w:rPr>
            </w:pPr>
            <w:r w:rsidRPr="00741172">
              <w:rPr>
                <w:rFonts w:ascii="GHEA Grapalat" w:hAnsi="GHEA Grapalat"/>
                <w:sz w:val="24"/>
                <w:szCs w:val="24"/>
                <w:lang w:val="hy-AM"/>
              </w:rPr>
              <w:t xml:space="preserve">    </w:t>
            </w:r>
            <w:hyperlink r:id="rId308" w:tooltip="2022-23 ուստարվա շրջանավարտների կողմից կրթական ծրագրի գնահատման հարցաշար․pdf" w:history="1">
              <w:r w:rsidRPr="00741172">
                <w:rPr>
                  <w:rStyle w:val="Hyperlink"/>
                  <w:rFonts w:ascii="GHEA Grapalat" w:hAnsi="GHEA Grapalat"/>
                  <w:sz w:val="24"/>
                  <w:szCs w:val="24"/>
                  <w:lang w:val="hy-AM"/>
                </w:rPr>
                <w:t>2022-23 ուստարվա շրջանավարտների կողմից կրթական ծրագրի գնահատման հարցաշար</w:t>
              </w:r>
              <w:r w:rsidRPr="00741172">
                <w:rPr>
                  <w:rStyle w:val="Hyperlink"/>
                  <w:rFonts w:ascii="Cambria Math" w:eastAsia="Microsoft YaHei" w:hAnsi="Cambria Math" w:cs="Cambria Math"/>
                  <w:sz w:val="24"/>
                  <w:szCs w:val="24"/>
                  <w:lang w:val="hy-AM"/>
                </w:rPr>
                <w:t>․</w:t>
              </w:r>
              <w:r w:rsidRPr="00741172">
                <w:rPr>
                  <w:rStyle w:val="Hyperlink"/>
                  <w:rFonts w:ascii="GHEA Grapalat" w:hAnsi="GHEA Grapalat"/>
                  <w:sz w:val="24"/>
                  <w:szCs w:val="24"/>
                  <w:lang w:val="hy-AM"/>
                </w:rPr>
                <w:t>pdf</w:t>
              </w:r>
            </w:hyperlink>
            <w:r w:rsidRPr="00741172">
              <w:rPr>
                <w:rFonts w:ascii="GHEA Grapalat" w:hAnsi="GHEA Grapalat"/>
                <w:sz w:val="24"/>
                <w:szCs w:val="24"/>
                <w:lang w:val="hy-AM"/>
              </w:rPr>
              <w:t xml:space="preserve">                  </w:t>
            </w:r>
          </w:p>
          <w:p w:rsidR="0020074B" w:rsidRPr="00741172" w:rsidRDefault="0020074B" w:rsidP="001D6D4F">
            <w:pPr>
              <w:rPr>
                <w:rFonts w:ascii="GHEA Grapalat" w:hAnsi="GHEA Grapalat"/>
                <w:sz w:val="24"/>
                <w:szCs w:val="24"/>
                <w:lang w:val="hy-AM"/>
              </w:rPr>
            </w:pPr>
            <w:r w:rsidRPr="00741172">
              <w:rPr>
                <w:rFonts w:ascii="GHEA Grapalat" w:hAnsi="GHEA Grapalat"/>
                <w:sz w:val="24"/>
                <w:szCs w:val="24"/>
                <w:lang w:val="hy-AM"/>
              </w:rPr>
              <w:t xml:space="preserve"> </w:t>
            </w:r>
            <w:hyperlink r:id="rId309" w:tooltip="ՀՀ ԿԳՄՍՆ դասախոսական անձնակազմի կարիքների վերհանման հստակ մեխանիզմներ և գործիքակազմ․pdf" w:history="1">
              <w:r w:rsidRPr="00741172">
                <w:rPr>
                  <w:rStyle w:val="Hyperlink"/>
                  <w:rFonts w:ascii="GHEA Grapalat" w:hAnsi="GHEA Grapalat"/>
                  <w:sz w:val="24"/>
                  <w:szCs w:val="24"/>
                  <w:lang w:val="hy-AM"/>
                </w:rPr>
                <w:t>ՀՀ ԿԳՄՍՆ դասախոսական անձնակազմի կարիքների վերհանման հստակ մեխանիզմներ և գործիքակազմ</w:t>
              </w:r>
              <w:r w:rsidRPr="00741172">
                <w:rPr>
                  <w:rStyle w:val="Hyperlink"/>
                  <w:rFonts w:ascii="Cambria Math" w:eastAsia="Microsoft YaHei" w:hAnsi="Cambria Math" w:cs="Cambria Math"/>
                  <w:sz w:val="24"/>
                  <w:szCs w:val="24"/>
                  <w:lang w:val="hy-AM"/>
                </w:rPr>
                <w:t>․</w:t>
              </w:r>
              <w:r w:rsidRPr="00741172">
                <w:rPr>
                  <w:rStyle w:val="Hyperlink"/>
                  <w:rFonts w:ascii="GHEA Grapalat" w:hAnsi="GHEA Grapalat"/>
                  <w:sz w:val="24"/>
                  <w:szCs w:val="24"/>
                  <w:lang w:val="hy-AM"/>
                </w:rPr>
                <w:t>pdf</w:t>
              </w:r>
            </w:hyperlink>
            <w:r w:rsidRPr="00741172">
              <w:rPr>
                <w:rFonts w:ascii="GHEA Grapalat" w:hAnsi="GHEA Grapalat"/>
                <w:sz w:val="24"/>
                <w:szCs w:val="24"/>
                <w:lang w:val="hy-AM"/>
              </w:rPr>
              <w:t xml:space="preserve"> </w:t>
            </w:r>
          </w:p>
        </w:tc>
      </w:tr>
      <w:tr w:rsidR="0020074B" w:rsidRPr="00BA52C6" w:rsidTr="001D6D4F">
        <w:trPr>
          <w:trHeight w:val="1725"/>
        </w:trPr>
        <w:tc>
          <w:tcPr>
            <w:tcW w:w="9852" w:type="dxa"/>
            <w:gridSpan w:val="4"/>
            <w:tcBorders>
              <w:top w:val="single" w:sz="4" w:space="0" w:color="000000"/>
              <w:left w:val="single" w:sz="2" w:space="0" w:color="000000"/>
              <w:bottom w:val="single" w:sz="4" w:space="0" w:color="auto"/>
              <w:right w:val="single" w:sz="2" w:space="0" w:color="000000"/>
            </w:tcBorders>
            <w:shd w:val="clear" w:color="auto" w:fill="auto"/>
          </w:tcPr>
          <w:p w:rsidR="0020074B" w:rsidRPr="00DE43FE" w:rsidRDefault="0020074B" w:rsidP="001D6D4F">
            <w:pPr>
              <w:jc w:val="both"/>
              <w:rPr>
                <w:rFonts w:ascii="GHEA Grapalat" w:hAnsi="GHEA Grapalat"/>
                <w:i/>
                <w:sz w:val="24"/>
                <w:szCs w:val="24"/>
                <w:lang w:val="hy-AM"/>
              </w:rPr>
            </w:pPr>
            <w:r w:rsidRPr="00741172">
              <w:rPr>
                <w:rFonts w:ascii="GHEA Grapalat" w:eastAsia="Sylfaen" w:hAnsi="GHEA Grapalat" w:cs="Sylfaen"/>
                <w:sz w:val="24"/>
                <w:szCs w:val="24"/>
                <w:lang w:val="hy-AM"/>
              </w:rPr>
              <w:lastRenderedPageBreak/>
              <w:t xml:space="preserve">   </w:t>
            </w:r>
            <w:r w:rsidRPr="00DE43FE">
              <w:rPr>
                <w:rFonts w:ascii="GHEA Grapalat" w:eastAsia="Sylfaen" w:hAnsi="GHEA Grapalat" w:cs="Sylfaen"/>
                <w:i/>
                <w:sz w:val="24"/>
                <w:szCs w:val="24"/>
                <w:lang w:val="hy-AM"/>
              </w:rPr>
              <w:t>Վերլուծել ուսանողներին և դասավանդողներին տրամադրվող ռեսուրսների կիրառելիության, հասանելիության և արդյունավետության գնահատման գործող մեխանիզմների և ծառայությունների արդյունավետությունը:  Հիմնավորել մոտեցումը և արդյունավետությունը /կատարել համառոտ մեջբերումներ համապատասխան հիմք</w:t>
            </w:r>
            <w:r w:rsidR="001B75BF" w:rsidRPr="001B75BF">
              <w:rPr>
                <w:rFonts w:ascii="GHEA Grapalat" w:eastAsia="Sylfaen" w:hAnsi="GHEA Grapalat" w:cs="Sylfaen"/>
                <w:i/>
                <w:sz w:val="24"/>
                <w:szCs w:val="24"/>
                <w:lang w:val="hy-AM"/>
              </w:rPr>
              <w:t>-</w:t>
            </w:r>
            <w:r w:rsidRPr="00DE43FE">
              <w:rPr>
                <w:rFonts w:ascii="GHEA Grapalat" w:eastAsia="Sylfaen" w:hAnsi="GHEA Grapalat" w:cs="Sylfaen"/>
                <w:i/>
                <w:sz w:val="24"/>
                <w:szCs w:val="24"/>
                <w:lang w:val="hy-AM"/>
              </w:rPr>
              <w:t xml:space="preserve">երից/: </w:t>
            </w:r>
          </w:p>
        </w:tc>
      </w:tr>
      <w:tr w:rsidR="0020074B" w:rsidRPr="00BA52C6" w:rsidTr="001D6D4F">
        <w:trPr>
          <w:trHeight w:val="2595"/>
        </w:trPr>
        <w:tc>
          <w:tcPr>
            <w:tcW w:w="9852" w:type="dxa"/>
            <w:gridSpan w:val="4"/>
            <w:tcBorders>
              <w:top w:val="single" w:sz="4" w:space="0" w:color="auto"/>
              <w:left w:val="single" w:sz="2" w:space="0" w:color="000000"/>
              <w:bottom w:val="single" w:sz="4" w:space="0" w:color="000000"/>
              <w:right w:val="single" w:sz="2" w:space="0" w:color="000000"/>
            </w:tcBorders>
            <w:shd w:val="clear" w:color="auto" w:fill="auto"/>
          </w:tcPr>
          <w:p w:rsidR="0020074B" w:rsidRPr="00741172" w:rsidRDefault="0020074B" w:rsidP="001D6D4F">
            <w:pPr>
              <w:jc w:val="both"/>
              <w:rPr>
                <w:rFonts w:ascii="GHEA Grapalat" w:eastAsia="Sylfaen" w:hAnsi="GHEA Grapalat" w:cs="Sylfaen"/>
                <w:sz w:val="24"/>
                <w:szCs w:val="24"/>
                <w:lang w:val="hy-AM"/>
              </w:rPr>
            </w:pPr>
            <w:r w:rsidRPr="00741172">
              <w:rPr>
                <w:rFonts w:ascii="GHEA Grapalat" w:eastAsia="Sylfaen" w:hAnsi="GHEA Grapalat" w:cs="Sylfaen"/>
                <w:sz w:val="24"/>
                <w:szCs w:val="24"/>
                <w:lang w:val="hy-AM"/>
              </w:rPr>
              <w:t xml:space="preserve"> Որպես կանոն, քոլեջում ռեսուրսների կիրառումը հասանելի է ուսումնաօժանդակ և դասախոսական ողջ կազմին: Յուրաքանչյուր ուսումնական տարվա վերջում շրջանավարտներին տրվում են հարցաթերթիկներ, որտեղ բացի ուսուցման մեթոդներից, գնահատման համակարգից և այլ  հարցերից բավարարվածությունը որոշելու համար կան նաև հարցեր ուսումնալաբորատոր բազայի և այլ ռեսուրսների վերաբերյալ։ Հարցաթերթիկներ տրամադրվում են նաև դասախոսներին` դասախոսների կարիքների վերհանման նպատակով։ Վերջում դրանց հիման վրա կատարվում են համա</w:t>
            </w:r>
            <w:r w:rsidR="001B75BF" w:rsidRPr="001B75BF">
              <w:rPr>
                <w:rFonts w:ascii="GHEA Grapalat" w:eastAsia="Sylfaen" w:hAnsi="GHEA Grapalat" w:cs="Sylfaen"/>
                <w:sz w:val="24"/>
                <w:szCs w:val="24"/>
                <w:lang w:val="hy-AM"/>
              </w:rPr>
              <w:t>-</w:t>
            </w:r>
            <w:r w:rsidRPr="00741172">
              <w:rPr>
                <w:rFonts w:ascii="GHEA Grapalat" w:eastAsia="Sylfaen" w:hAnsi="GHEA Grapalat" w:cs="Sylfaen"/>
                <w:sz w:val="24"/>
                <w:szCs w:val="24"/>
                <w:lang w:val="hy-AM"/>
              </w:rPr>
              <w:t>պատասխան վերլուծություններ։</w:t>
            </w:r>
          </w:p>
        </w:tc>
      </w:tr>
      <w:tr w:rsidR="0020074B" w:rsidRPr="00BA52C6" w:rsidTr="001D6D4F">
        <w:trPr>
          <w:trHeight w:val="738"/>
        </w:trPr>
        <w:tc>
          <w:tcPr>
            <w:tcW w:w="9852" w:type="dxa"/>
            <w:gridSpan w:val="4"/>
            <w:tcBorders>
              <w:top w:val="single" w:sz="4" w:space="0" w:color="000000"/>
              <w:left w:val="single" w:sz="2" w:space="0" w:color="000000"/>
              <w:bottom w:val="single" w:sz="4" w:space="0" w:color="000000"/>
              <w:right w:val="single" w:sz="2" w:space="0" w:color="000000"/>
            </w:tcBorders>
            <w:shd w:val="clear" w:color="auto" w:fill="auto"/>
          </w:tcPr>
          <w:p w:rsidR="0020074B" w:rsidRPr="006C5261" w:rsidRDefault="0020074B" w:rsidP="001D6D4F">
            <w:pPr>
              <w:spacing w:after="137"/>
              <w:jc w:val="both"/>
              <w:rPr>
                <w:rFonts w:ascii="GHEA Grapalat" w:eastAsia="Sylfaen" w:hAnsi="GHEA Grapalat" w:cs="Sylfaen"/>
                <w:i/>
                <w:sz w:val="24"/>
                <w:szCs w:val="24"/>
                <w:lang w:val="hy-AM"/>
              </w:rPr>
            </w:pPr>
            <w:r w:rsidRPr="006C5261">
              <w:rPr>
                <w:rFonts w:ascii="GHEA Grapalat" w:eastAsia="Sylfaen" w:hAnsi="GHEA Grapalat" w:cs="Sylfaen"/>
                <w:i/>
                <w:sz w:val="24"/>
                <w:szCs w:val="24"/>
                <w:lang w:val="hy-AM"/>
              </w:rPr>
              <w:t xml:space="preserve">Վերլուծել Չափանիշ 7-ով նկարագրվող տիրույթում հաստատության ուժեղ և թույլ կողմերը, արտաքին հնարավորությունները և վտանգները: </w:t>
            </w:r>
          </w:p>
        </w:tc>
      </w:tr>
      <w:tr w:rsidR="0020074B" w:rsidRPr="00741172" w:rsidTr="001D6D4F">
        <w:trPr>
          <w:trHeight w:val="738"/>
        </w:trPr>
        <w:tc>
          <w:tcPr>
            <w:tcW w:w="5483" w:type="dxa"/>
            <w:gridSpan w:val="3"/>
            <w:tcBorders>
              <w:top w:val="single" w:sz="4" w:space="0" w:color="000000"/>
              <w:left w:val="single" w:sz="2" w:space="0" w:color="000000"/>
              <w:bottom w:val="single" w:sz="4" w:space="0" w:color="000000"/>
              <w:right w:val="single" w:sz="2" w:space="0" w:color="000000"/>
            </w:tcBorders>
            <w:shd w:val="clear" w:color="auto" w:fill="auto"/>
          </w:tcPr>
          <w:p w:rsidR="0020074B" w:rsidRPr="004D761C" w:rsidRDefault="0020074B" w:rsidP="001D6D4F">
            <w:pPr>
              <w:spacing w:after="104"/>
              <w:jc w:val="center"/>
              <w:rPr>
                <w:rFonts w:ascii="GHEA Grapalat" w:hAnsi="GHEA Grapalat"/>
                <w:b/>
                <w:sz w:val="28"/>
                <w:szCs w:val="28"/>
              </w:rPr>
            </w:pPr>
            <w:r w:rsidRPr="004D761C">
              <w:rPr>
                <w:rFonts w:ascii="GHEA Grapalat" w:eastAsia="Sylfaen" w:hAnsi="GHEA Grapalat" w:cs="Sylfaen"/>
                <w:b/>
                <w:sz w:val="28"/>
                <w:szCs w:val="28"/>
              </w:rPr>
              <w:t>Ուժեղ կողմեր</w:t>
            </w:r>
          </w:p>
          <w:p w:rsidR="0020074B" w:rsidRPr="00741172" w:rsidRDefault="0020074B" w:rsidP="0020074B">
            <w:pPr>
              <w:numPr>
                <w:ilvl w:val="0"/>
                <w:numId w:val="3"/>
              </w:numPr>
              <w:ind w:left="559" w:hanging="360"/>
              <w:rPr>
                <w:rFonts w:ascii="GHEA Grapalat" w:hAnsi="GHEA Grapalat"/>
                <w:sz w:val="24"/>
                <w:szCs w:val="24"/>
              </w:rPr>
            </w:pPr>
            <w:r w:rsidRPr="00741172">
              <w:rPr>
                <w:rFonts w:ascii="GHEA Grapalat" w:eastAsia="Sylfaen" w:hAnsi="GHEA Grapalat" w:cs="Sylfaen"/>
                <w:sz w:val="24"/>
                <w:szCs w:val="24"/>
              </w:rPr>
              <w:t>Քոլեջում</w:t>
            </w:r>
            <w:r w:rsidRPr="00741172">
              <w:rPr>
                <w:rFonts w:ascii="GHEA Grapalat" w:hAnsi="GHEA Grapalat"/>
                <w:sz w:val="24"/>
                <w:szCs w:val="24"/>
              </w:rPr>
              <w:t xml:space="preserve"> </w:t>
            </w:r>
            <w:r w:rsidRPr="00741172">
              <w:rPr>
                <w:rFonts w:ascii="GHEA Grapalat" w:eastAsia="Sylfaen" w:hAnsi="GHEA Grapalat" w:cs="Sylfaen"/>
                <w:sz w:val="24"/>
                <w:szCs w:val="24"/>
              </w:rPr>
              <w:t>առկա</w:t>
            </w:r>
            <w:r w:rsidRPr="00741172">
              <w:rPr>
                <w:rFonts w:ascii="GHEA Grapalat" w:hAnsi="GHEA Grapalat"/>
                <w:sz w:val="24"/>
                <w:szCs w:val="24"/>
              </w:rPr>
              <w:t xml:space="preserve"> </w:t>
            </w:r>
            <w:r w:rsidRPr="00741172">
              <w:rPr>
                <w:rFonts w:ascii="GHEA Grapalat" w:eastAsia="Sylfaen" w:hAnsi="GHEA Grapalat" w:cs="Sylfaen"/>
                <w:sz w:val="24"/>
                <w:szCs w:val="24"/>
              </w:rPr>
              <w:t>մասնագիտությունների</w:t>
            </w:r>
            <w:r w:rsidRPr="00741172">
              <w:rPr>
                <w:rFonts w:ascii="GHEA Grapalat" w:hAnsi="GHEA Grapalat"/>
                <w:sz w:val="24"/>
                <w:szCs w:val="24"/>
              </w:rPr>
              <w:t xml:space="preserve"> </w:t>
            </w:r>
            <w:r w:rsidRPr="00741172">
              <w:rPr>
                <w:rFonts w:ascii="GHEA Grapalat" w:eastAsia="Sylfaen" w:hAnsi="GHEA Grapalat" w:cs="Sylfaen"/>
                <w:sz w:val="24"/>
                <w:szCs w:val="24"/>
              </w:rPr>
              <w:t>կրթական</w:t>
            </w:r>
            <w:r w:rsidRPr="00741172">
              <w:rPr>
                <w:rFonts w:ascii="GHEA Grapalat" w:hAnsi="GHEA Grapalat"/>
                <w:sz w:val="24"/>
                <w:szCs w:val="24"/>
              </w:rPr>
              <w:t xml:space="preserve"> </w:t>
            </w:r>
            <w:r w:rsidRPr="00741172">
              <w:rPr>
                <w:rFonts w:ascii="GHEA Grapalat" w:eastAsia="Sylfaen" w:hAnsi="GHEA Grapalat" w:cs="Sylfaen"/>
                <w:sz w:val="24"/>
                <w:szCs w:val="24"/>
              </w:rPr>
              <w:t>ծրագրերի</w:t>
            </w:r>
            <w:r w:rsidRPr="00741172">
              <w:rPr>
                <w:rFonts w:ascii="GHEA Grapalat" w:hAnsi="GHEA Grapalat"/>
                <w:sz w:val="24"/>
                <w:szCs w:val="24"/>
              </w:rPr>
              <w:t xml:space="preserve"> </w:t>
            </w:r>
            <w:r w:rsidRPr="00741172">
              <w:rPr>
                <w:rFonts w:ascii="GHEA Grapalat" w:eastAsia="Sylfaen" w:hAnsi="GHEA Grapalat" w:cs="Sylfaen"/>
                <w:sz w:val="24"/>
                <w:szCs w:val="24"/>
              </w:rPr>
              <w:t>իրականացման</w:t>
            </w:r>
            <w:r w:rsidRPr="00741172">
              <w:rPr>
                <w:rFonts w:ascii="GHEA Grapalat" w:hAnsi="GHEA Grapalat"/>
                <w:sz w:val="24"/>
                <w:szCs w:val="24"/>
              </w:rPr>
              <w:t xml:space="preserve"> </w:t>
            </w:r>
            <w:r w:rsidRPr="00741172">
              <w:rPr>
                <w:rFonts w:ascii="GHEA Grapalat" w:eastAsia="Sylfaen" w:hAnsi="GHEA Grapalat" w:cs="Sylfaen"/>
                <w:sz w:val="24"/>
                <w:szCs w:val="24"/>
              </w:rPr>
              <w:t>համար</w:t>
            </w:r>
            <w:r w:rsidRPr="00741172">
              <w:rPr>
                <w:rFonts w:ascii="GHEA Grapalat" w:hAnsi="GHEA Grapalat"/>
                <w:sz w:val="24"/>
                <w:szCs w:val="24"/>
              </w:rPr>
              <w:t xml:space="preserve"> </w:t>
            </w:r>
            <w:r w:rsidRPr="00741172">
              <w:rPr>
                <w:rFonts w:ascii="GHEA Grapalat" w:eastAsia="Sylfaen" w:hAnsi="GHEA Grapalat" w:cs="Sylfaen"/>
                <w:sz w:val="24"/>
                <w:szCs w:val="24"/>
              </w:rPr>
              <w:t>անհրաժեշտ</w:t>
            </w:r>
            <w:r w:rsidRPr="00741172">
              <w:rPr>
                <w:rFonts w:ascii="GHEA Grapalat" w:hAnsi="GHEA Grapalat"/>
                <w:sz w:val="24"/>
                <w:szCs w:val="24"/>
              </w:rPr>
              <w:t xml:space="preserve"> </w:t>
            </w:r>
            <w:r w:rsidRPr="00741172">
              <w:rPr>
                <w:rFonts w:ascii="GHEA Grapalat" w:eastAsia="Sylfaen" w:hAnsi="GHEA Grapalat" w:cs="Sylfaen"/>
                <w:sz w:val="24"/>
                <w:szCs w:val="24"/>
              </w:rPr>
              <w:t>ուսումնական</w:t>
            </w:r>
            <w:r w:rsidRPr="00741172">
              <w:rPr>
                <w:rFonts w:ascii="GHEA Grapalat" w:hAnsi="GHEA Grapalat"/>
                <w:sz w:val="24"/>
                <w:szCs w:val="24"/>
              </w:rPr>
              <w:t xml:space="preserve"> </w:t>
            </w:r>
            <w:r w:rsidRPr="00741172">
              <w:rPr>
                <w:rFonts w:ascii="GHEA Grapalat" w:eastAsia="Sylfaen" w:hAnsi="GHEA Grapalat" w:cs="Sylfaen"/>
                <w:sz w:val="24"/>
                <w:szCs w:val="24"/>
              </w:rPr>
              <w:t>միջավայր</w:t>
            </w:r>
            <w:r w:rsidRPr="00741172">
              <w:rPr>
                <w:rFonts w:ascii="GHEA Grapalat" w:hAnsi="GHEA Grapalat"/>
                <w:sz w:val="24"/>
                <w:szCs w:val="24"/>
              </w:rPr>
              <w:t xml:space="preserve"> /</w:t>
            </w:r>
            <w:r w:rsidRPr="00741172">
              <w:rPr>
                <w:rFonts w:ascii="GHEA Grapalat" w:eastAsia="Sylfaen" w:hAnsi="GHEA Grapalat" w:cs="Sylfaen"/>
                <w:sz w:val="24"/>
                <w:szCs w:val="24"/>
              </w:rPr>
              <w:t>համապատասխան առարկա-յական կաբինետներ, գինեգործական լաբորատորիա, «Արմաթ» լաբորատորիա, վերանորոգված ուսումնական մասնաշենք, կանաչապատված բակ, հսկողության զարգացվածություն</w:t>
            </w:r>
            <w:r w:rsidRPr="00741172">
              <w:rPr>
                <w:rFonts w:ascii="GHEA Grapalat" w:eastAsia="Sylfaen" w:hAnsi="GHEA Grapalat" w:cs="Sylfaen"/>
                <w:sz w:val="24"/>
                <w:szCs w:val="24"/>
                <w:lang w:val="hy-AM"/>
              </w:rPr>
              <w:t>/</w:t>
            </w:r>
          </w:p>
          <w:p w:rsidR="0020074B" w:rsidRPr="00741172" w:rsidRDefault="0020074B" w:rsidP="0020074B">
            <w:pPr>
              <w:numPr>
                <w:ilvl w:val="0"/>
                <w:numId w:val="3"/>
              </w:numPr>
              <w:spacing w:after="11"/>
              <w:ind w:left="559" w:hanging="360"/>
              <w:rPr>
                <w:rFonts w:ascii="GHEA Grapalat" w:hAnsi="GHEA Grapalat"/>
                <w:sz w:val="24"/>
                <w:szCs w:val="24"/>
              </w:rPr>
            </w:pPr>
            <w:r w:rsidRPr="00741172">
              <w:rPr>
                <w:rFonts w:ascii="GHEA Grapalat" w:eastAsia="Sylfaen" w:hAnsi="GHEA Grapalat" w:cs="Sylfaen"/>
                <w:sz w:val="24"/>
                <w:szCs w:val="24"/>
              </w:rPr>
              <w:t>Կաբինետների</w:t>
            </w:r>
            <w:r w:rsidRPr="00741172">
              <w:rPr>
                <w:rFonts w:ascii="GHEA Grapalat" w:hAnsi="GHEA Grapalat"/>
                <w:sz w:val="24"/>
                <w:szCs w:val="24"/>
              </w:rPr>
              <w:t xml:space="preserve"> </w:t>
            </w:r>
            <w:r w:rsidRPr="00741172">
              <w:rPr>
                <w:rFonts w:ascii="GHEA Grapalat" w:eastAsia="Sylfaen" w:hAnsi="GHEA Grapalat" w:cs="Sylfaen"/>
                <w:sz w:val="24"/>
                <w:szCs w:val="24"/>
              </w:rPr>
              <w:t>հագեցվածություն</w:t>
            </w:r>
            <w:r w:rsidRPr="00741172">
              <w:rPr>
                <w:rFonts w:ascii="GHEA Grapalat" w:hAnsi="GHEA Grapalat"/>
                <w:sz w:val="24"/>
                <w:szCs w:val="24"/>
              </w:rPr>
              <w:t xml:space="preserve">, </w:t>
            </w:r>
            <w:r w:rsidRPr="00741172">
              <w:rPr>
                <w:rFonts w:ascii="GHEA Grapalat" w:eastAsia="Sylfaen" w:hAnsi="GHEA Grapalat" w:cs="Sylfaen"/>
                <w:sz w:val="24"/>
                <w:szCs w:val="24"/>
              </w:rPr>
              <w:t>տեխնիկապես</w:t>
            </w:r>
            <w:r w:rsidRPr="00741172">
              <w:rPr>
                <w:rFonts w:ascii="GHEA Grapalat" w:hAnsi="GHEA Grapalat"/>
                <w:sz w:val="24"/>
                <w:szCs w:val="24"/>
              </w:rPr>
              <w:t xml:space="preserve"> </w:t>
            </w:r>
            <w:r w:rsidRPr="00741172">
              <w:rPr>
                <w:rFonts w:ascii="GHEA Grapalat" w:eastAsia="Sylfaen" w:hAnsi="GHEA Grapalat" w:cs="Sylfaen"/>
                <w:sz w:val="24"/>
                <w:szCs w:val="24"/>
              </w:rPr>
              <w:t>զինվածություն</w:t>
            </w:r>
            <w:r w:rsidRPr="00741172">
              <w:rPr>
                <w:rFonts w:ascii="GHEA Grapalat" w:hAnsi="GHEA Grapalat"/>
                <w:sz w:val="24"/>
                <w:szCs w:val="24"/>
              </w:rPr>
              <w:t xml:space="preserve">, </w:t>
            </w:r>
            <w:r w:rsidRPr="00741172">
              <w:rPr>
                <w:rFonts w:ascii="GHEA Grapalat" w:eastAsia="Sylfaen" w:hAnsi="GHEA Grapalat" w:cs="Sylfaen"/>
                <w:sz w:val="24"/>
                <w:szCs w:val="24"/>
              </w:rPr>
              <w:t>արհեստագործական</w:t>
            </w:r>
            <w:r w:rsidRPr="00741172">
              <w:rPr>
                <w:rFonts w:ascii="GHEA Grapalat" w:hAnsi="GHEA Grapalat"/>
                <w:sz w:val="24"/>
                <w:szCs w:val="24"/>
              </w:rPr>
              <w:t xml:space="preserve"> </w:t>
            </w:r>
            <w:r w:rsidRPr="00741172">
              <w:rPr>
                <w:rFonts w:ascii="GHEA Grapalat" w:eastAsia="Sylfaen" w:hAnsi="GHEA Grapalat" w:cs="Sylfaen"/>
                <w:sz w:val="24"/>
                <w:szCs w:val="24"/>
              </w:rPr>
              <w:t>համակարգում</w:t>
            </w:r>
            <w:r w:rsidRPr="00741172">
              <w:rPr>
                <w:rFonts w:ascii="GHEA Grapalat" w:hAnsi="GHEA Grapalat"/>
                <w:sz w:val="24"/>
                <w:szCs w:val="24"/>
              </w:rPr>
              <w:t xml:space="preserve"> </w:t>
            </w:r>
            <w:r w:rsidRPr="00741172">
              <w:rPr>
                <w:rFonts w:ascii="GHEA Grapalat" w:eastAsia="Sylfaen" w:hAnsi="GHEA Grapalat" w:cs="Sylfaen"/>
                <w:sz w:val="24"/>
                <w:szCs w:val="24"/>
              </w:rPr>
              <w:t>համապատասխան</w:t>
            </w:r>
            <w:r w:rsidRPr="00741172">
              <w:rPr>
                <w:rFonts w:ascii="GHEA Grapalat" w:hAnsi="GHEA Grapalat"/>
                <w:sz w:val="24"/>
                <w:szCs w:val="24"/>
              </w:rPr>
              <w:t xml:space="preserve"> </w:t>
            </w:r>
            <w:r w:rsidRPr="00741172">
              <w:rPr>
                <w:rFonts w:ascii="GHEA Grapalat" w:eastAsia="Sylfaen" w:hAnsi="GHEA Grapalat" w:cs="Sylfaen"/>
                <w:sz w:val="24"/>
                <w:szCs w:val="24"/>
              </w:rPr>
              <w:t>ռեսուրսների</w:t>
            </w:r>
            <w:r w:rsidRPr="00741172">
              <w:rPr>
                <w:rFonts w:ascii="GHEA Grapalat" w:hAnsi="GHEA Grapalat"/>
                <w:sz w:val="24"/>
                <w:szCs w:val="24"/>
              </w:rPr>
              <w:t xml:space="preserve"> </w:t>
            </w:r>
            <w:r w:rsidRPr="00741172">
              <w:rPr>
                <w:rFonts w:ascii="GHEA Grapalat" w:eastAsia="Sylfaen" w:hAnsi="GHEA Grapalat" w:cs="Sylfaen"/>
                <w:sz w:val="24"/>
                <w:szCs w:val="24"/>
              </w:rPr>
              <w:t>առկայություն</w:t>
            </w:r>
            <w:r w:rsidRPr="00741172">
              <w:rPr>
                <w:rFonts w:ascii="GHEA Grapalat" w:hAnsi="GHEA Grapalat"/>
                <w:sz w:val="24"/>
                <w:szCs w:val="24"/>
              </w:rPr>
              <w:t xml:space="preserve"> </w:t>
            </w:r>
            <w:r w:rsidRPr="00741172">
              <w:rPr>
                <w:rFonts w:ascii="GHEA Grapalat" w:eastAsia="Times New Roman" w:hAnsi="GHEA Grapalat" w:cs="Times New Roman"/>
                <w:sz w:val="24"/>
                <w:szCs w:val="24"/>
              </w:rPr>
              <w:t xml:space="preserve"> </w:t>
            </w:r>
          </w:p>
          <w:p w:rsidR="0020074B" w:rsidRPr="00741172" w:rsidRDefault="0020074B" w:rsidP="0020074B">
            <w:pPr>
              <w:numPr>
                <w:ilvl w:val="0"/>
                <w:numId w:val="3"/>
              </w:numPr>
              <w:spacing w:after="2"/>
              <w:ind w:left="559" w:hanging="360"/>
              <w:rPr>
                <w:rFonts w:ascii="GHEA Grapalat" w:hAnsi="GHEA Grapalat"/>
                <w:sz w:val="24"/>
                <w:szCs w:val="24"/>
              </w:rPr>
            </w:pPr>
            <w:r w:rsidRPr="00741172">
              <w:rPr>
                <w:rFonts w:ascii="GHEA Grapalat" w:eastAsia="Sylfaen" w:hAnsi="GHEA Grapalat" w:cs="Sylfaen"/>
                <w:sz w:val="24"/>
                <w:szCs w:val="24"/>
              </w:rPr>
              <w:t>Գրադարանի</w:t>
            </w:r>
            <w:r w:rsidRPr="00741172">
              <w:rPr>
                <w:rFonts w:ascii="GHEA Grapalat" w:hAnsi="GHEA Grapalat"/>
                <w:sz w:val="24"/>
                <w:szCs w:val="24"/>
              </w:rPr>
              <w:t xml:space="preserve"> </w:t>
            </w:r>
            <w:r w:rsidRPr="00741172">
              <w:rPr>
                <w:rFonts w:ascii="GHEA Grapalat" w:eastAsia="Sylfaen" w:hAnsi="GHEA Grapalat" w:cs="Sylfaen"/>
                <w:sz w:val="24"/>
                <w:szCs w:val="24"/>
              </w:rPr>
              <w:t>հագեցվածություն</w:t>
            </w:r>
            <w:r w:rsidRPr="00741172">
              <w:rPr>
                <w:rFonts w:ascii="GHEA Grapalat" w:hAnsi="GHEA Grapalat"/>
                <w:sz w:val="24"/>
                <w:szCs w:val="24"/>
              </w:rPr>
              <w:t xml:space="preserve"> </w:t>
            </w:r>
            <w:r w:rsidRPr="00741172">
              <w:rPr>
                <w:rFonts w:ascii="GHEA Grapalat" w:eastAsia="Sylfaen" w:hAnsi="GHEA Grapalat" w:cs="Sylfaen"/>
                <w:sz w:val="24"/>
                <w:szCs w:val="24"/>
              </w:rPr>
              <w:t>մասնագիտական</w:t>
            </w:r>
            <w:r w:rsidRPr="00741172">
              <w:rPr>
                <w:rFonts w:ascii="GHEA Grapalat" w:hAnsi="GHEA Grapalat"/>
                <w:sz w:val="24"/>
                <w:szCs w:val="24"/>
              </w:rPr>
              <w:t xml:space="preserve"> </w:t>
            </w:r>
            <w:r w:rsidRPr="00741172">
              <w:rPr>
                <w:rFonts w:ascii="GHEA Grapalat" w:eastAsia="Sylfaen" w:hAnsi="GHEA Grapalat" w:cs="Sylfaen"/>
                <w:sz w:val="24"/>
                <w:szCs w:val="24"/>
              </w:rPr>
              <w:t>և</w:t>
            </w:r>
            <w:r w:rsidRPr="00741172">
              <w:rPr>
                <w:rFonts w:ascii="GHEA Grapalat" w:hAnsi="GHEA Grapalat"/>
                <w:sz w:val="24"/>
                <w:szCs w:val="24"/>
              </w:rPr>
              <w:t xml:space="preserve"> </w:t>
            </w:r>
            <w:r w:rsidRPr="00741172">
              <w:rPr>
                <w:rFonts w:ascii="GHEA Grapalat" w:eastAsia="Sylfaen" w:hAnsi="GHEA Grapalat" w:cs="Sylfaen"/>
                <w:sz w:val="24"/>
                <w:szCs w:val="24"/>
              </w:rPr>
              <w:t>գեղարվեստական</w:t>
            </w:r>
            <w:r w:rsidRPr="00741172">
              <w:rPr>
                <w:rFonts w:ascii="GHEA Grapalat" w:hAnsi="GHEA Grapalat"/>
                <w:sz w:val="24"/>
                <w:szCs w:val="24"/>
              </w:rPr>
              <w:t xml:space="preserve"> </w:t>
            </w:r>
            <w:r w:rsidRPr="00741172">
              <w:rPr>
                <w:rFonts w:ascii="GHEA Grapalat" w:eastAsia="Sylfaen" w:hAnsi="GHEA Grapalat" w:cs="Sylfaen"/>
                <w:sz w:val="24"/>
                <w:szCs w:val="24"/>
              </w:rPr>
              <w:t>գրքերով</w:t>
            </w:r>
            <w:r w:rsidRPr="00741172">
              <w:rPr>
                <w:rFonts w:ascii="GHEA Grapalat" w:eastAsia="Times New Roman" w:hAnsi="GHEA Grapalat" w:cs="Times New Roman"/>
                <w:sz w:val="24"/>
                <w:szCs w:val="24"/>
              </w:rPr>
              <w:t xml:space="preserve"> </w:t>
            </w:r>
          </w:p>
          <w:p w:rsidR="0020074B" w:rsidRPr="00741172" w:rsidRDefault="0020074B" w:rsidP="0020074B">
            <w:pPr>
              <w:numPr>
                <w:ilvl w:val="0"/>
                <w:numId w:val="3"/>
              </w:numPr>
              <w:spacing w:after="9"/>
              <w:ind w:left="559" w:hanging="360"/>
              <w:rPr>
                <w:rFonts w:ascii="GHEA Grapalat" w:hAnsi="GHEA Grapalat"/>
                <w:sz w:val="24"/>
                <w:szCs w:val="24"/>
              </w:rPr>
            </w:pPr>
            <w:r w:rsidRPr="00741172">
              <w:rPr>
                <w:rFonts w:ascii="GHEA Grapalat" w:eastAsia="Sylfaen" w:hAnsi="GHEA Grapalat" w:cs="Sylfaen"/>
                <w:sz w:val="24"/>
                <w:szCs w:val="24"/>
              </w:rPr>
              <w:t>Ռեսուրսների</w:t>
            </w:r>
            <w:r w:rsidRPr="00741172">
              <w:rPr>
                <w:rFonts w:ascii="GHEA Grapalat" w:hAnsi="GHEA Grapalat"/>
                <w:sz w:val="24"/>
                <w:szCs w:val="24"/>
              </w:rPr>
              <w:t xml:space="preserve"> </w:t>
            </w:r>
            <w:r w:rsidRPr="00741172">
              <w:rPr>
                <w:rFonts w:ascii="GHEA Grapalat" w:eastAsia="Sylfaen" w:hAnsi="GHEA Grapalat" w:cs="Sylfaen"/>
                <w:sz w:val="24"/>
                <w:szCs w:val="24"/>
              </w:rPr>
              <w:t>բաշխման</w:t>
            </w:r>
            <w:r w:rsidRPr="00741172">
              <w:rPr>
                <w:rFonts w:ascii="GHEA Grapalat" w:hAnsi="GHEA Grapalat"/>
                <w:sz w:val="24"/>
                <w:szCs w:val="24"/>
              </w:rPr>
              <w:t xml:space="preserve"> </w:t>
            </w:r>
            <w:r w:rsidRPr="00741172">
              <w:rPr>
                <w:rFonts w:ascii="GHEA Grapalat" w:eastAsia="Sylfaen" w:hAnsi="GHEA Grapalat" w:cs="Sylfaen"/>
                <w:sz w:val="24"/>
                <w:szCs w:val="24"/>
              </w:rPr>
              <w:t>մեխանիզմ</w:t>
            </w:r>
            <w:r w:rsidRPr="00741172">
              <w:rPr>
                <w:rFonts w:ascii="GHEA Grapalat" w:eastAsia="Times New Roman" w:hAnsi="GHEA Grapalat" w:cs="Times New Roman"/>
                <w:sz w:val="24"/>
                <w:szCs w:val="24"/>
              </w:rPr>
              <w:t xml:space="preserve"> </w:t>
            </w:r>
          </w:p>
          <w:p w:rsidR="0020074B" w:rsidRPr="00741172" w:rsidRDefault="0020074B" w:rsidP="0020074B">
            <w:pPr>
              <w:numPr>
                <w:ilvl w:val="0"/>
                <w:numId w:val="3"/>
              </w:numPr>
              <w:spacing w:after="9"/>
              <w:ind w:left="559" w:hanging="360"/>
              <w:rPr>
                <w:rFonts w:ascii="GHEA Grapalat" w:hAnsi="GHEA Grapalat"/>
                <w:sz w:val="24"/>
                <w:szCs w:val="24"/>
              </w:rPr>
            </w:pPr>
            <w:r w:rsidRPr="00741172">
              <w:rPr>
                <w:rFonts w:ascii="GHEA Grapalat" w:eastAsia="Sylfaen" w:hAnsi="GHEA Grapalat" w:cs="Sylfaen"/>
                <w:sz w:val="24"/>
                <w:szCs w:val="24"/>
              </w:rPr>
              <w:t>Բուժկետի</w:t>
            </w:r>
            <w:r w:rsidRPr="00741172">
              <w:rPr>
                <w:rFonts w:ascii="GHEA Grapalat" w:hAnsi="GHEA Grapalat"/>
                <w:sz w:val="24"/>
                <w:szCs w:val="24"/>
              </w:rPr>
              <w:t xml:space="preserve"> </w:t>
            </w:r>
            <w:r w:rsidRPr="00741172">
              <w:rPr>
                <w:rFonts w:ascii="GHEA Grapalat" w:eastAsia="Sylfaen" w:hAnsi="GHEA Grapalat" w:cs="Sylfaen"/>
                <w:sz w:val="24"/>
                <w:szCs w:val="24"/>
              </w:rPr>
              <w:t>առկայություն</w:t>
            </w:r>
            <w:r w:rsidRPr="00741172">
              <w:rPr>
                <w:rFonts w:ascii="GHEA Grapalat" w:eastAsia="Times New Roman" w:hAnsi="GHEA Grapalat" w:cs="Times New Roman"/>
                <w:sz w:val="24"/>
                <w:szCs w:val="24"/>
              </w:rPr>
              <w:t xml:space="preserve"> </w:t>
            </w:r>
          </w:p>
          <w:p w:rsidR="0020074B" w:rsidRPr="00741172" w:rsidRDefault="0020074B" w:rsidP="0020074B">
            <w:pPr>
              <w:numPr>
                <w:ilvl w:val="0"/>
                <w:numId w:val="3"/>
              </w:numPr>
              <w:spacing w:after="2"/>
              <w:ind w:left="559" w:hanging="360"/>
              <w:rPr>
                <w:rFonts w:ascii="GHEA Grapalat" w:hAnsi="GHEA Grapalat"/>
                <w:sz w:val="24"/>
                <w:szCs w:val="24"/>
              </w:rPr>
            </w:pPr>
            <w:r w:rsidRPr="00741172">
              <w:rPr>
                <w:rFonts w:ascii="GHEA Grapalat" w:eastAsia="Sylfaen" w:hAnsi="GHEA Grapalat" w:cs="Sylfaen"/>
                <w:sz w:val="24"/>
                <w:szCs w:val="24"/>
              </w:rPr>
              <w:t>Անվտանգության</w:t>
            </w:r>
            <w:r w:rsidRPr="00741172">
              <w:rPr>
                <w:rFonts w:ascii="GHEA Grapalat" w:hAnsi="GHEA Grapalat"/>
                <w:sz w:val="24"/>
                <w:szCs w:val="24"/>
              </w:rPr>
              <w:t xml:space="preserve"> </w:t>
            </w:r>
            <w:r w:rsidRPr="00741172">
              <w:rPr>
                <w:rFonts w:ascii="GHEA Grapalat" w:eastAsia="Sylfaen" w:hAnsi="GHEA Grapalat" w:cs="Sylfaen"/>
                <w:sz w:val="24"/>
                <w:szCs w:val="24"/>
              </w:rPr>
              <w:t>պահպանման</w:t>
            </w:r>
            <w:r w:rsidRPr="00741172">
              <w:rPr>
                <w:rFonts w:ascii="GHEA Grapalat" w:hAnsi="GHEA Grapalat"/>
                <w:sz w:val="24"/>
                <w:szCs w:val="24"/>
              </w:rPr>
              <w:t xml:space="preserve"> </w:t>
            </w:r>
            <w:r w:rsidRPr="00741172">
              <w:rPr>
                <w:rFonts w:ascii="GHEA Grapalat" w:eastAsia="Sylfaen" w:hAnsi="GHEA Grapalat" w:cs="Sylfaen"/>
                <w:sz w:val="24"/>
                <w:szCs w:val="24"/>
              </w:rPr>
              <w:t>ծառայությունների</w:t>
            </w:r>
            <w:r w:rsidRPr="00741172">
              <w:rPr>
                <w:rFonts w:ascii="GHEA Grapalat" w:hAnsi="GHEA Grapalat"/>
                <w:sz w:val="24"/>
                <w:szCs w:val="24"/>
              </w:rPr>
              <w:t xml:space="preserve"> </w:t>
            </w:r>
            <w:r w:rsidRPr="00741172">
              <w:rPr>
                <w:rFonts w:ascii="GHEA Grapalat" w:eastAsia="Sylfaen" w:hAnsi="GHEA Grapalat" w:cs="Sylfaen"/>
                <w:sz w:val="24"/>
                <w:szCs w:val="24"/>
              </w:rPr>
              <w:t>առկայություն</w:t>
            </w:r>
            <w:r w:rsidRPr="00741172">
              <w:rPr>
                <w:rFonts w:ascii="GHEA Grapalat" w:hAnsi="GHEA Grapalat"/>
                <w:sz w:val="24"/>
                <w:szCs w:val="24"/>
              </w:rPr>
              <w:t xml:space="preserve"> /, </w:t>
            </w:r>
            <w:r w:rsidRPr="00741172">
              <w:rPr>
                <w:rFonts w:ascii="GHEA Grapalat" w:eastAsia="Sylfaen" w:hAnsi="GHEA Grapalat" w:cs="Sylfaen"/>
                <w:sz w:val="24"/>
                <w:szCs w:val="24"/>
              </w:rPr>
              <w:t>տարհանման</w:t>
            </w:r>
            <w:r w:rsidRPr="00741172">
              <w:rPr>
                <w:rFonts w:ascii="GHEA Grapalat" w:hAnsi="GHEA Grapalat"/>
                <w:sz w:val="24"/>
                <w:szCs w:val="24"/>
              </w:rPr>
              <w:t xml:space="preserve"> </w:t>
            </w:r>
            <w:r w:rsidRPr="00741172">
              <w:rPr>
                <w:rFonts w:ascii="GHEA Grapalat" w:eastAsia="Sylfaen" w:hAnsi="GHEA Grapalat" w:cs="Sylfaen"/>
                <w:sz w:val="24"/>
                <w:szCs w:val="24"/>
              </w:rPr>
              <w:t>պլաններ</w:t>
            </w:r>
            <w:r w:rsidRPr="00741172">
              <w:rPr>
                <w:rFonts w:ascii="GHEA Grapalat" w:hAnsi="GHEA Grapalat"/>
                <w:sz w:val="24"/>
                <w:szCs w:val="24"/>
              </w:rPr>
              <w:t xml:space="preserve">, </w:t>
            </w:r>
            <w:r w:rsidRPr="00741172">
              <w:rPr>
                <w:rFonts w:ascii="GHEA Grapalat" w:eastAsia="Sylfaen" w:hAnsi="GHEA Grapalat" w:cs="Sylfaen"/>
                <w:sz w:val="24"/>
                <w:szCs w:val="24"/>
              </w:rPr>
              <w:t>տարհանման</w:t>
            </w:r>
            <w:r w:rsidRPr="00741172">
              <w:rPr>
                <w:rFonts w:ascii="GHEA Grapalat" w:hAnsi="GHEA Grapalat"/>
                <w:sz w:val="24"/>
                <w:szCs w:val="24"/>
              </w:rPr>
              <w:t xml:space="preserve"> </w:t>
            </w:r>
          </w:p>
          <w:p w:rsidR="0020074B" w:rsidRPr="0020074B" w:rsidRDefault="0020074B" w:rsidP="001D6D4F">
            <w:pPr>
              <w:pStyle w:val="ListParagraph"/>
              <w:spacing w:after="16"/>
              <w:ind w:left="559"/>
              <w:rPr>
                <w:rFonts w:ascii="GHEA Grapalat" w:eastAsia="Sylfaen" w:hAnsi="GHEA Grapalat" w:cs="Sylfaen"/>
                <w:sz w:val="24"/>
                <w:szCs w:val="24"/>
                <w:lang w:val="ru-RU"/>
              </w:rPr>
            </w:pPr>
            <w:r w:rsidRPr="00741172">
              <w:rPr>
                <w:rFonts w:ascii="GHEA Grapalat" w:eastAsia="Sylfaen" w:hAnsi="GHEA Grapalat" w:cs="Sylfaen"/>
                <w:sz w:val="24"/>
                <w:szCs w:val="24"/>
              </w:rPr>
              <w:t>համար</w:t>
            </w:r>
            <w:r w:rsidRPr="0020074B">
              <w:rPr>
                <w:rFonts w:ascii="GHEA Grapalat" w:hAnsi="GHEA Grapalat"/>
                <w:sz w:val="24"/>
                <w:szCs w:val="24"/>
                <w:lang w:val="ru-RU"/>
              </w:rPr>
              <w:t xml:space="preserve"> </w:t>
            </w:r>
            <w:r w:rsidRPr="00741172">
              <w:rPr>
                <w:rFonts w:ascii="GHEA Grapalat" w:eastAsia="Sylfaen" w:hAnsi="GHEA Grapalat" w:cs="Sylfaen"/>
                <w:sz w:val="24"/>
                <w:szCs w:val="24"/>
              </w:rPr>
              <w:t>նախատեսված</w:t>
            </w:r>
            <w:r w:rsidRPr="0020074B">
              <w:rPr>
                <w:rFonts w:ascii="GHEA Grapalat" w:hAnsi="GHEA Grapalat"/>
                <w:sz w:val="24"/>
                <w:szCs w:val="24"/>
                <w:lang w:val="ru-RU"/>
              </w:rPr>
              <w:t xml:space="preserve"> </w:t>
            </w:r>
            <w:r w:rsidRPr="00741172">
              <w:rPr>
                <w:rFonts w:ascii="GHEA Grapalat" w:eastAsia="Sylfaen" w:hAnsi="GHEA Grapalat" w:cs="Sylfaen"/>
                <w:sz w:val="24"/>
                <w:szCs w:val="24"/>
              </w:rPr>
              <w:t>աստիճաններ</w:t>
            </w:r>
            <w:r w:rsidRPr="0020074B">
              <w:rPr>
                <w:rFonts w:ascii="GHEA Grapalat" w:hAnsi="GHEA Grapalat"/>
                <w:sz w:val="24"/>
                <w:szCs w:val="24"/>
                <w:lang w:val="ru-RU"/>
              </w:rPr>
              <w:t xml:space="preserve">, </w:t>
            </w:r>
            <w:r w:rsidRPr="00741172">
              <w:rPr>
                <w:rFonts w:ascii="GHEA Grapalat" w:eastAsia="Sylfaen" w:hAnsi="GHEA Grapalat" w:cs="Sylfaen"/>
                <w:sz w:val="24"/>
                <w:szCs w:val="24"/>
              </w:rPr>
              <w:t>հակահրդեհային</w:t>
            </w:r>
            <w:r w:rsidRPr="0020074B">
              <w:rPr>
                <w:rFonts w:ascii="GHEA Grapalat" w:hAnsi="GHEA Grapalat"/>
                <w:sz w:val="24"/>
                <w:szCs w:val="24"/>
                <w:lang w:val="ru-RU"/>
              </w:rPr>
              <w:t xml:space="preserve"> </w:t>
            </w:r>
            <w:r w:rsidRPr="00741172">
              <w:rPr>
                <w:rFonts w:ascii="GHEA Grapalat" w:eastAsia="Sylfaen" w:hAnsi="GHEA Grapalat" w:cs="Sylfaen"/>
                <w:sz w:val="24"/>
                <w:szCs w:val="24"/>
              </w:rPr>
              <w:t>ինքնաշխատ</w:t>
            </w:r>
            <w:r w:rsidRPr="0020074B">
              <w:rPr>
                <w:rFonts w:ascii="GHEA Grapalat" w:hAnsi="GHEA Grapalat"/>
                <w:sz w:val="24"/>
                <w:szCs w:val="24"/>
                <w:lang w:val="ru-RU"/>
              </w:rPr>
              <w:t xml:space="preserve"> </w:t>
            </w:r>
            <w:r w:rsidRPr="00741172">
              <w:rPr>
                <w:rFonts w:ascii="GHEA Grapalat" w:eastAsia="Sylfaen" w:hAnsi="GHEA Grapalat" w:cs="Sylfaen"/>
                <w:sz w:val="24"/>
                <w:szCs w:val="24"/>
              </w:rPr>
              <w:t>միջոցներ</w:t>
            </w:r>
            <w:r w:rsidRPr="0020074B">
              <w:rPr>
                <w:rFonts w:ascii="GHEA Grapalat" w:hAnsi="GHEA Grapalat"/>
                <w:sz w:val="24"/>
                <w:szCs w:val="24"/>
                <w:lang w:val="ru-RU"/>
              </w:rPr>
              <w:t xml:space="preserve">, </w:t>
            </w:r>
            <w:r w:rsidRPr="00741172">
              <w:rPr>
                <w:rFonts w:ascii="GHEA Grapalat" w:eastAsia="Sylfaen" w:hAnsi="GHEA Grapalat" w:cs="Sylfaen"/>
                <w:sz w:val="24"/>
                <w:szCs w:val="24"/>
              </w:rPr>
              <w:t>ուսումնական</w:t>
            </w:r>
            <w:r w:rsidRPr="0020074B">
              <w:rPr>
                <w:rFonts w:ascii="GHEA Grapalat" w:hAnsi="GHEA Grapalat"/>
                <w:sz w:val="24"/>
                <w:szCs w:val="24"/>
                <w:lang w:val="ru-RU"/>
              </w:rPr>
              <w:t xml:space="preserve"> </w:t>
            </w:r>
            <w:r w:rsidRPr="00741172">
              <w:rPr>
                <w:rFonts w:ascii="GHEA Grapalat" w:eastAsia="Sylfaen" w:hAnsi="GHEA Grapalat" w:cs="Sylfaen"/>
                <w:sz w:val="24"/>
                <w:szCs w:val="24"/>
              </w:rPr>
              <w:t>շենքի</w:t>
            </w:r>
            <w:r w:rsidRPr="0020074B">
              <w:rPr>
                <w:rFonts w:ascii="GHEA Grapalat" w:hAnsi="GHEA Grapalat"/>
                <w:sz w:val="24"/>
                <w:szCs w:val="24"/>
                <w:lang w:val="ru-RU"/>
              </w:rPr>
              <w:t xml:space="preserve"> </w:t>
            </w:r>
            <w:r w:rsidRPr="00741172">
              <w:rPr>
                <w:rFonts w:ascii="GHEA Grapalat" w:eastAsia="Sylfaen" w:hAnsi="GHEA Grapalat" w:cs="Sylfaen"/>
                <w:sz w:val="24"/>
                <w:szCs w:val="24"/>
              </w:rPr>
              <w:t>դիմաց</w:t>
            </w:r>
            <w:r w:rsidRPr="00741172">
              <w:rPr>
                <w:rFonts w:ascii="GHEA Grapalat" w:hAnsi="GHEA Grapalat"/>
                <w:sz w:val="24"/>
                <w:szCs w:val="24"/>
                <w:lang w:val="hy-AM"/>
              </w:rPr>
              <w:t xml:space="preserve"> </w:t>
            </w:r>
            <w:r w:rsidRPr="00741172">
              <w:rPr>
                <w:rFonts w:ascii="GHEA Grapalat" w:eastAsia="Sylfaen" w:hAnsi="GHEA Grapalat" w:cs="Sylfaen"/>
                <w:sz w:val="24"/>
                <w:szCs w:val="24"/>
              </w:rPr>
              <w:t>հետիոտնային</w:t>
            </w:r>
            <w:r w:rsidRPr="0020074B">
              <w:rPr>
                <w:rFonts w:ascii="GHEA Grapalat" w:hAnsi="GHEA Grapalat"/>
                <w:sz w:val="24"/>
                <w:szCs w:val="24"/>
                <w:lang w:val="ru-RU"/>
              </w:rPr>
              <w:t xml:space="preserve"> </w:t>
            </w:r>
            <w:r w:rsidRPr="00741172">
              <w:rPr>
                <w:rFonts w:ascii="GHEA Grapalat" w:eastAsia="Sylfaen" w:hAnsi="GHEA Grapalat" w:cs="Sylfaen"/>
                <w:sz w:val="24"/>
                <w:szCs w:val="24"/>
              </w:rPr>
              <w:t>անցում</w:t>
            </w:r>
            <w:r w:rsidRPr="0020074B">
              <w:rPr>
                <w:rFonts w:ascii="GHEA Grapalat" w:hAnsi="GHEA Grapalat"/>
                <w:sz w:val="24"/>
                <w:szCs w:val="24"/>
                <w:lang w:val="ru-RU"/>
              </w:rPr>
              <w:t xml:space="preserve">, </w:t>
            </w:r>
            <w:r w:rsidRPr="00741172">
              <w:rPr>
                <w:rFonts w:ascii="GHEA Grapalat" w:eastAsia="Sylfaen" w:hAnsi="GHEA Grapalat" w:cs="Sylfaen"/>
                <w:sz w:val="24"/>
                <w:szCs w:val="24"/>
              </w:rPr>
              <w:t>բակի</w:t>
            </w:r>
            <w:r w:rsidRPr="0020074B">
              <w:rPr>
                <w:rFonts w:ascii="GHEA Grapalat" w:hAnsi="GHEA Grapalat"/>
                <w:sz w:val="24"/>
                <w:szCs w:val="24"/>
                <w:lang w:val="ru-RU"/>
              </w:rPr>
              <w:t xml:space="preserve"> </w:t>
            </w:r>
            <w:r w:rsidRPr="00741172">
              <w:rPr>
                <w:rFonts w:ascii="GHEA Grapalat" w:eastAsia="Sylfaen" w:hAnsi="GHEA Grapalat" w:cs="Sylfaen"/>
                <w:sz w:val="24"/>
                <w:szCs w:val="24"/>
              </w:rPr>
              <w:t>առկայություն</w:t>
            </w:r>
            <w:r>
              <w:rPr>
                <w:rFonts w:ascii="GHEA Grapalat" w:eastAsia="Sylfaen" w:hAnsi="GHEA Grapalat" w:cs="Sylfaen"/>
                <w:sz w:val="24"/>
                <w:szCs w:val="24"/>
                <w:lang w:val="hy-AM"/>
              </w:rPr>
              <w:t>։</w:t>
            </w:r>
          </w:p>
        </w:tc>
        <w:tc>
          <w:tcPr>
            <w:tcW w:w="4369" w:type="dxa"/>
            <w:tcBorders>
              <w:top w:val="single" w:sz="4" w:space="0" w:color="000000"/>
              <w:left w:val="single" w:sz="2" w:space="0" w:color="000000"/>
              <w:bottom w:val="single" w:sz="4" w:space="0" w:color="000000"/>
              <w:right w:val="single" w:sz="2" w:space="0" w:color="000000"/>
            </w:tcBorders>
            <w:shd w:val="clear" w:color="auto" w:fill="auto"/>
          </w:tcPr>
          <w:p w:rsidR="0020074B" w:rsidRPr="004D761C" w:rsidRDefault="0020074B" w:rsidP="001D6D4F">
            <w:pPr>
              <w:jc w:val="center"/>
              <w:rPr>
                <w:rFonts w:ascii="GHEA Grapalat" w:hAnsi="GHEA Grapalat"/>
                <w:b/>
                <w:sz w:val="28"/>
                <w:szCs w:val="28"/>
                <w:lang w:val="hy-AM"/>
              </w:rPr>
            </w:pPr>
            <w:r w:rsidRPr="004D761C">
              <w:rPr>
                <w:rFonts w:ascii="GHEA Grapalat" w:eastAsia="Sylfaen" w:hAnsi="GHEA Grapalat" w:cs="Sylfaen"/>
                <w:b/>
                <w:sz w:val="28"/>
                <w:szCs w:val="28"/>
              </w:rPr>
              <w:t>Թույլ կողմեր</w:t>
            </w:r>
          </w:p>
          <w:p w:rsidR="0020074B" w:rsidRPr="004D761C" w:rsidRDefault="0020074B" w:rsidP="0020074B">
            <w:pPr>
              <w:numPr>
                <w:ilvl w:val="0"/>
                <w:numId w:val="4"/>
              </w:numPr>
              <w:spacing w:after="3"/>
              <w:ind w:left="457" w:hanging="360"/>
              <w:rPr>
                <w:rFonts w:ascii="GHEA Grapalat" w:hAnsi="GHEA Grapalat"/>
                <w:sz w:val="24"/>
                <w:szCs w:val="24"/>
                <w:lang w:val="hy-AM"/>
              </w:rPr>
            </w:pPr>
            <w:r w:rsidRPr="004D761C">
              <w:rPr>
                <w:rFonts w:ascii="GHEA Grapalat" w:eastAsia="Sylfaen" w:hAnsi="GHEA Grapalat" w:cs="Sylfaen"/>
                <w:sz w:val="24"/>
                <w:szCs w:val="24"/>
                <w:lang w:val="hy-AM"/>
              </w:rPr>
              <w:t>Հանգստի</w:t>
            </w:r>
            <w:r w:rsidRPr="004D761C">
              <w:rPr>
                <w:rFonts w:ascii="GHEA Grapalat" w:hAnsi="GHEA Grapalat"/>
                <w:sz w:val="24"/>
                <w:szCs w:val="24"/>
                <w:lang w:val="hy-AM"/>
              </w:rPr>
              <w:t xml:space="preserve"> </w:t>
            </w:r>
            <w:r w:rsidRPr="004D761C">
              <w:rPr>
                <w:rFonts w:ascii="GHEA Grapalat" w:eastAsia="Sylfaen" w:hAnsi="GHEA Grapalat" w:cs="Sylfaen"/>
                <w:sz w:val="24"/>
                <w:szCs w:val="24"/>
                <w:lang w:val="hy-AM"/>
              </w:rPr>
              <w:t>և</w:t>
            </w:r>
            <w:r w:rsidRPr="004D761C">
              <w:rPr>
                <w:rFonts w:ascii="GHEA Grapalat" w:hAnsi="GHEA Grapalat"/>
                <w:sz w:val="24"/>
                <w:szCs w:val="24"/>
                <w:lang w:val="hy-AM"/>
              </w:rPr>
              <w:t xml:space="preserve"> </w:t>
            </w:r>
            <w:r w:rsidRPr="004D761C">
              <w:rPr>
                <w:rFonts w:ascii="GHEA Grapalat" w:eastAsia="Sylfaen" w:hAnsi="GHEA Grapalat" w:cs="Sylfaen"/>
                <w:sz w:val="24"/>
                <w:szCs w:val="24"/>
                <w:lang w:val="hy-AM"/>
              </w:rPr>
              <w:t>մարզաառողջարանային</w:t>
            </w:r>
            <w:r w:rsidRPr="004D761C">
              <w:rPr>
                <w:rFonts w:ascii="GHEA Grapalat" w:hAnsi="GHEA Grapalat"/>
                <w:sz w:val="24"/>
                <w:szCs w:val="24"/>
                <w:lang w:val="hy-AM"/>
              </w:rPr>
              <w:t xml:space="preserve"> </w:t>
            </w:r>
            <w:r w:rsidRPr="004D761C">
              <w:rPr>
                <w:rFonts w:ascii="GHEA Grapalat" w:eastAsia="Sylfaen" w:hAnsi="GHEA Grapalat" w:cs="Sylfaen"/>
                <w:sz w:val="24"/>
                <w:szCs w:val="24"/>
                <w:lang w:val="hy-AM"/>
              </w:rPr>
              <w:t>պայմանների</w:t>
            </w:r>
            <w:r w:rsidRPr="004D761C">
              <w:rPr>
                <w:rFonts w:ascii="GHEA Grapalat" w:hAnsi="GHEA Grapalat"/>
                <w:sz w:val="24"/>
                <w:szCs w:val="24"/>
                <w:lang w:val="hy-AM"/>
              </w:rPr>
              <w:t xml:space="preserve"> </w:t>
            </w:r>
            <w:r w:rsidRPr="004D761C">
              <w:rPr>
                <w:rFonts w:ascii="GHEA Grapalat" w:eastAsia="Sylfaen" w:hAnsi="GHEA Grapalat" w:cs="Sylfaen"/>
                <w:sz w:val="24"/>
                <w:szCs w:val="24"/>
                <w:lang w:val="hy-AM"/>
              </w:rPr>
              <w:t>բացակայություն</w:t>
            </w:r>
            <w:r w:rsidRPr="004D761C">
              <w:rPr>
                <w:rFonts w:ascii="GHEA Grapalat" w:eastAsia="Times New Roman" w:hAnsi="GHEA Grapalat" w:cs="Times New Roman"/>
                <w:sz w:val="24"/>
                <w:szCs w:val="24"/>
                <w:lang w:val="hy-AM"/>
              </w:rPr>
              <w:t xml:space="preserve"> </w:t>
            </w:r>
          </w:p>
          <w:p w:rsidR="0020074B" w:rsidRPr="00741172" w:rsidRDefault="0020074B" w:rsidP="0020074B">
            <w:pPr>
              <w:numPr>
                <w:ilvl w:val="0"/>
                <w:numId w:val="4"/>
              </w:numPr>
              <w:spacing w:after="60"/>
              <w:ind w:left="457" w:hanging="360"/>
              <w:rPr>
                <w:rFonts w:ascii="GHEA Grapalat" w:hAnsi="GHEA Grapalat"/>
                <w:sz w:val="24"/>
                <w:szCs w:val="24"/>
              </w:rPr>
            </w:pPr>
            <w:r w:rsidRPr="00741172">
              <w:rPr>
                <w:rFonts w:ascii="GHEA Grapalat" w:eastAsia="Times New Roman" w:hAnsi="GHEA Grapalat" w:cs="Times New Roman"/>
                <w:bCs/>
                <w:color w:val="000000" w:themeColor="text1"/>
                <w:sz w:val="24"/>
                <w:szCs w:val="24"/>
                <w:lang w:val="hy-AM"/>
              </w:rPr>
              <w:t>Լսարանային ռեսուրսների պակաս</w:t>
            </w:r>
          </w:p>
          <w:p w:rsidR="0020074B" w:rsidRPr="00741172" w:rsidRDefault="0020074B" w:rsidP="0020074B">
            <w:pPr>
              <w:numPr>
                <w:ilvl w:val="0"/>
                <w:numId w:val="4"/>
              </w:numPr>
              <w:spacing w:after="60"/>
              <w:ind w:left="457" w:hanging="360"/>
              <w:rPr>
                <w:rFonts w:ascii="GHEA Grapalat" w:hAnsi="GHEA Grapalat"/>
                <w:sz w:val="24"/>
                <w:szCs w:val="24"/>
              </w:rPr>
            </w:pPr>
            <w:r w:rsidRPr="00741172">
              <w:rPr>
                <w:rFonts w:ascii="GHEA Grapalat" w:hAnsi="GHEA Grapalat" w:cs="Sylfaen"/>
                <w:sz w:val="24"/>
                <w:szCs w:val="24"/>
                <w:lang w:val="hy-AM"/>
              </w:rPr>
              <w:t>Գիտական</w:t>
            </w:r>
            <w:r w:rsidRPr="00741172">
              <w:rPr>
                <w:rFonts w:ascii="GHEA Grapalat" w:hAnsi="GHEA Grapalat"/>
                <w:sz w:val="24"/>
                <w:szCs w:val="24"/>
                <w:lang w:val="hy-AM"/>
              </w:rPr>
              <w:t xml:space="preserve"> </w:t>
            </w:r>
            <w:r w:rsidRPr="00741172">
              <w:rPr>
                <w:rFonts w:ascii="GHEA Grapalat" w:hAnsi="GHEA Grapalat" w:cs="Sylfaen"/>
                <w:sz w:val="24"/>
                <w:szCs w:val="24"/>
                <w:lang w:val="hy-AM"/>
              </w:rPr>
              <w:t>նպատակներով</w:t>
            </w:r>
            <w:r w:rsidRPr="00741172">
              <w:rPr>
                <w:rFonts w:ascii="GHEA Grapalat" w:hAnsi="GHEA Grapalat"/>
                <w:sz w:val="24"/>
                <w:szCs w:val="24"/>
                <w:lang w:val="hy-AM"/>
              </w:rPr>
              <w:t xml:space="preserve"> </w:t>
            </w:r>
            <w:r w:rsidRPr="00741172">
              <w:rPr>
                <w:rFonts w:ascii="GHEA Grapalat" w:hAnsi="GHEA Grapalat" w:cs="Sylfaen"/>
                <w:sz w:val="24"/>
                <w:szCs w:val="24"/>
                <w:lang w:val="hy-AM"/>
              </w:rPr>
              <w:t>գույքային</w:t>
            </w:r>
            <w:r w:rsidRPr="00741172">
              <w:rPr>
                <w:rFonts w:ascii="GHEA Grapalat" w:hAnsi="GHEA Grapalat"/>
                <w:sz w:val="24"/>
                <w:szCs w:val="24"/>
                <w:lang w:val="hy-AM"/>
              </w:rPr>
              <w:t xml:space="preserve"> </w:t>
            </w:r>
            <w:r w:rsidRPr="00741172">
              <w:rPr>
                <w:rFonts w:ascii="GHEA Grapalat" w:hAnsi="GHEA Grapalat" w:cs="Sylfaen"/>
                <w:sz w:val="24"/>
                <w:szCs w:val="24"/>
                <w:lang w:val="hy-AM"/>
              </w:rPr>
              <w:t>համալիրի</w:t>
            </w:r>
            <w:r w:rsidRPr="00741172">
              <w:rPr>
                <w:rFonts w:ascii="GHEA Grapalat" w:hAnsi="GHEA Grapalat"/>
                <w:sz w:val="24"/>
                <w:szCs w:val="24"/>
                <w:lang w:val="hy-AM"/>
              </w:rPr>
              <w:t xml:space="preserve"> </w:t>
            </w:r>
            <w:r w:rsidRPr="00741172">
              <w:rPr>
                <w:rFonts w:ascii="GHEA Grapalat" w:hAnsi="GHEA Grapalat" w:cs="Sylfaen"/>
                <w:sz w:val="24"/>
                <w:szCs w:val="24"/>
                <w:lang w:val="hy-AM"/>
              </w:rPr>
              <w:t>արդյունավետ վերակազմավորման</w:t>
            </w:r>
            <w:r w:rsidRPr="00741172">
              <w:rPr>
                <w:rFonts w:ascii="GHEA Grapalat" w:hAnsi="GHEA Grapalat"/>
                <w:sz w:val="24"/>
                <w:szCs w:val="24"/>
                <w:lang w:val="hy-AM"/>
              </w:rPr>
              <w:t xml:space="preserve"> </w:t>
            </w:r>
            <w:r w:rsidRPr="00741172">
              <w:rPr>
                <w:rFonts w:ascii="GHEA Grapalat" w:hAnsi="GHEA Grapalat" w:cs="Sylfaen"/>
                <w:sz w:val="24"/>
                <w:szCs w:val="24"/>
                <w:lang w:val="hy-AM"/>
              </w:rPr>
              <w:t>և</w:t>
            </w:r>
            <w:r w:rsidRPr="00741172">
              <w:rPr>
                <w:rFonts w:ascii="GHEA Grapalat" w:hAnsi="GHEA Grapalat"/>
                <w:sz w:val="24"/>
                <w:szCs w:val="24"/>
                <w:lang w:val="hy-AM"/>
              </w:rPr>
              <w:t xml:space="preserve">     </w:t>
            </w:r>
            <w:r w:rsidRPr="00741172">
              <w:rPr>
                <w:rFonts w:ascii="GHEA Grapalat" w:hAnsi="GHEA Grapalat" w:cs="Sylfaen"/>
                <w:sz w:val="24"/>
                <w:szCs w:val="24"/>
                <w:lang w:val="hy-AM"/>
              </w:rPr>
              <w:t>օգտագործման</w:t>
            </w:r>
            <w:r w:rsidRPr="00741172">
              <w:rPr>
                <w:rFonts w:ascii="GHEA Grapalat" w:hAnsi="GHEA Grapalat"/>
                <w:sz w:val="24"/>
                <w:szCs w:val="24"/>
                <w:lang w:val="hy-AM"/>
              </w:rPr>
              <w:t xml:space="preserve"> </w:t>
            </w:r>
            <w:r w:rsidRPr="00741172">
              <w:rPr>
                <w:rFonts w:ascii="GHEA Grapalat" w:hAnsi="GHEA Grapalat" w:cs="Sylfaen"/>
                <w:sz w:val="24"/>
                <w:szCs w:val="24"/>
                <w:lang w:val="hy-AM"/>
              </w:rPr>
              <w:t>ապահովման</w:t>
            </w:r>
            <w:r w:rsidRPr="00741172">
              <w:rPr>
                <w:rFonts w:ascii="GHEA Grapalat" w:hAnsi="GHEA Grapalat"/>
                <w:sz w:val="24"/>
                <w:szCs w:val="24"/>
                <w:lang w:val="hy-AM"/>
              </w:rPr>
              <w:t xml:space="preserve"> </w:t>
            </w:r>
            <w:r w:rsidRPr="00741172">
              <w:rPr>
                <w:rFonts w:ascii="GHEA Grapalat" w:hAnsi="GHEA Grapalat" w:cs="Sylfaen"/>
                <w:sz w:val="24"/>
                <w:szCs w:val="24"/>
                <w:lang w:val="hy-AM"/>
              </w:rPr>
              <w:t>և</w:t>
            </w:r>
            <w:r w:rsidRPr="00741172">
              <w:rPr>
                <w:rFonts w:ascii="GHEA Grapalat" w:hAnsi="GHEA Grapalat"/>
                <w:sz w:val="24"/>
                <w:szCs w:val="24"/>
                <w:lang w:val="hy-AM"/>
              </w:rPr>
              <w:t xml:space="preserve"> </w:t>
            </w:r>
            <w:r w:rsidRPr="00741172">
              <w:rPr>
                <w:rFonts w:ascii="GHEA Grapalat" w:hAnsi="GHEA Grapalat" w:cs="Sylfaen"/>
                <w:sz w:val="24"/>
                <w:szCs w:val="24"/>
                <w:lang w:val="hy-AM"/>
              </w:rPr>
              <w:t>տեխնիկապես</w:t>
            </w:r>
            <w:r w:rsidRPr="00741172">
              <w:rPr>
                <w:rFonts w:ascii="GHEA Grapalat" w:hAnsi="GHEA Grapalat"/>
                <w:sz w:val="24"/>
                <w:szCs w:val="24"/>
                <w:lang w:val="hy-AM"/>
              </w:rPr>
              <w:t xml:space="preserve"> </w:t>
            </w:r>
            <w:r w:rsidRPr="00741172">
              <w:rPr>
                <w:rFonts w:ascii="GHEA Grapalat" w:hAnsi="GHEA Grapalat" w:cs="Sylfaen"/>
                <w:sz w:val="24"/>
                <w:szCs w:val="24"/>
                <w:lang w:val="hy-AM"/>
              </w:rPr>
              <w:t>վերազինման</w:t>
            </w:r>
            <w:r w:rsidRPr="00741172">
              <w:rPr>
                <w:rFonts w:ascii="GHEA Grapalat" w:hAnsi="GHEA Grapalat"/>
                <w:sz w:val="24"/>
                <w:szCs w:val="24"/>
                <w:lang w:val="hy-AM"/>
              </w:rPr>
              <w:t xml:space="preserve"> </w:t>
            </w:r>
            <w:r w:rsidRPr="00741172">
              <w:rPr>
                <w:rFonts w:ascii="GHEA Grapalat" w:hAnsi="GHEA Grapalat" w:cs="Sylfaen"/>
                <w:sz w:val="24"/>
                <w:szCs w:val="24"/>
                <w:lang w:val="hy-AM"/>
              </w:rPr>
              <w:t>կարիք</w:t>
            </w:r>
          </w:p>
          <w:p w:rsidR="0020074B" w:rsidRPr="00741172" w:rsidRDefault="0020074B" w:rsidP="0020074B">
            <w:pPr>
              <w:numPr>
                <w:ilvl w:val="0"/>
                <w:numId w:val="4"/>
              </w:numPr>
              <w:spacing w:after="60"/>
              <w:ind w:left="457" w:hanging="360"/>
              <w:rPr>
                <w:rFonts w:ascii="GHEA Grapalat" w:hAnsi="GHEA Grapalat"/>
                <w:sz w:val="24"/>
                <w:szCs w:val="24"/>
              </w:rPr>
            </w:pPr>
            <w:r w:rsidRPr="00741172">
              <w:rPr>
                <w:rFonts w:ascii="GHEA Grapalat" w:hAnsi="GHEA Grapalat" w:cs="Sylfaen"/>
                <w:sz w:val="24"/>
                <w:szCs w:val="24"/>
                <w:lang w:val="hy-AM"/>
              </w:rPr>
              <w:t>Դահլիճների</w:t>
            </w:r>
            <w:r w:rsidRPr="00741172">
              <w:rPr>
                <w:rFonts w:ascii="GHEA Grapalat" w:hAnsi="GHEA Grapalat"/>
                <w:sz w:val="24"/>
                <w:szCs w:val="24"/>
                <w:lang w:val="hy-AM"/>
              </w:rPr>
              <w:t xml:space="preserve">, </w:t>
            </w:r>
            <w:r w:rsidRPr="00741172">
              <w:rPr>
                <w:rFonts w:ascii="GHEA Grapalat" w:hAnsi="GHEA Grapalat" w:cs="Sylfaen"/>
                <w:sz w:val="24"/>
                <w:szCs w:val="24"/>
                <w:lang w:val="hy-AM"/>
              </w:rPr>
              <w:t>սրահների</w:t>
            </w:r>
            <w:r w:rsidRPr="00741172">
              <w:rPr>
                <w:rFonts w:ascii="GHEA Grapalat" w:hAnsi="GHEA Grapalat"/>
                <w:sz w:val="24"/>
                <w:szCs w:val="24"/>
                <w:lang w:val="hy-AM"/>
              </w:rPr>
              <w:t xml:space="preserve"> </w:t>
            </w:r>
            <w:r w:rsidRPr="00741172">
              <w:rPr>
                <w:rFonts w:ascii="GHEA Grapalat" w:hAnsi="GHEA Grapalat" w:cs="Sylfaen"/>
                <w:sz w:val="24"/>
                <w:szCs w:val="24"/>
                <w:lang w:val="hy-AM"/>
              </w:rPr>
              <w:t>տեխնիկական</w:t>
            </w:r>
            <w:r w:rsidRPr="00741172">
              <w:rPr>
                <w:rFonts w:ascii="GHEA Grapalat" w:hAnsi="GHEA Grapalat"/>
                <w:sz w:val="24"/>
                <w:szCs w:val="24"/>
                <w:lang w:val="hy-AM"/>
              </w:rPr>
              <w:t xml:space="preserve"> </w:t>
            </w:r>
            <w:r w:rsidRPr="00741172">
              <w:rPr>
                <w:rFonts w:ascii="GHEA Grapalat" w:hAnsi="GHEA Grapalat" w:cs="Sylfaen"/>
                <w:sz w:val="24"/>
                <w:szCs w:val="24"/>
                <w:lang w:val="hy-AM"/>
              </w:rPr>
              <w:t>հագեցվածության</w:t>
            </w:r>
            <w:r w:rsidRPr="00741172">
              <w:rPr>
                <w:rFonts w:ascii="GHEA Grapalat" w:hAnsi="GHEA Grapalat"/>
                <w:sz w:val="24"/>
                <w:szCs w:val="24"/>
                <w:lang w:val="hy-AM"/>
              </w:rPr>
              <w:t xml:space="preserve"> </w:t>
            </w:r>
            <w:r w:rsidRPr="00741172">
              <w:rPr>
                <w:rFonts w:ascii="GHEA Grapalat" w:hAnsi="GHEA Grapalat" w:cs="Sylfaen"/>
                <w:sz w:val="24"/>
                <w:szCs w:val="24"/>
                <w:lang w:val="hy-AM"/>
              </w:rPr>
              <w:t>արդիականացման</w:t>
            </w:r>
            <w:r w:rsidRPr="00741172">
              <w:rPr>
                <w:rFonts w:ascii="GHEA Grapalat" w:hAnsi="GHEA Grapalat"/>
                <w:sz w:val="24"/>
                <w:szCs w:val="24"/>
                <w:lang w:val="hy-AM"/>
              </w:rPr>
              <w:t xml:space="preserve"> </w:t>
            </w:r>
            <w:r w:rsidRPr="00741172">
              <w:rPr>
                <w:rFonts w:ascii="GHEA Grapalat" w:hAnsi="GHEA Grapalat" w:cs="Sylfaen"/>
                <w:sz w:val="24"/>
                <w:szCs w:val="24"/>
                <w:lang w:val="hy-AM"/>
              </w:rPr>
              <w:t>խնդիր</w:t>
            </w:r>
            <w:r w:rsidRPr="00741172">
              <w:rPr>
                <w:rFonts w:ascii="GHEA Grapalat" w:hAnsi="GHEA Grapalat"/>
                <w:sz w:val="24"/>
                <w:szCs w:val="24"/>
                <w:lang w:val="hy-AM"/>
              </w:rPr>
              <w:t>,</w:t>
            </w:r>
          </w:p>
          <w:p w:rsidR="0020074B" w:rsidRPr="00741172" w:rsidRDefault="0020074B" w:rsidP="0020074B">
            <w:pPr>
              <w:numPr>
                <w:ilvl w:val="0"/>
                <w:numId w:val="4"/>
              </w:numPr>
              <w:spacing w:after="60"/>
              <w:ind w:left="457" w:hanging="360"/>
              <w:rPr>
                <w:rFonts w:ascii="GHEA Grapalat" w:hAnsi="GHEA Grapalat"/>
                <w:sz w:val="24"/>
                <w:szCs w:val="24"/>
              </w:rPr>
            </w:pPr>
            <w:r w:rsidRPr="00741172">
              <w:rPr>
                <w:rFonts w:ascii="GHEA Grapalat" w:hAnsi="GHEA Grapalat" w:cs="Sylfaen"/>
                <w:sz w:val="24"/>
                <w:szCs w:val="24"/>
                <w:lang w:val="hy-AM"/>
              </w:rPr>
              <w:t>Որոշ</w:t>
            </w:r>
            <w:r w:rsidRPr="00741172">
              <w:rPr>
                <w:rFonts w:ascii="GHEA Grapalat" w:hAnsi="GHEA Grapalat"/>
                <w:sz w:val="24"/>
                <w:szCs w:val="24"/>
                <w:lang w:val="hy-AM"/>
              </w:rPr>
              <w:t xml:space="preserve"> </w:t>
            </w:r>
            <w:r w:rsidRPr="00741172">
              <w:rPr>
                <w:rFonts w:ascii="GHEA Grapalat" w:hAnsi="GHEA Grapalat" w:cs="Sylfaen"/>
                <w:sz w:val="24"/>
                <w:szCs w:val="24"/>
                <w:lang w:val="hy-AM"/>
              </w:rPr>
              <w:t>չվերանորոգված</w:t>
            </w:r>
            <w:r w:rsidRPr="00741172">
              <w:rPr>
                <w:rFonts w:ascii="GHEA Grapalat" w:hAnsi="GHEA Grapalat"/>
                <w:sz w:val="24"/>
                <w:szCs w:val="24"/>
                <w:lang w:val="hy-AM"/>
              </w:rPr>
              <w:t xml:space="preserve"> </w:t>
            </w:r>
            <w:r w:rsidRPr="00741172">
              <w:rPr>
                <w:rFonts w:ascii="GHEA Grapalat" w:hAnsi="GHEA Grapalat" w:cs="Sylfaen"/>
                <w:sz w:val="24"/>
                <w:szCs w:val="24"/>
                <w:lang w:val="hy-AM"/>
              </w:rPr>
              <w:t>լսարաններ</w:t>
            </w:r>
            <w:r w:rsidRPr="00741172">
              <w:rPr>
                <w:rFonts w:ascii="GHEA Grapalat" w:hAnsi="GHEA Grapalat"/>
                <w:sz w:val="24"/>
                <w:szCs w:val="24"/>
                <w:lang w:val="hy-AM"/>
              </w:rPr>
              <w:t xml:space="preserve"> </w:t>
            </w:r>
            <w:r w:rsidRPr="00741172">
              <w:rPr>
                <w:rFonts w:ascii="GHEA Grapalat" w:hAnsi="GHEA Grapalat" w:cs="Sylfaen"/>
                <w:sz w:val="24"/>
                <w:szCs w:val="24"/>
                <w:lang w:val="hy-AM"/>
              </w:rPr>
              <w:t>և</w:t>
            </w:r>
            <w:r w:rsidRPr="00741172">
              <w:rPr>
                <w:rFonts w:ascii="GHEA Grapalat" w:hAnsi="GHEA Grapalat"/>
                <w:sz w:val="24"/>
                <w:szCs w:val="24"/>
                <w:lang w:val="hy-AM"/>
              </w:rPr>
              <w:t xml:space="preserve"> </w:t>
            </w:r>
            <w:r w:rsidRPr="00741172">
              <w:rPr>
                <w:rFonts w:ascii="GHEA Grapalat" w:hAnsi="GHEA Grapalat" w:cs="Sylfaen"/>
                <w:sz w:val="24"/>
                <w:szCs w:val="24"/>
                <w:lang w:val="hy-AM"/>
              </w:rPr>
              <w:t>զննական</w:t>
            </w:r>
            <w:r w:rsidRPr="00741172">
              <w:rPr>
                <w:rFonts w:ascii="GHEA Grapalat" w:hAnsi="GHEA Grapalat"/>
                <w:sz w:val="24"/>
                <w:szCs w:val="24"/>
                <w:lang w:val="hy-AM"/>
              </w:rPr>
              <w:t xml:space="preserve"> </w:t>
            </w:r>
            <w:r w:rsidRPr="00741172">
              <w:rPr>
                <w:rFonts w:ascii="GHEA Grapalat" w:hAnsi="GHEA Grapalat" w:cs="Sylfaen"/>
                <w:sz w:val="24"/>
                <w:szCs w:val="24"/>
                <w:lang w:val="hy-AM"/>
              </w:rPr>
              <w:t>պարագաների</w:t>
            </w:r>
            <w:r w:rsidRPr="00741172">
              <w:rPr>
                <w:rFonts w:ascii="GHEA Grapalat" w:hAnsi="GHEA Grapalat"/>
                <w:sz w:val="24"/>
                <w:szCs w:val="24"/>
                <w:lang w:val="hy-AM"/>
              </w:rPr>
              <w:t xml:space="preserve"> </w:t>
            </w:r>
            <w:r w:rsidRPr="00741172">
              <w:rPr>
                <w:rFonts w:ascii="GHEA Grapalat" w:hAnsi="GHEA Grapalat" w:cs="Sylfaen"/>
                <w:sz w:val="24"/>
                <w:szCs w:val="24"/>
                <w:lang w:val="hy-AM"/>
              </w:rPr>
              <w:t>բացակայություն</w:t>
            </w:r>
          </w:p>
          <w:p w:rsidR="0020074B" w:rsidRPr="00741172" w:rsidRDefault="0020074B" w:rsidP="0020074B">
            <w:pPr>
              <w:numPr>
                <w:ilvl w:val="0"/>
                <w:numId w:val="4"/>
              </w:numPr>
              <w:spacing w:after="60"/>
              <w:ind w:left="457" w:hanging="360"/>
              <w:rPr>
                <w:rFonts w:ascii="GHEA Grapalat" w:hAnsi="GHEA Grapalat"/>
                <w:sz w:val="24"/>
                <w:szCs w:val="24"/>
              </w:rPr>
            </w:pPr>
            <w:r w:rsidRPr="00741172">
              <w:rPr>
                <w:rFonts w:ascii="GHEA Grapalat" w:eastAsia="Times New Roman" w:hAnsi="GHEA Grapalat" w:cs="Times New Roman"/>
                <w:bCs/>
                <w:color w:val="000000" w:themeColor="text1"/>
                <w:sz w:val="24"/>
                <w:szCs w:val="24"/>
                <w:lang w:val="hy-AM"/>
              </w:rPr>
              <w:t>Էլեկտրոնային գրադարանի պակաս</w:t>
            </w:r>
          </w:p>
          <w:p w:rsidR="0020074B" w:rsidRPr="00741172" w:rsidRDefault="0020074B" w:rsidP="001D6D4F">
            <w:pPr>
              <w:spacing w:after="137"/>
              <w:jc w:val="both"/>
              <w:rPr>
                <w:rFonts w:ascii="GHEA Grapalat" w:eastAsia="Sylfaen" w:hAnsi="GHEA Grapalat" w:cs="Sylfaen"/>
                <w:sz w:val="24"/>
                <w:szCs w:val="24"/>
                <w:lang w:val="hy-AM"/>
              </w:rPr>
            </w:pPr>
          </w:p>
        </w:tc>
      </w:tr>
      <w:tr w:rsidR="0020074B" w:rsidRPr="00741172" w:rsidTr="001D6D4F">
        <w:trPr>
          <w:trHeight w:val="738"/>
        </w:trPr>
        <w:tc>
          <w:tcPr>
            <w:tcW w:w="5483" w:type="dxa"/>
            <w:gridSpan w:val="3"/>
            <w:tcBorders>
              <w:top w:val="single" w:sz="4" w:space="0" w:color="000000"/>
              <w:left w:val="single" w:sz="2" w:space="0" w:color="000000"/>
              <w:bottom w:val="single" w:sz="4" w:space="0" w:color="000000"/>
              <w:right w:val="single" w:sz="2" w:space="0" w:color="000000"/>
            </w:tcBorders>
            <w:shd w:val="clear" w:color="auto" w:fill="auto"/>
          </w:tcPr>
          <w:p w:rsidR="0020074B" w:rsidRPr="004D761C" w:rsidRDefault="0020074B" w:rsidP="001D6D4F">
            <w:pPr>
              <w:spacing w:after="86"/>
              <w:jc w:val="center"/>
              <w:rPr>
                <w:rFonts w:ascii="GHEA Grapalat" w:hAnsi="GHEA Grapalat"/>
                <w:b/>
                <w:sz w:val="28"/>
                <w:szCs w:val="28"/>
              </w:rPr>
            </w:pPr>
            <w:r w:rsidRPr="004D761C">
              <w:rPr>
                <w:rFonts w:ascii="GHEA Grapalat" w:eastAsia="Sylfaen" w:hAnsi="GHEA Grapalat" w:cs="Sylfaen"/>
                <w:b/>
                <w:sz w:val="28"/>
                <w:szCs w:val="28"/>
              </w:rPr>
              <w:lastRenderedPageBreak/>
              <w:t>Հնարավորություններ</w:t>
            </w:r>
          </w:p>
          <w:p w:rsidR="0020074B" w:rsidRPr="00741172" w:rsidRDefault="0020074B" w:rsidP="0020074B">
            <w:pPr>
              <w:numPr>
                <w:ilvl w:val="0"/>
                <w:numId w:val="5"/>
              </w:numPr>
              <w:ind w:left="417" w:hanging="360"/>
              <w:rPr>
                <w:rFonts w:ascii="GHEA Grapalat" w:hAnsi="GHEA Grapalat"/>
                <w:sz w:val="24"/>
                <w:szCs w:val="24"/>
              </w:rPr>
            </w:pPr>
            <w:r w:rsidRPr="00741172">
              <w:rPr>
                <w:rFonts w:ascii="GHEA Grapalat" w:eastAsia="Sylfaen" w:hAnsi="GHEA Grapalat" w:cs="Sylfaen"/>
                <w:sz w:val="24"/>
                <w:szCs w:val="24"/>
              </w:rPr>
              <w:t>Դրամաշնորհներ</w:t>
            </w:r>
            <w:r w:rsidRPr="00741172">
              <w:rPr>
                <w:rFonts w:ascii="GHEA Grapalat" w:eastAsia="Times New Roman" w:hAnsi="GHEA Grapalat" w:cs="Times New Roman"/>
                <w:sz w:val="24"/>
                <w:szCs w:val="24"/>
              </w:rPr>
              <w:t xml:space="preserve"> </w:t>
            </w:r>
          </w:p>
          <w:p w:rsidR="0020074B" w:rsidRPr="00741172" w:rsidRDefault="0020074B" w:rsidP="0020074B">
            <w:pPr>
              <w:numPr>
                <w:ilvl w:val="0"/>
                <w:numId w:val="5"/>
              </w:numPr>
              <w:spacing w:after="15"/>
              <w:ind w:left="417" w:hanging="360"/>
              <w:rPr>
                <w:rFonts w:ascii="GHEA Grapalat" w:hAnsi="GHEA Grapalat"/>
                <w:sz w:val="24"/>
                <w:szCs w:val="24"/>
              </w:rPr>
            </w:pPr>
            <w:r w:rsidRPr="00741172">
              <w:rPr>
                <w:rFonts w:ascii="GHEA Grapalat" w:eastAsia="Sylfaen" w:hAnsi="GHEA Grapalat" w:cs="Sylfaen"/>
                <w:sz w:val="24"/>
                <w:szCs w:val="24"/>
              </w:rPr>
              <w:t>Համագործակցություն</w:t>
            </w:r>
            <w:r w:rsidRPr="00741172">
              <w:rPr>
                <w:rFonts w:ascii="GHEA Grapalat" w:hAnsi="GHEA Grapalat"/>
                <w:sz w:val="24"/>
                <w:szCs w:val="24"/>
              </w:rPr>
              <w:t xml:space="preserve"> </w:t>
            </w:r>
            <w:r w:rsidRPr="00741172">
              <w:rPr>
                <w:rFonts w:ascii="GHEA Grapalat" w:eastAsia="Sylfaen" w:hAnsi="GHEA Grapalat" w:cs="Sylfaen"/>
                <w:sz w:val="24"/>
                <w:szCs w:val="24"/>
              </w:rPr>
              <w:t>տարբեր</w:t>
            </w:r>
            <w:r w:rsidRPr="00741172">
              <w:rPr>
                <w:rFonts w:ascii="GHEA Grapalat" w:hAnsi="GHEA Grapalat"/>
                <w:sz w:val="24"/>
                <w:szCs w:val="24"/>
              </w:rPr>
              <w:t xml:space="preserve"> </w:t>
            </w:r>
            <w:r w:rsidRPr="00741172">
              <w:rPr>
                <w:rFonts w:ascii="GHEA Grapalat" w:eastAsia="Sylfaen" w:hAnsi="GHEA Grapalat" w:cs="Sylfaen"/>
                <w:sz w:val="24"/>
                <w:szCs w:val="24"/>
              </w:rPr>
              <w:t>կազմակերպությունների</w:t>
            </w:r>
            <w:r w:rsidRPr="00741172">
              <w:rPr>
                <w:rFonts w:ascii="GHEA Grapalat" w:hAnsi="GHEA Grapalat"/>
                <w:sz w:val="24"/>
                <w:szCs w:val="24"/>
              </w:rPr>
              <w:t xml:space="preserve"> </w:t>
            </w:r>
            <w:r w:rsidRPr="00741172">
              <w:rPr>
                <w:rFonts w:ascii="GHEA Grapalat" w:eastAsia="Sylfaen" w:hAnsi="GHEA Grapalat" w:cs="Sylfaen"/>
                <w:sz w:val="24"/>
                <w:szCs w:val="24"/>
              </w:rPr>
              <w:t>հետ</w:t>
            </w:r>
          </w:p>
          <w:p w:rsidR="0020074B" w:rsidRPr="00741172" w:rsidRDefault="0020074B" w:rsidP="0020074B">
            <w:pPr>
              <w:numPr>
                <w:ilvl w:val="0"/>
                <w:numId w:val="5"/>
              </w:numPr>
              <w:ind w:left="417" w:hanging="360"/>
              <w:rPr>
                <w:rFonts w:ascii="GHEA Grapalat" w:hAnsi="GHEA Grapalat"/>
                <w:sz w:val="24"/>
                <w:szCs w:val="24"/>
              </w:rPr>
            </w:pPr>
            <w:r w:rsidRPr="00741172">
              <w:rPr>
                <w:rFonts w:ascii="GHEA Grapalat" w:eastAsia="Sylfaen" w:hAnsi="GHEA Grapalat" w:cs="Sylfaen"/>
                <w:sz w:val="24"/>
                <w:szCs w:val="24"/>
              </w:rPr>
              <w:t>Ուսանող</w:t>
            </w:r>
            <w:r w:rsidRPr="00741172">
              <w:rPr>
                <w:rFonts w:ascii="GHEA Grapalat" w:hAnsi="GHEA Grapalat"/>
                <w:sz w:val="24"/>
                <w:szCs w:val="24"/>
              </w:rPr>
              <w:t>-</w:t>
            </w:r>
            <w:r w:rsidRPr="00741172">
              <w:rPr>
                <w:rFonts w:ascii="GHEA Grapalat" w:eastAsia="Sylfaen" w:hAnsi="GHEA Grapalat" w:cs="Sylfaen"/>
                <w:sz w:val="24"/>
                <w:szCs w:val="24"/>
              </w:rPr>
              <w:t>գործատու</w:t>
            </w:r>
            <w:r w:rsidRPr="00741172">
              <w:rPr>
                <w:rFonts w:ascii="GHEA Grapalat" w:hAnsi="GHEA Grapalat"/>
                <w:sz w:val="24"/>
                <w:szCs w:val="24"/>
              </w:rPr>
              <w:t xml:space="preserve"> </w:t>
            </w:r>
            <w:r w:rsidRPr="00741172">
              <w:rPr>
                <w:rFonts w:ascii="GHEA Grapalat" w:eastAsia="Sylfaen" w:hAnsi="GHEA Grapalat" w:cs="Sylfaen"/>
                <w:sz w:val="24"/>
                <w:szCs w:val="24"/>
              </w:rPr>
              <w:t>կապի</w:t>
            </w:r>
            <w:r w:rsidRPr="00741172">
              <w:rPr>
                <w:rFonts w:ascii="GHEA Grapalat" w:hAnsi="GHEA Grapalat"/>
                <w:sz w:val="24"/>
                <w:szCs w:val="24"/>
              </w:rPr>
              <w:t xml:space="preserve"> </w:t>
            </w:r>
            <w:r w:rsidRPr="00741172">
              <w:rPr>
                <w:rFonts w:ascii="GHEA Grapalat" w:eastAsia="Sylfaen" w:hAnsi="GHEA Grapalat" w:cs="Sylfaen"/>
                <w:sz w:val="24"/>
                <w:szCs w:val="24"/>
              </w:rPr>
              <w:t>ապահովում</w:t>
            </w:r>
            <w:r w:rsidRPr="00741172">
              <w:rPr>
                <w:rFonts w:ascii="GHEA Grapalat" w:hAnsi="GHEA Grapalat"/>
                <w:sz w:val="24"/>
                <w:szCs w:val="24"/>
              </w:rPr>
              <w:t xml:space="preserve"> </w:t>
            </w:r>
          </w:p>
          <w:p w:rsidR="0020074B" w:rsidRPr="00741172" w:rsidRDefault="0020074B" w:rsidP="001D6D4F">
            <w:pPr>
              <w:spacing w:after="3"/>
              <w:ind w:left="417" w:hanging="176"/>
              <w:rPr>
                <w:rFonts w:ascii="GHEA Grapalat" w:hAnsi="GHEA Grapalat"/>
                <w:sz w:val="24"/>
                <w:szCs w:val="24"/>
              </w:rPr>
            </w:pPr>
            <w:r w:rsidRPr="00741172">
              <w:rPr>
                <w:rFonts w:ascii="GHEA Grapalat" w:hAnsi="GHEA Grapalat"/>
                <w:sz w:val="24"/>
                <w:szCs w:val="24"/>
              </w:rPr>
              <w:t>/</w:t>
            </w:r>
            <w:r w:rsidRPr="00741172">
              <w:rPr>
                <w:rFonts w:ascii="GHEA Grapalat" w:eastAsia="Sylfaen" w:hAnsi="GHEA Grapalat" w:cs="Sylfaen"/>
                <w:sz w:val="24"/>
                <w:szCs w:val="24"/>
              </w:rPr>
              <w:t>այցելություն</w:t>
            </w:r>
            <w:r w:rsidRPr="00741172">
              <w:rPr>
                <w:rFonts w:ascii="GHEA Grapalat" w:hAnsi="GHEA Grapalat"/>
                <w:sz w:val="24"/>
                <w:szCs w:val="24"/>
              </w:rPr>
              <w:t xml:space="preserve"> </w:t>
            </w:r>
            <w:r w:rsidRPr="00741172">
              <w:rPr>
                <w:rFonts w:ascii="GHEA Grapalat" w:eastAsia="Sylfaen" w:hAnsi="GHEA Grapalat" w:cs="Sylfaen"/>
                <w:sz w:val="24"/>
                <w:szCs w:val="24"/>
              </w:rPr>
              <w:t>գործարաններ</w:t>
            </w:r>
            <w:r w:rsidRPr="00741172">
              <w:rPr>
                <w:rFonts w:ascii="GHEA Grapalat" w:hAnsi="GHEA Grapalat"/>
                <w:sz w:val="24"/>
                <w:szCs w:val="24"/>
              </w:rPr>
              <w:t xml:space="preserve">, </w:t>
            </w:r>
            <w:r w:rsidRPr="00741172">
              <w:rPr>
                <w:rFonts w:ascii="GHEA Grapalat" w:eastAsia="Sylfaen" w:hAnsi="GHEA Grapalat" w:cs="Sylfaen"/>
                <w:sz w:val="24"/>
                <w:szCs w:val="24"/>
              </w:rPr>
              <w:t>սեմինարների</w:t>
            </w:r>
            <w:r w:rsidRPr="00741172">
              <w:rPr>
                <w:rFonts w:ascii="GHEA Grapalat" w:hAnsi="GHEA Grapalat"/>
                <w:sz w:val="24"/>
                <w:szCs w:val="24"/>
              </w:rPr>
              <w:t xml:space="preserve">, </w:t>
            </w:r>
            <w:r w:rsidRPr="00741172">
              <w:rPr>
                <w:rFonts w:ascii="GHEA Grapalat" w:eastAsia="Sylfaen" w:hAnsi="GHEA Grapalat" w:cs="Sylfaen"/>
                <w:sz w:val="24"/>
                <w:szCs w:val="24"/>
              </w:rPr>
              <w:t>վերապատրաստումների</w:t>
            </w:r>
            <w:r w:rsidRPr="00741172">
              <w:rPr>
                <w:rFonts w:ascii="GHEA Grapalat" w:hAnsi="GHEA Grapalat"/>
                <w:sz w:val="24"/>
                <w:szCs w:val="24"/>
              </w:rPr>
              <w:t xml:space="preserve">, </w:t>
            </w:r>
            <w:r w:rsidRPr="00741172">
              <w:rPr>
                <w:rFonts w:ascii="GHEA Grapalat" w:eastAsia="Sylfaen" w:hAnsi="GHEA Grapalat" w:cs="Sylfaen"/>
                <w:sz w:val="24"/>
                <w:szCs w:val="24"/>
              </w:rPr>
              <w:t>մրցույթների</w:t>
            </w:r>
            <w:r w:rsidRPr="00741172">
              <w:rPr>
                <w:rFonts w:ascii="GHEA Grapalat" w:hAnsi="GHEA Grapalat"/>
                <w:sz w:val="24"/>
                <w:szCs w:val="24"/>
              </w:rPr>
              <w:t xml:space="preserve">/ </w:t>
            </w:r>
            <w:r w:rsidRPr="00741172">
              <w:rPr>
                <w:rFonts w:ascii="GHEA Grapalat" w:eastAsia="Times New Roman" w:hAnsi="GHEA Grapalat" w:cs="Times New Roman"/>
                <w:sz w:val="24"/>
                <w:szCs w:val="24"/>
              </w:rPr>
              <w:t xml:space="preserve"> </w:t>
            </w:r>
          </w:p>
          <w:p w:rsidR="0020074B" w:rsidRPr="00741172" w:rsidRDefault="0020074B" w:rsidP="0020074B">
            <w:pPr>
              <w:numPr>
                <w:ilvl w:val="0"/>
                <w:numId w:val="5"/>
              </w:numPr>
              <w:spacing w:after="2"/>
              <w:ind w:left="417" w:hanging="360"/>
              <w:rPr>
                <w:rFonts w:ascii="GHEA Grapalat" w:hAnsi="GHEA Grapalat"/>
                <w:sz w:val="24"/>
                <w:szCs w:val="24"/>
              </w:rPr>
            </w:pPr>
            <w:r w:rsidRPr="00741172">
              <w:rPr>
                <w:rFonts w:ascii="GHEA Grapalat" w:eastAsia="Sylfaen" w:hAnsi="GHEA Grapalat" w:cs="Sylfaen"/>
                <w:sz w:val="24"/>
                <w:szCs w:val="24"/>
              </w:rPr>
              <w:t>Փաստաթղթաշրջանառության</w:t>
            </w:r>
            <w:r w:rsidRPr="00741172">
              <w:rPr>
                <w:rFonts w:ascii="GHEA Grapalat" w:hAnsi="GHEA Grapalat"/>
                <w:sz w:val="24"/>
                <w:szCs w:val="24"/>
              </w:rPr>
              <w:t xml:space="preserve"> </w:t>
            </w:r>
            <w:r w:rsidRPr="00741172">
              <w:rPr>
                <w:rFonts w:ascii="GHEA Grapalat" w:eastAsia="Sylfaen" w:hAnsi="GHEA Grapalat" w:cs="Sylfaen"/>
                <w:sz w:val="24"/>
                <w:szCs w:val="24"/>
              </w:rPr>
              <w:t>իրականացման</w:t>
            </w:r>
            <w:r w:rsidRPr="00741172">
              <w:rPr>
                <w:rFonts w:ascii="GHEA Grapalat" w:hAnsi="GHEA Grapalat"/>
                <w:sz w:val="24"/>
                <w:szCs w:val="24"/>
              </w:rPr>
              <w:t xml:space="preserve"> </w:t>
            </w:r>
            <w:r w:rsidRPr="00741172">
              <w:rPr>
                <w:rFonts w:ascii="GHEA Grapalat" w:eastAsia="Sylfaen" w:hAnsi="GHEA Grapalat" w:cs="Sylfaen"/>
                <w:sz w:val="24"/>
                <w:szCs w:val="24"/>
              </w:rPr>
              <w:t>էլեկտրոնային</w:t>
            </w:r>
            <w:r w:rsidRPr="00741172">
              <w:rPr>
                <w:rFonts w:ascii="GHEA Grapalat" w:hAnsi="GHEA Grapalat"/>
                <w:sz w:val="24"/>
                <w:szCs w:val="24"/>
              </w:rPr>
              <w:t xml:space="preserve"> </w:t>
            </w:r>
            <w:r w:rsidRPr="00741172">
              <w:rPr>
                <w:rFonts w:ascii="GHEA Grapalat" w:eastAsia="Sylfaen" w:hAnsi="GHEA Grapalat" w:cs="Sylfaen"/>
                <w:sz w:val="24"/>
                <w:szCs w:val="24"/>
              </w:rPr>
              <w:t>տարբերակ</w:t>
            </w:r>
            <w:r w:rsidRPr="00741172">
              <w:rPr>
                <w:rFonts w:ascii="GHEA Grapalat" w:eastAsia="Times New Roman" w:hAnsi="GHEA Grapalat" w:cs="Times New Roman"/>
                <w:sz w:val="24"/>
                <w:szCs w:val="24"/>
              </w:rPr>
              <w:t xml:space="preserve"> </w:t>
            </w:r>
          </w:p>
          <w:p w:rsidR="0020074B" w:rsidRPr="00741172" w:rsidRDefault="0020074B" w:rsidP="0020074B">
            <w:pPr>
              <w:numPr>
                <w:ilvl w:val="0"/>
                <w:numId w:val="5"/>
              </w:numPr>
              <w:ind w:left="417" w:hanging="360"/>
              <w:rPr>
                <w:rFonts w:ascii="GHEA Grapalat" w:hAnsi="GHEA Grapalat"/>
                <w:sz w:val="24"/>
                <w:szCs w:val="24"/>
              </w:rPr>
            </w:pPr>
            <w:r w:rsidRPr="00741172">
              <w:rPr>
                <w:rFonts w:ascii="GHEA Grapalat" w:eastAsia="Sylfaen" w:hAnsi="GHEA Grapalat" w:cs="Sylfaen"/>
                <w:sz w:val="24"/>
                <w:szCs w:val="24"/>
              </w:rPr>
              <w:t>Անվտանգության</w:t>
            </w:r>
            <w:r w:rsidRPr="00741172">
              <w:rPr>
                <w:rFonts w:ascii="GHEA Grapalat" w:hAnsi="GHEA Grapalat"/>
                <w:sz w:val="24"/>
                <w:szCs w:val="24"/>
              </w:rPr>
              <w:t xml:space="preserve"> </w:t>
            </w:r>
            <w:r w:rsidRPr="00741172">
              <w:rPr>
                <w:rFonts w:ascii="GHEA Grapalat" w:eastAsia="Sylfaen" w:hAnsi="GHEA Grapalat" w:cs="Sylfaen"/>
                <w:sz w:val="24"/>
                <w:szCs w:val="24"/>
              </w:rPr>
              <w:t>ապահովման</w:t>
            </w:r>
            <w:r w:rsidRPr="00741172">
              <w:rPr>
                <w:rFonts w:ascii="GHEA Grapalat" w:hAnsi="GHEA Grapalat"/>
                <w:sz w:val="24"/>
                <w:szCs w:val="24"/>
              </w:rPr>
              <w:t xml:space="preserve">  </w:t>
            </w:r>
            <w:r w:rsidRPr="00741172">
              <w:rPr>
                <w:rFonts w:ascii="GHEA Grapalat" w:eastAsia="Sylfaen" w:hAnsi="GHEA Grapalat" w:cs="Sylfaen"/>
                <w:sz w:val="24"/>
                <w:szCs w:val="24"/>
              </w:rPr>
              <w:t>համար</w:t>
            </w:r>
            <w:r w:rsidRPr="00741172">
              <w:rPr>
                <w:rFonts w:ascii="GHEA Grapalat" w:hAnsi="GHEA Grapalat"/>
                <w:sz w:val="24"/>
                <w:szCs w:val="24"/>
              </w:rPr>
              <w:t xml:space="preserve"> </w:t>
            </w:r>
          </w:p>
          <w:p w:rsidR="0020074B" w:rsidRPr="00741172" w:rsidRDefault="0020074B" w:rsidP="001D6D4F">
            <w:pPr>
              <w:ind w:left="417" w:hanging="176"/>
              <w:rPr>
                <w:rFonts w:ascii="GHEA Grapalat" w:hAnsi="GHEA Grapalat"/>
                <w:sz w:val="24"/>
                <w:szCs w:val="24"/>
              </w:rPr>
            </w:pPr>
            <w:r w:rsidRPr="00741172">
              <w:rPr>
                <w:rFonts w:ascii="GHEA Grapalat" w:eastAsia="Sylfaen" w:hAnsi="GHEA Grapalat" w:cs="Sylfaen"/>
                <w:sz w:val="24"/>
                <w:szCs w:val="24"/>
              </w:rPr>
              <w:t>նախատեսված</w:t>
            </w:r>
            <w:r w:rsidRPr="00741172">
              <w:rPr>
                <w:rFonts w:ascii="GHEA Grapalat" w:hAnsi="GHEA Grapalat"/>
                <w:sz w:val="24"/>
                <w:szCs w:val="24"/>
              </w:rPr>
              <w:t xml:space="preserve"> </w:t>
            </w:r>
            <w:r w:rsidRPr="00741172">
              <w:rPr>
                <w:rFonts w:ascii="GHEA Grapalat" w:eastAsia="Sylfaen" w:hAnsi="GHEA Grapalat" w:cs="Sylfaen"/>
                <w:sz w:val="24"/>
                <w:szCs w:val="24"/>
              </w:rPr>
              <w:t>նոր</w:t>
            </w:r>
            <w:r w:rsidRPr="00741172">
              <w:rPr>
                <w:rFonts w:ascii="GHEA Grapalat" w:hAnsi="GHEA Grapalat"/>
                <w:sz w:val="24"/>
                <w:szCs w:val="24"/>
              </w:rPr>
              <w:t xml:space="preserve"> </w:t>
            </w:r>
            <w:r w:rsidRPr="00741172">
              <w:rPr>
                <w:rFonts w:ascii="GHEA Grapalat" w:eastAsia="Sylfaen" w:hAnsi="GHEA Grapalat" w:cs="Sylfaen"/>
                <w:sz w:val="24"/>
                <w:szCs w:val="24"/>
              </w:rPr>
              <w:t>սարքավորումների</w:t>
            </w:r>
            <w:r w:rsidRPr="00741172">
              <w:rPr>
                <w:rFonts w:ascii="GHEA Grapalat" w:hAnsi="GHEA Grapalat"/>
                <w:sz w:val="24"/>
                <w:szCs w:val="24"/>
              </w:rPr>
              <w:t xml:space="preserve"> </w:t>
            </w:r>
            <w:r w:rsidRPr="00741172">
              <w:rPr>
                <w:rFonts w:ascii="GHEA Grapalat" w:eastAsia="Sylfaen" w:hAnsi="GHEA Grapalat" w:cs="Sylfaen"/>
                <w:sz w:val="24"/>
                <w:szCs w:val="24"/>
              </w:rPr>
              <w:t>ձեռքբերում</w:t>
            </w:r>
          </w:p>
          <w:p w:rsidR="0020074B" w:rsidRPr="00741172" w:rsidRDefault="0020074B" w:rsidP="0020074B">
            <w:pPr>
              <w:numPr>
                <w:ilvl w:val="0"/>
                <w:numId w:val="5"/>
              </w:numPr>
              <w:ind w:left="417" w:hanging="360"/>
              <w:rPr>
                <w:rFonts w:ascii="GHEA Grapalat" w:hAnsi="GHEA Grapalat"/>
                <w:sz w:val="24"/>
                <w:szCs w:val="24"/>
              </w:rPr>
            </w:pPr>
            <w:r w:rsidRPr="00741172">
              <w:rPr>
                <w:rFonts w:ascii="GHEA Grapalat" w:hAnsi="GHEA Grapalat" w:cs="Sylfaen"/>
                <w:sz w:val="24"/>
                <w:szCs w:val="24"/>
                <w:lang w:val="hy-AM"/>
              </w:rPr>
              <w:t>Վճարովի</w:t>
            </w:r>
            <w:r w:rsidRPr="00741172">
              <w:rPr>
                <w:rFonts w:ascii="GHEA Grapalat" w:hAnsi="GHEA Grapalat"/>
                <w:sz w:val="24"/>
                <w:szCs w:val="24"/>
                <w:lang w:val="hy-AM"/>
              </w:rPr>
              <w:t xml:space="preserve"> </w:t>
            </w:r>
            <w:r w:rsidRPr="00741172">
              <w:rPr>
                <w:rFonts w:ascii="GHEA Grapalat" w:hAnsi="GHEA Grapalat" w:cs="Sylfaen"/>
                <w:sz w:val="24"/>
                <w:szCs w:val="24"/>
                <w:lang w:val="hy-AM"/>
              </w:rPr>
              <w:t>լրացուցիչ</w:t>
            </w:r>
            <w:r w:rsidRPr="00741172">
              <w:rPr>
                <w:rFonts w:ascii="GHEA Grapalat" w:hAnsi="GHEA Grapalat"/>
                <w:sz w:val="24"/>
                <w:szCs w:val="24"/>
                <w:lang w:val="hy-AM"/>
              </w:rPr>
              <w:t xml:space="preserve"> </w:t>
            </w:r>
            <w:r w:rsidRPr="00741172">
              <w:rPr>
                <w:rFonts w:ascii="GHEA Grapalat" w:hAnsi="GHEA Grapalat" w:cs="Sylfaen"/>
                <w:sz w:val="24"/>
                <w:szCs w:val="24"/>
                <w:lang w:val="hy-AM"/>
              </w:rPr>
              <w:t>կրթական</w:t>
            </w:r>
            <w:r w:rsidRPr="00741172">
              <w:rPr>
                <w:rFonts w:ascii="GHEA Grapalat" w:hAnsi="GHEA Grapalat"/>
                <w:sz w:val="24"/>
                <w:szCs w:val="24"/>
                <w:lang w:val="hy-AM"/>
              </w:rPr>
              <w:t xml:space="preserve"> </w:t>
            </w:r>
            <w:r w:rsidRPr="00741172">
              <w:rPr>
                <w:rFonts w:ascii="GHEA Grapalat" w:hAnsi="GHEA Grapalat" w:cs="Sylfaen"/>
                <w:sz w:val="24"/>
                <w:szCs w:val="24"/>
                <w:lang w:val="hy-AM"/>
              </w:rPr>
              <w:t>ծառայությունների</w:t>
            </w:r>
            <w:r w:rsidRPr="00741172">
              <w:rPr>
                <w:rFonts w:ascii="GHEA Grapalat" w:hAnsi="GHEA Grapalat"/>
                <w:sz w:val="24"/>
                <w:szCs w:val="24"/>
                <w:lang w:val="hy-AM"/>
              </w:rPr>
              <w:t xml:space="preserve"> </w:t>
            </w:r>
            <w:r w:rsidRPr="00741172">
              <w:rPr>
                <w:rFonts w:ascii="GHEA Grapalat" w:hAnsi="GHEA Grapalat" w:cs="Sylfaen"/>
                <w:sz w:val="24"/>
                <w:szCs w:val="24"/>
                <w:lang w:val="hy-AM"/>
              </w:rPr>
              <w:t>ներդրում</w:t>
            </w:r>
          </w:p>
          <w:p w:rsidR="0020074B" w:rsidRPr="00741172" w:rsidRDefault="0020074B" w:rsidP="0020074B">
            <w:pPr>
              <w:numPr>
                <w:ilvl w:val="0"/>
                <w:numId w:val="5"/>
              </w:numPr>
              <w:ind w:left="417" w:hanging="360"/>
              <w:rPr>
                <w:rFonts w:ascii="GHEA Grapalat" w:hAnsi="GHEA Grapalat"/>
                <w:sz w:val="24"/>
                <w:szCs w:val="24"/>
              </w:rPr>
            </w:pPr>
            <w:r w:rsidRPr="00741172">
              <w:rPr>
                <w:rFonts w:ascii="GHEA Grapalat" w:hAnsi="GHEA Grapalat" w:cs="Sylfaen"/>
                <w:sz w:val="24"/>
                <w:szCs w:val="24"/>
                <w:lang w:val="hy-AM"/>
              </w:rPr>
              <w:t>Շենքային</w:t>
            </w:r>
            <w:r w:rsidRPr="00741172">
              <w:rPr>
                <w:rFonts w:ascii="GHEA Grapalat" w:hAnsi="GHEA Grapalat"/>
                <w:sz w:val="24"/>
                <w:szCs w:val="24"/>
                <w:lang w:val="hy-AM"/>
              </w:rPr>
              <w:t xml:space="preserve"> </w:t>
            </w:r>
            <w:r w:rsidRPr="00741172">
              <w:rPr>
                <w:rFonts w:ascii="GHEA Grapalat" w:hAnsi="GHEA Grapalat" w:cs="Sylfaen"/>
                <w:sz w:val="24"/>
                <w:szCs w:val="24"/>
                <w:lang w:val="hy-AM"/>
              </w:rPr>
              <w:t>պայմանների</w:t>
            </w:r>
            <w:r w:rsidRPr="00741172">
              <w:rPr>
                <w:rFonts w:ascii="GHEA Grapalat" w:hAnsi="GHEA Grapalat"/>
                <w:sz w:val="24"/>
                <w:szCs w:val="24"/>
                <w:lang w:val="hy-AM"/>
              </w:rPr>
              <w:t xml:space="preserve"> </w:t>
            </w:r>
            <w:r w:rsidRPr="00741172">
              <w:rPr>
                <w:rFonts w:ascii="GHEA Grapalat" w:hAnsi="GHEA Grapalat" w:cs="Sylfaen"/>
                <w:sz w:val="24"/>
                <w:szCs w:val="24"/>
                <w:lang w:val="hy-AM"/>
              </w:rPr>
              <w:t>և</w:t>
            </w:r>
            <w:r w:rsidRPr="00741172">
              <w:rPr>
                <w:rFonts w:ascii="GHEA Grapalat" w:hAnsi="GHEA Grapalat"/>
                <w:sz w:val="24"/>
                <w:szCs w:val="24"/>
                <w:lang w:val="hy-AM"/>
              </w:rPr>
              <w:t xml:space="preserve"> </w:t>
            </w:r>
            <w:r w:rsidRPr="00741172">
              <w:rPr>
                <w:rFonts w:ascii="GHEA Grapalat" w:hAnsi="GHEA Grapalat" w:cs="Sylfaen"/>
                <w:sz w:val="24"/>
                <w:szCs w:val="24"/>
                <w:lang w:val="hy-AM"/>
              </w:rPr>
              <w:t>անհրաժեշտ</w:t>
            </w:r>
            <w:r w:rsidRPr="00741172">
              <w:rPr>
                <w:rFonts w:ascii="GHEA Grapalat" w:hAnsi="GHEA Grapalat"/>
                <w:sz w:val="24"/>
                <w:szCs w:val="24"/>
                <w:lang w:val="hy-AM"/>
              </w:rPr>
              <w:t xml:space="preserve"> </w:t>
            </w:r>
            <w:r w:rsidRPr="00741172">
              <w:rPr>
                <w:rFonts w:ascii="GHEA Grapalat" w:hAnsi="GHEA Grapalat" w:cs="Sylfaen"/>
                <w:sz w:val="24"/>
                <w:szCs w:val="24"/>
                <w:lang w:val="hy-AM"/>
              </w:rPr>
              <w:t>գույքային</w:t>
            </w:r>
            <w:r w:rsidRPr="00741172">
              <w:rPr>
                <w:rFonts w:ascii="GHEA Grapalat" w:hAnsi="GHEA Grapalat"/>
                <w:sz w:val="24"/>
                <w:szCs w:val="24"/>
                <w:lang w:val="hy-AM"/>
              </w:rPr>
              <w:t xml:space="preserve"> </w:t>
            </w:r>
            <w:r w:rsidRPr="00741172">
              <w:rPr>
                <w:rFonts w:ascii="GHEA Grapalat" w:hAnsi="GHEA Grapalat" w:cs="Sylfaen"/>
                <w:sz w:val="24"/>
                <w:szCs w:val="24"/>
                <w:lang w:val="hy-AM"/>
              </w:rPr>
              <w:t>բազայի</w:t>
            </w:r>
            <w:r w:rsidRPr="00741172">
              <w:rPr>
                <w:rFonts w:ascii="GHEA Grapalat" w:hAnsi="GHEA Grapalat"/>
                <w:sz w:val="24"/>
                <w:szCs w:val="24"/>
                <w:lang w:val="hy-AM"/>
              </w:rPr>
              <w:t xml:space="preserve"> </w:t>
            </w:r>
            <w:r w:rsidRPr="00741172">
              <w:rPr>
                <w:rFonts w:ascii="GHEA Grapalat" w:hAnsi="GHEA Grapalat" w:cs="Sylfaen"/>
                <w:sz w:val="24"/>
                <w:szCs w:val="24"/>
                <w:lang w:val="hy-AM"/>
              </w:rPr>
              <w:t>բարելավում</w:t>
            </w:r>
          </w:p>
          <w:p w:rsidR="0020074B" w:rsidRPr="00741172" w:rsidRDefault="0020074B" w:rsidP="001D6D4F">
            <w:pPr>
              <w:spacing w:after="137"/>
              <w:jc w:val="both"/>
              <w:rPr>
                <w:rFonts w:ascii="GHEA Grapalat" w:eastAsia="Sylfaen" w:hAnsi="GHEA Grapalat" w:cs="Sylfaen"/>
                <w:sz w:val="24"/>
                <w:szCs w:val="24"/>
              </w:rPr>
            </w:pPr>
          </w:p>
        </w:tc>
        <w:tc>
          <w:tcPr>
            <w:tcW w:w="4369" w:type="dxa"/>
            <w:tcBorders>
              <w:top w:val="single" w:sz="4" w:space="0" w:color="000000"/>
              <w:left w:val="single" w:sz="2" w:space="0" w:color="000000"/>
              <w:bottom w:val="single" w:sz="4" w:space="0" w:color="000000"/>
              <w:right w:val="single" w:sz="2" w:space="0" w:color="000000"/>
            </w:tcBorders>
            <w:shd w:val="clear" w:color="auto" w:fill="auto"/>
          </w:tcPr>
          <w:p w:rsidR="0020074B" w:rsidRPr="004D761C" w:rsidRDefault="0020074B" w:rsidP="001D6D4F">
            <w:pPr>
              <w:spacing w:after="103"/>
              <w:jc w:val="center"/>
              <w:rPr>
                <w:rFonts w:ascii="GHEA Grapalat" w:hAnsi="GHEA Grapalat"/>
                <w:b/>
                <w:sz w:val="28"/>
                <w:szCs w:val="28"/>
              </w:rPr>
            </w:pPr>
            <w:r w:rsidRPr="004D761C">
              <w:rPr>
                <w:rFonts w:ascii="GHEA Grapalat" w:eastAsia="Sylfaen" w:hAnsi="GHEA Grapalat" w:cs="Sylfaen"/>
                <w:b/>
                <w:sz w:val="28"/>
                <w:szCs w:val="28"/>
              </w:rPr>
              <w:t>Ռիսկեր</w:t>
            </w:r>
          </w:p>
          <w:p w:rsidR="0020074B" w:rsidRPr="00741172" w:rsidRDefault="0020074B" w:rsidP="0020074B">
            <w:pPr>
              <w:numPr>
                <w:ilvl w:val="0"/>
                <w:numId w:val="6"/>
              </w:numPr>
              <w:spacing w:after="6"/>
              <w:ind w:left="315" w:hanging="360"/>
              <w:rPr>
                <w:rFonts w:ascii="GHEA Grapalat" w:hAnsi="GHEA Grapalat"/>
                <w:sz w:val="24"/>
                <w:szCs w:val="24"/>
              </w:rPr>
            </w:pPr>
            <w:r w:rsidRPr="00741172">
              <w:rPr>
                <w:rFonts w:ascii="GHEA Grapalat" w:eastAsia="Sylfaen" w:hAnsi="GHEA Grapalat" w:cs="Sylfaen"/>
                <w:sz w:val="24"/>
                <w:szCs w:val="24"/>
              </w:rPr>
              <w:t>Բնական</w:t>
            </w:r>
            <w:r w:rsidRPr="00741172">
              <w:rPr>
                <w:rFonts w:ascii="GHEA Grapalat" w:hAnsi="GHEA Grapalat"/>
                <w:sz w:val="24"/>
                <w:szCs w:val="24"/>
              </w:rPr>
              <w:t xml:space="preserve"> </w:t>
            </w:r>
            <w:r w:rsidRPr="00741172">
              <w:rPr>
                <w:rFonts w:ascii="GHEA Grapalat" w:eastAsia="Sylfaen" w:hAnsi="GHEA Grapalat" w:cs="Sylfaen"/>
                <w:sz w:val="24"/>
                <w:szCs w:val="24"/>
              </w:rPr>
              <w:t>աղետ</w:t>
            </w:r>
            <w:r w:rsidRPr="00741172">
              <w:rPr>
                <w:rFonts w:ascii="GHEA Grapalat" w:eastAsia="Times New Roman" w:hAnsi="GHEA Grapalat" w:cs="Times New Roman"/>
                <w:sz w:val="24"/>
                <w:szCs w:val="24"/>
              </w:rPr>
              <w:t xml:space="preserve"> </w:t>
            </w:r>
          </w:p>
          <w:p w:rsidR="0020074B" w:rsidRPr="00741172" w:rsidRDefault="0020074B" w:rsidP="0020074B">
            <w:pPr>
              <w:numPr>
                <w:ilvl w:val="0"/>
                <w:numId w:val="6"/>
              </w:numPr>
              <w:spacing w:after="9"/>
              <w:ind w:left="315" w:hanging="360"/>
              <w:rPr>
                <w:rFonts w:ascii="GHEA Grapalat" w:hAnsi="GHEA Grapalat"/>
                <w:sz w:val="24"/>
                <w:szCs w:val="24"/>
              </w:rPr>
            </w:pPr>
            <w:r w:rsidRPr="00741172">
              <w:rPr>
                <w:rFonts w:ascii="GHEA Grapalat" w:eastAsia="Sylfaen" w:hAnsi="GHEA Grapalat" w:cs="Sylfaen"/>
                <w:sz w:val="24"/>
                <w:szCs w:val="24"/>
              </w:rPr>
              <w:t>Ժամանակի</w:t>
            </w:r>
            <w:r w:rsidRPr="00741172">
              <w:rPr>
                <w:rFonts w:ascii="GHEA Grapalat" w:hAnsi="GHEA Grapalat"/>
                <w:sz w:val="24"/>
                <w:szCs w:val="24"/>
              </w:rPr>
              <w:t xml:space="preserve"> </w:t>
            </w:r>
            <w:r w:rsidRPr="00741172">
              <w:rPr>
                <w:rFonts w:ascii="GHEA Grapalat" w:eastAsia="Sylfaen" w:hAnsi="GHEA Grapalat" w:cs="Sylfaen"/>
                <w:sz w:val="24"/>
                <w:szCs w:val="24"/>
              </w:rPr>
              <w:t>սղություն</w:t>
            </w:r>
            <w:r w:rsidRPr="00741172">
              <w:rPr>
                <w:rFonts w:ascii="GHEA Grapalat" w:hAnsi="GHEA Grapalat"/>
                <w:sz w:val="24"/>
                <w:szCs w:val="24"/>
              </w:rPr>
              <w:t xml:space="preserve"> </w:t>
            </w:r>
            <w:r w:rsidRPr="00741172">
              <w:rPr>
                <w:rFonts w:ascii="GHEA Grapalat" w:eastAsia="Times New Roman" w:hAnsi="GHEA Grapalat" w:cs="Times New Roman"/>
                <w:sz w:val="24"/>
                <w:szCs w:val="24"/>
              </w:rPr>
              <w:t xml:space="preserve"> </w:t>
            </w:r>
          </w:p>
          <w:p w:rsidR="0020074B" w:rsidRPr="00741172" w:rsidRDefault="0020074B" w:rsidP="0020074B">
            <w:pPr>
              <w:numPr>
                <w:ilvl w:val="0"/>
                <w:numId w:val="6"/>
              </w:numPr>
              <w:spacing w:after="11"/>
              <w:ind w:left="315" w:hanging="360"/>
              <w:rPr>
                <w:rFonts w:ascii="GHEA Grapalat" w:hAnsi="GHEA Grapalat"/>
                <w:sz w:val="24"/>
                <w:szCs w:val="24"/>
              </w:rPr>
            </w:pPr>
            <w:r w:rsidRPr="00741172">
              <w:rPr>
                <w:rFonts w:ascii="GHEA Grapalat" w:eastAsia="Sylfaen" w:hAnsi="GHEA Grapalat" w:cs="Sylfaen"/>
                <w:sz w:val="24"/>
                <w:szCs w:val="24"/>
              </w:rPr>
              <w:t>Դիմորդների</w:t>
            </w:r>
            <w:r w:rsidRPr="00741172">
              <w:rPr>
                <w:rFonts w:ascii="GHEA Grapalat" w:hAnsi="GHEA Grapalat"/>
                <w:sz w:val="24"/>
                <w:szCs w:val="24"/>
              </w:rPr>
              <w:t xml:space="preserve"> </w:t>
            </w:r>
            <w:r w:rsidRPr="00741172">
              <w:rPr>
                <w:rFonts w:ascii="GHEA Grapalat" w:eastAsia="Sylfaen" w:hAnsi="GHEA Grapalat" w:cs="Sylfaen"/>
                <w:sz w:val="24"/>
                <w:szCs w:val="24"/>
              </w:rPr>
              <w:t>կրթական</w:t>
            </w:r>
            <w:r w:rsidRPr="00741172">
              <w:rPr>
                <w:rFonts w:ascii="GHEA Grapalat" w:hAnsi="GHEA Grapalat"/>
                <w:sz w:val="24"/>
                <w:szCs w:val="24"/>
              </w:rPr>
              <w:t xml:space="preserve"> </w:t>
            </w:r>
            <w:r w:rsidRPr="00741172">
              <w:rPr>
                <w:rFonts w:ascii="GHEA Grapalat" w:eastAsia="Sylfaen" w:hAnsi="GHEA Grapalat" w:cs="Sylfaen"/>
                <w:sz w:val="24"/>
                <w:szCs w:val="24"/>
              </w:rPr>
              <w:t>մակարդակի</w:t>
            </w:r>
            <w:r w:rsidRPr="00741172">
              <w:rPr>
                <w:rFonts w:ascii="GHEA Grapalat" w:hAnsi="GHEA Grapalat"/>
                <w:sz w:val="24"/>
                <w:szCs w:val="24"/>
              </w:rPr>
              <w:t xml:space="preserve"> </w:t>
            </w:r>
            <w:r w:rsidRPr="00741172">
              <w:rPr>
                <w:rFonts w:ascii="GHEA Grapalat" w:eastAsia="Sylfaen" w:hAnsi="GHEA Grapalat" w:cs="Sylfaen"/>
                <w:sz w:val="24"/>
                <w:szCs w:val="24"/>
              </w:rPr>
              <w:t>անհամապատասխանությունը</w:t>
            </w:r>
            <w:r w:rsidRPr="00741172">
              <w:rPr>
                <w:rFonts w:ascii="GHEA Grapalat" w:hAnsi="GHEA Grapalat"/>
                <w:sz w:val="24"/>
                <w:szCs w:val="24"/>
              </w:rPr>
              <w:t xml:space="preserve"> </w:t>
            </w:r>
            <w:r w:rsidRPr="00741172">
              <w:rPr>
                <w:rFonts w:ascii="GHEA Grapalat" w:eastAsia="Sylfaen" w:hAnsi="GHEA Grapalat" w:cs="Sylfaen"/>
                <w:sz w:val="24"/>
                <w:szCs w:val="24"/>
              </w:rPr>
              <w:t>աշխատաշուկայի</w:t>
            </w:r>
            <w:r w:rsidRPr="00741172">
              <w:rPr>
                <w:rFonts w:ascii="GHEA Grapalat" w:hAnsi="GHEA Grapalat"/>
                <w:sz w:val="24"/>
                <w:szCs w:val="24"/>
              </w:rPr>
              <w:t xml:space="preserve"> </w:t>
            </w:r>
            <w:r w:rsidRPr="00741172">
              <w:rPr>
                <w:rFonts w:ascii="GHEA Grapalat" w:eastAsia="Sylfaen" w:hAnsi="GHEA Grapalat" w:cs="Sylfaen"/>
                <w:sz w:val="24"/>
                <w:szCs w:val="24"/>
              </w:rPr>
              <w:t>պահանջներին</w:t>
            </w:r>
            <w:r w:rsidRPr="00741172">
              <w:rPr>
                <w:rFonts w:ascii="GHEA Grapalat" w:eastAsia="Times New Roman" w:hAnsi="GHEA Grapalat" w:cs="Times New Roman"/>
                <w:sz w:val="24"/>
                <w:szCs w:val="24"/>
              </w:rPr>
              <w:t xml:space="preserve"> </w:t>
            </w:r>
          </w:p>
          <w:p w:rsidR="0020074B" w:rsidRPr="00741172" w:rsidRDefault="0020074B" w:rsidP="0020074B">
            <w:pPr>
              <w:numPr>
                <w:ilvl w:val="0"/>
                <w:numId w:val="6"/>
              </w:numPr>
              <w:spacing w:after="9"/>
              <w:ind w:left="315" w:hanging="360"/>
              <w:rPr>
                <w:rFonts w:ascii="GHEA Grapalat" w:hAnsi="GHEA Grapalat"/>
                <w:sz w:val="24"/>
                <w:szCs w:val="24"/>
              </w:rPr>
            </w:pPr>
            <w:r w:rsidRPr="00741172">
              <w:rPr>
                <w:rFonts w:ascii="GHEA Grapalat" w:eastAsia="Sylfaen" w:hAnsi="GHEA Grapalat" w:cs="Sylfaen"/>
                <w:sz w:val="24"/>
                <w:szCs w:val="24"/>
              </w:rPr>
              <w:t>Համակարգային</w:t>
            </w:r>
            <w:r w:rsidRPr="00741172">
              <w:rPr>
                <w:rFonts w:ascii="GHEA Grapalat" w:hAnsi="GHEA Grapalat"/>
                <w:sz w:val="24"/>
                <w:szCs w:val="24"/>
              </w:rPr>
              <w:t xml:space="preserve"> </w:t>
            </w:r>
            <w:r w:rsidRPr="00741172">
              <w:rPr>
                <w:rFonts w:ascii="GHEA Grapalat" w:eastAsia="Sylfaen" w:hAnsi="GHEA Grapalat" w:cs="Sylfaen"/>
                <w:sz w:val="24"/>
                <w:szCs w:val="24"/>
              </w:rPr>
              <w:t>խափանումներ</w:t>
            </w:r>
            <w:r w:rsidRPr="00741172">
              <w:rPr>
                <w:rFonts w:ascii="GHEA Grapalat" w:eastAsia="Times New Roman" w:hAnsi="GHEA Grapalat" w:cs="Times New Roman"/>
                <w:sz w:val="24"/>
                <w:szCs w:val="24"/>
              </w:rPr>
              <w:t xml:space="preserve"> </w:t>
            </w:r>
            <w:r w:rsidRPr="00741172">
              <w:rPr>
                <w:rFonts w:ascii="GHEA Grapalat" w:hAnsi="GHEA Grapalat"/>
                <w:sz w:val="24"/>
                <w:szCs w:val="24"/>
              </w:rPr>
              <w:t xml:space="preserve"> </w:t>
            </w:r>
            <w:r w:rsidRPr="00741172">
              <w:rPr>
                <w:rFonts w:ascii="GHEA Grapalat" w:eastAsia="Times New Roman" w:hAnsi="GHEA Grapalat" w:cs="Times New Roman"/>
                <w:sz w:val="24"/>
                <w:szCs w:val="24"/>
              </w:rPr>
              <w:t xml:space="preserve"> </w:t>
            </w:r>
          </w:p>
          <w:p w:rsidR="0020074B" w:rsidRPr="00741172" w:rsidRDefault="0020074B" w:rsidP="0020074B">
            <w:pPr>
              <w:numPr>
                <w:ilvl w:val="0"/>
                <w:numId w:val="6"/>
              </w:numPr>
              <w:spacing w:after="38"/>
              <w:ind w:left="315" w:hanging="360"/>
              <w:rPr>
                <w:rFonts w:ascii="GHEA Grapalat" w:hAnsi="GHEA Grapalat"/>
                <w:sz w:val="24"/>
                <w:szCs w:val="24"/>
              </w:rPr>
            </w:pPr>
            <w:r w:rsidRPr="00741172">
              <w:rPr>
                <w:rFonts w:ascii="GHEA Grapalat" w:hAnsi="GHEA Grapalat"/>
                <w:sz w:val="24"/>
                <w:szCs w:val="24"/>
                <w:lang w:val="hy-AM"/>
              </w:rPr>
              <w:t>Պ</w:t>
            </w:r>
            <w:r w:rsidRPr="00741172">
              <w:rPr>
                <w:rFonts w:ascii="GHEA Grapalat" w:hAnsi="GHEA Grapalat"/>
                <w:sz w:val="24"/>
                <w:szCs w:val="24"/>
              </w:rPr>
              <w:t>ետական</w:t>
            </w:r>
            <w:r w:rsidRPr="00741172">
              <w:rPr>
                <w:rFonts w:ascii="GHEA Grapalat" w:hAnsi="GHEA Grapalat"/>
                <w:spacing w:val="-3"/>
                <w:sz w:val="24"/>
                <w:szCs w:val="24"/>
              </w:rPr>
              <w:t xml:space="preserve"> </w:t>
            </w:r>
            <w:r w:rsidRPr="00741172">
              <w:rPr>
                <w:rFonts w:ascii="GHEA Grapalat" w:hAnsi="GHEA Grapalat"/>
                <w:sz w:val="24"/>
                <w:szCs w:val="24"/>
              </w:rPr>
              <w:t>բյուջեի</w:t>
            </w:r>
            <w:r w:rsidRPr="00741172">
              <w:rPr>
                <w:rFonts w:ascii="GHEA Grapalat" w:hAnsi="GHEA Grapalat"/>
                <w:spacing w:val="-7"/>
                <w:sz w:val="24"/>
                <w:szCs w:val="24"/>
              </w:rPr>
              <w:t xml:space="preserve"> </w:t>
            </w:r>
            <w:r w:rsidRPr="00741172">
              <w:rPr>
                <w:rFonts w:ascii="GHEA Grapalat" w:hAnsi="GHEA Grapalat"/>
                <w:sz w:val="24"/>
                <w:szCs w:val="24"/>
              </w:rPr>
              <w:t>հատկացումների նվազում</w:t>
            </w:r>
          </w:p>
          <w:p w:rsidR="0020074B" w:rsidRPr="00741172" w:rsidRDefault="0020074B" w:rsidP="0020074B">
            <w:pPr>
              <w:numPr>
                <w:ilvl w:val="0"/>
                <w:numId w:val="6"/>
              </w:numPr>
              <w:spacing w:after="38"/>
              <w:ind w:left="315" w:hanging="360"/>
              <w:rPr>
                <w:rFonts w:ascii="GHEA Grapalat" w:hAnsi="GHEA Grapalat"/>
                <w:sz w:val="24"/>
                <w:szCs w:val="24"/>
              </w:rPr>
            </w:pPr>
            <w:r w:rsidRPr="00741172">
              <w:rPr>
                <w:rFonts w:ascii="GHEA Grapalat" w:hAnsi="GHEA Grapalat" w:cs="Sylfaen"/>
                <w:sz w:val="24"/>
                <w:szCs w:val="24"/>
                <w:lang w:val="hy-AM"/>
              </w:rPr>
              <w:t>Դ</w:t>
            </w:r>
            <w:r w:rsidRPr="00741172">
              <w:rPr>
                <w:rFonts w:ascii="GHEA Grapalat" w:hAnsi="GHEA Grapalat" w:cs="Sylfaen"/>
                <w:sz w:val="24"/>
                <w:szCs w:val="24"/>
              </w:rPr>
              <w:t>իմորդների</w:t>
            </w:r>
            <w:r w:rsidRPr="00741172">
              <w:rPr>
                <w:rFonts w:ascii="GHEA Grapalat" w:hAnsi="GHEA Grapalat"/>
                <w:sz w:val="24"/>
                <w:szCs w:val="24"/>
              </w:rPr>
              <w:t xml:space="preserve"> </w:t>
            </w:r>
            <w:r w:rsidRPr="00741172">
              <w:rPr>
                <w:rFonts w:ascii="GHEA Grapalat" w:hAnsi="GHEA Grapalat" w:cs="Sylfaen"/>
                <w:sz w:val="24"/>
                <w:szCs w:val="24"/>
              </w:rPr>
              <w:t>և</w:t>
            </w:r>
            <w:r w:rsidRPr="00741172">
              <w:rPr>
                <w:rFonts w:ascii="GHEA Grapalat" w:hAnsi="GHEA Grapalat"/>
                <w:sz w:val="24"/>
                <w:szCs w:val="24"/>
              </w:rPr>
              <w:t xml:space="preserve"> </w:t>
            </w:r>
            <w:r w:rsidRPr="00741172">
              <w:rPr>
                <w:rFonts w:ascii="GHEA Grapalat" w:hAnsi="GHEA Grapalat" w:cs="Sylfaen"/>
                <w:sz w:val="24"/>
                <w:szCs w:val="24"/>
              </w:rPr>
              <w:t>ուսանողների</w:t>
            </w:r>
            <w:r w:rsidRPr="00741172">
              <w:rPr>
                <w:rFonts w:ascii="GHEA Grapalat" w:hAnsi="GHEA Grapalat"/>
                <w:sz w:val="24"/>
                <w:szCs w:val="24"/>
              </w:rPr>
              <w:t xml:space="preserve"> </w:t>
            </w:r>
            <w:r w:rsidRPr="00741172">
              <w:rPr>
                <w:rFonts w:ascii="GHEA Grapalat" w:hAnsi="GHEA Grapalat" w:cs="Sylfaen"/>
                <w:sz w:val="24"/>
                <w:szCs w:val="24"/>
              </w:rPr>
              <w:t>թվի</w:t>
            </w:r>
            <w:r w:rsidRPr="00741172">
              <w:rPr>
                <w:rFonts w:ascii="GHEA Grapalat" w:hAnsi="GHEA Grapalat"/>
                <w:sz w:val="24"/>
                <w:szCs w:val="24"/>
              </w:rPr>
              <w:t xml:space="preserve"> </w:t>
            </w:r>
            <w:r w:rsidRPr="00741172">
              <w:rPr>
                <w:rFonts w:ascii="GHEA Grapalat" w:hAnsi="GHEA Grapalat" w:cs="Sylfaen"/>
                <w:sz w:val="24"/>
                <w:szCs w:val="24"/>
              </w:rPr>
              <w:t>նվազում՝</w:t>
            </w:r>
            <w:r w:rsidRPr="00741172">
              <w:rPr>
                <w:rFonts w:ascii="GHEA Grapalat" w:hAnsi="GHEA Grapalat"/>
                <w:sz w:val="24"/>
                <w:szCs w:val="24"/>
              </w:rPr>
              <w:t xml:space="preserve"> </w:t>
            </w:r>
            <w:r w:rsidRPr="00741172">
              <w:rPr>
                <w:rFonts w:ascii="GHEA Grapalat" w:hAnsi="GHEA Grapalat" w:cs="Sylfaen"/>
                <w:sz w:val="24"/>
                <w:szCs w:val="24"/>
              </w:rPr>
              <w:t>պայմանավորված</w:t>
            </w:r>
            <w:r w:rsidRPr="00741172">
              <w:rPr>
                <w:rFonts w:ascii="GHEA Grapalat" w:hAnsi="GHEA Grapalat"/>
                <w:sz w:val="24"/>
                <w:szCs w:val="24"/>
              </w:rPr>
              <w:t xml:space="preserve"> </w:t>
            </w:r>
            <w:r w:rsidRPr="00741172">
              <w:rPr>
                <w:rFonts w:ascii="GHEA Grapalat" w:hAnsi="GHEA Grapalat" w:cs="Sylfaen"/>
                <w:sz w:val="24"/>
                <w:szCs w:val="24"/>
              </w:rPr>
              <w:t>երկրի</w:t>
            </w:r>
            <w:r w:rsidRPr="00741172">
              <w:rPr>
                <w:rFonts w:ascii="GHEA Grapalat" w:hAnsi="GHEA Grapalat"/>
                <w:sz w:val="24"/>
                <w:szCs w:val="24"/>
              </w:rPr>
              <w:t xml:space="preserve"> </w:t>
            </w:r>
            <w:r w:rsidRPr="00741172">
              <w:rPr>
                <w:rFonts w:ascii="GHEA Grapalat" w:hAnsi="GHEA Grapalat" w:cs="Sylfaen"/>
                <w:sz w:val="24"/>
                <w:szCs w:val="24"/>
              </w:rPr>
              <w:t>ժողովրդագրական</w:t>
            </w:r>
            <w:r w:rsidRPr="00741172">
              <w:rPr>
                <w:rFonts w:ascii="GHEA Grapalat" w:hAnsi="GHEA Grapalat"/>
                <w:sz w:val="24"/>
                <w:szCs w:val="24"/>
              </w:rPr>
              <w:t xml:space="preserve"> </w:t>
            </w:r>
            <w:r w:rsidRPr="00741172">
              <w:rPr>
                <w:rFonts w:ascii="GHEA Grapalat" w:hAnsi="GHEA Grapalat" w:cs="Sylfaen"/>
                <w:sz w:val="24"/>
                <w:szCs w:val="24"/>
              </w:rPr>
              <w:t>փոփոխությունների</w:t>
            </w:r>
            <w:r w:rsidRPr="00741172">
              <w:rPr>
                <w:rFonts w:ascii="GHEA Grapalat" w:hAnsi="GHEA Grapalat"/>
                <w:sz w:val="24"/>
                <w:szCs w:val="24"/>
              </w:rPr>
              <w:t xml:space="preserve"> </w:t>
            </w:r>
            <w:r w:rsidRPr="00741172">
              <w:rPr>
                <w:rFonts w:ascii="GHEA Grapalat" w:hAnsi="GHEA Grapalat" w:cs="Sylfaen"/>
                <w:sz w:val="24"/>
                <w:szCs w:val="24"/>
              </w:rPr>
              <w:t>բացասական</w:t>
            </w:r>
            <w:r w:rsidRPr="00741172">
              <w:rPr>
                <w:rFonts w:ascii="GHEA Grapalat" w:hAnsi="GHEA Grapalat"/>
                <w:sz w:val="24"/>
                <w:szCs w:val="24"/>
              </w:rPr>
              <w:t xml:space="preserve"> </w:t>
            </w:r>
            <w:r w:rsidRPr="00741172">
              <w:rPr>
                <w:rFonts w:ascii="GHEA Grapalat" w:hAnsi="GHEA Grapalat" w:cs="Sylfaen"/>
                <w:sz w:val="24"/>
                <w:szCs w:val="24"/>
              </w:rPr>
              <w:t>միտումներով</w:t>
            </w:r>
            <w:r w:rsidRPr="00741172">
              <w:rPr>
                <w:rFonts w:ascii="GHEA Grapalat" w:hAnsi="GHEA Grapalat"/>
                <w:sz w:val="24"/>
                <w:szCs w:val="24"/>
              </w:rPr>
              <w:t xml:space="preserve"> </w:t>
            </w:r>
            <w:r w:rsidRPr="00741172">
              <w:rPr>
                <w:rFonts w:ascii="GHEA Grapalat" w:hAnsi="GHEA Grapalat" w:cs="Sylfaen"/>
                <w:sz w:val="24"/>
                <w:szCs w:val="24"/>
              </w:rPr>
              <w:t>և</w:t>
            </w:r>
            <w:r w:rsidRPr="00741172">
              <w:rPr>
                <w:rFonts w:ascii="GHEA Grapalat" w:hAnsi="GHEA Grapalat"/>
                <w:sz w:val="24"/>
                <w:szCs w:val="24"/>
              </w:rPr>
              <w:t xml:space="preserve"> </w:t>
            </w:r>
            <w:r w:rsidRPr="00741172">
              <w:rPr>
                <w:rFonts w:ascii="GHEA Grapalat" w:hAnsi="GHEA Grapalat" w:cs="Sylfaen"/>
                <w:sz w:val="24"/>
                <w:szCs w:val="24"/>
              </w:rPr>
              <w:t>սոցիալ</w:t>
            </w:r>
            <w:r w:rsidRPr="00741172">
              <w:rPr>
                <w:rFonts w:ascii="GHEA Grapalat" w:hAnsi="GHEA Grapalat" w:cs="Sylfaen"/>
                <w:sz w:val="24"/>
                <w:szCs w:val="24"/>
                <w:lang w:val="hy-AM"/>
              </w:rPr>
              <w:t>-</w:t>
            </w:r>
            <w:r w:rsidRPr="00741172">
              <w:rPr>
                <w:rFonts w:ascii="GHEA Grapalat" w:hAnsi="GHEA Grapalat" w:cs="Sylfaen"/>
                <w:sz w:val="24"/>
                <w:szCs w:val="24"/>
              </w:rPr>
              <w:t>տնտեսական</w:t>
            </w:r>
            <w:r w:rsidRPr="00741172">
              <w:rPr>
                <w:rFonts w:ascii="GHEA Grapalat" w:hAnsi="GHEA Grapalat"/>
                <w:sz w:val="24"/>
                <w:szCs w:val="24"/>
              </w:rPr>
              <w:t xml:space="preserve"> </w:t>
            </w:r>
            <w:r w:rsidRPr="00741172">
              <w:rPr>
                <w:rFonts w:ascii="GHEA Grapalat" w:hAnsi="GHEA Grapalat" w:cs="Sylfaen"/>
                <w:sz w:val="24"/>
                <w:szCs w:val="24"/>
              </w:rPr>
              <w:t>վիճակի</w:t>
            </w:r>
            <w:r w:rsidRPr="00741172">
              <w:rPr>
                <w:rFonts w:ascii="GHEA Grapalat" w:hAnsi="GHEA Grapalat"/>
                <w:sz w:val="24"/>
                <w:szCs w:val="24"/>
              </w:rPr>
              <w:t xml:space="preserve"> </w:t>
            </w:r>
            <w:r w:rsidRPr="00741172">
              <w:rPr>
                <w:rFonts w:ascii="GHEA Grapalat" w:hAnsi="GHEA Grapalat" w:cs="Sylfaen"/>
                <w:sz w:val="24"/>
                <w:szCs w:val="24"/>
              </w:rPr>
              <w:t>վատթարացմամբ</w:t>
            </w:r>
            <w:r w:rsidRPr="00741172">
              <w:rPr>
                <w:rFonts w:ascii="GHEA Grapalat" w:hAnsi="GHEA Grapalat"/>
                <w:sz w:val="24"/>
                <w:szCs w:val="24"/>
              </w:rPr>
              <w:t xml:space="preserve"> </w:t>
            </w:r>
            <w:r w:rsidRPr="00741172">
              <w:rPr>
                <w:rFonts w:ascii="GHEA Grapalat" w:hAnsi="GHEA Grapalat" w:cs="Sylfaen"/>
                <w:sz w:val="24"/>
                <w:szCs w:val="24"/>
              </w:rPr>
              <w:t>ու</w:t>
            </w:r>
            <w:r w:rsidRPr="00741172">
              <w:rPr>
                <w:rFonts w:ascii="GHEA Grapalat" w:hAnsi="GHEA Grapalat"/>
                <w:sz w:val="24"/>
                <w:szCs w:val="24"/>
              </w:rPr>
              <w:t xml:space="preserve"> </w:t>
            </w:r>
            <w:r w:rsidRPr="00741172">
              <w:rPr>
                <w:rFonts w:ascii="GHEA Grapalat" w:hAnsi="GHEA Grapalat" w:cs="Sylfaen"/>
                <w:sz w:val="24"/>
                <w:szCs w:val="24"/>
              </w:rPr>
              <w:t>դրա</w:t>
            </w:r>
            <w:r w:rsidRPr="00741172">
              <w:rPr>
                <w:rFonts w:ascii="GHEA Grapalat" w:hAnsi="GHEA Grapalat"/>
                <w:sz w:val="24"/>
                <w:szCs w:val="24"/>
              </w:rPr>
              <w:t xml:space="preserve"> </w:t>
            </w:r>
            <w:r w:rsidRPr="00741172">
              <w:rPr>
                <w:rFonts w:ascii="GHEA Grapalat" w:hAnsi="GHEA Grapalat" w:cs="Sylfaen"/>
                <w:sz w:val="24"/>
                <w:szCs w:val="24"/>
              </w:rPr>
              <w:t>հետևանքով</w:t>
            </w:r>
            <w:r w:rsidRPr="00741172">
              <w:rPr>
                <w:rFonts w:ascii="GHEA Grapalat" w:hAnsi="GHEA Grapalat"/>
                <w:sz w:val="24"/>
                <w:szCs w:val="24"/>
              </w:rPr>
              <w:t xml:space="preserve"> </w:t>
            </w:r>
            <w:r w:rsidRPr="00741172">
              <w:rPr>
                <w:rFonts w:ascii="GHEA Grapalat" w:hAnsi="GHEA Grapalat" w:cs="Sylfaen"/>
                <w:sz w:val="24"/>
                <w:szCs w:val="24"/>
              </w:rPr>
              <w:t>վճարունակության</w:t>
            </w:r>
            <w:r w:rsidRPr="00741172">
              <w:rPr>
                <w:rFonts w:ascii="GHEA Grapalat" w:hAnsi="GHEA Grapalat"/>
                <w:sz w:val="24"/>
                <w:szCs w:val="24"/>
              </w:rPr>
              <w:t xml:space="preserve"> </w:t>
            </w:r>
            <w:r w:rsidRPr="00741172">
              <w:rPr>
                <w:rFonts w:ascii="GHEA Grapalat" w:hAnsi="GHEA Grapalat" w:cs="Sylfaen"/>
                <w:sz w:val="24"/>
                <w:szCs w:val="24"/>
              </w:rPr>
              <w:t>մակարդակի</w:t>
            </w:r>
            <w:r w:rsidRPr="00741172">
              <w:rPr>
                <w:rFonts w:ascii="GHEA Grapalat" w:hAnsi="GHEA Grapalat"/>
                <w:sz w:val="24"/>
                <w:szCs w:val="24"/>
              </w:rPr>
              <w:t xml:space="preserve"> </w:t>
            </w:r>
            <w:r w:rsidRPr="00741172">
              <w:rPr>
                <w:rFonts w:ascii="GHEA Grapalat" w:hAnsi="GHEA Grapalat" w:cs="Sylfaen"/>
                <w:sz w:val="24"/>
                <w:szCs w:val="24"/>
              </w:rPr>
              <w:t>անկմամբ</w:t>
            </w:r>
          </w:p>
          <w:p w:rsidR="0020074B" w:rsidRPr="00741172" w:rsidRDefault="0020074B" w:rsidP="0020074B">
            <w:pPr>
              <w:numPr>
                <w:ilvl w:val="0"/>
                <w:numId w:val="6"/>
              </w:numPr>
              <w:spacing w:after="38"/>
              <w:ind w:left="315" w:hanging="360"/>
              <w:rPr>
                <w:rFonts w:ascii="GHEA Grapalat" w:hAnsi="GHEA Grapalat"/>
                <w:sz w:val="24"/>
                <w:szCs w:val="24"/>
              </w:rPr>
            </w:pPr>
            <w:r w:rsidRPr="00741172">
              <w:rPr>
                <w:rFonts w:ascii="GHEA Grapalat" w:hAnsi="GHEA Grapalat" w:cs="Sylfaen"/>
                <w:sz w:val="24"/>
                <w:szCs w:val="24"/>
                <w:lang w:val="hy-AM"/>
              </w:rPr>
              <w:t>Բ</w:t>
            </w:r>
            <w:r w:rsidRPr="00741172">
              <w:rPr>
                <w:rFonts w:ascii="GHEA Grapalat" w:hAnsi="GHEA Grapalat" w:cs="Sylfaen"/>
                <w:sz w:val="24"/>
                <w:szCs w:val="24"/>
              </w:rPr>
              <w:t>նակչության</w:t>
            </w:r>
            <w:r w:rsidRPr="00741172">
              <w:rPr>
                <w:rFonts w:ascii="GHEA Grapalat" w:hAnsi="GHEA Grapalat"/>
                <w:sz w:val="24"/>
                <w:szCs w:val="24"/>
              </w:rPr>
              <w:t xml:space="preserve"> </w:t>
            </w:r>
            <w:r w:rsidRPr="00741172">
              <w:rPr>
                <w:rFonts w:ascii="GHEA Grapalat" w:hAnsi="GHEA Grapalat" w:cs="Sylfaen"/>
                <w:sz w:val="24"/>
                <w:szCs w:val="24"/>
              </w:rPr>
              <w:t>վճարունակության</w:t>
            </w:r>
            <w:r w:rsidRPr="00741172">
              <w:rPr>
                <w:rFonts w:ascii="GHEA Grapalat" w:hAnsi="GHEA Grapalat"/>
                <w:sz w:val="24"/>
                <w:szCs w:val="24"/>
              </w:rPr>
              <w:t xml:space="preserve"> </w:t>
            </w:r>
            <w:r w:rsidRPr="00741172">
              <w:rPr>
                <w:rFonts w:ascii="GHEA Grapalat" w:hAnsi="GHEA Grapalat" w:cs="Sylfaen"/>
                <w:sz w:val="24"/>
                <w:szCs w:val="24"/>
              </w:rPr>
              <w:t>անկում</w:t>
            </w:r>
            <w:r w:rsidRPr="00741172">
              <w:rPr>
                <w:rFonts w:ascii="GHEA Grapalat" w:hAnsi="GHEA Grapalat"/>
                <w:sz w:val="24"/>
                <w:szCs w:val="24"/>
              </w:rPr>
              <w:t xml:space="preserve">, </w:t>
            </w:r>
            <w:r w:rsidRPr="00741172">
              <w:rPr>
                <w:rFonts w:ascii="GHEA Grapalat" w:hAnsi="GHEA Grapalat" w:cs="Sylfaen"/>
                <w:sz w:val="24"/>
                <w:szCs w:val="24"/>
              </w:rPr>
              <w:t>եկամուտների</w:t>
            </w:r>
            <w:r w:rsidRPr="00741172">
              <w:rPr>
                <w:rFonts w:ascii="GHEA Grapalat" w:hAnsi="GHEA Grapalat"/>
                <w:sz w:val="24"/>
                <w:szCs w:val="24"/>
              </w:rPr>
              <w:t xml:space="preserve"> </w:t>
            </w:r>
            <w:r w:rsidRPr="00741172">
              <w:rPr>
                <w:rFonts w:ascii="GHEA Grapalat" w:hAnsi="GHEA Grapalat" w:cs="Sylfaen"/>
                <w:sz w:val="24"/>
                <w:szCs w:val="24"/>
              </w:rPr>
              <w:t>նվազում</w:t>
            </w:r>
          </w:p>
          <w:p w:rsidR="0020074B" w:rsidRPr="00741172" w:rsidRDefault="0020074B" w:rsidP="001D6D4F">
            <w:pPr>
              <w:rPr>
                <w:rFonts w:ascii="GHEA Grapalat" w:hAnsi="GHEA Grapalat"/>
                <w:sz w:val="24"/>
                <w:szCs w:val="24"/>
              </w:rPr>
            </w:pPr>
          </w:p>
          <w:p w:rsidR="0020074B" w:rsidRPr="00741172" w:rsidRDefault="0020074B" w:rsidP="001D6D4F">
            <w:pPr>
              <w:spacing w:after="137"/>
              <w:jc w:val="both"/>
              <w:rPr>
                <w:rFonts w:ascii="GHEA Grapalat" w:eastAsia="Sylfaen" w:hAnsi="GHEA Grapalat" w:cs="Sylfaen"/>
                <w:sz w:val="24"/>
                <w:szCs w:val="24"/>
                <w:lang w:val="hy-AM"/>
              </w:rPr>
            </w:pPr>
          </w:p>
        </w:tc>
      </w:tr>
      <w:tr w:rsidR="0020074B" w:rsidRPr="00741172" w:rsidTr="001D6D4F">
        <w:trPr>
          <w:trHeight w:val="738"/>
        </w:trPr>
        <w:tc>
          <w:tcPr>
            <w:tcW w:w="9852" w:type="dxa"/>
            <w:gridSpan w:val="4"/>
            <w:tcBorders>
              <w:top w:val="single" w:sz="4" w:space="0" w:color="000000"/>
              <w:left w:val="single" w:sz="2" w:space="0" w:color="000000"/>
              <w:bottom w:val="single" w:sz="4" w:space="0" w:color="000000"/>
              <w:right w:val="single" w:sz="2" w:space="0" w:color="000000"/>
            </w:tcBorders>
            <w:shd w:val="clear" w:color="auto" w:fill="auto"/>
          </w:tcPr>
          <w:p w:rsidR="0020074B" w:rsidRPr="004D761C" w:rsidRDefault="0020074B" w:rsidP="001D6D4F">
            <w:pPr>
              <w:spacing w:after="140"/>
              <w:jc w:val="center"/>
              <w:rPr>
                <w:rFonts w:ascii="GHEA Grapalat" w:hAnsi="GHEA Grapalat"/>
                <w:b/>
                <w:color w:val="000000" w:themeColor="text1"/>
                <w:sz w:val="28"/>
                <w:szCs w:val="28"/>
                <w:lang w:val="hy-AM"/>
              </w:rPr>
            </w:pPr>
            <w:r w:rsidRPr="004D761C">
              <w:rPr>
                <w:rFonts w:ascii="GHEA Grapalat" w:eastAsia="Sylfaen" w:hAnsi="GHEA Grapalat" w:cs="Sylfaen"/>
                <w:b/>
                <w:color w:val="000000" w:themeColor="text1"/>
                <w:sz w:val="28"/>
                <w:szCs w:val="28"/>
                <w:lang w:val="hy-AM"/>
              </w:rPr>
              <w:t>Ներկայացնել թույլ կողմերի և վտանգների հաղթահարման պլանավորվող ուղիները:</w:t>
            </w:r>
          </w:p>
          <w:p w:rsidR="0020074B" w:rsidRPr="00741172" w:rsidRDefault="0020074B" w:rsidP="00A63E3B">
            <w:pPr>
              <w:pStyle w:val="ListParagraph"/>
              <w:numPr>
                <w:ilvl w:val="0"/>
                <w:numId w:val="13"/>
              </w:numPr>
              <w:spacing w:after="140"/>
              <w:jc w:val="both"/>
              <w:rPr>
                <w:rFonts w:ascii="GHEA Grapalat" w:hAnsi="GHEA Grapalat"/>
                <w:color w:val="000000" w:themeColor="text1"/>
                <w:sz w:val="24"/>
                <w:szCs w:val="24"/>
                <w:lang w:val="hy-AM"/>
              </w:rPr>
            </w:pPr>
            <w:r w:rsidRPr="00741172">
              <w:rPr>
                <w:rFonts w:ascii="GHEA Grapalat" w:eastAsia="Sylfaen" w:hAnsi="GHEA Grapalat" w:cs="Sylfaen"/>
                <w:color w:val="000000" w:themeColor="text1"/>
                <w:sz w:val="24"/>
                <w:szCs w:val="24"/>
                <w:lang w:val="hy-AM"/>
              </w:rPr>
              <w:t xml:space="preserve">Մուտքի և ելքի վերահսկողության համակարգի ներդրում </w:t>
            </w:r>
          </w:p>
          <w:p w:rsidR="0020074B" w:rsidRPr="00741172" w:rsidRDefault="0020074B" w:rsidP="00A63E3B">
            <w:pPr>
              <w:pStyle w:val="ListParagraph"/>
              <w:numPr>
                <w:ilvl w:val="0"/>
                <w:numId w:val="13"/>
              </w:numPr>
              <w:spacing w:after="140"/>
              <w:jc w:val="both"/>
              <w:rPr>
                <w:rFonts w:ascii="GHEA Grapalat" w:hAnsi="GHEA Grapalat"/>
                <w:color w:val="000000" w:themeColor="text1"/>
                <w:sz w:val="24"/>
                <w:szCs w:val="24"/>
                <w:lang w:val="hy-AM"/>
              </w:rPr>
            </w:pPr>
            <w:r w:rsidRPr="00741172">
              <w:rPr>
                <w:rFonts w:ascii="GHEA Grapalat" w:eastAsia="Sylfaen" w:hAnsi="GHEA Grapalat" w:cs="Sylfaen"/>
                <w:color w:val="000000" w:themeColor="text1"/>
                <w:sz w:val="24"/>
                <w:szCs w:val="24"/>
              </w:rPr>
              <w:t xml:space="preserve">Շենքային պայմանների բարելավում </w:t>
            </w:r>
          </w:p>
          <w:p w:rsidR="0020074B" w:rsidRPr="009B261D" w:rsidRDefault="0020074B" w:rsidP="009B261D">
            <w:pPr>
              <w:pStyle w:val="ListParagraph"/>
              <w:numPr>
                <w:ilvl w:val="0"/>
                <w:numId w:val="13"/>
              </w:numPr>
              <w:jc w:val="both"/>
              <w:rPr>
                <w:rFonts w:ascii="GHEA Grapalat" w:hAnsi="GHEA Grapalat"/>
                <w:color w:val="000000" w:themeColor="text1"/>
                <w:sz w:val="24"/>
                <w:szCs w:val="24"/>
                <w:lang w:val="hy-AM"/>
              </w:rPr>
            </w:pPr>
            <w:r w:rsidRPr="00741172">
              <w:rPr>
                <w:rFonts w:ascii="GHEA Grapalat" w:hAnsi="GHEA Grapalat"/>
                <w:color w:val="000000" w:themeColor="text1"/>
                <w:sz w:val="24"/>
                <w:szCs w:val="24"/>
                <w:lang w:val="hy-AM"/>
              </w:rPr>
              <w:t>Նոր կրթական ծրագրերի ներդրում</w:t>
            </w:r>
          </w:p>
        </w:tc>
      </w:tr>
    </w:tbl>
    <w:p w:rsidR="00477B2D" w:rsidRDefault="00477B2D" w:rsidP="0020074B">
      <w:pPr>
        <w:spacing w:after="0"/>
        <w:ind w:right="5340"/>
        <w:jc w:val="right"/>
        <w:rPr>
          <w:rFonts w:ascii="GHEA Grapalat" w:eastAsia="Sylfaen" w:hAnsi="GHEA Grapalat" w:cs="Sylfaen"/>
          <w:sz w:val="24"/>
          <w:szCs w:val="24"/>
        </w:rPr>
      </w:pPr>
    </w:p>
    <w:p w:rsidR="00477B2D" w:rsidRDefault="00477B2D" w:rsidP="0020074B">
      <w:pPr>
        <w:spacing w:after="0"/>
        <w:ind w:right="5340"/>
        <w:jc w:val="right"/>
        <w:rPr>
          <w:rFonts w:ascii="GHEA Grapalat" w:eastAsia="Sylfaen" w:hAnsi="GHEA Grapalat" w:cs="Sylfaen"/>
          <w:sz w:val="24"/>
          <w:szCs w:val="24"/>
        </w:rPr>
      </w:pPr>
    </w:p>
    <w:p w:rsidR="00477B2D" w:rsidRDefault="001B75BF" w:rsidP="001B75BF">
      <w:pPr>
        <w:rPr>
          <w:rFonts w:ascii="GHEA Grapalat" w:eastAsia="Sylfaen" w:hAnsi="GHEA Grapalat" w:cs="Sylfaen"/>
          <w:sz w:val="24"/>
          <w:szCs w:val="24"/>
        </w:rPr>
      </w:pPr>
      <w:r>
        <w:rPr>
          <w:rFonts w:ascii="GHEA Grapalat" w:eastAsia="Sylfaen" w:hAnsi="GHEA Grapalat" w:cs="Sylfaen"/>
          <w:sz w:val="24"/>
          <w:szCs w:val="24"/>
        </w:rPr>
        <w:br w:type="page"/>
      </w:r>
    </w:p>
    <w:p w:rsidR="0020074B" w:rsidRPr="00741172" w:rsidRDefault="0020074B" w:rsidP="0020074B">
      <w:pPr>
        <w:spacing w:after="0"/>
        <w:ind w:right="5340"/>
        <w:jc w:val="right"/>
        <w:rPr>
          <w:rFonts w:ascii="GHEA Grapalat" w:hAnsi="GHEA Grapalat"/>
          <w:sz w:val="24"/>
          <w:szCs w:val="24"/>
        </w:rPr>
      </w:pPr>
      <w:r w:rsidRPr="00741172">
        <w:rPr>
          <w:rFonts w:ascii="GHEA Grapalat" w:eastAsia="Sylfaen" w:hAnsi="GHEA Grapalat" w:cs="Sylfaen"/>
          <w:sz w:val="24"/>
          <w:szCs w:val="24"/>
        </w:rPr>
        <w:lastRenderedPageBreak/>
        <w:t xml:space="preserve"> </w:t>
      </w:r>
    </w:p>
    <w:p w:rsidR="00F76F69" w:rsidRPr="00C94659" w:rsidRDefault="00C94659" w:rsidP="00A45A80">
      <w:pPr>
        <w:jc w:val="center"/>
        <w:rPr>
          <w:rFonts w:ascii="GHEA Grapalat" w:eastAsia="Sylfaen" w:hAnsi="GHEA Grapalat" w:cs="Sylfaen"/>
          <w:sz w:val="24"/>
          <w:szCs w:val="24"/>
          <w:lang w:val="hy-AM"/>
        </w:rPr>
      </w:pPr>
      <w:r w:rsidRPr="00C94659">
        <w:rPr>
          <w:rFonts w:ascii="GHEA Grapalat" w:hAnsi="GHEA Grapalat" w:cs="Times New Roman"/>
          <w:color w:val="auto"/>
          <w:sz w:val="24"/>
          <w:szCs w:val="24"/>
          <w:lang w:val="hy-AM" w:eastAsia="en-US"/>
        </w:rPr>
        <w:t xml:space="preserve"> </w:t>
      </w:r>
      <w:r w:rsidR="00F76F69" w:rsidRPr="00C94659">
        <w:rPr>
          <w:rFonts w:ascii="GHEA Grapalat" w:eastAsia="Times New Roman" w:hAnsi="GHEA Grapalat" w:cs="Times New Roman"/>
          <w:b/>
          <w:sz w:val="24"/>
          <w:szCs w:val="24"/>
          <w:lang w:val="hy-AM"/>
        </w:rPr>
        <w:t xml:space="preserve">VIII. </w:t>
      </w:r>
      <w:r w:rsidR="00F76F69" w:rsidRPr="00110C02">
        <w:rPr>
          <w:rFonts w:ascii="GHEA Grapalat" w:eastAsia="Sylfaen" w:hAnsi="GHEA Grapalat" w:cs="Sylfaen"/>
          <w:b/>
          <w:sz w:val="28"/>
          <w:szCs w:val="28"/>
          <w:lang w:val="hy-AM"/>
        </w:rPr>
        <w:t>ՀԱՍԱՐԱԿԱԿԱՆ</w:t>
      </w:r>
      <w:r w:rsidRPr="00110C02">
        <w:rPr>
          <w:rFonts w:ascii="GHEA Grapalat" w:eastAsia="Sylfaen" w:hAnsi="GHEA Grapalat" w:cs="Sylfaen"/>
          <w:b/>
          <w:sz w:val="28"/>
          <w:szCs w:val="28"/>
          <w:lang w:val="hy-AM"/>
        </w:rPr>
        <w:t xml:space="preserve"> </w:t>
      </w:r>
      <w:r w:rsidR="00F76F69" w:rsidRPr="00110C02">
        <w:rPr>
          <w:rFonts w:ascii="GHEA Grapalat" w:eastAsia="Sylfaen" w:hAnsi="GHEA Grapalat" w:cs="Sylfaen"/>
          <w:b/>
          <w:sz w:val="28"/>
          <w:szCs w:val="28"/>
          <w:lang w:val="hy-AM"/>
        </w:rPr>
        <w:t>ՊԱՏԱՍԽԱՆԱՏՎՈՒԹՅՈՒՆԸ</w:t>
      </w:r>
    </w:p>
    <w:p w:rsidR="00F76F69" w:rsidRPr="00EB106C" w:rsidRDefault="00F76F69" w:rsidP="00EB106C">
      <w:pPr>
        <w:spacing w:after="190" w:line="225" w:lineRule="auto"/>
        <w:ind w:left="142"/>
        <w:jc w:val="both"/>
        <w:rPr>
          <w:rFonts w:ascii="GHEA Grapalat" w:hAnsi="GHEA Grapalat"/>
          <w:i/>
          <w:sz w:val="24"/>
          <w:szCs w:val="24"/>
          <w:lang w:val="hy-AM"/>
        </w:rPr>
      </w:pPr>
      <w:r w:rsidRPr="00EB106C">
        <w:rPr>
          <w:rFonts w:ascii="GHEA Grapalat" w:eastAsia="Sylfaen" w:hAnsi="GHEA Grapalat" w:cs="Sylfaen"/>
          <w:i/>
          <w:sz w:val="24"/>
          <w:szCs w:val="24"/>
          <w:lang w:val="hy-AM"/>
        </w:rPr>
        <w:t xml:space="preserve">ՉԱՓԱՆԻՇ: ՄՈՒՀ-ն իր տրամադրած կրթության, իրականացրած հետազոտության  և օգտագործած ռեսուրսների համար հաշվետու է  պետությանը և հասարակությանը:  </w:t>
      </w:r>
    </w:p>
    <w:p w:rsidR="00F76F69" w:rsidRPr="00EB106C" w:rsidRDefault="00F76F69" w:rsidP="00EB106C">
      <w:pPr>
        <w:pBdr>
          <w:top w:val="single" w:sz="6" w:space="0" w:color="000000"/>
          <w:left w:val="single" w:sz="6" w:space="0" w:color="000000"/>
          <w:bottom w:val="single" w:sz="6" w:space="0" w:color="000000"/>
          <w:right w:val="single" w:sz="6" w:space="0" w:color="000000"/>
        </w:pBdr>
        <w:spacing w:after="1" w:line="244" w:lineRule="auto"/>
        <w:ind w:left="142"/>
        <w:jc w:val="both"/>
        <w:rPr>
          <w:rFonts w:ascii="GHEA Grapalat" w:hAnsi="GHEA Grapalat"/>
          <w:i/>
          <w:sz w:val="24"/>
          <w:szCs w:val="24"/>
          <w:lang w:val="hy-AM"/>
        </w:rPr>
      </w:pPr>
      <w:r w:rsidRPr="00EB106C">
        <w:rPr>
          <w:rFonts w:ascii="GHEA Grapalat" w:eastAsia="Sylfaen" w:hAnsi="GHEA Grapalat" w:cs="Sylfaen"/>
          <w:i/>
          <w:sz w:val="24"/>
          <w:szCs w:val="24"/>
          <w:lang w:val="hy-AM"/>
        </w:rPr>
        <w:t xml:space="preserve">Չափանիշով նկարագրվող ոլորտի համար չափելի տերմիններով համառոտ (մինչև 10 տող) ներկայացնել հաստատության հավակնությունները (ամբիցիաները)`հղում տալով այն ռազմավարական փաստաթղթերին, որոնցում այդ ամբիցիաները ձևակերպված են  որպես նպատակ կամ խնդիր:   </w:t>
      </w:r>
    </w:p>
    <w:p w:rsidR="00F76F69" w:rsidRPr="00C94659" w:rsidRDefault="00F76F69" w:rsidP="00F76F69">
      <w:pPr>
        <w:spacing w:after="0"/>
        <w:rPr>
          <w:rFonts w:ascii="GHEA Grapalat" w:hAnsi="GHEA Grapalat"/>
          <w:sz w:val="24"/>
          <w:szCs w:val="24"/>
          <w:lang w:val="hy-AM"/>
        </w:rPr>
      </w:pPr>
      <w:r w:rsidRPr="00C94659">
        <w:rPr>
          <w:rFonts w:ascii="GHEA Grapalat" w:eastAsia="Sylfaen" w:hAnsi="GHEA Grapalat" w:cs="Sylfaen"/>
          <w:sz w:val="24"/>
          <w:szCs w:val="24"/>
          <w:lang w:val="hy-AM"/>
        </w:rPr>
        <w:t xml:space="preserve"> </w:t>
      </w:r>
    </w:p>
    <w:p w:rsidR="00F76F69" w:rsidRPr="00C94659" w:rsidRDefault="008332F4" w:rsidP="008332F4">
      <w:pPr>
        <w:tabs>
          <w:tab w:val="left" w:pos="9356"/>
        </w:tabs>
        <w:spacing w:after="8" w:line="252" w:lineRule="auto"/>
        <w:jc w:val="both"/>
        <w:rPr>
          <w:rFonts w:ascii="GHEA Grapalat" w:hAnsi="GHEA Grapalat"/>
          <w:sz w:val="24"/>
          <w:szCs w:val="24"/>
          <w:lang w:val="hy-AM"/>
        </w:rPr>
      </w:pPr>
      <w:r>
        <w:rPr>
          <w:rFonts w:ascii="GHEA Grapalat" w:eastAsia="Sylfaen" w:hAnsi="GHEA Grapalat" w:cs="Sylfaen"/>
          <w:sz w:val="24"/>
          <w:szCs w:val="24"/>
          <w:lang w:val="hy-AM"/>
        </w:rPr>
        <w:t xml:space="preserve">   </w:t>
      </w:r>
      <w:r w:rsidR="00F76F69" w:rsidRPr="00C94659">
        <w:rPr>
          <w:rFonts w:ascii="GHEA Grapalat" w:eastAsia="Sylfaen" w:hAnsi="GHEA Grapalat" w:cs="Sylfaen"/>
          <w:sz w:val="24"/>
          <w:szCs w:val="24"/>
          <w:lang w:val="hy-AM"/>
        </w:rPr>
        <w:t>ԱՊՔ  հաշվետվողկանության գործընթացը կանոնակարգվում է «Կրթության մասին», «ՀՀ Միջին մասնագիտական կրթության մասին», «Պետական ոչ առևտրային կազմակերպությունների» մասին օրենքներով, ՀՀ Կառավարության  որոշումներով, ինչպես նաև ԱՊՔ  կանոնադրությամբ: ԱՊՔ  կառավարման  բարձրագույն մարմինը խորհուրդն է, որը  համաձայն ԱՊՔ  կանոնադրության լuում և գնահատում է ԱՊՔ –ի տարեկան  գործունեության մասին տնօրենի հաշվետվությունը, որն ապահովում է հաշվետվողականութուն: ԱՊՔ  կառավարման խորհրդի տարեկան նիստին  տնօրենը ներկայացնում է հաշվետվություն անցած տարվա գործունեության մասին, ֆինանսական տարվա եկամուտների և ծախսերի կատարողականը և այլ փաստաթղթեր: ԱՊՔ-ի գործունեության հիմնական հաշվետու փաստաթուղթն է տարեկան հաշվետվությունը, որն արտացոլում է ԱՊՔ-ի գործունեության գրեթե բոլոր բնագավառներն ու հիմնա</w:t>
      </w:r>
      <w:r w:rsidR="00EB106C" w:rsidRPr="00EB106C">
        <w:rPr>
          <w:rFonts w:ascii="GHEA Grapalat" w:eastAsia="Sylfaen" w:hAnsi="GHEA Grapalat" w:cs="Sylfaen"/>
          <w:sz w:val="24"/>
          <w:szCs w:val="24"/>
          <w:lang w:val="hy-AM"/>
        </w:rPr>
        <w:t>-</w:t>
      </w:r>
      <w:r w:rsidR="00F76F69" w:rsidRPr="00C94659">
        <w:rPr>
          <w:rFonts w:ascii="GHEA Grapalat" w:eastAsia="Sylfaen" w:hAnsi="GHEA Grapalat" w:cs="Sylfaen"/>
          <w:sz w:val="24"/>
          <w:szCs w:val="24"/>
          <w:lang w:val="hy-AM"/>
        </w:rPr>
        <w:t xml:space="preserve">խնդիրները: </w:t>
      </w:r>
    </w:p>
    <w:p w:rsidR="00F76F69" w:rsidRPr="00C94659" w:rsidRDefault="00F76F69" w:rsidP="001B75BF">
      <w:pPr>
        <w:spacing w:after="162" w:line="252" w:lineRule="auto"/>
        <w:jc w:val="both"/>
        <w:rPr>
          <w:rFonts w:ascii="GHEA Grapalat" w:hAnsi="GHEA Grapalat"/>
          <w:sz w:val="24"/>
          <w:szCs w:val="24"/>
          <w:lang w:val="hy-AM"/>
        </w:rPr>
      </w:pPr>
      <w:r w:rsidRPr="00C94659">
        <w:rPr>
          <w:rFonts w:ascii="GHEA Grapalat" w:eastAsia="Sylfaen" w:hAnsi="GHEA Grapalat" w:cs="Sylfaen"/>
          <w:sz w:val="24"/>
          <w:szCs w:val="24"/>
          <w:lang w:val="hy-AM"/>
        </w:rPr>
        <w:t>Երկրորդ կարևորագույն փաստաթուղթը համախմբված ֆինանսական հաշվետվու</w:t>
      </w:r>
      <w:r w:rsidR="001B75BF" w:rsidRPr="001B75BF">
        <w:rPr>
          <w:rFonts w:ascii="GHEA Grapalat" w:eastAsia="Sylfaen" w:hAnsi="GHEA Grapalat" w:cs="Sylfaen"/>
          <w:sz w:val="24"/>
          <w:szCs w:val="24"/>
          <w:lang w:val="hy-AM"/>
        </w:rPr>
        <w:t>-</w:t>
      </w:r>
      <w:r w:rsidRPr="00C94659">
        <w:rPr>
          <w:rFonts w:ascii="GHEA Grapalat" w:eastAsia="Sylfaen" w:hAnsi="GHEA Grapalat" w:cs="Sylfaen"/>
          <w:sz w:val="24"/>
          <w:szCs w:val="24"/>
          <w:lang w:val="hy-AM"/>
        </w:rPr>
        <w:t xml:space="preserve">թյուններն են` ֆինանսական տարվա եկամուտների և ծախսերի կատարողականը: </w:t>
      </w:r>
    </w:p>
    <w:tbl>
      <w:tblPr>
        <w:tblW w:w="9839" w:type="dxa"/>
        <w:tblInd w:w="69" w:type="dxa"/>
        <w:tblCellMar>
          <w:top w:w="59" w:type="dxa"/>
          <w:left w:w="85" w:type="dxa"/>
          <w:right w:w="53" w:type="dxa"/>
        </w:tblCellMar>
        <w:tblLook w:val="04A0" w:firstRow="1" w:lastRow="0" w:firstColumn="1" w:lastColumn="0" w:noHBand="0" w:noVBand="1"/>
      </w:tblPr>
      <w:tblGrid>
        <w:gridCol w:w="10"/>
        <w:gridCol w:w="1809"/>
        <w:gridCol w:w="10"/>
        <w:gridCol w:w="8000"/>
        <w:gridCol w:w="10"/>
      </w:tblGrid>
      <w:tr w:rsidR="00F76F69" w:rsidRPr="00BA52C6" w:rsidTr="008332F4">
        <w:trPr>
          <w:gridAfter w:val="1"/>
          <w:wAfter w:w="10" w:type="dxa"/>
          <w:trHeight w:val="541"/>
        </w:trPr>
        <w:tc>
          <w:tcPr>
            <w:tcW w:w="9829"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rsidR="00F76F69" w:rsidRPr="00C94659" w:rsidRDefault="00F76F69" w:rsidP="00F76F69">
            <w:pPr>
              <w:spacing w:after="0" w:line="240" w:lineRule="auto"/>
              <w:rPr>
                <w:rFonts w:ascii="GHEA Grapalat" w:hAnsi="GHEA Grapalat"/>
                <w:sz w:val="24"/>
                <w:szCs w:val="24"/>
                <w:lang w:val="hy-AM"/>
              </w:rPr>
            </w:pPr>
            <w:r w:rsidRPr="00C94659">
              <w:rPr>
                <w:rFonts w:ascii="GHEA Grapalat" w:eastAsia="Sylfaen" w:hAnsi="GHEA Grapalat" w:cs="Sylfaen"/>
                <w:sz w:val="24"/>
                <w:szCs w:val="24"/>
                <w:lang w:val="hy-AM"/>
              </w:rPr>
              <w:t xml:space="preserve">ՉԱՓՈՐՈՇԻՉ ա. ՄՈՒՀ-ն ունի հաշվետվողականության սահմանված կարգ: </w:t>
            </w:r>
          </w:p>
        </w:tc>
      </w:tr>
      <w:tr w:rsidR="00F76F69" w:rsidRPr="00C94659" w:rsidTr="008332F4">
        <w:trPr>
          <w:gridAfter w:val="1"/>
          <w:wAfter w:w="10" w:type="dxa"/>
          <w:trHeight w:val="1202"/>
        </w:trPr>
        <w:tc>
          <w:tcPr>
            <w:tcW w:w="1819" w:type="dxa"/>
            <w:gridSpan w:val="2"/>
            <w:tcBorders>
              <w:top w:val="single" w:sz="4" w:space="0" w:color="auto"/>
              <w:left w:val="single" w:sz="2" w:space="0" w:color="000000"/>
              <w:bottom w:val="single" w:sz="2" w:space="0" w:color="000000"/>
              <w:right w:val="single" w:sz="2" w:space="0" w:color="000000"/>
            </w:tcBorders>
            <w:shd w:val="clear" w:color="auto" w:fill="auto"/>
            <w:vAlign w:val="center"/>
          </w:tcPr>
          <w:p w:rsidR="00F76F69" w:rsidRPr="00C94659" w:rsidRDefault="00F76F69" w:rsidP="00110C02">
            <w:pPr>
              <w:spacing w:after="0" w:line="240" w:lineRule="auto"/>
              <w:jc w:val="center"/>
              <w:rPr>
                <w:rFonts w:ascii="GHEA Grapalat" w:hAnsi="GHEA Grapalat"/>
                <w:sz w:val="24"/>
                <w:szCs w:val="24"/>
              </w:rPr>
            </w:pPr>
            <w:r w:rsidRPr="00C94659">
              <w:rPr>
                <w:rFonts w:ascii="GHEA Grapalat" w:eastAsia="Sylfaen" w:hAnsi="GHEA Grapalat" w:cs="Sylfaen"/>
                <w:sz w:val="24"/>
                <w:szCs w:val="24"/>
              </w:rPr>
              <w:t>Հիմքեր</w:t>
            </w:r>
          </w:p>
        </w:tc>
        <w:tc>
          <w:tcPr>
            <w:tcW w:w="8010" w:type="dxa"/>
            <w:gridSpan w:val="2"/>
            <w:tcBorders>
              <w:top w:val="single" w:sz="4" w:space="0" w:color="auto"/>
              <w:left w:val="single" w:sz="2" w:space="0" w:color="000000"/>
              <w:bottom w:val="single" w:sz="2" w:space="0" w:color="000000"/>
              <w:right w:val="single" w:sz="2" w:space="0" w:color="000000"/>
            </w:tcBorders>
            <w:shd w:val="clear" w:color="auto" w:fill="auto"/>
          </w:tcPr>
          <w:p w:rsidR="00F76F69" w:rsidRPr="00C94659" w:rsidRDefault="009E3F81" w:rsidP="00F76F69">
            <w:pPr>
              <w:spacing w:after="0" w:line="240" w:lineRule="auto"/>
              <w:rPr>
                <w:rFonts w:ascii="GHEA Grapalat" w:hAnsi="GHEA Grapalat"/>
                <w:sz w:val="24"/>
                <w:szCs w:val="24"/>
                <w:lang w:val="hy-AM"/>
              </w:rPr>
            </w:pPr>
            <w:hyperlink r:id="rId310" w:history="1">
              <w:r w:rsidR="00F76F69" w:rsidRPr="00C94659">
                <w:rPr>
                  <w:rFonts w:ascii="GHEA Grapalat" w:hAnsi="GHEA Grapalat"/>
                  <w:color w:val="0563C1"/>
                  <w:sz w:val="24"/>
                  <w:szCs w:val="24"/>
                  <w:u w:val="single"/>
                  <w:lang w:val="hy-AM"/>
                </w:rPr>
                <w:t>Ներքին հաշվետվություն</w:t>
              </w:r>
            </w:hyperlink>
          </w:p>
          <w:p w:rsidR="00F76F69" w:rsidRPr="00C94659" w:rsidRDefault="009E3F81" w:rsidP="00F76F69">
            <w:pPr>
              <w:spacing w:after="1" w:line="240" w:lineRule="auto"/>
              <w:rPr>
                <w:rFonts w:ascii="GHEA Grapalat" w:hAnsi="GHEA Grapalat"/>
                <w:sz w:val="24"/>
                <w:szCs w:val="24"/>
                <w:lang w:val="hy-AM"/>
              </w:rPr>
            </w:pPr>
            <w:hyperlink r:id="rId311" w:history="1">
              <w:r w:rsidR="00F76F69" w:rsidRPr="00C94659">
                <w:rPr>
                  <w:rFonts w:ascii="GHEA Grapalat" w:eastAsia="Sylfaen" w:hAnsi="GHEA Grapalat" w:cs="Sylfaen"/>
                  <w:color w:val="0563C1"/>
                  <w:sz w:val="24"/>
                  <w:szCs w:val="24"/>
                  <w:u w:val="single"/>
                  <w:lang w:val="hy-AM"/>
                </w:rPr>
                <w:t xml:space="preserve">ՀՀ ԿԳՄՍՆ </w:t>
              </w:r>
              <w:r w:rsidR="00F76F69" w:rsidRPr="00C94659">
                <w:rPr>
                  <w:rFonts w:ascii="GHEA Grapalat" w:eastAsia="Sylfaen" w:hAnsi="GHEA Grapalat"/>
                  <w:color w:val="0563C1"/>
                  <w:sz w:val="24"/>
                  <w:szCs w:val="24"/>
                  <w:u w:val="single"/>
                  <w:lang w:val="hy-AM"/>
                </w:rPr>
                <w:t>«Արարատի պետական քոլեջ</w:t>
              </w:r>
              <w:r w:rsidR="00F76F69" w:rsidRPr="00C94659">
                <w:rPr>
                  <w:rFonts w:ascii="GHEA Grapalat" w:eastAsia="Sylfaen" w:hAnsi="GHEA Grapalat" w:cs="Sylfaen"/>
                  <w:color w:val="0563C1"/>
                  <w:sz w:val="24"/>
                  <w:szCs w:val="24"/>
                  <w:u w:val="single"/>
                  <w:lang w:val="hy-AM"/>
                </w:rPr>
                <w:t>» ՊՈԱԿ-ի 2023-2024 թ</w:t>
              </w:r>
              <w:r w:rsidR="00F76F69" w:rsidRPr="00C94659">
                <w:rPr>
                  <w:rFonts w:ascii="Cambria Math" w:eastAsia="Sylfaen" w:hAnsi="Cambria Math" w:cs="Cambria Math"/>
                  <w:color w:val="0563C1"/>
                  <w:sz w:val="24"/>
                  <w:szCs w:val="24"/>
                  <w:u w:val="single"/>
                  <w:lang w:val="hy-AM"/>
                </w:rPr>
                <w:t>․</w:t>
              </w:r>
              <w:r w:rsidR="00F76F69" w:rsidRPr="00C94659">
                <w:rPr>
                  <w:rFonts w:ascii="GHEA Grapalat" w:eastAsia="Sylfaen" w:hAnsi="GHEA Grapalat" w:cs="Times New Roman"/>
                  <w:color w:val="0563C1"/>
                  <w:sz w:val="24"/>
                  <w:szCs w:val="24"/>
                  <w:u w:val="single"/>
                  <w:lang w:val="hy-AM"/>
                </w:rPr>
                <w:t xml:space="preserve"> </w:t>
              </w:r>
              <w:r w:rsidR="00F76F69" w:rsidRPr="00C94659">
                <w:rPr>
                  <w:rFonts w:ascii="GHEA Grapalat" w:eastAsia="Sylfaen" w:hAnsi="GHEA Grapalat" w:cs="Sylfaen"/>
                  <w:color w:val="0563C1"/>
                  <w:sz w:val="24"/>
                  <w:szCs w:val="24"/>
                  <w:u w:val="single"/>
                  <w:lang w:val="hy-AM"/>
                </w:rPr>
                <w:t>զարգացման ծրագիր</w:t>
              </w:r>
            </w:hyperlink>
            <w:r w:rsidR="00F76F69" w:rsidRPr="00C94659">
              <w:rPr>
                <w:rFonts w:ascii="GHEA Grapalat" w:eastAsia="Sylfaen" w:hAnsi="GHEA Grapalat" w:cs="Sylfaen"/>
                <w:sz w:val="24"/>
                <w:szCs w:val="24"/>
                <w:lang w:val="hy-AM"/>
              </w:rPr>
              <w:t xml:space="preserve"> </w:t>
            </w:r>
          </w:p>
          <w:p w:rsidR="00F76F69" w:rsidRPr="00C94659" w:rsidRDefault="009E3F81" w:rsidP="00F76F69">
            <w:pPr>
              <w:spacing w:after="0" w:line="240" w:lineRule="auto"/>
              <w:ind w:right="150"/>
              <w:jc w:val="both"/>
              <w:rPr>
                <w:rFonts w:ascii="GHEA Grapalat" w:hAnsi="GHEA Grapalat"/>
                <w:sz w:val="24"/>
                <w:szCs w:val="24"/>
                <w:lang w:val="hy-AM"/>
              </w:rPr>
            </w:pPr>
            <w:hyperlink r:id="rId312" w:history="1">
              <w:r w:rsidR="00F76F69" w:rsidRPr="00C94659">
                <w:rPr>
                  <w:rFonts w:ascii="GHEA Grapalat" w:hAnsi="GHEA Grapalat"/>
                  <w:color w:val="0563C1"/>
                  <w:sz w:val="24"/>
                  <w:szCs w:val="24"/>
                  <w:u w:val="single"/>
                  <w:lang w:val="hy-AM"/>
                </w:rPr>
                <w:t>ԱՊՔ նոր ռազմավարություն</w:t>
              </w:r>
            </w:hyperlink>
          </w:p>
        </w:tc>
      </w:tr>
      <w:tr w:rsidR="008332F4" w:rsidRPr="00C94659" w:rsidTr="008332F4">
        <w:trPr>
          <w:gridAfter w:val="1"/>
          <w:wAfter w:w="10" w:type="dxa"/>
          <w:trHeight w:val="1202"/>
        </w:trPr>
        <w:tc>
          <w:tcPr>
            <w:tcW w:w="9829" w:type="dxa"/>
            <w:gridSpan w:val="4"/>
            <w:tcBorders>
              <w:top w:val="single" w:sz="4" w:space="0" w:color="auto"/>
              <w:left w:val="single" w:sz="2" w:space="0" w:color="000000"/>
              <w:bottom w:val="single" w:sz="2" w:space="0" w:color="000000"/>
              <w:right w:val="single" w:sz="2" w:space="0" w:color="000000"/>
            </w:tcBorders>
            <w:shd w:val="clear" w:color="auto" w:fill="auto"/>
            <w:vAlign w:val="center"/>
          </w:tcPr>
          <w:p w:rsidR="008332F4" w:rsidRPr="008332F4" w:rsidRDefault="008332F4" w:rsidP="00F76F69">
            <w:pPr>
              <w:spacing w:after="0" w:line="240" w:lineRule="auto"/>
              <w:rPr>
                <w:i/>
              </w:rPr>
            </w:pPr>
            <w:r w:rsidRPr="008332F4">
              <w:rPr>
                <w:rFonts w:ascii="GHEA Grapalat" w:eastAsia="Sylfaen" w:hAnsi="GHEA Grapalat" w:cs="Sylfaen"/>
                <w:i/>
                <w:sz w:val="24"/>
                <w:szCs w:val="24"/>
              </w:rPr>
              <w:t xml:space="preserve">Վերլուծել, </w:t>
            </w:r>
            <w:r w:rsidRPr="008332F4">
              <w:rPr>
                <w:rFonts w:ascii="GHEA Grapalat" w:eastAsia="Sylfaen" w:hAnsi="GHEA Grapalat" w:cs="Sylfaen"/>
                <w:i/>
                <w:sz w:val="24"/>
                <w:szCs w:val="24"/>
                <w:lang w:val="hy-AM"/>
              </w:rPr>
              <w:t xml:space="preserve"> </w:t>
            </w:r>
            <w:r w:rsidRPr="008332F4">
              <w:rPr>
                <w:rFonts w:ascii="GHEA Grapalat" w:eastAsia="Sylfaen" w:hAnsi="GHEA Grapalat" w:cs="Sylfaen"/>
                <w:i/>
                <w:sz w:val="24"/>
                <w:szCs w:val="24"/>
              </w:rPr>
              <w:t>թե որքանով է  ՄՈՒՀ-ի հաշվետվողականությունը նպաստում կառավար</w:t>
            </w:r>
            <w:r w:rsidRPr="008332F4">
              <w:rPr>
                <w:rFonts w:ascii="GHEA Grapalat" w:eastAsia="Sylfaen" w:hAnsi="GHEA Grapalat" w:cs="Sylfaen"/>
                <w:i/>
                <w:sz w:val="24"/>
                <w:szCs w:val="24"/>
                <w:lang w:val="hy-AM"/>
              </w:rPr>
              <w:t>-</w:t>
            </w:r>
            <w:r w:rsidRPr="008332F4">
              <w:rPr>
                <w:rFonts w:ascii="GHEA Grapalat" w:eastAsia="Sylfaen" w:hAnsi="GHEA Grapalat" w:cs="Sylfaen"/>
                <w:i/>
                <w:sz w:val="24"/>
                <w:szCs w:val="24"/>
              </w:rPr>
              <w:t>ման բարելավմանը: Հիմնավորել  մոտեցումը և արդյունավետությունը /կատարել հա</w:t>
            </w:r>
            <w:r w:rsidRPr="008332F4">
              <w:rPr>
                <w:rFonts w:ascii="GHEA Grapalat" w:eastAsia="Sylfaen" w:hAnsi="GHEA Grapalat" w:cs="Sylfaen"/>
                <w:i/>
                <w:sz w:val="24"/>
                <w:szCs w:val="24"/>
                <w:lang w:val="hy-AM"/>
              </w:rPr>
              <w:t>-</w:t>
            </w:r>
            <w:r w:rsidRPr="008332F4">
              <w:rPr>
                <w:rFonts w:ascii="GHEA Grapalat" w:eastAsia="Sylfaen" w:hAnsi="GHEA Grapalat" w:cs="Sylfaen"/>
                <w:i/>
                <w:sz w:val="24"/>
                <w:szCs w:val="24"/>
              </w:rPr>
              <w:t>մառոտ մեջբերումներ համապատասխան հիմքերից/:</w:t>
            </w:r>
          </w:p>
        </w:tc>
      </w:tr>
      <w:tr w:rsidR="00F76F69" w:rsidRPr="00BA52C6" w:rsidTr="008332F4">
        <w:trPr>
          <w:gridAfter w:val="1"/>
          <w:wAfter w:w="10" w:type="dxa"/>
          <w:trHeight w:val="3298"/>
        </w:trPr>
        <w:tc>
          <w:tcPr>
            <w:tcW w:w="9829" w:type="dxa"/>
            <w:gridSpan w:val="4"/>
            <w:tcBorders>
              <w:top w:val="single" w:sz="2" w:space="0" w:color="000000"/>
              <w:left w:val="single" w:sz="2" w:space="0" w:color="000000"/>
              <w:bottom w:val="dashed" w:sz="4" w:space="0" w:color="000000"/>
              <w:right w:val="single" w:sz="2" w:space="0" w:color="000000"/>
            </w:tcBorders>
            <w:shd w:val="clear" w:color="auto" w:fill="auto"/>
          </w:tcPr>
          <w:p w:rsidR="00F76F69" w:rsidRPr="00D62B0D" w:rsidRDefault="000B272E" w:rsidP="000B272E">
            <w:pPr>
              <w:spacing w:after="0" w:line="256" w:lineRule="auto"/>
              <w:jc w:val="both"/>
              <w:rPr>
                <w:rFonts w:ascii="GHEA Grapalat" w:hAnsi="GHEA Grapalat"/>
                <w:sz w:val="24"/>
                <w:szCs w:val="24"/>
                <w:lang w:val="hy-AM"/>
              </w:rPr>
            </w:pPr>
            <w:r>
              <w:rPr>
                <w:rFonts w:ascii="GHEA Grapalat" w:eastAsia="Sylfaen" w:hAnsi="GHEA Grapalat" w:cs="Sylfaen"/>
                <w:sz w:val="24"/>
                <w:szCs w:val="24"/>
                <w:lang w:val="hy-AM"/>
              </w:rPr>
              <w:lastRenderedPageBreak/>
              <w:t xml:space="preserve"> </w:t>
            </w:r>
            <w:r w:rsidR="00F76F69" w:rsidRPr="00D62B0D">
              <w:rPr>
                <w:rFonts w:ascii="GHEA Grapalat" w:eastAsia="Sylfaen" w:hAnsi="GHEA Grapalat" w:cs="Sylfaen"/>
                <w:sz w:val="24"/>
                <w:szCs w:val="24"/>
                <w:lang w:val="hy-AM"/>
              </w:rPr>
              <w:t xml:space="preserve">ԱՊՔ կանոնադրությամբ և այլ իրավական ակտերով  սահմանված է </w:t>
            </w:r>
            <w:r w:rsidR="00F76F69" w:rsidRPr="00C94659">
              <w:rPr>
                <w:rFonts w:ascii="GHEA Grapalat" w:eastAsia="Sylfaen" w:hAnsi="GHEA Grapalat" w:cs="Sylfaen"/>
                <w:sz w:val="24"/>
                <w:szCs w:val="24"/>
                <w:lang w:val="hy-AM"/>
              </w:rPr>
              <w:t>մանկավար</w:t>
            </w:r>
            <w:r>
              <w:rPr>
                <w:rFonts w:ascii="GHEA Grapalat" w:eastAsia="Sylfaen" w:hAnsi="GHEA Grapalat" w:cs="Sylfaen"/>
                <w:sz w:val="24"/>
                <w:szCs w:val="24"/>
                <w:lang w:val="hy-AM"/>
              </w:rPr>
              <w:t>-</w:t>
            </w:r>
            <w:r w:rsidR="00F76F69" w:rsidRPr="00C94659">
              <w:rPr>
                <w:rFonts w:ascii="GHEA Grapalat" w:eastAsia="Sylfaen" w:hAnsi="GHEA Grapalat" w:cs="Sylfaen"/>
                <w:sz w:val="24"/>
                <w:szCs w:val="24"/>
                <w:lang w:val="hy-AM"/>
              </w:rPr>
              <w:t xml:space="preserve">ժական ամբիոնի </w:t>
            </w:r>
            <w:r w:rsidR="00F76F69" w:rsidRPr="00D62B0D">
              <w:rPr>
                <w:rFonts w:ascii="GHEA Grapalat" w:eastAsia="Sylfaen" w:hAnsi="GHEA Grapalat" w:cs="Sylfaen"/>
                <w:sz w:val="24"/>
                <w:szCs w:val="24"/>
                <w:lang w:val="hy-AM"/>
              </w:rPr>
              <w:t xml:space="preserve">մակարդակով հաշվետվողականության  համակարգ: </w:t>
            </w:r>
          </w:p>
          <w:p w:rsidR="00F76F69" w:rsidRPr="00D62B0D" w:rsidRDefault="000B272E" w:rsidP="000B272E">
            <w:pPr>
              <w:spacing w:after="17" w:line="257" w:lineRule="auto"/>
              <w:jc w:val="both"/>
              <w:rPr>
                <w:rFonts w:ascii="GHEA Grapalat" w:hAnsi="GHEA Grapalat"/>
                <w:sz w:val="24"/>
                <w:szCs w:val="24"/>
                <w:lang w:val="hy-AM"/>
              </w:rPr>
            </w:pPr>
            <w:r>
              <w:rPr>
                <w:rFonts w:ascii="GHEA Grapalat" w:eastAsia="Sylfaen" w:hAnsi="GHEA Grapalat" w:cs="Sylfaen"/>
                <w:sz w:val="24"/>
                <w:szCs w:val="24"/>
                <w:lang w:val="hy-AM"/>
              </w:rPr>
              <w:t xml:space="preserve"> </w:t>
            </w:r>
            <w:r w:rsidR="00F76F69" w:rsidRPr="00D62B0D">
              <w:rPr>
                <w:rFonts w:ascii="GHEA Grapalat" w:eastAsia="Sylfaen" w:hAnsi="GHEA Grapalat" w:cs="Sylfaen"/>
                <w:sz w:val="24"/>
                <w:szCs w:val="24"/>
                <w:lang w:val="hy-AM"/>
              </w:rPr>
              <w:t xml:space="preserve">ԱՊՔ խորհրդի  հերթական նիստից առաջ  հրավիրվում են խորհրդի նիստեր, որտեղ </w:t>
            </w:r>
            <w:r w:rsidR="00F76F69" w:rsidRPr="00C94659">
              <w:rPr>
                <w:rFonts w:ascii="GHEA Grapalat" w:eastAsia="Sylfaen" w:hAnsi="GHEA Grapalat" w:cs="Sylfaen"/>
                <w:sz w:val="24"/>
                <w:szCs w:val="24"/>
                <w:lang w:val="hy-AM"/>
              </w:rPr>
              <w:t xml:space="preserve">մանկավարժական </w:t>
            </w:r>
            <w:r w:rsidR="00F76F69" w:rsidRPr="00D62B0D">
              <w:rPr>
                <w:rFonts w:ascii="GHEA Grapalat" w:eastAsia="Sylfaen" w:hAnsi="GHEA Grapalat" w:cs="Sylfaen"/>
                <w:sz w:val="24"/>
                <w:szCs w:val="24"/>
                <w:lang w:val="hy-AM"/>
              </w:rPr>
              <w:t xml:space="preserve">ամբիոնի վարիչը ներկայացնում </w:t>
            </w:r>
            <w:r w:rsidR="00F76F69" w:rsidRPr="00C94659">
              <w:rPr>
                <w:rFonts w:ascii="GHEA Grapalat" w:eastAsia="Sylfaen" w:hAnsi="GHEA Grapalat" w:cs="Sylfaen"/>
                <w:sz w:val="24"/>
                <w:szCs w:val="24"/>
                <w:lang w:val="hy-AM"/>
              </w:rPr>
              <w:t>է</w:t>
            </w:r>
            <w:r w:rsidR="00F76F69" w:rsidRPr="00D62B0D">
              <w:rPr>
                <w:rFonts w:ascii="GHEA Grapalat" w:eastAsia="Sylfaen" w:hAnsi="GHEA Grapalat" w:cs="Sylfaen"/>
                <w:sz w:val="24"/>
                <w:szCs w:val="24"/>
                <w:lang w:val="hy-AM"/>
              </w:rPr>
              <w:t xml:space="preserve"> իր գործունեության մասին հաշվետվություն: Ամբիոն</w:t>
            </w:r>
            <w:r w:rsidR="00F76F69" w:rsidRPr="00C94659">
              <w:rPr>
                <w:rFonts w:ascii="GHEA Grapalat" w:eastAsia="Sylfaen" w:hAnsi="GHEA Grapalat" w:cs="Sylfaen"/>
                <w:sz w:val="24"/>
                <w:szCs w:val="24"/>
                <w:lang w:val="hy-AM"/>
              </w:rPr>
              <w:t xml:space="preserve">ի </w:t>
            </w:r>
            <w:r w:rsidR="00F76F69" w:rsidRPr="00D62B0D">
              <w:rPr>
                <w:rFonts w:ascii="GHEA Grapalat" w:eastAsia="Sylfaen" w:hAnsi="GHEA Grapalat" w:cs="Sylfaen"/>
                <w:sz w:val="24"/>
                <w:szCs w:val="24"/>
                <w:lang w:val="hy-AM"/>
              </w:rPr>
              <w:t>և այլ կառուցվածքային ստորաբաժանումների հաշվետվութ</w:t>
            </w:r>
            <w:r>
              <w:rPr>
                <w:rFonts w:ascii="GHEA Grapalat" w:eastAsia="Sylfaen" w:hAnsi="GHEA Grapalat" w:cs="Sylfaen"/>
                <w:sz w:val="24"/>
                <w:szCs w:val="24"/>
                <w:lang w:val="hy-AM"/>
              </w:rPr>
              <w:t>-</w:t>
            </w:r>
            <w:r w:rsidR="00F76F69" w:rsidRPr="00D62B0D">
              <w:rPr>
                <w:rFonts w:ascii="GHEA Grapalat" w:eastAsia="Sylfaen" w:hAnsi="GHEA Grapalat" w:cs="Sylfaen"/>
                <w:sz w:val="24"/>
                <w:szCs w:val="24"/>
                <w:lang w:val="hy-AM"/>
              </w:rPr>
              <w:t xml:space="preserve">յունները քննարկվում են մանկավարժական խորհուրդներում: </w:t>
            </w:r>
          </w:p>
          <w:p w:rsidR="00F76F69" w:rsidRDefault="000B272E" w:rsidP="000B272E">
            <w:pPr>
              <w:tabs>
                <w:tab w:val="center" w:pos="8369"/>
                <w:tab w:val="right" w:pos="9691"/>
              </w:tabs>
              <w:spacing w:after="0" w:line="240" w:lineRule="auto"/>
              <w:jc w:val="both"/>
              <w:rPr>
                <w:rFonts w:ascii="GHEA Grapalat" w:eastAsia="Sylfaen" w:hAnsi="GHEA Grapalat" w:cs="Sylfaen"/>
                <w:sz w:val="24"/>
                <w:szCs w:val="24"/>
                <w:lang w:val="hy-AM"/>
              </w:rPr>
            </w:pPr>
            <w:r>
              <w:rPr>
                <w:rFonts w:ascii="GHEA Grapalat" w:eastAsia="Sylfaen" w:hAnsi="GHEA Grapalat" w:cs="Sylfaen"/>
                <w:sz w:val="24"/>
                <w:szCs w:val="24"/>
                <w:lang w:val="hy-AM"/>
              </w:rPr>
              <w:t xml:space="preserve"> </w:t>
            </w:r>
            <w:r w:rsidR="00F76F69" w:rsidRPr="00D62B0D">
              <w:rPr>
                <w:rFonts w:ascii="GHEA Grapalat" w:eastAsia="Sylfaen" w:hAnsi="GHEA Grapalat" w:cs="Sylfaen"/>
                <w:sz w:val="24"/>
                <w:szCs w:val="24"/>
                <w:lang w:val="hy-AM"/>
              </w:rPr>
              <w:t>ԱՊՔ հաշվետվողականության համակարգը</w:t>
            </w:r>
            <w:r w:rsidR="00F76F69" w:rsidRPr="00C94659">
              <w:rPr>
                <w:rFonts w:ascii="GHEA Grapalat" w:eastAsia="Sylfaen" w:hAnsi="GHEA Grapalat" w:cs="Sylfaen"/>
                <w:sz w:val="24"/>
                <w:szCs w:val="24"/>
                <w:lang w:val="hy-AM"/>
              </w:rPr>
              <w:t xml:space="preserve"> </w:t>
            </w:r>
            <w:r w:rsidR="00F76F69" w:rsidRPr="00D62B0D">
              <w:rPr>
                <w:rFonts w:ascii="GHEA Grapalat" w:eastAsia="Sylfaen" w:hAnsi="GHEA Grapalat" w:cs="Sylfaen"/>
                <w:sz w:val="24"/>
                <w:szCs w:val="24"/>
                <w:lang w:val="hy-AM"/>
              </w:rPr>
              <w:t>գործում է ԱՊՔ կանոնադրությամբ: ԱՊՔ-</w:t>
            </w:r>
            <w:r w:rsidR="00F76F69" w:rsidRPr="00C94659">
              <w:rPr>
                <w:rFonts w:ascii="GHEA Grapalat" w:eastAsia="Sylfaen" w:hAnsi="GHEA Grapalat" w:cs="Sylfaen"/>
                <w:sz w:val="24"/>
                <w:szCs w:val="24"/>
                <w:lang w:val="hy-AM"/>
              </w:rPr>
              <w:t>ն</w:t>
            </w:r>
            <w:r>
              <w:rPr>
                <w:rFonts w:ascii="GHEA Grapalat" w:eastAsia="Sylfaen" w:hAnsi="GHEA Grapalat" w:cs="Sylfaen"/>
                <w:sz w:val="24"/>
                <w:szCs w:val="24"/>
                <w:lang w:val="hy-AM"/>
              </w:rPr>
              <w:t xml:space="preserve"> </w:t>
            </w:r>
            <w:r w:rsidRPr="00C94659">
              <w:rPr>
                <w:rFonts w:ascii="GHEA Grapalat" w:hAnsi="GHEA Grapalat"/>
                <w:sz w:val="24"/>
                <w:szCs w:val="24"/>
                <w:lang w:val="hy-AM"/>
              </w:rPr>
              <w:t>տ</w:t>
            </w:r>
            <w:r w:rsidRPr="00D62B0D">
              <w:rPr>
                <w:rFonts w:ascii="GHEA Grapalat" w:eastAsia="Sylfaen" w:hAnsi="GHEA Grapalat" w:cs="Sylfaen"/>
                <w:sz w:val="24"/>
                <w:szCs w:val="24"/>
                <w:lang w:val="hy-AM"/>
              </w:rPr>
              <w:t>արվա</w:t>
            </w:r>
            <w:r w:rsidRPr="00C94659">
              <w:rPr>
                <w:rFonts w:ascii="GHEA Grapalat" w:eastAsia="Sylfaen" w:hAnsi="GHEA Grapalat" w:cs="Sylfaen"/>
                <w:sz w:val="24"/>
                <w:szCs w:val="24"/>
                <w:lang w:val="hy-AM"/>
              </w:rPr>
              <w:t xml:space="preserve"> </w:t>
            </w:r>
            <w:r w:rsidRPr="00D62B0D">
              <w:rPr>
                <w:rFonts w:ascii="GHEA Grapalat" w:eastAsia="Sylfaen" w:hAnsi="GHEA Grapalat" w:cs="Sylfaen"/>
                <w:sz w:val="24"/>
                <w:szCs w:val="24"/>
                <w:lang w:val="hy-AM"/>
              </w:rPr>
              <w:t>ընթացքում, օրենքով</w:t>
            </w:r>
            <w:r w:rsidRPr="00C94659">
              <w:rPr>
                <w:rFonts w:ascii="GHEA Grapalat" w:eastAsia="Sylfaen" w:hAnsi="GHEA Grapalat" w:cs="Sylfaen"/>
                <w:sz w:val="24"/>
                <w:szCs w:val="24"/>
                <w:lang w:val="hy-AM"/>
              </w:rPr>
              <w:t xml:space="preserve"> </w:t>
            </w:r>
            <w:r w:rsidRPr="00D62B0D">
              <w:rPr>
                <w:rFonts w:ascii="GHEA Grapalat" w:eastAsia="Sylfaen" w:hAnsi="GHEA Grapalat" w:cs="Sylfaen"/>
                <w:sz w:val="24"/>
                <w:szCs w:val="24"/>
                <w:lang w:val="hy-AM"/>
              </w:rPr>
              <w:t>սահմանված</w:t>
            </w:r>
            <w:r w:rsidRPr="00C94659">
              <w:rPr>
                <w:rFonts w:ascii="GHEA Grapalat" w:eastAsia="Sylfaen" w:hAnsi="GHEA Grapalat" w:cs="Sylfaen"/>
                <w:sz w:val="24"/>
                <w:szCs w:val="24"/>
                <w:lang w:val="hy-AM"/>
              </w:rPr>
              <w:t xml:space="preserve"> </w:t>
            </w:r>
            <w:r w:rsidRPr="00D62B0D">
              <w:rPr>
                <w:rFonts w:ascii="GHEA Grapalat" w:eastAsia="Sylfaen" w:hAnsi="GHEA Grapalat" w:cs="Sylfaen"/>
                <w:sz w:val="24"/>
                <w:szCs w:val="24"/>
                <w:lang w:val="hy-AM"/>
              </w:rPr>
              <w:t>կարգով,հաշվետվություններ</w:t>
            </w:r>
            <w:r w:rsidRPr="00C94659">
              <w:rPr>
                <w:rFonts w:ascii="GHEA Grapalat" w:eastAsia="Sylfaen" w:hAnsi="GHEA Grapalat" w:cs="Sylfaen"/>
                <w:sz w:val="24"/>
                <w:szCs w:val="24"/>
                <w:lang w:val="hy-AM"/>
              </w:rPr>
              <w:t xml:space="preserve"> </w:t>
            </w:r>
            <w:r w:rsidRPr="00D62B0D">
              <w:rPr>
                <w:rFonts w:ascii="GHEA Grapalat" w:eastAsia="Sylfaen" w:hAnsi="GHEA Grapalat" w:cs="Sylfaen"/>
                <w:sz w:val="24"/>
                <w:szCs w:val="24"/>
                <w:lang w:val="hy-AM"/>
              </w:rPr>
              <w:t>է</w:t>
            </w:r>
            <w:r>
              <w:rPr>
                <w:rFonts w:ascii="GHEA Grapalat" w:eastAsia="Sylfaen" w:hAnsi="GHEA Grapalat" w:cs="Sylfaen"/>
                <w:sz w:val="24"/>
                <w:szCs w:val="24"/>
                <w:lang w:val="hy-AM"/>
              </w:rPr>
              <w:t xml:space="preserve"> </w:t>
            </w:r>
            <w:r w:rsidRPr="00D62B0D">
              <w:rPr>
                <w:rFonts w:ascii="GHEA Grapalat" w:eastAsia="Sylfaen" w:hAnsi="GHEA Grapalat" w:cs="Sylfaen"/>
                <w:sz w:val="24"/>
                <w:szCs w:val="24"/>
                <w:lang w:val="hy-AM"/>
              </w:rPr>
              <w:t>ներկա</w:t>
            </w:r>
            <w:r>
              <w:rPr>
                <w:rFonts w:ascii="GHEA Grapalat" w:eastAsia="Sylfaen" w:hAnsi="GHEA Grapalat" w:cs="Sylfaen"/>
                <w:sz w:val="24"/>
                <w:szCs w:val="24"/>
                <w:lang w:val="hy-AM"/>
              </w:rPr>
              <w:t>-</w:t>
            </w:r>
          </w:p>
          <w:p w:rsidR="008332F4" w:rsidRPr="001B75BF" w:rsidRDefault="008332F4" w:rsidP="000B272E">
            <w:pPr>
              <w:tabs>
                <w:tab w:val="center" w:pos="8369"/>
                <w:tab w:val="right" w:pos="9691"/>
              </w:tabs>
              <w:spacing w:after="0" w:line="240" w:lineRule="auto"/>
              <w:jc w:val="both"/>
              <w:rPr>
                <w:rFonts w:ascii="GHEA Grapalat" w:eastAsia="Sylfaen" w:hAnsi="GHEA Grapalat" w:cs="Sylfaen"/>
                <w:sz w:val="24"/>
                <w:szCs w:val="24"/>
                <w:lang w:val="hy-AM"/>
              </w:rPr>
            </w:pPr>
            <w:r w:rsidRPr="00D62B0D">
              <w:rPr>
                <w:rFonts w:ascii="GHEA Grapalat" w:eastAsia="Sylfaen" w:hAnsi="GHEA Grapalat" w:cs="Sylfaen"/>
                <w:sz w:val="24"/>
                <w:szCs w:val="24"/>
                <w:lang w:val="hy-AM"/>
              </w:rPr>
              <w:t>յացնում</w:t>
            </w:r>
            <w:r w:rsidRPr="00C94659">
              <w:rPr>
                <w:rFonts w:ascii="GHEA Grapalat" w:eastAsia="Sylfaen" w:hAnsi="GHEA Grapalat" w:cs="Sylfaen"/>
                <w:sz w:val="24"/>
                <w:szCs w:val="24"/>
                <w:lang w:val="hy-AM"/>
              </w:rPr>
              <w:t xml:space="preserve"> </w:t>
            </w:r>
            <w:r w:rsidRPr="00D62B0D">
              <w:rPr>
                <w:rFonts w:ascii="GHEA Grapalat" w:eastAsia="Sylfaen" w:hAnsi="GHEA Grapalat" w:cs="Sylfaen"/>
                <w:sz w:val="24"/>
                <w:szCs w:val="24"/>
                <w:lang w:val="hy-AM"/>
              </w:rPr>
              <w:t>ՀՀ</w:t>
            </w:r>
            <w:r w:rsidRPr="00C94659">
              <w:rPr>
                <w:rFonts w:ascii="GHEA Grapalat" w:eastAsia="Sylfaen" w:hAnsi="GHEA Grapalat" w:cs="Sylfaen"/>
                <w:sz w:val="24"/>
                <w:szCs w:val="24"/>
                <w:lang w:val="hy-AM"/>
              </w:rPr>
              <w:t xml:space="preserve"> </w:t>
            </w:r>
            <w:r w:rsidRPr="00D62B0D">
              <w:rPr>
                <w:rFonts w:ascii="GHEA Grapalat" w:eastAsia="Sylfaen" w:hAnsi="GHEA Grapalat" w:cs="Sylfaen"/>
                <w:sz w:val="24"/>
                <w:szCs w:val="24"/>
                <w:lang w:val="hy-AM"/>
              </w:rPr>
              <w:t>կրթության</w:t>
            </w:r>
            <w:r w:rsidRPr="00C94659">
              <w:rPr>
                <w:rFonts w:ascii="GHEA Grapalat" w:eastAsia="Sylfaen" w:hAnsi="GHEA Grapalat" w:cs="Sylfaen"/>
                <w:sz w:val="24"/>
                <w:szCs w:val="24"/>
                <w:lang w:val="hy-AM"/>
              </w:rPr>
              <w:t xml:space="preserve"> </w:t>
            </w:r>
            <w:r w:rsidRPr="00D62B0D">
              <w:rPr>
                <w:rFonts w:ascii="GHEA Grapalat" w:eastAsia="Sylfaen" w:hAnsi="GHEA Grapalat" w:cs="Sylfaen"/>
                <w:sz w:val="24"/>
                <w:szCs w:val="24"/>
                <w:lang w:val="hy-AM"/>
              </w:rPr>
              <w:t>և</w:t>
            </w:r>
            <w:r w:rsidRPr="00C94659">
              <w:rPr>
                <w:rFonts w:ascii="GHEA Grapalat" w:eastAsia="Sylfaen" w:hAnsi="GHEA Grapalat" w:cs="Sylfaen"/>
                <w:sz w:val="24"/>
                <w:szCs w:val="24"/>
                <w:lang w:val="hy-AM"/>
              </w:rPr>
              <w:t xml:space="preserve"> </w:t>
            </w:r>
            <w:r w:rsidRPr="00D62B0D">
              <w:rPr>
                <w:rFonts w:ascii="GHEA Grapalat" w:eastAsia="Sylfaen" w:hAnsi="GHEA Grapalat" w:cs="Sylfaen"/>
                <w:sz w:val="24"/>
                <w:szCs w:val="24"/>
                <w:lang w:val="hy-AM"/>
              </w:rPr>
              <w:t>գիտության</w:t>
            </w:r>
            <w:r w:rsidRPr="00C94659">
              <w:rPr>
                <w:rFonts w:ascii="GHEA Grapalat" w:eastAsia="Sylfaen" w:hAnsi="GHEA Grapalat" w:cs="Sylfaen"/>
                <w:sz w:val="24"/>
                <w:szCs w:val="24"/>
                <w:lang w:val="hy-AM"/>
              </w:rPr>
              <w:t xml:space="preserve"> </w:t>
            </w:r>
            <w:r w:rsidRPr="00D62B0D">
              <w:rPr>
                <w:rFonts w:ascii="GHEA Grapalat" w:eastAsia="Sylfaen" w:hAnsi="GHEA Grapalat" w:cs="Sylfaen"/>
                <w:sz w:val="24"/>
                <w:szCs w:val="24"/>
                <w:lang w:val="hy-AM"/>
              </w:rPr>
              <w:t>նախարարությանը,  Պետ</w:t>
            </w:r>
            <w:r w:rsidRPr="00C94659">
              <w:rPr>
                <w:rFonts w:ascii="GHEA Grapalat" w:eastAsia="Sylfaen" w:hAnsi="GHEA Grapalat" w:cs="Sylfaen"/>
                <w:sz w:val="24"/>
                <w:szCs w:val="24"/>
                <w:lang w:val="hy-AM"/>
              </w:rPr>
              <w:t xml:space="preserve">  </w:t>
            </w:r>
            <w:r w:rsidRPr="00D62B0D">
              <w:rPr>
                <w:rFonts w:ascii="GHEA Grapalat" w:eastAsia="Sylfaen" w:hAnsi="GHEA Grapalat" w:cs="Sylfaen"/>
                <w:sz w:val="24"/>
                <w:szCs w:val="24"/>
                <w:lang w:val="hy-AM"/>
              </w:rPr>
              <w:t>եկամուտների</w:t>
            </w:r>
            <w:r w:rsidRPr="00C94659">
              <w:rPr>
                <w:rFonts w:ascii="GHEA Grapalat" w:eastAsia="Sylfaen" w:hAnsi="GHEA Grapalat" w:cs="Sylfaen"/>
                <w:sz w:val="24"/>
                <w:szCs w:val="24"/>
                <w:lang w:val="hy-AM"/>
              </w:rPr>
              <w:t xml:space="preserve"> </w:t>
            </w:r>
            <w:r w:rsidRPr="00D62B0D">
              <w:rPr>
                <w:rFonts w:ascii="GHEA Grapalat" w:eastAsia="Sylfaen" w:hAnsi="GHEA Grapalat" w:cs="Sylfaen"/>
                <w:sz w:val="24"/>
                <w:szCs w:val="24"/>
                <w:lang w:val="hy-AM"/>
              </w:rPr>
              <w:t>կոմիտեին, Ազգային</w:t>
            </w:r>
            <w:r w:rsidRPr="00C94659">
              <w:rPr>
                <w:rFonts w:ascii="GHEA Grapalat" w:eastAsia="Sylfaen" w:hAnsi="GHEA Grapalat" w:cs="Sylfaen"/>
                <w:sz w:val="24"/>
                <w:szCs w:val="24"/>
                <w:lang w:val="hy-AM"/>
              </w:rPr>
              <w:t xml:space="preserve"> </w:t>
            </w:r>
            <w:r w:rsidRPr="00D62B0D">
              <w:rPr>
                <w:rFonts w:ascii="GHEA Grapalat" w:eastAsia="Sylfaen" w:hAnsi="GHEA Grapalat" w:cs="Sylfaen"/>
                <w:sz w:val="24"/>
                <w:szCs w:val="24"/>
                <w:lang w:val="hy-AM"/>
              </w:rPr>
              <w:t>վիճակագրական</w:t>
            </w:r>
            <w:r w:rsidRPr="00C94659">
              <w:rPr>
                <w:rFonts w:ascii="GHEA Grapalat" w:eastAsia="Sylfaen" w:hAnsi="GHEA Grapalat" w:cs="Sylfaen"/>
                <w:sz w:val="24"/>
                <w:szCs w:val="24"/>
                <w:lang w:val="hy-AM"/>
              </w:rPr>
              <w:t xml:space="preserve"> </w:t>
            </w:r>
            <w:r w:rsidRPr="00D62B0D">
              <w:rPr>
                <w:rFonts w:ascii="GHEA Grapalat" w:eastAsia="Sylfaen" w:hAnsi="GHEA Grapalat" w:cs="Sylfaen"/>
                <w:sz w:val="24"/>
                <w:szCs w:val="24"/>
                <w:lang w:val="hy-AM"/>
              </w:rPr>
              <w:t>ծառայությանը :</w:t>
            </w:r>
          </w:p>
        </w:tc>
      </w:tr>
      <w:tr w:rsidR="00F76F69" w:rsidRPr="00BA52C6" w:rsidTr="008332F4">
        <w:tblPrEx>
          <w:tblCellMar>
            <w:top w:w="57" w:type="dxa"/>
            <w:right w:w="47" w:type="dxa"/>
          </w:tblCellMar>
        </w:tblPrEx>
        <w:trPr>
          <w:gridBefore w:val="1"/>
          <w:wBefore w:w="10" w:type="dxa"/>
          <w:trHeight w:val="877"/>
        </w:trPr>
        <w:tc>
          <w:tcPr>
            <w:tcW w:w="9829" w:type="dxa"/>
            <w:gridSpan w:val="4"/>
            <w:tcBorders>
              <w:top w:val="double" w:sz="4" w:space="0" w:color="auto"/>
              <w:left w:val="double" w:sz="4" w:space="0" w:color="auto"/>
              <w:bottom w:val="double" w:sz="4" w:space="0" w:color="auto"/>
              <w:right w:val="double" w:sz="4" w:space="0" w:color="auto"/>
            </w:tcBorders>
            <w:shd w:val="clear" w:color="auto" w:fill="C0C0C0"/>
          </w:tcPr>
          <w:p w:rsidR="00F76F69" w:rsidRPr="00D62B0D" w:rsidRDefault="00F76F69" w:rsidP="00F76F69">
            <w:pPr>
              <w:spacing w:after="0" w:line="238" w:lineRule="auto"/>
              <w:rPr>
                <w:rFonts w:ascii="GHEA Grapalat" w:hAnsi="GHEA Grapalat"/>
                <w:sz w:val="24"/>
                <w:szCs w:val="24"/>
                <w:lang w:val="hy-AM"/>
              </w:rPr>
            </w:pPr>
            <w:r w:rsidRPr="00D62B0D">
              <w:rPr>
                <w:rFonts w:ascii="GHEA Grapalat" w:eastAsia="Sylfaen" w:hAnsi="GHEA Grapalat" w:cs="Sylfaen"/>
                <w:sz w:val="24"/>
                <w:szCs w:val="24"/>
                <w:lang w:val="hy-AM"/>
              </w:rPr>
              <w:t>ՉԱՓՈՐՈՇԻՉ</w:t>
            </w:r>
            <w:r w:rsidRPr="00C94659">
              <w:rPr>
                <w:rFonts w:ascii="GHEA Grapalat" w:eastAsia="Sylfaen" w:hAnsi="GHEA Grapalat" w:cs="Sylfaen"/>
                <w:sz w:val="24"/>
                <w:szCs w:val="24"/>
                <w:lang w:val="hy-AM"/>
              </w:rPr>
              <w:t xml:space="preserve"> </w:t>
            </w:r>
            <w:r w:rsidRPr="00D62B0D">
              <w:rPr>
                <w:rFonts w:ascii="GHEA Grapalat" w:eastAsia="Sylfaen" w:hAnsi="GHEA Grapalat" w:cs="Sylfaen"/>
                <w:sz w:val="24"/>
                <w:szCs w:val="24"/>
                <w:lang w:val="hy-AM"/>
              </w:rPr>
              <w:t>բ</w:t>
            </w:r>
            <w:r w:rsidRPr="00C94659">
              <w:rPr>
                <w:rFonts w:ascii="GHEA Grapalat" w:eastAsia="Sylfaen" w:hAnsi="GHEA Grapalat" w:cs="Sylfaen"/>
                <w:sz w:val="24"/>
                <w:szCs w:val="24"/>
                <w:lang w:val="hy-AM"/>
              </w:rPr>
              <w:t xml:space="preserve"> </w:t>
            </w:r>
            <w:r w:rsidRPr="00D62B0D">
              <w:rPr>
                <w:rFonts w:ascii="GHEA Grapalat" w:eastAsia="Sylfaen" w:hAnsi="GHEA Grapalat" w:cs="Sylfaen"/>
                <w:sz w:val="24"/>
                <w:szCs w:val="24"/>
                <w:lang w:val="hy-AM"/>
              </w:rPr>
              <w:t>.ՄՈՒՀ-ն</w:t>
            </w:r>
            <w:r w:rsidRPr="00C94659">
              <w:rPr>
                <w:rFonts w:ascii="GHEA Grapalat" w:eastAsia="Sylfaen" w:hAnsi="GHEA Grapalat" w:cs="Sylfaen"/>
                <w:sz w:val="24"/>
                <w:szCs w:val="24"/>
                <w:lang w:val="hy-AM"/>
              </w:rPr>
              <w:t xml:space="preserve"> </w:t>
            </w:r>
            <w:r w:rsidRPr="00D62B0D">
              <w:rPr>
                <w:rFonts w:ascii="GHEA Grapalat" w:eastAsia="Sylfaen" w:hAnsi="GHEA Grapalat" w:cs="Sylfaen"/>
                <w:sz w:val="24"/>
                <w:szCs w:val="24"/>
                <w:lang w:val="hy-AM"/>
              </w:rPr>
              <w:t>ապահովում</w:t>
            </w:r>
            <w:r w:rsidRPr="00C94659">
              <w:rPr>
                <w:rFonts w:ascii="GHEA Grapalat" w:eastAsia="Sylfaen" w:hAnsi="GHEA Grapalat" w:cs="Sylfaen"/>
                <w:sz w:val="24"/>
                <w:szCs w:val="24"/>
                <w:lang w:val="hy-AM"/>
              </w:rPr>
              <w:t xml:space="preserve"> </w:t>
            </w:r>
            <w:r w:rsidRPr="00D62B0D">
              <w:rPr>
                <w:rFonts w:ascii="GHEA Grapalat" w:eastAsia="Sylfaen" w:hAnsi="GHEA Grapalat" w:cs="Sylfaen"/>
                <w:sz w:val="24"/>
                <w:szCs w:val="24"/>
                <w:lang w:val="hy-AM"/>
              </w:rPr>
              <w:t>է</w:t>
            </w:r>
            <w:r w:rsidRPr="00C94659">
              <w:rPr>
                <w:rFonts w:ascii="GHEA Grapalat" w:eastAsia="Sylfaen" w:hAnsi="GHEA Grapalat" w:cs="Sylfaen"/>
                <w:sz w:val="24"/>
                <w:szCs w:val="24"/>
                <w:lang w:val="hy-AM"/>
              </w:rPr>
              <w:t xml:space="preserve"> </w:t>
            </w:r>
            <w:r w:rsidRPr="00D62B0D">
              <w:rPr>
                <w:rFonts w:ascii="GHEA Grapalat" w:eastAsia="Sylfaen" w:hAnsi="GHEA Grapalat" w:cs="Sylfaen"/>
                <w:sz w:val="24"/>
                <w:szCs w:val="24"/>
                <w:lang w:val="hy-AM"/>
              </w:rPr>
              <w:t>ընթացակարգերի, գործընթացների</w:t>
            </w:r>
            <w:r w:rsidRPr="00C94659">
              <w:rPr>
                <w:rFonts w:ascii="GHEA Grapalat" w:eastAsia="Sylfaen" w:hAnsi="GHEA Grapalat" w:cs="Sylfaen"/>
                <w:sz w:val="24"/>
                <w:szCs w:val="24"/>
                <w:lang w:val="hy-AM"/>
              </w:rPr>
              <w:t xml:space="preserve"> </w:t>
            </w:r>
            <w:r w:rsidRPr="00D62B0D">
              <w:rPr>
                <w:rFonts w:ascii="GHEA Grapalat" w:eastAsia="Sylfaen" w:hAnsi="GHEA Grapalat" w:cs="Sylfaen"/>
                <w:sz w:val="24"/>
                <w:szCs w:val="24"/>
                <w:lang w:val="hy-AM"/>
              </w:rPr>
              <w:t>թափանցիկությունը</w:t>
            </w:r>
            <w:r w:rsidRPr="00C94659">
              <w:rPr>
                <w:rFonts w:ascii="GHEA Grapalat" w:eastAsia="Sylfaen" w:hAnsi="GHEA Grapalat" w:cs="Sylfaen"/>
                <w:sz w:val="24"/>
                <w:szCs w:val="24"/>
                <w:lang w:val="hy-AM"/>
              </w:rPr>
              <w:t xml:space="preserve"> </w:t>
            </w:r>
            <w:r w:rsidRPr="00D62B0D">
              <w:rPr>
                <w:rFonts w:ascii="GHEA Grapalat" w:eastAsia="Sylfaen" w:hAnsi="GHEA Grapalat" w:cs="Sylfaen"/>
                <w:sz w:val="24"/>
                <w:szCs w:val="24"/>
                <w:lang w:val="hy-AM"/>
              </w:rPr>
              <w:t>և</w:t>
            </w:r>
            <w:r w:rsidRPr="00C94659">
              <w:rPr>
                <w:rFonts w:ascii="GHEA Grapalat" w:eastAsia="Sylfaen" w:hAnsi="GHEA Grapalat" w:cs="Sylfaen"/>
                <w:sz w:val="24"/>
                <w:szCs w:val="24"/>
                <w:lang w:val="hy-AM"/>
              </w:rPr>
              <w:t xml:space="preserve"> </w:t>
            </w:r>
            <w:r w:rsidRPr="00D62B0D">
              <w:rPr>
                <w:rFonts w:ascii="GHEA Grapalat" w:eastAsia="Sylfaen" w:hAnsi="GHEA Grapalat" w:cs="Sylfaen"/>
                <w:sz w:val="24"/>
                <w:szCs w:val="24"/>
                <w:lang w:val="hy-AM"/>
              </w:rPr>
              <w:t>հասանելիությունը</w:t>
            </w:r>
            <w:r w:rsidRPr="00C94659">
              <w:rPr>
                <w:rFonts w:ascii="GHEA Grapalat" w:eastAsia="Sylfaen" w:hAnsi="GHEA Grapalat" w:cs="Sylfaen"/>
                <w:sz w:val="24"/>
                <w:szCs w:val="24"/>
                <w:lang w:val="hy-AM"/>
              </w:rPr>
              <w:t xml:space="preserve"> </w:t>
            </w:r>
            <w:r w:rsidRPr="00D62B0D">
              <w:rPr>
                <w:rFonts w:ascii="GHEA Grapalat" w:eastAsia="Sylfaen" w:hAnsi="GHEA Grapalat" w:cs="Sylfaen"/>
                <w:sz w:val="24"/>
                <w:szCs w:val="24"/>
                <w:lang w:val="hy-AM"/>
              </w:rPr>
              <w:t xml:space="preserve">հասարակությանը:  </w:t>
            </w:r>
          </w:p>
          <w:p w:rsidR="00F76F69" w:rsidRPr="00D62B0D" w:rsidRDefault="00F76F69" w:rsidP="00F76F69">
            <w:pPr>
              <w:spacing w:after="0" w:line="240" w:lineRule="auto"/>
              <w:rPr>
                <w:rFonts w:ascii="GHEA Grapalat" w:hAnsi="GHEA Grapalat"/>
                <w:sz w:val="24"/>
                <w:szCs w:val="24"/>
                <w:lang w:val="hy-AM"/>
              </w:rPr>
            </w:pPr>
            <w:r w:rsidRPr="00D62B0D">
              <w:rPr>
                <w:rFonts w:ascii="GHEA Grapalat" w:eastAsia="Sylfaen" w:hAnsi="GHEA Grapalat" w:cs="Sylfaen"/>
                <w:sz w:val="24"/>
                <w:szCs w:val="24"/>
                <w:lang w:val="hy-AM"/>
              </w:rPr>
              <w:t xml:space="preserve"> </w:t>
            </w:r>
          </w:p>
        </w:tc>
      </w:tr>
      <w:tr w:rsidR="00F76F69" w:rsidRPr="00C94659" w:rsidTr="008332F4">
        <w:tblPrEx>
          <w:tblCellMar>
            <w:top w:w="57" w:type="dxa"/>
            <w:right w:w="47" w:type="dxa"/>
          </w:tblCellMar>
        </w:tblPrEx>
        <w:trPr>
          <w:gridBefore w:val="1"/>
          <w:wBefore w:w="10" w:type="dxa"/>
          <w:trHeight w:val="591"/>
        </w:trPr>
        <w:tc>
          <w:tcPr>
            <w:tcW w:w="1819"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F76F69" w:rsidRPr="00C94659" w:rsidRDefault="00F76F69" w:rsidP="00F76F69">
            <w:pPr>
              <w:spacing w:after="0" w:line="240" w:lineRule="auto"/>
              <w:rPr>
                <w:rFonts w:ascii="GHEA Grapalat" w:hAnsi="GHEA Grapalat"/>
                <w:sz w:val="24"/>
                <w:szCs w:val="24"/>
              </w:rPr>
            </w:pPr>
            <w:r w:rsidRPr="00C94659">
              <w:rPr>
                <w:rFonts w:ascii="GHEA Grapalat" w:eastAsia="Sylfaen" w:hAnsi="GHEA Grapalat" w:cs="Sylfaen"/>
                <w:sz w:val="24"/>
                <w:szCs w:val="24"/>
              </w:rPr>
              <w:t xml:space="preserve">Հիմքեր </w:t>
            </w:r>
          </w:p>
        </w:tc>
        <w:tc>
          <w:tcPr>
            <w:tcW w:w="8010" w:type="dxa"/>
            <w:gridSpan w:val="2"/>
            <w:tcBorders>
              <w:top w:val="double" w:sz="4" w:space="0" w:color="auto"/>
              <w:left w:val="double" w:sz="4" w:space="0" w:color="auto"/>
              <w:bottom w:val="double" w:sz="4" w:space="0" w:color="auto"/>
              <w:right w:val="double" w:sz="4" w:space="0" w:color="auto"/>
            </w:tcBorders>
            <w:shd w:val="clear" w:color="auto" w:fill="auto"/>
          </w:tcPr>
          <w:p w:rsidR="00F76F69" w:rsidRPr="00C94659" w:rsidRDefault="009E3F81" w:rsidP="00F76F69">
            <w:pPr>
              <w:spacing w:after="0" w:line="240" w:lineRule="auto"/>
              <w:rPr>
                <w:rFonts w:ascii="GHEA Grapalat" w:hAnsi="GHEA Grapalat"/>
                <w:sz w:val="24"/>
                <w:szCs w:val="24"/>
                <w:lang w:val="hy-AM"/>
              </w:rPr>
            </w:pPr>
            <w:hyperlink r:id="rId313" w:history="1">
              <w:r w:rsidR="00F76F69" w:rsidRPr="00C94659">
                <w:rPr>
                  <w:rFonts w:ascii="GHEA Grapalat" w:hAnsi="GHEA Grapalat"/>
                  <w:color w:val="0563C1"/>
                  <w:sz w:val="24"/>
                  <w:szCs w:val="24"/>
                  <w:u w:val="single"/>
                  <w:lang w:val="hy-AM"/>
                </w:rPr>
                <w:t>Հաշվետվություն արտաքին շահակիցներին</w:t>
              </w:r>
            </w:hyperlink>
          </w:p>
          <w:p w:rsidR="00F76F69" w:rsidRDefault="009E3F81" w:rsidP="00F76F69">
            <w:pPr>
              <w:spacing w:after="0" w:line="240" w:lineRule="auto"/>
              <w:rPr>
                <w:rFonts w:ascii="GHEA Grapalat" w:hAnsi="GHEA Grapalat"/>
                <w:color w:val="0563C1"/>
                <w:sz w:val="24"/>
                <w:szCs w:val="24"/>
                <w:u w:val="single"/>
                <w:lang w:val="hy-AM"/>
              </w:rPr>
            </w:pPr>
            <w:hyperlink r:id="rId314" w:history="1">
              <w:r w:rsidR="00F76F69" w:rsidRPr="00C94659">
                <w:rPr>
                  <w:rFonts w:ascii="GHEA Grapalat" w:hAnsi="GHEA Grapalat"/>
                  <w:color w:val="0563C1"/>
                  <w:sz w:val="24"/>
                  <w:szCs w:val="24"/>
                  <w:u w:val="single"/>
                  <w:lang w:val="hy-AM"/>
                </w:rPr>
                <w:t>Ներքին գնահատման հաշվետվություն</w:t>
              </w:r>
            </w:hyperlink>
          </w:p>
          <w:p w:rsidR="008332F4" w:rsidRPr="00C94659" w:rsidRDefault="008332F4" w:rsidP="00F76F69">
            <w:pPr>
              <w:spacing w:after="0" w:line="240" w:lineRule="auto"/>
              <w:rPr>
                <w:rFonts w:ascii="GHEA Grapalat" w:hAnsi="GHEA Grapalat"/>
                <w:sz w:val="24"/>
                <w:szCs w:val="24"/>
                <w:lang w:val="hy-AM"/>
              </w:rPr>
            </w:pPr>
          </w:p>
        </w:tc>
      </w:tr>
      <w:tr w:rsidR="008332F4" w:rsidRPr="00C94659" w:rsidTr="001D6D4F">
        <w:tblPrEx>
          <w:tblCellMar>
            <w:top w:w="57" w:type="dxa"/>
            <w:right w:w="47" w:type="dxa"/>
          </w:tblCellMar>
        </w:tblPrEx>
        <w:trPr>
          <w:gridBefore w:val="1"/>
          <w:wBefore w:w="10" w:type="dxa"/>
          <w:trHeight w:val="591"/>
        </w:trPr>
        <w:tc>
          <w:tcPr>
            <w:tcW w:w="9829" w:type="dxa"/>
            <w:gridSpan w:val="4"/>
            <w:tcBorders>
              <w:top w:val="double" w:sz="4" w:space="0" w:color="auto"/>
              <w:left w:val="double" w:sz="4" w:space="0" w:color="auto"/>
              <w:bottom w:val="double" w:sz="4" w:space="0" w:color="auto"/>
              <w:right w:val="double" w:sz="4" w:space="0" w:color="auto"/>
            </w:tcBorders>
            <w:shd w:val="clear" w:color="auto" w:fill="auto"/>
            <w:vAlign w:val="center"/>
          </w:tcPr>
          <w:p w:rsidR="008332F4" w:rsidRPr="008332F4" w:rsidRDefault="008332F4" w:rsidP="00F76F69">
            <w:pPr>
              <w:spacing w:after="0" w:line="240" w:lineRule="auto"/>
              <w:rPr>
                <w:i/>
              </w:rPr>
            </w:pPr>
            <w:r w:rsidRPr="008332F4">
              <w:rPr>
                <w:rFonts w:ascii="GHEA Grapalat" w:eastAsia="Sylfaen" w:hAnsi="GHEA Grapalat" w:cs="Sylfaen"/>
                <w:i/>
                <w:sz w:val="24"/>
                <w:szCs w:val="24"/>
              </w:rPr>
              <w:t>Վերլուծել</w:t>
            </w:r>
            <w:r w:rsidRPr="008332F4">
              <w:rPr>
                <w:rFonts w:ascii="GHEA Grapalat" w:eastAsia="Sylfaen" w:hAnsi="GHEA Grapalat" w:cs="Sylfaen"/>
                <w:i/>
                <w:sz w:val="24"/>
                <w:szCs w:val="24"/>
                <w:lang w:val="hy-AM"/>
              </w:rPr>
              <w:t xml:space="preserve"> </w:t>
            </w:r>
            <w:r w:rsidRPr="008332F4">
              <w:rPr>
                <w:rFonts w:ascii="GHEA Grapalat" w:eastAsia="Sylfaen" w:hAnsi="GHEA Grapalat" w:cs="Sylfaen"/>
                <w:i/>
                <w:sz w:val="24"/>
                <w:szCs w:val="24"/>
              </w:rPr>
              <w:t>հասարակությանը</w:t>
            </w:r>
            <w:r w:rsidRPr="008332F4">
              <w:rPr>
                <w:rFonts w:ascii="GHEA Grapalat" w:eastAsia="Sylfaen" w:hAnsi="GHEA Grapalat" w:cs="Sylfaen"/>
                <w:i/>
                <w:sz w:val="24"/>
                <w:szCs w:val="24"/>
                <w:lang w:val="hy-AM"/>
              </w:rPr>
              <w:t xml:space="preserve"> </w:t>
            </w:r>
            <w:r w:rsidRPr="008332F4">
              <w:rPr>
                <w:rFonts w:ascii="GHEA Grapalat" w:eastAsia="Sylfaen" w:hAnsi="GHEA Grapalat" w:cs="Sylfaen"/>
                <w:i/>
                <w:sz w:val="24"/>
                <w:szCs w:val="24"/>
              </w:rPr>
              <w:t>հաշվետվողականությունն</w:t>
            </w:r>
            <w:r w:rsidRPr="008332F4">
              <w:rPr>
                <w:rFonts w:ascii="GHEA Grapalat" w:eastAsia="Sylfaen" w:hAnsi="GHEA Grapalat" w:cs="Sylfaen"/>
                <w:i/>
                <w:sz w:val="24"/>
                <w:szCs w:val="24"/>
                <w:lang w:val="hy-AM"/>
              </w:rPr>
              <w:t xml:space="preserve"> </w:t>
            </w:r>
            <w:r w:rsidRPr="008332F4">
              <w:rPr>
                <w:rFonts w:ascii="GHEA Grapalat" w:eastAsia="Sylfaen" w:hAnsi="GHEA Grapalat" w:cs="Sylfaen"/>
                <w:i/>
                <w:sz w:val="24"/>
                <w:szCs w:val="24"/>
              </w:rPr>
              <w:t>ապահովող</w:t>
            </w:r>
            <w:r w:rsidRPr="008332F4">
              <w:rPr>
                <w:rFonts w:ascii="GHEA Grapalat" w:eastAsia="Sylfaen" w:hAnsi="GHEA Grapalat" w:cs="Sylfaen"/>
                <w:i/>
                <w:sz w:val="24"/>
                <w:szCs w:val="24"/>
                <w:lang w:val="hy-AM"/>
              </w:rPr>
              <w:t xml:space="preserve"> </w:t>
            </w:r>
            <w:r w:rsidRPr="008332F4">
              <w:rPr>
                <w:rFonts w:ascii="GHEA Grapalat" w:eastAsia="Sylfaen" w:hAnsi="GHEA Grapalat" w:cs="Sylfaen"/>
                <w:i/>
                <w:sz w:val="24"/>
                <w:szCs w:val="24"/>
              </w:rPr>
              <w:t>մեխանիզմների</w:t>
            </w:r>
            <w:r w:rsidRPr="008332F4">
              <w:rPr>
                <w:rFonts w:ascii="GHEA Grapalat" w:eastAsia="Sylfaen" w:hAnsi="GHEA Grapalat" w:cs="Sylfaen"/>
                <w:i/>
                <w:sz w:val="24"/>
                <w:szCs w:val="24"/>
                <w:lang w:val="hy-AM"/>
              </w:rPr>
              <w:t xml:space="preserve"> </w:t>
            </w:r>
            <w:r w:rsidRPr="008332F4">
              <w:rPr>
                <w:rFonts w:ascii="GHEA Grapalat" w:eastAsia="Sylfaen" w:hAnsi="GHEA Grapalat" w:cs="Sylfaen"/>
                <w:i/>
                <w:sz w:val="24"/>
                <w:szCs w:val="24"/>
              </w:rPr>
              <w:t>արդյունավե տությունը:</w:t>
            </w:r>
            <w:r w:rsidRPr="008332F4">
              <w:rPr>
                <w:rFonts w:ascii="GHEA Grapalat" w:eastAsia="Sylfaen" w:hAnsi="GHEA Grapalat" w:cs="Sylfaen"/>
                <w:i/>
                <w:sz w:val="24"/>
                <w:szCs w:val="24"/>
                <w:lang w:val="hy-AM"/>
              </w:rPr>
              <w:t xml:space="preserve"> </w:t>
            </w:r>
            <w:r w:rsidRPr="008332F4">
              <w:rPr>
                <w:rFonts w:ascii="GHEA Grapalat" w:eastAsia="Sylfaen" w:hAnsi="GHEA Grapalat" w:cs="Sylfaen"/>
                <w:i/>
                <w:sz w:val="24"/>
                <w:szCs w:val="24"/>
              </w:rPr>
              <w:t>Հիմնավորել</w:t>
            </w:r>
            <w:r w:rsidRPr="008332F4">
              <w:rPr>
                <w:rFonts w:ascii="GHEA Grapalat" w:eastAsia="Sylfaen" w:hAnsi="GHEA Grapalat" w:cs="Sylfaen"/>
                <w:i/>
                <w:sz w:val="24"/>
                <w:szCs w:val="24"/>
                <w:lang w:val="hy-AM"/>
              </w:rPr>
              <w:t xml:space="preserve"> </w:t>
            </w:r>
            <w:r w:rsidRPr="008332F4">
              <w:rPr>
                <w:rFonts w:ascii="GHEA Grapalat" w:eastAsia="Sylfaen" w:hAnsi="GHEA Grapalat" w:cs="Sylfaen"/>
                <w:i/>
                <w:sz w:val="24"/>
                <w:szCs w:val="24"/>
              </w:rPr>
              <w:t>մոտեցումը  /կատարել</w:t>
            </w:r>
            <w:r w:rsidRPr="008332F4">
              <w:rPr>
                <w:rFonts w:ascii="GHEA Grapalat" w:eastAsia="Sylfaen" w:hAnsi="GHEA Grapalat" w:cs="Sylfaen"/>
                <w:i/>
                <w:sz w:val="24"/>
                <w:szCs w:val="24"/>
                <w:lang w:val="hy-AM"/>
              </w:rPr>
              <w:t xml:space="preserve"> </w:t>
            </w:r>
            <w:r w:rsidRPr="008332F4">
              <w:rPr>
                <w:rFonts w:ascii="GHEA Grapalat" w:eastAsia="Sylfaen" w:hAnsi="GHEA Grapalat" w:cs="Sylfaen"/>
                <w:i/>
                <w:sz w:val="24"/>
                <w:szCs w:val="24"/>
              </w:rPr>
              <w:t>համառոտ</w:t>
            </w:r>
            <w:r w:rsidRPr="008332F4">
              <w:rPr>
                <w:rFonts w:ascii="GHEA Grapalat" w:eastAsia="Sylfaen" w:hAnsi="GHEA Grapalat" w:cs="Sylfaen"/>
                <w:i/>
                <w:sz w:val="24"/>
                <w:szCs w:val="24"/>
                <w:lang w:val="hy-AM"/>
              </w:rPr>
              <w:t xml:space="preserve"> </w:t>
            </w:r>
            <w:r w:rsidRPr="008332F4">
              <w:rPr>
                <w:rFonts w:ascii="GHEA Grapalat" w:eastAsia="Sylfaen" w:hAnsi="GHEA Grapalat" w:cs="Sylfaen"/>
                <w:i/>
                <w:sz w:val="24"/>
                <w:szCs w:val="24"/>
              </w:rPr>
              <w:t>մեջբերումներ</w:t>
            </w:r>
            <w:r w:rsidRPr="008332F4">
              <w:rPr>
                <w:rFonts w:ascii="GHEA Grapalat" w:eastAsia="Sylfaen" w:hAnsi="GHEA Grapalat" w:cs="Sylfaen"/>
                <w:i/>
                <w:sz w:val="24"/>
                <w:szCs w:val="24"/>
                <w:lang w:val="hy-AM"/>
              </w:rPr>
              <w:t xml:space="preserve"> </w:t>
            </w:r>
            <w:r w:rsidRPr="008332F4">
              <w:rPr>
                <w:rFonts w:ascii="GHEA Grapalat" w:eastAsia="Sylfaen" w:hAnsi="GHEA Grapalat" w:cs="Sylfaen"/>
                <w:i/>
                <w:sz w:val="24"/>
                <w:szCs w:val="24"/>
              </w:rPr>
              <w:t>համապատասխան</w:t>
            </w:r>
            <w:r w:rsidRPr="008332F4">
              <w:rPr>
                <w:rFonts w:ascii="GHEA Grapalat" w:eastAsia="Sylfaen" w:hAnsi="GHEA Grapalat" w:cs="Sylfaen"/>
                <w:i/>
                <w:sz w:val="24"/>
                <w:szCs w:val="24"/>
                <w:lang w:val="hy-AM"/>
              </w:rPr>
              <w:t xml:space="preserve"> </w:t>
            </w:r>
            <w:r w:rsidRPr="008332F4">
              <w:rPr>
                <w:rFonts w:ascii="GHEA Grapalat" w:eastAsia="Sylfaen" w:hAnsi="GHEA Grapalat" w:cs="Sylfaen"/>
                <w:i/>
                <w:sz w:val="24"/>
                <w:szCs w:val="24"/>
              </w:rPr>
              <w:t>հիմքերից/:</w:t>
            </w:r>
          </w:p>
        </w:tc>
      </w:tr>
      <w:tr w:rsidR="00F76F69" w:rsidRPr="001B75BF" w:rsidTr="008332F4">
        <w:tblPrEx>
          <w:tblCellMar>
            <w:top w:w="57" w:type="dxa"/>
            <w:right w:w="47" w:type="dxa"/>
          </w:tblCellMar>
        </w:tblPrEx>
        <w:trPr>
          <w:gridBefore w:val="1"/>
          <w:wBefore w:w="10" w:type="dxa"/>
          <w:trHeight w:val="6270"/>
        </w:trPr>
        <w:tc>
          <w:tcPr>
            <w:tcW w:w="9829" w:type="dxa"/>
            <w:gridSpan w:val="4"/>
            <w:tcBorders>
              <w:top w:val="double" w:sz="4" w:space="0" w:color="auto"/>
              <w:left w:val="double" w:sz="4" w:space="0" w:color="auto"/>
              <w:bottom w:val="double" w:sz="4" w:space="0" w:color="auto"/>
              <w:right w:val="double" w:sz="4" w:space="0" w:color="auto"/>
            </w:tcBorders>
            <w:shd w:val="clear" w:color="auto" w:fill="auto"/>
          </w:tcPr>
          <w:p w:rsidR="00F76F69" w:rsidRPr="004A57BC" w:rsidRDefault="008332F4" w:rsidP="00F76F69">
            <w:pPr>
              <w:spacing w:after="168" w:line="260" w:lineRule="auto"/>
              <w:rPr>
                <w:rFonts w:ascii="GHEA Grapalat" w:hAnsi="GHEA Grapalat"/>
                <w:sz w:val="24"/>
                <w:szCs w:val="24"/>
                <w:lang w:val="hy-AM"/>
              </w:rPr>
            </w:pPr>
            <w:r>
              <w:rPr>
                <w:rFonts w:ascii="GHEA Grapalat" w:eastAsia="Sylfaen" w:hAnsi="GHEA Grapalat" w:cs="Sylfaen"/>
                <w:sz w:val="24"/>
                <w:szCs w:val="24"/>
                <w:lang w:val="hy-AM"/>
              </w:rPr>
              <w:t xml:space="preserve">   </w:t>
            </w:r>
            <w:r w:rsidR="00F76F69" w:rsidRPr="004A57BC">
              <w:rPr>
                <w:rFonts w:ascii="GHEA Grapalat" w:eastAsia="Sylfaen" w:hAnsi="GHEA Grapalat" w:cs="Sylfaen"/>
                <w:sz w:val="24"/>
                <w:szCs w:val="24"/>
                <w:lang w:val="hy-AM"/>
              </w:rPr>
              <w:t>ԱՊՔ</w:t>
            </w:r>
            <w:r w:rsidR="00F76F69" w:rsidRPr="00C94659">
              <w:rPr>
                <w:rFonts w:ascii="GHEA Grapalat" w:eastAsia="Sylfaen" w:hAnsi="GHEA Grapalat" w:cs="Sylfaen"/>
                <w:sz w:val="24"/>
                <w:szCs w:val="24"/>
                <w:lang w:val="hy-AM"/>
              </w:rPr>
              <w:t>-</w:t>
            </w:r>
            <w:r w:rsidR="00F76F69" w:rsidRPr="004A57BC">
              <w:rPr>
                <w:rFonts w:ascii="GHEA Grapalat" w:eastAsia="Sylfaen" w:hAnsi="GHEA Grapalat" w:cs="Sylfaen"/>
                <w:sz w:val="24"/>
                <w:szCs w:val="24"/>
                <w:lang w:val="hy-AM"/>
              </w:rPr>
              <w:t>ի</w:t>
            </w:r>
            <w:r w:rsidR="00F76F69" w:rsidRPr="00C94659">
              <w:rPr>
                <w:rFonts w:ascii="GHEA Grapalat" w:eastAsia="Sylfaen" w:hAnsi="GHEA Grapalat" w:cs="Sylfaen"/>
                <w:sz w:val="24"/>
                <w:szCs w:val="24"/>
                <w:lang w:val="hy-AM"/>
              </w:rPr>
              <w:t xml:space="preserve"> </w:t>
            </w:r>
            <w:r w:rsidR="00F76F69" w:rsidRPr="004A57BC">
              <w:rPr>
                <w:rFonts w:ascii="GHEA Grapalat" w:eastAsia="Sylfaen" w:hAnsi="GHEA Grapalat" w:cs="Sylfaen"/>
                <w:sz w:val="24"/>
                <w:szCs w:val="24"/>
                <w:lang w:val="hy-AM"/>
              </w:rPr>
              <w:t>արդյունավետ</w:t>
            </w:r>
            <w:r w:rsidR="00F76F69" w:rsidRPr="00C94659">
              <w:rPr>
                <w:rFonts w:ascii="GHEA Grapalat" w:eastAsia="Sylfaen" w:hAnsi="GHEA Grapalat" w:cs="Sylfaen"/>
                <w:sz w:val="24"/>
                <w:szCs w:val="24"/>
                <w:lang w:val="hy-AM"/>
              </w:rPr>
              <w:t xml:space="preserve"> </w:t>
            </w:r>
            <w:r w:rsidR="00F76F69" w:rsidRPr="004A57BC">
              <w:rPr>
                <w:rFonts w:ascii="GHEA Grapalat" w:eastAsia="Sylfaen" w:hAnsi="GHEA Grapalat" w:cs="Sylfaen"/>
                <w:sz w:val="24"/>
                <w:szCs w:val="24"/>
                <w:lang w:val="hy-AM"/>
              </w:rPr>
              <w:t>կառավարման</w:t>
            </w:r>
            <w:r w:rsidR="00F76F69" w:rsidRPr="00C94659">
              <w:rPr>
                <w:rFonts w:ascii="GHEA Grapalat" w:eastAsia="Sylfaen" w:hAnsi="GHEA Grapalat" w:cs="Sylfaen"/>
                <w:sz w:val="24"/>
                <w:szCs w:val="24"/>
                <w:lang w:val="hy-AM"/>
              </w:rPr>
              <w:t xml:space="preserve"> </w:t>
            </w:r>
            <w:r w:rsidR="00F76F69" w:rsidRPr="004A57BC">
              <w:rPr>
                <w:rFonts w:ascii="GHEA Grapalat" w:eastAsia="Sylfaen" w:hAnsi="GHEA Grapalat" w:cs="Sylfaen"/>
                <w:sz w:val="24"/>
                <w:szCs w:val="24"/>
                <w:lang w:val="hy-AM"/>
              </w:rPr>
              <w:t>նպատակներից</w:t>
            </w:r>
            <w:r w:rsidR="00F76F69" w:rsidRPr="00C94659">
              <w:rPr>
                <w:rFonts w:ascii="GHEA Grapalat" w:eastAsia="Sylfaen" w:hAnsi="GHEA Grapalat" w:cs="Sylfaen"/>
                <w:sz w:val="24"/>
                <w:szCs w:val="24"/>
                <w:lang w:val="hy-AM"/>
              </w:rPr>
              <w:t xml:space="preserve"> </w:t>
            </w:r>
            <w:r w:rsidR="00F76F69" w:rsidRPr="004A57BC">
              <w:rPr>
                <w:rFonts w:ascii="GHEA Grapalat" w:eastAsia="Sylfaen" w:hAnsi="GHEA Grapalat" w:cs="Sylfaen"/>
                <w:sz w:val="24"/>
                <w:szCs w:val="24"/>
                <w:lang w:val="hy-AM"/>
              </w:rPr>
              <w:t>է</w:t>
            </w:r>
            <w:r w:rsidR="00F76F69" w:rsidRPr="00C94659">
              <w:rPr>
                <w:rFonts w:ascii="GHEA Grapalat" w:eastAsia="Sylfaen" w:hAnsi="GHEA Grapalat" w:cs="Sylfaen"/>
                <w:sz w:val="24"/>
                <w:szCs w:val="24"/>
                <w:lang w:val="hy-AM"/>
              </w:rPr>
              <w:t xml:space="preserve"> </w:t>
            </w:r>
            <w:r w:rsidR="00F76F69" w:rsidRPr="004A57BC">
              <w:rPr>
                <w:rFonts w:ascii="GHEA Grapalat" w:eastAsia="Sylfaen" w:hAnsi="GHEA Grapalat" w:cs="Sylfaen"/>
                <w:sz w:val="24"/>
                <w:szCs w:val="24"/>
                <w:lang w:val="hy-AM"/>
              </w:rPr>
              <w:t>հաշվետվողականության</w:t>
            </w:r>
            <w:r w:rsidR="00F76F69" w:rsidRPr="00C94659">
              <w:rPr>
                <w:rFonts w:ascii="GHEA Grapalat" w:eastAsia="Sylfaen" w:hAnsi="GHEA Grapalat" w:cs="Sylfaen"/>
                <w:sz w:val="24"/>
                <w:szCs w:val="24"/>
                <w:lang w:val="hy-AM"/>
              </w:rPr>
              <w:t xml:space="preserve"> </w:t>
            </w:r>
            <w:r w:rsidR="00F76F69" w:rsidRPr="004A57BC">
              <w:rPr>
                <w:rFonts w:ascii="GHEA Grapalat" w:eastAsia="Sylfaen" w:hAnsi="GHEA Grapalat" w:cs="Sylfaen"/>
                <w:sz w:val="24"/>
                <w:szCs w:val="24"/>
                <w:lang w:val="hy-AM"/>
              </w:rPr>
              <w:t>երաշխավորումը` հանրությանը</w:t>
            </w:r>
            <w:r w:rsidR="00F76F69" w:rsidRPr="00C94659">
              <w:rPr>
                <w:rFonts w:ascii="GHEA Grapalat" w:eastAsia="Sylfaen" w:hAnsi="GHEA Grapalat" w:cs="Sylfaen"/>
                <w:sz w:val="24"/>
                <w:szCs w:val="24"/>
                <w:lang w:val="hy-AM"/>
              </w:rPr>
              <w:t xml:space="preserve"> </w:t>
            </w:r>
            <w:r w:rsidR="00F76F69" w:rsidRPr="004A57BC">
              <w:rPr>
                <w:rFonts w:ascii="GHEA Grapalat" w:eastAsia="Sylfaen" w:hAnsi="GHEA Grapalat" w:cs="Sylfaen"/>
                <w:sz w:val="24"/>
                <w:szCs w:val="24"/>
                <w:lang w:val="hy-AM"/>
              </w:rPr>
              <w:t>տեղեկացնելով</w:t>
            </w:r>
            <w:r w:rsidR="00F76F69" w:rsidRPr="00C94659">
              <w:rPr>
                <w:rFonts w:ascii="GHEA Grapalat" w:eastAsia="Sylfaen" w:hAnsi="GHEA Grapalat" w:cs="Sylfaen"/>
                <w:sz w:val="24"/>
                <w:szCs w:val="24"/>
                <w:lang w:val="hy-AM"/>
              </w:rPr>
              <w:t xml:space="preserve"> </w:t>
            </w:r>
            <w:r w:rsidR="00F76F69" w:rsidRPr="004A57BC">
              <w:rPr>
                <w:rFonts w:ascii="GHEA Grapalat" w:eastAsia="Sylfaen" w:hAnsi="GHEA Grapalat" w:cs="Sylfaen"/>
                <w:sz w:val="24"/>
                <w:szCs w:val="24"/>
                <w:lang w:val="hy-AM"/>
              </w:rPr>
              <w:t>շնորհվող</w:t>
            </w:r>
            <w:r w:rsidR="00F76F69" w:rsidRPr="00C94659">
              <w:rPr>
                <w:rFonts w:ascii="GHEA Grapalat" w:eastAsia="Sylfaen" w:hAnsi="GHEA Grapalat" w:cs="Sylfaen"/>
                <w:sz w:val="24"/>
                <w:szCs w:val="24"/>
                <w:lang w:val="hy-AM"/>
              </w:rPr>
              <w:t xml:space="preserve">  </w:t>
            </w:r>
            <w:r w:rsidR="00F76F69" w:rsidRPr="004A57BC">
              <w:rPr>
                <w:rFonts w:ascii="GHEA Grapalat" w:eastAsia="Sylfaen" w:hAnsi="GHEA Grapalat" w:cs="Sylfaen"/>
                <w:sz w:val="24"/>
                <w:szCs w:val="24"/>
                <w:lang w:val="hy-AM"/>
              </w:rPr>
              <w:t>որակավորումների, և</w:t>
            </w:r>
            <w:r w:rsidR="00F76F69" w:rsidRPr="00C94659">
              <w:rPr>
                <w:rFonts w:ascii="GHEA Grapalat" w:eastAsia="Sylfaen" w:hAnsi="GHEA Grapalat" w:cs="Sylfaen"/>
                <w:sz w:val="24"/>
                <w:szCs w:val="24"/>
                <w:lang w:val="hy-AM"/>
              </w:rPr>
              <w:t xml:space="preserve"> </w:t>
            </w:r>
            <w:r w:rsidR="00F76F69" w:rsidRPr="004A57BC">
              <w:rPr>
                <w:rFonts w:ascii="GHEA Grapalat" w:eastAsia="Sylfaen" w:hAnsi="GHEA Grapalat" w:cs="Sylfaen"/>
                <w:sz w:val="24"/>
                <w:szCs w:val="24"/>
                <w:lang w:val="hy-AM"/>
              </w:rPr>
              <w:t>տրամադրվող</w:t>
            </w:r>
            <w:r w:rsidR="00F76F69" w:rsidRPr="00C94659">
              <w:rPr>
                <w:rFonts w:ascii="GHEA Grapalat" w:eastAsia="Sylfaen" w:hAnsi="GHEA Grapalat" w:cs="Sylfaen"/>
                <w:sz w:val="24"/>
                <w:szCs w:val="24"/>
                <w:lang w:val="hy-AM"/>
              </w:rPr>
              <w:t xml:space="preserve"> </w:t>
            </w:r>
            <w:r w:rsidR="00F76F69" w:rsidRPr="004A57BC">
              <w:rPr>
                <w:rFonts w:ascii="GHEA Grapalat" w:eastAsia="Sylfaen" w:hAnsi="GHEA Grapalat" w:cs="Sylfaen"/>
                <w:sz w:val="24"/>
                <w:szCs w:val="24"/>
                <w:lang w:val="hy-AM"/>
              </w:rPr>
              <w:t>այլ</w:t>
            </w:r>
            <w:r w:rsidR="00F76F69" w:rsidRPr="00C94659">
              <w:rPr>
                <w:rFonts w:ascii="GHEA Grapalat" w:eastAsia="Sylfaen" w:hAnsi="GHEA Grapalat" w:cs="Sylfaen"/>
                <w:sz w:val="24"/>
                <w:szCs w:val="24"/>
                <w:lang w:val="hy-AM"/>
              </w:rPr>
              <w:t xml:space="preserve"> </w:t>
            </w:r>
            <w:r w:rsidR="00F76F69" w:rsidRPr="004A57BC">
              <w:rPr>
                <w:rFonts w:ascii="GHEA Grapalat" w:eastAsia="Sylfaen" w:hAnsi="GHEA Grapalat" w:cs="Sylfaen"/>
                <w:sz w:val="24"/>
                <w:szCs w:val="24"/>
                <w:lang w:val="hy-AM"/>
              </w:rPr>
              <w:t>ծառայությունների</w:t>
            </w:r>
            <w:r w:rsidR="00F76F69" w:rsidRPr="00C94659">
              <w:rPr>
                <w:rFonts w:ascii="GHEA Grapalat" w:eastAsia="Sylfaen" w:hAnsi="GHEA Grapalat" w:cs="Sylfaen"/>
                <w:sz w:val="24"/>
                <w:szCs w:val="24"/>
                <w:lang w:val="hy-AM"/>
              </w:rPr>
              <w:t xml:space="preserve"> </w:t>
            </w:r>
            <w:r w:rsidR="00F76F69" w:rsidRPr="004A57BC">
              <w:rPr>
                <w:rFonts w:ascii="GHEA Grapalat" w:eastAsia="Sylfaen" w:hAnsi="GHEA Grapalat" w:cs="Sylfaen"/>
                <w:sz w:val="24"/>
                <w:szCs w:val="24"/>
                <w:lang w:val="hy-AM"/>
              </w:rPr>
              <w:t>որակի</w:t>
            </w:r>
            <w:r w:rsidR="00F76F69" w:rsidRPr="00C94659">
              <w:rPr>
                <w:rFonts w:ascii="GHEA Grapalat" w:eastAsia="Sylfaen" w:hAnsi="GHEA Grapalat" w:cs="Sylfaen"/>
                <w:sz w:val="24"/>
                <w:szCs w:val="24"/>
                <w:lang w:val="hy-AM"/>
              </w:rPr>
              <w:t xml:space="preserve"> </w:t>
            </w:r>
            <w:r w:rsidR="00F76F69" w:rsidRPr="004A57BC">
              <w:rPr>
                <w:rFonts w:ascii="GHEA Grapalat" w:eastAsia="Sylfaen" w:hAnsi="GHEA Grapalat" w:cs="Sylfaen"/>
                <w:sz w:val="24"/>
                <w:szCs w:val="24"/>
                <w:lang w:val="hy-AM"/>
              </w:rPr>
              <w:t xml:space="preserve">մասին: </w:t>
            </w:r>
            <w:r w:rsidR="00F76F69" w:rsidRPr="004A57BC">
              <w:rPr>
                <w:rFonts w:ascii="GHEA Grapalat" w:eastAsia="Sylfaen" w:hAnsi="GHEA Grapalat" w:cs="Sylfaen"/>
                <w:sz w:val="24"/>
                <w:szCs w:val="24"/>
                <w:lang w:val="hy-AM"/>
              </w:rPr>
              <w:tab/>
              <w:t>Քոլեջը</w:t>
            </w:r>
            <w:r w:rsidR="00F76F69" w:rsidRPr="00C94659">
              <w:rPr>
                <w:rFonts w:ascii="GHEA Grapalat" w:eastAsia="Sylfaen" w:hAnsi="GHEA Grapalat" w:cs="Sylfaen"/>
                <w:sz w:val="24"/>
                <w:szCs w:val="24"/>
                <w:lang w:val="hy-AM"/>
              </w:rPr>
              <w:t xml:space="preserve"> </w:t>
            </w:r>
            <w:r w:rsidR="00F76F69" w:rsidRPr="004A57BC">
              <w:rPr>
                <w:rFonts w:ascii="GHEA Grapalat" w:eastAsia="Sylfaen" w:hAnsi="GHEA Grapalat" w:cs="Sylfaen"/>
                <w:sz w:val="24"/>
                <w:szCs w:val="24"/>
                <w:lang w:val="hy-AM"/>
              </w:rPr>
              <w:t>իր</w:t>
            </w:r>
            <w:r w:rsidR="00F76F69" w:rsidRPr="00C94659">
              <w:rPr>
                <w:rFonts w:ascii="GHEA Grapalat" w:eastAsia="Sylfaen" w:hAnsi="GHEA Grapalat" w:cs="Sylfaen"/>
                <w:sz w:val="24"/>
                <w:szCs w:val="24"/>
                <w:lang w:val="hy-AM"/>
              </w:rPr>
              <w:t xml:space="preserve"> </w:t>
            </w:r>
            <w:r w:rsidR="00F76F69" w:rsidRPr="004A57BC">
              <w:rPr>
                <w:rFonts w:ascii="GHEA Grapalat" w:eastAsia="Sylfaen" w:hAnsi="GHEA Grapalat" w:cs="Sylfaen"/>
                <w:sz w:val="24"/>
                <w:szCs w:val="24"/>
                <w:lang w:val="hy-AM"/>
              </w:rPr>
              <w:t>գործունեության</w:t>
            </w:r>
            <w:r w:rsidR="00F76F69" w:rsidRPr="00C94659">
              <w:rPr>
                <w:rFonts w:ascii="GHEA Grapalat" w:eastAsia="Sylfaen" w:hAnsi="GHEA Grapalat" w:cs="Sylfaen"/>
                <w:sz w:val="24"/>
                <w:szCs w:val="24"/>
                <w:lang w:val="hy-AM"/>
              </w:rPr>
              <w:t xml:space="preserve"> </w:t>
            </w:r>
            <w:r w:rsidR="00F76F69" w:rsidRPr="004A57BC">
              <w:rPr>
                <w:rFonts w:ascii="GHEA Grapalat" w:eastAsia="Sylfaen" w:hAnsi="GHEA Grapalat" w:cs="Sylfaen"/>
                <w:sz w:val="24"/>
                <w:szCs w:val="24"/>
                <w:lang w:val="hy-AM"/>
              </w:rPr>
              <w:t>արդյունքների, տարբեր</w:t>
            </w:r>
            <w:r w:rsidR="00F76F69" w:rsidRPr="00C94659">
              <w:rPr>
                <w:rFonts w:ascii="GHEA Grapalat" w:eastAsia="Sylfaen" w:hAnsi="GHEA Grapalat" w:cs="Sylfaen"/>
                <w:sz w:val="24"/>
                <w:szCs w:val="24"/>
                <w:lang w:val="hy-AM"/>
              </w:rPr>
              <w:t xml:space="preserve"> </w:t>
            </w:r>
            <w:r w:rsidR="00F76F69" w:rsidRPr="004A57BC">
              <w:rPr>
                <w:rFonts w:ascii="GHEA Grapalat" w:eastAsia="Sylfaen" w:hAnsi="GHEA Grapalat" w:cs="Sylfaen"/>
                <w:sz w:val="24"/>
                <w:szCs w:val="24"/>
                <w:lang w:val="hy-AM"/>
              </w:rPr>
              <w:t>ստորաբաժանումների</w:t>
            </w:r>
            <w:r w:rsidR="00F76F69" w:rsidRPr="00C94659">
              <w:rPr>
                <w:rFonts w:ascii="GHEA Grapalat" w:eastAsia="Sylfaen" w:hAnsi="GHEA Grapalat" w:cs="Sylfaen"/>
                <w:sz w:val="24"/>
                <w:szCs w:val="24"/>
                <w:lang w:val="hy-AM"/>
              </w:rPr>
              <w:t xml:space="preserve"> </w:t>
            </w:r>
            <w:r w:rsidR="00F76F69" w:rsidRPr="004A57BC">
              <w:rPr>
                <w:rFonts w:ascii="GHEA Grapalat" w:eastAsia="Sylfaen" w:hAnsi="GHEA Grapalat" w:cs="Sylfaen"/>
                <w:sz w:val="24"/>
                <w:szCs w:val="24"/>
                <w:lang w:val="hy-AM"/>
              </w:rPr>
              <w:t>գործունեության</w:t>
            </w:r>
            <w:r w:rsidR="00F76F69" w:rsidRPr="00C94659">
              <w:rPr>
                <w:rFonts w:ascii="GHEA Grapalat" w:eastAsia="Sylfaen" w:hAnsi="GHEA Grapalat" w:cs="Sylfaen"/>
                <w:sz w:val="24"/>
                <w:szCs w:val="24"/>
                <w:lang w:val="hy-AM"/>
              </w:rPr>
              <w:t xml:space="preserve"> </w:t>
            </w:r>
            <w:r w:rsidR="00F76F69" w:rsidRPr="004A57BC">
              <w:rPr>
                <w:rFonts w:ascii="GHEA Grapalat" w:eastAsia="Sylfaen" w:hAnsi="GHEA Grapalat" w:cs="Sylfaen"/>
                <w:sz w:val="24"/>
                <w:szCs w:val="24"/>
                <w:lang w:val="hy-AM"/>
              </w:rPr>
              <w:t>ցուցանիշների</w:t>
            </w:r>
            <w:r w:rsidR="00F76F69" w:rsidRPr="00C94659">
              <w:rPr>
                <w:rFonts w:ascii="GHEA Grapalat" w:eastAsia="Sylfaen" w:hAnsi="GHEA Grapalat" w:cs="Sylfaen"/>
                <w:sz w:val="24"/>
                <w:szCs w:val="24"/>
                <w:lang w:val="hy-AM"/>
              </w:rPr>
              <w:t xml:space="preserve"> </w:t>
            </w:r>
            <w:r w:rsidR="00F76F69" w:rsidRPr="004A57BC">
              <w:rPr>
                <w:rFonts w:ascii="GHEA Grapalat" w:eastAsia="Sylfaen" w:hAnsi="GHEA Grapalat" w:cs="Sylfaen"/>
                <w:sz w:val="24"/>
                <w:szCs w:val="24"/>
                <w:lang w:val="hy-AM"/>
              </w:rPr>
              <w:t>հրապարակումն</w:t>
            </w:r>
            <w:r w:rsidR="00F76F69" w:rsidRPr="00C94659">
              <w:rPr>
                <w:rFonts w:ascii="GHEA Grapalat" w:eastAsia="Sylfaen" w:hAnsi="GHEA Grapalat" w:cs="Sylfaen"/>
                <w:sz w:val="24"/>
                <w:szCs w:val="24"/>
                <w:lang w:val="hy-AM"/>
              </w:rPr>
              <w:t xml:space="preserve"> </w:t>
            </w:r>
            <w:r w:rsidR="00F76F69" w:rsidRPr="004A57BC">
              <w:rPr>
                <w:rFonts w:ascii="GHEA Grapalat" w:eastAsia="Sylfaen" w:hAnsi="GHEA Grapalat" w:cs="Sylfaen"/>
                <w:sz w:val="24"/>
                <w:szCs w:val="24"/>
                <w:lang w:val="hy-AM"/>
              </w:rPr>
              <w:t>իրականացնում</w:t>
            </w:r>
            <w:r w:rsidR="00F76F69" w:rsidRPr="00C94659">
              <w:rPr>
                <w:rFonts w:ascii="GHEA Grapalat" w:eastAsia="Sylfaen" w:hAnsi="GHEA Grapalat" w:cs="Sylfaen"/>
                <w:sz w:val="24"/>
                <w:szCs w:val="24"/>
                <w:lang w:val="hy-AM"/>
              </w:rPr>
              <w:t xml:space="preserve"> </w:t>
            </w:r>
            <w:r w:rsidR="00F76F69" w:rsidRPr="004A57BC">
              <w:rPr>
                <w:rFonts w:ascii="GHEA Grapalat" w:eastAsia="Sylfaen" w:hAnsi="GHEA Grapalat" w:cs="Sylfaen"/>
                <w:sz w:val="24"/>
                <w:szCs w:val="24"/>
                <w:lang w:val="hy-AM"/>
              </w:rPr>
              <w:t>է քոլեջի</w:t>
            </w:r>
            <w:r w:rsidR="00F76F69" w:rsidRPr="00C94659">
              <w:rPr>
                <w:rFonts w:ascii="GHEA Grapalat" w:eastAsia="Sylfaen" w:hAnsi="GHEA Grapalat" w:cs="Sylfaen"/>
                <w:sz w:val="24"/>
                <w:szCs w:val="24"/>
                <w:lang w:val="hy-AM"/>
              </w:rPr>
              <w:t xml:space="preserve"> </w:t>
            </w:r>
            <w:r w:rsidR="00F76F69" w:rsidRPr="004A57BC">
              <w:rPr>
                <w:rFonts w:ascii="GHEA Grapalat" w:eastAsia="Sylfaen" w:hAnsi="GHEA Grapalat" w:cs="Sylfaen"/>
                <w:sz w:val="24"/>
                <w:szCs w:val="24"/>
                <w:lang w:val="hy-AM"/>
              </w:rPr>
              <w:t>պաշտոնական</w:t>
            </w:r>
            <w:r w:rsidR="00F76F69" w:rsidRPr="00C94659">
              <w:rPr>
                <w:rFonts w:ascii="GHEA Grapalat" w:eastAsia="Sylfaen" w:hAnsi="GHEA Grapalat" w:cs="Sylfaen"/>
                <w:sz w:val="24"/>
                <w:szCs w:val="24"/>
                <w:lang w:val="hy-AM"/>
              </w:rPr>
              <w:t xml:space="preserve"> </w:t>
            </w:r>
            <w:r w:rsidR="00F76F69" w:rsidRPr="004A57BC">
              <w:rPr>
                <w:rFonts w:ascii="GHEA Grapalat" w:eastAsia="Sylfaen" w:hAnsi="GHEA Grapalat" w:cs="Sylfaen"/>
                <w:sz w:val="24"/>
                <w:szCs w:val="24"/>
                <w:lang w:val="hy-AM"/>
              </w:rPr>
              <w:t>կայքէջում</w:t>
            </w:r>
            <w:r w:rsidR="00F76F69" w:rsidRPr="00C94659">
              <w:rPr>
                <w:rFonts w:ascii="GHEA Grapalat" w:eastAsia="Sylfaen" w:hAnsi="GHEA Grapalat" w:cs="Sylfaen"/>
                <w:sz w:val="24"/>
                <w:szCs w:val="24"/>
                <w:lang w:val="hy-AM"/>
              </w:rPr>
              <w:t xml:space="preserve"> </w:t>
            </w:r>
            <w:hyperlink r:id="rId315" w:history="1">
              <w:r w:rsidR="00F76F69" w:rsidRPr="004A57BC">
                <w:rPr>
                  <w:rFonts w:ascii="GHEA Grapalat" w:eastAsia="Sylfaen" w:hAnsi="GHEA Grapalat" w:cs="Sylfaen"/>
                  <w:color w:val="0563C1"/>
                  <w:sz w:val="24"/>
                  <w:szCs w:val="24"/>
                  <w:u w:val="single"/>
                  <w:lang w:val="hy-AM"/>
                </w:rPr>
                <w:t>www.ascol.am</w:t>
              </w:r>
            </w:hyperlink>
            <w:r w:rsidR="00F76F69" w:rsidRPr="00C94659">
              <w:rPr>
                <w:rFonts w:ascii="GHEA Grapalat" w:eastAsia="Sylfaen" w:hAnsi="GHEA Grapalat" w:cs="Sylfaen"/>
                <w:color w:val="828282"/>
                <w:sz w:val="24"/>
                <w:szCs w:val="24"/>
                <w:u w:val="single" w:color="828282"/>
                <w:lang w:val="hy-AM"/>
              </w:rPr>
              <w:t xml:space="preserve"> </w:t>
            </w:r>
            <w:r w:rsidR="00F76F69" w:rsidRPr="00C94659">
              <w:rPr>
                <w:rFonts w:ascii="GHEA Grapalat" w:eastAsia="Sylfaen" w:hAnsi="GHEA Grapalat" w:cs="Sylfaen"/>
                <w:color w:val="828282"/>
                <w:sz w:val="24"/>
                <w:szCs w:val="24"/>
                <w:u w:color="828282"/>
                <w:lang w:val="hy-AM"/>
              </w:rPr>
              <w:t xml:space="preserve"> և </w:t>
            </w:r>
            <w:hyperlink r:id="rId316">
              <w:r w:rsidR="00F76F69" w:rsidRPr="004A57BC">
                <w:rPr>
                  <w:rFonts w:ascii="GHEA Grapalat" w:eastAsia="Sylfaen" w:hAnsi="GHEA Grapalat" w:cs="Sylfaen"/>
                  <w:sz w:val="24"/>
                  <w:szCs w:val="24"/>
                  <w:lang w:val="hy-AM"/>
                </w:rPr>
                <w:t>ս</w:t>
              </w:r>
            </w:hyperlink>
            <w:r w:rsidR="00F76F69" w:rsidRPr="004A57BC">
              <w:rPr>
                <w:rFonts w:ascii="GHEA Grapalat" w:eastAsia="Sylfaen" w:hAnsi="GHEA Grapalat" w:cs="Sylfaen"/>
                <w:sz w:val="24"/>
                <w:szCs w:val="24"/>
                <w:lang w:val="hy-AM"/>
              </w:rPr>
              <w:t>ոցիալական</w:t>
            </w:r>
            <w:r w:rsidR="00F76F69" w:rsidRPr="00C94659">
              <w:rPr>
                <w:rFonts w:ascii="GHEA Grapalat" w:eastAsia="Sylfaen" w:hAnsi="GHEA Grapalat" w:cs="Sylfaen"/>
                <w:sz w:val="24"/>
                <w:szCs w:val="24"/>
                <w:lang w:val="hy-AM"/>
              </w:rPr>
              <w:t xml:space="preserve"> </w:t>
            </w:r>
            <w:r w:rsidR="00F76F69" w:rsidRPr="004A57BC">
              <w:rPr>
                <w:rFonts w:ascii="GHEA Grapalat" w:eastAsia="Sylfaen" w:hAnsi="GHEA Grapalat" w:cs="Sylfaen"/>
                <w:sz w:val="24"/>
                <w:szCs w:val="24"/>
                <w:lang w:val="hy-AM"/>
              </w:rPr>
              <w:t xml:space="preserve">ցանցում </w:t>
            </w:r>
            <w:hyperlink r:id="rId317" w:history="1">
              <w:r w:rsidR="00F76F69" w:rsidRPr="004A57BC">
                <w:rPr>
                  <w:rFonts w:ascii="GHEA Grapalat" w:eastAsia="Sylfaen" w:hAnsi="GHEA Grapalat" w:cs="Sylfaen"/>
                  <w:color w:val="0563C1"/>
                  <w:sz w:val="24"/>
                  <w:szCs w:val="24"/>
                  <w:u w:val="single"/>
                  <w:lang w:val="hy-AM"/>
                </w:rPr>
                <w:t>՝facebook</w:t>
              </w:r>
            </w:hyperlink>
            <w:r w:rsidR="00F76F69" w:rsidRPr="004A57BC">
              <w:rPr>
                <w:rFonts w:ascii="GHEA Grapalat" w:eastAsia="Sylfaen" w:hAnsi="GHEA Grapalat" w:cs="Sylfaen"/>
                <w:sz w:val="24"/>
                <w:szCs w:val="24"/>
                <w:lang w:val="hy-AM"/>
              </w:rPr>
              <w:t>-յան</w:t>
            </w:r>
            <w:r w:rsidR="00F76F69" w:rsidRPr="00C94659">
              <w:rPr>
                <w:rFonts w:ascii="GHEA Grapalat" w:eastAsia="Sylfaen" w:hAnsi="GHEA Grapalat" w:cs="Sylfaen"/>
                <w:sz w:val="24"/>
                <w:szCs w:val="24"/>
                <w:lang w:val="hy-AM"/>
              </w:rPr>
              <w:t xml:space="preserve"> </w:t>
            </w:r>
            <w:r w:rsidR="00F76F69" w:rsidRPr="004A57BC">
              <w:rPr>
                <w:rFonts w:ascii="GHEA Grapalat" w:eastAsia="Sylfaen" w:hAnsi="GHEA Grapalat" w:cs="Sylfaen"/>
                <w:sz w:val="24"/>
                <w:szCs w:val="24"/>
                <w:lang w:val="hy-AM"/>
              </w:rPr>
              <w:t>է</w:t>
            </w:r>
            <w:r w:rsidR="00F76F69" w:rsidRPr="00C94659">
              <w:rPr>
                <w:rFonts w:ascii="GHEA Grapalat" w:eastAsia="Sylfaen" w:hAnsi="GHEA Grapalat" w:cs="Sylfaen"/>
                <w:sz w:val="24"/>
                <w:szCs w:val="24"/>
                <w:lang w:val="hy-AM"/>
              </w:rPr>
              <w:t>ջում</w:t>
            </w:r>
            <w:r w:rsidR="00F76F69" w:rsidRPr="004A57BC">
              <w:rPr>
                <w:rFonts w:ascii="GHEA Grapalat" w:eastAsia="Sylfaen" w:hAnsi="GHEA Grapalat" w:cs="Sylfaen"/>
                <w:sz w:val="24"/>
                <w:szCs w:val="24"/>
                <w:lang w:val="hy-AM"/>
              </w:rPr>
              <w:t xml:space="preserve">: </w:t>
            </w:r>
          </w:p>
          <w:p w:rsidR="00F76F69" w:rsidRPr="00C94659" w:rsidRDefault="00F76F69" w:rsidP="005B3140">
            <w:pPr>
              <w:tabs>
                <w:tab w:val="center" w:pos="3530"/>
                <w:tab w:val="center" w:pos="9418"/>
              </w:tabs>
              <w:spacing w:after="0" w:line="240" w:lineRule="auto"/>
              <w:jc w:val="both"/>
              <w:rPr>
                <w:rFonts w:ascii="GHEA Grapalat" w:eastAsia="Sylfaen" w:hAnsi="GHEA Grapalat" w:cs="Sylfaen"/>
                <w:color w:val="auto"/>
                <w:sz w:val="24"/>
                <w:szCs w:val="24"/>
                <w:lang w:val="hy-AM"/>
              </w:rPr>
            </w:pPr>
            <w:r w:rsidRPr="004A57BC">
              <w:rPr>
                <w:rFonts w:ascii="GHEA Grapalat" w:hAnsi="GHEA Grapalat"/>
                <w:sz w:val="24"/>
                <w:szCs w:val="24"/>
                <w:lang w:val="hy-AM"/>
              </w:rPr>
              <w:tab/>
            </w:r>
            <w:r w:rsidRPr="004A57BC">
              <w:rPr>
                <w:rFonts w:ascii="GHEA Grapalat" w:eastAsia="Sylfaen" w:hAnsi="GHEA Grapalat" w:cs="Sylfaen"/>
                <w:sz w:val="24"/>
                <w:szCs w:val="24"/>
                <w:lang w:val="hy-AM"/>
              </w:rPr>
              <w:t>Քոլեջը</w:t>
            </w:r>
            <w:r w:rsidRPr="00C94659">
              <w:rPr>
                <w:rFonts w:ascii="GHEA Grapalat" w:eastAsia="Sylfaen" w:hAnsi="GHEA Grapalat" w:cs="Sylfaen"/>
                <w:sz w:val="24"/>
                <w:szCs w:val="24"/>
                <w:lang w:val="hy-AM"/>
              </w:rPr>
              <w:t xml:space="preserve"> </w:t>
            </w:r>
            <w:r w:rsidRPr="004A57BC">
              <w:rPr>
                <w:rFonts w:ascii="GHEA Grapalat" w:eastAsia="Sylfaen" w:hAnsi="GHEA Grapalat" w:cs="Sylfaen"/>
                <w:sz w:val="24"/>
                <w:szCs w:val="24"/>
                <w:lang w:val="hy-AM"/>
              </w:rPr>
              <w:t>մշտական</w:t>
            </w:r>
            <w:r w:rsidRPr="00C94659">
              <w:rPr>
                <w:rFonts w:ascii="GHEA Grapalat" w:eastAsia="Sylfaen" w:hAnsi="GHEA Grapalat" w:cs="Sylfaen"/>
                <w:sz w:val="24"/>
                <w:szCs w:val="24"/>
                <w:lang w:val="hy-AM"/>
              </w:rPr>
              <w:t xml:space="preserve"> </w:t>
            </w:r>
            <w:r w:rsidRPr="004A57BC">
              <w:rPr>
                <w:rFonts w:ascii="GHEA Grapalat" w:eastAsia="Sylfaen" w:hAnsi="GHEA Grapalat" w:cs="Sylfaen"/>
                <w:sz w:val="24"/>
                <w:szCs w:val="24"/>
                <w:lang w:val="hy-AM"/>
              </w:rPr>
              <w:t>կապ</w:t>
            </w:r>
            <w:r w:rsidRPr="00C94659">
              <w:rPr>
                <w:rFonts w:ascii="GHEA Grapalat" w:eastAsia="Sylfaen" w:hAnsi="GHEA Grapalat" w:cs="Sylfaen"/>
                <w:sz w:val="24"/>
                <w:szCs w:val="24"/>
                <w:lang w:val="hy-AM"/>
              </w:rPr>
              <w:t xml:space="preserve"> </w:t>
            </w:r>
            <w:r w:rsidRPr="004A57BC">
              <w:rPr>
                <w:rFonts w:ascii="GHEA Grapalat" w:eastAsia="Sylfaen" w:hAnsi="GHEA Grapalat" w:cs="Sylfaen"/>
                <w:sz w:val="24"/>
                <w:szCs w:val="24"/>
                <w:lang w:val="hy-AM"/>
              </w:rPr>
              <w:t>է</w:t>
            </w:r>
            <w:r w:rsidRPr="00C94659">
              <w:rPr>
                <w:rFonts w:ascii="GHEA Grapalat" w:eastAsia="Sylfaen" w:hAnsi="GHEA Grapalat" w:cs="Sylfaen"/>
                <w:sz w:val="24"/>
                <w:szCs w:val="24"/>
                <w:lang w:val="hy-AM"/>
              </w:rPr>
              <w:t xml:space="preserve"> </w:t>
            </w:r>
            <w:r w:rsidRPr="004A57BC">
              <w:rPr>
                <w:rFonts w:ascii="GHEA Grapalat" w:eastAsia="Sylfaen" w:hAnsi="GHEA Grapalat" w:cs="Sylfaen"/>
                <w:sz w:val="24"/>
                <w:szCs w:val="24"/>
                <w:lang w:val="hy-AM"/>
              </w:rPr>
              <w:t>պահպանում</w:t>
            </w:r>
            <w:r w:rsidRPr="00C94659">
              <w:rPr>
                <w:rFonts w:ascii="GHEA Grapalat" w:eastAsia="Sylfaen" w:hAnsi="GHEA Grapalat" w:cs="Sylfaen"/>
                <w:sz w:val="24"/>
                <w:szCs w:val="24"/>
                <w:lang w:val="hy-AM"/>
              </w:rPr>
              <w:t xml:space="preserve"> </w:t>
            </w:r>
            <w:r w:rsidRPr="004A57BC">
              <w:rPr>
                <w:rFonts w:ascii="GHEA Grapalat" w:eastAsia="Sylfaen" w:hAnsi="GHEA Grapalat" w:cs="Sylfaen"/>
                <w:sz w:val="24"/>
                <w:szCs w:val="24"/>
                <w:lang w:val="hy-AM"/>
              </w:rPr>
              <w:t>գործատուների</w:t>
            </w:r>
            <w:r w:rsidRPr="00C94659">
              <w:rPr>
                <w:rFonts w:ascii="GHEA Grapalat" w:eastAsia="Sylfaen" w:hAnsi="GHEA Grapalat" w:cs="Sylfaen"/>
                <w:sz w:val="24"/>
                <w:szCs w:val="24"/>
                <w:lang w:val="hy-AM"/>
              </w:rPr>
              <w:t xml:space="preserve"> </w:t>
            </w:r>
            <w:r w:rsidRPr="004A57BC">
              <w:rPr>
                <w:rFonts w:ascii="GHEA Grapalat" w:eastAsia="Sylfaen" w:hAnsi="GHEA Grapalat" w:cs="Sylfaen"/>
                <w:sz w:val="24"/>
                <w:szCs w:val="24"/>
                <w:lang w:val="hy-AM"/>
              </w:rPr>
              <w:t>հետ:</w:t>
            </w:r>
            <w:r w:rsidRPr="00C94659">
              <w:rPr>
                <w:rFonts w:ascii="GHEA Grapalat" w:eastAsia="Sylfaen" w:hAnsi="GHEA Grapalat" w:cs="Sylfaen"/>
                <w:sz w:val="24"/>
                <w:szCs w:val="24"/>
                <w:lang w:val="hy-AM"/>
              </w:rPr>
              <w:t xml:space="preserve">  </w:t>
            </w:r>
            <w:r w:rsidRPr="004A57BC">
              <w:rPr>
                <w:rFonts w:ascii="GHEA Grapalat" w:eastAsia="Sylfaen" w:hAnsi="GHEA Grapalat" w:cs="Sylfaen"/>
                <w:sz w:val="24"/>
                <w:szCs w:val="24"/>
                <w:lang w:val="hy-AM"/>
              </w:rPr>
              <w:t xml:space="preserve">2018 </w:t>
            </w:r>
            <w:r w:rsidRPr="00C94659">
              <w:rPr>
                <w:rFonts w:ascii="GHEA Grapalat" w:eastAsia="Sylfaen" w:hAnsi="GHEA Grapalat" w:cs="Sylfaen"/>
                <w:sz w:val="24"/>
                <w:szCs w:val="24"/>
                <w:lang w:val="hy-AM"/>
              </w:rPr>
              <w:t>թ</w:t>
            </w:r>
            <w:r w:rsidRPr="004A57BC">
              <w:rPr>
                <w:rFonts w:ascii="GHEA Grapalat" w:eastAsia="Sylfaen" w:hAnsi="GHEA Grapalat" w:cs="Sylfaen"/>
                <w:sz w:val="24"/>
                <w:szCs w:val="24"/>
                <w:lang w:val="hy-AM"/>
              </w:rPr>
              <w:t>վականից</w:t>
            </w:r>
            <w:r w:rsidRPr="00C94659">
              <w:rPr>
                <w:rFonts w:ascii="GHEA Grapalat" w:eastAsia="Sylfaen" w:hAnsi="GHEA Grapalat" w:cs="Sylfaen"/>
                <w:sz w:val="24"/>
                <w:szCs w:val="24"/>
                <w:lang w:val="hy-AM"/>
              </w:rPr>
              <w:t xml:space="preserve"> </w:t>
            </w:r>
            <w:r w:rsidRPr="004A57BC">
              <w:rPr>
                <w:rFonts w:ascii="GHEA Grapalat" w:eastAsia="Sylfaen" w:hAnsi="GHEA Grapalat" w:cs="Sylfaen"/>
                <w:sz w:val="24"/>
                <w:szCs w:val="24"/>
                <w:lang w:val="hy-AM"/>
              </w:rPr>
              <w:t>սկսած</w:t>
            </w:r>
            <w:r w:rsidRPr="00C94659">
              <w:rPr>
                <w:rFonts w:ascii="GHEA Grapalat" w:eastAsia="Sylfaen" w:hAnsi="GHEA Grapalat" w:cs="Sylfaen"/>
                <w:sz w:val="24"/>
                <w:szCs w:val="24"/>
                <w:lang w:val="hy-AM"/>
              </w:rPr>
              <w:t xml:space="preserve"> </w:t>
            </w:r>
            <w:r w:rsidRPr="004A57BC">
              <w:rPr>
                <w:rFonts w:ascii="GHEA Grapalat" w:eastAsia="Sylfaen" w:hAnsi="GHEA Grapalat" w:cs="Sylfaen"/>
                <w:sz w:val="24"/>
                <w:szCs w:val="24"/>
                <w:lang w:val="hy-AM"/>
              </w:rPr>
              <w:t>քոլեջի</w:t>
            </w:r>
            <w:r w:rsidRPr="00C94659">
              <w:rPr>
                <w:rFonts w:ascii="GHEA Grapalat" w:eastAsia="Sylfaen" w:hAnsi="GHEA Grapalat" w:cs="Sylfaen"/>
                <w:sz w:val="24"/>
                <w:szCs w:val="24"/>
                <w:lang w:val="hy-AM"/>
              </w:rPr>
              <w:t xml:space="preserve"> </w:t>
            </w:r>
            <w:r w:rsidRPr="004A57BC">
              <w:rPr>
                <w:rFonts w:ascii="GHEA Grapalat" w:eastAsia="Sylfaen" w:hAnsi="GHEA Grapalat" w:cs="Sylfaen"/>
                <w:sz w:val="24"/>
                <w:szCs w:val="24"/>
                <w:lang w:val="hy-AM"/>
              </w:rPr>
              <w:t>կարիերայի</w:t>
            </w:r>
            <w:r w:rsidRPr="00C94659">
              <w:rPr>
                <w:rFonts w:ascii="GHEA Grapalat" w:eastAsia="Sylfaen" w:hAnsi="GHEA Grapalat" w:cs="Sylfaen"/>
                <w:sz w:val="24"/>
                <w:szCs w:val="24"/>
                <w:lang w:val="hy-AM"/>
              </w:rPr>
              <w:t xml:space="preserve"> </w:t>
            </w:r>
            <w:r w:rsidRPr="004A57BC">
              <w:rPr>
                <w:rFonts w:ascii="GHEA Grapalat" w:eastAsia="Sylfaen" w:hAnsi="GHEA Grapalat" w:cs="Sylfaen"/>
                <w:sz w:val="24"/>
                <w:szCs w:val="24"/>
                <w:lang w:val="hy-AM"/>
              </w:rPr>
              <w:t>կենտրոնը</w:t>
            </w:r>
            <w:r w:rsidRPr="00C94659">
              <w:rPr>
                <w:rFonts w:ascii="GHEA Grapalat" w:eastAsia="Sylfaen" w:hAnsi="GHEA Grapalat" w:cs="Sylfaen"/>
                <w:sz w:val="24"/>
                <w:szCs w:val="24"/>
                <w:lang w:val="hy-AM"/>
              </w:rPr>
              <w:t xml:space="preserve">  </w:t>
            </w:r>
            <w:r w:rsidRPr="004A57BC">
              <w:rPr>
                <w:rFonts w:ascii="GHEA Grapalat" w:eastAsia="Sylfaen" w:hAnsi="GHEA Grapalat" w:cs="Sylfaen"/>
                <w:sz w:val="24"/>
                <w:szCs w:val="24"/>
                <w:lang w:val="hy-AM"/>
              </w:rPr>
              <w:t>պարբերաբար</w:t>
            </w:r>
            <w:r w:rsidRPr="00C94659">
              <w:rPr>
                <w:rFonts w:ascii="GHEA Grapalat" w:eastAsia="Sylfaen" w:hAnsi="GHEA Grapalat" w:cs="Sylfaen"/>
                <w:sz w:val="24"/>
                <w:szCs w:val="24"/>
                <w:lang w:val="hy-AM"/>
              </w:rPr>
              <w:t xml:space="preserve"> </w:t>
            </w:r>
            <w:r w:rsidRPr="004A57BC">
              <w:rPr>
                <w:rFonts w:ascii="GHEA Grapalat" w:eastAsia="Sylfaen" w:hAnsi="GHEA Grapalat" w:cs="Sylfaen"/>
                <w:sz w:val="24"/>
                <w:szCs w:val="24"/>
                <w:lang w:val="hy-AM"/>
              </w:rPr>
              <w:t>կազմակերպում</w:t>
            </w:r>
            <w:r w:rsidRPr="00C94659">
              <w:rPr>
                <w:rFonts w:ascii="GHEA Grapalat" w:eastAsia="Sylfaen" w:hAnsi="GHEA Grapalat" w:cs="Sylfaen"/>
                <w:sz w:val="24"/>
                <w:szCs w:val="24"/>
                <w:lang w:val="hy-AM"/>
              </w:rPr>
              <w:t xml:space="preserve"> </w:t>
            </w:r>
            <w:r w:rsidRPr="004A57BC">
              <w:rPr>
                <w:rFonts w:ascii="GHEA Grapalat" w:eastAsia="Sylfaen" w:hAnsi="GHEA Grapalat" w:cs="Sylfaen"/>
                <w:sz w:val="24"/>
                <w:szCs w:val="24"/>
                <w:lang w:val="hy-AM"/>
              </w:rPr>
              <w:t>է</w:t>
            </w:r>
            <w:r w:rsidRPr="00C94659">
              <w:rPr>
                <w:rFonts w:ascii="GHEA Grapalat" w:eastAsia="Sylfaen" w:hAnsi="GHEA Grapalat" w:cs="Sylfaen"/>
                <w:sz w:val="24"/>
                <w:szCs w:val="24"/>
                <w:lang w:val="hy-AM"/>
              </w:rPr>
              <w:t xml:space="preserve"> </w:t>
            </w:r>
            <w:r w:rsidRPr="004A57BC">
              <w:rPr>
                <w:rFonts w:ascii="GHEA Grapalat" w:eastAsia="Sylfaen" w:hAnsi="GHEA Grapalat" w:cs="Sylfaen"/>
                <w:sz w:val="24"/>
                <w:szCs w:val="24"/>
                <w:lang w:val="hy-AM"/>
              </w:rPr>
              <w:t>սեմինար</w:t>
            </w:r>
            <w:r w:rsidRPr="00C94659">
              <w:rPr>
                <w:rFonts w:ascii="GHEA Grapalat" w:eastAsia="Sylfaen" w:hAnsi="GHEA Grapalat" w:cs="Sylfaen"/>
                <w:sz w:val="24"/>
                <w:szCs w:val="24"/>
                <w:lang w:val="hy-AM"/>
              </w:rPr>
              <w:t xml:space="preserve"> </w:t>
            </w:r>
            <w:r w:rsidRPr="004A57BC">
              <w:rPr>
                <w:rFonts w:ascii="GHEA Grapalat" w:eastAsia="Sylfaen" w:hAnsi="GHEA Grapalat" w:cs="Sylfaen"/>
                <w:sz w:val="24"/>
                <w:szCs w:val="24"/>
                <w:lang w:val="hy-AM"/>
              </w:rPr>
              <w:t>այցեր</w:t>
            </w:r>
            <w:r w:rsidRPr="00C94659">
              <w:rPr>
                <w:rFonts w:ascii="GHEA Grapalat" w:eastAsia="Sylfaen" w:hAnsi="GHEA Grapalat" w:cs="Sylfaen"/>
                <w:sz w:val="24"/>
                <w:szCs w:val="24"/>
                <w:lang w:val="hy-AM"/>
              </w:rPr>
              <w:t xml:space="preserve"> </w:t>
            </w:r>
            <w:r w:rsidRPr="004A57BC">
              <w:rPr>
                <w:rFonts w:ascii="GHEA Grapalat" w:eastAsia="Sylfaen" w:hAnsi="GHEA Grapalat" w:cs="Sylfaen"/>
                <w:sz w:val="24"/>
                <w:szCs w:val="24"/>
                <w:lang w:val="hy-AM"/>
              </w:rPr>
              <w:t>երիտասարդների</w:t>
            </w:r>
            <w:r w:rsidRPr="00C94659">
              <w:rPr>
                <w:rFonts w:ascii="GHEA Grapalat" w:eastAsia="Sylfaen" w:hAnsi="GHEA Grapalat" w:cs="Sylfaen"/>
                <w:sz w:val="24"/>
                <w:szCs w:val="24"/>
                <w:lang w:val="hy-AM"/>
              </w:rPr>
              <w:t xml:space="preserve"> </w:t>
            </w:r>
            <w:r w:rsidRPr="004A57BC">
              <w:rPr>
                <w:rFonts w:ascii="GHEA Grapalat" w:eastAsia="Sylfaen" w:hAnsi="GHEA Grapalat" w:cs="Sylfaen"/>
                <w:sz w:val="24"/>
                <w:szCs w:val="24"/>
                <w:lang w:val="hy-AM"/>
              </w:rPr>
              <w:t>հետ, որի</w:t>
            </w:r>
            <w:r w:rsidRPr="00C94659">
              <w:rPr>
                <w:rFonts w:ascii="GHEA Grapalat" w:eastAsia="Sylfaen" w:hAnsi="GHEA Grapalat" w:cs="Sylfaen"/>
                <w:sz w:val="24"/>
                <w:szCs w:val="24"/>
                <w:lang w:val="hy-AM"/>
              </w:rPr>
              <w:t xml:space="preserve"> </w:t>
            </w:r>
            <w:r w:rsidRPr="004A57BC">
              <w:rPr>
                <w:rFonts w:ascii="GHEA Grapalat" w:eastAsia="Sylfaen" w:hAnsi="GHEA Grapalat" w:cs="Sylfaen"/>
                <w:sz w:val="24"/>
                <w:szCs w:val="24"/>
                <w:lang w:val="hy-AM"/>
              </w:rPr>
              <w:t>ընթացքում</w:t>
            </w:r>
            <w:r w:rsidRPr="00C94659">
              <w:rPr>
                <w:rFonts w:ascii="GHEA Grapalat" w:eastAsia="Sylfaen" w:hAnsi="GHEA Grapalat" w:cs="Sylfaen"/>
                <w:sz w:val="24"/>
                <w:szCs w:val="24"/>
                <w:lang w:val="hy-AM"/>
              </w:rPr>
              <w:t xml:space="preserve"> </w:t>
            </w:r>
            <w:r w:rsidRPr="004A57BC">
              <w:rPr>
                <w:rFonts w:ascii="GHEA Grapalat" w:eastAsia="Sylfaen" w:hAnsi="GHEA Grapalat" w:cs="Sylfaen"/>
                <w:sz w:val="24"/>
                <w:szCs w:val="24"/>
                <w:lang w:val="hy-AM"/>
              </w:rPr>
              <w:t>երիտասարդներին</w:t>
            </w:r>
            <w:r w:rsidRPr="00C94659">
              <w:rPr>
                <w:rFonts w:ascii="GHEA Grapalat" w:eastAsia="Sylfaen" w:hAnsi="GHEA Grapalat" w:cs="Sylfaen"/>
                <w:sz w:val="24"/>
                <w:szCs w:val="24"/>
                <w:lang w:val="hy-AM"/>
              </w:rPr>
              <w:t xml:space="preserve"> </w:t>
            </w:r>
            <w:r w:rsidRPr="004A57BC">
              <w:rPr>
                <w:rFonts w:ascii="GHEA Grapalat" w:eastAsia="Sylfaen" w:hAnsi="GHEA Grapalat" w:cs="Sylfaen"/>
                <w:sz w:val="24"/>
                <w:szCs w:val="24"/>
                <w:lang w:val="hy-AM"/>
              </w:rPr>
              <w:t>է</w:t>
            </w:r>
            <w:r w:rsidRPr="00C94659">
              <w:rPr>
                <w:rFonts w:ascii="GHEA Grapalat" w:eastAsia="Sylfaen" w:hAnsi="GHEA Grapalat" w:cs="Sylfaen"/>
                <w:sz w:val="24"/>
                <w:szCs w:val="24"/>
                <w:lang w:val="hy-AM"/>
              </w:rPr>
              <w:t xml:space="preserve"> </w:t>
            </w:r>
            <w:r w:rsidRPr="004A57BC">
              <w:rPr>
                <w:rFonts w:ascii="GHEA Grapalat" w:eastAsia="Sylfaen" w:hAnsi="GHEA Grapalat" w:cs="Sylfaen"/>
                <w:sz w:val="24"/>
                <w:szCs w:val="24"/>
                <w:lang w:val="hy-AM"/>
              </w:rPr>
              <w:t>ներկայացվում</w:t>
            </w:r>
            <w:r w:rsidRPr="00C94659">
              <w:rPr>
                <w:rFonts w:ascii="GHEA Grapalat" w:eastAsia="Sylfaen" w:hAnsi="GHEA Grapalat" w:cs="Sylfaen"/>
                <w:sz w:val="24"/>
                <w:szCs w:val="24"/>
                <w:lang w:val="hy-AM"/>
              </w:rPr>
              <w:t xml:space="preserve"> </w:t>
            </w:r>
            <w:r w:rsidRPr="004A57BC">
              <w:rPr>
                <w:rFonts w:ascii="GHEA Grapalat" w:eastAsia="Sylfaen" w:hAnsi="GHEA Grapalat" w:cs="Sylfaen"/>
                <w:sz w:val="24"/>
                <w:szCs w:val="24"/>
                <w:lang w:val="hy-AM"/>
              </w:rPr>
              <w:t>աշխատաշուկայում</w:t>
            </w:r>
            <w:r w:rsidRPr="00C94659">
              <w:rPr>
                <w:rFonts w:ascii="GHEA Grapalat" w:eastAsia="Sylfaen" w:hAnsi="GHEA Grapalat" w:cs="Sylfaen"/>
                <w:sz w:val="24"/>
                <w:szCs w:val="24"/>
                <w:lang w:val="hy-AM"/>
              </w:rPr>
              <w:t xml:space="preserve"> </w:t>
            </w:r>
            <w:r w:rsidRPr="004A57BC">
              <w:rPr>
                <w:rFonts w:ascii="GHEA Grapalat" w:eastAsia="Sylfaen" w:hAnsi="GHEA Grapalat" w:cs="Sylfaen"/>
                <w:sz w:val="24"/>
                <w:szCs w:val="24"/>
                <w:lang w:val="hy-AM"/>
              </w:rPr>
              <w:t>պահանջվող</w:t>
            </w:r>
            <w:r w:rsidRPr="00C94659">
              <w:rPr>
                <w:rFonts w:ascii="GHEA Grapalat" w:eastAsia="Sylfaen" w:hAnsi="GHEA Grapalat" w:cs="Sylfaen"/>
                <w:sz w:val="24"/>
                <w:szCs w:val="24"/>
                <w:lang w:val="hy-AM"/>
              </w:rPr>
              <w:t xml:space="preserve"> </w:t>
            </w:r>
            <w:r w:rsidRPr="004A57BC">
              <w:rPr>
                <w:rFonts w:ascii="GHEA Grapalat" w:eastAsia="Sylfaen" w:hAnsi="GHEA Grapalat" w:cs="Sylfaen"/>
                <w:sz w:val="24"/>
                <w:szCs w:val="24"/>
                <w:lang w:val="hy-AM"/>
              </w:rPr>
              <w:t>մասնագիտությունների</w:t>
            </w:r>
            <w:r w:rsidRPr="00C94659">
              <w:rPr>
                <w:rFonts w:ascii="GHEA Grapalat" w:eastAsia="Sylfaen" w:hAnsi="GHEA Grapalat" w:cs="Sylfaen"/>
                <w:sz w:val="24"/>
                <w:szCs w:val="24"/>
                <w:lang w:val="hy-AM"/>
              </w:rPr>
              <w:t xml:space="preserve"> </w:t>
            </w:r>
            <w:r w:rsidRPr="004A57BC">
              <w:rPr>
                <w:rFonts w:ascii="GHEA Grapalat" w:eastAsia="Sylfaen" w:hAnsi="GHEA Grapalat" w:cs="Sylfaen"/>
                <w:sz w:val="24"/>
                <w:szCs w:val="24"/>
                <w:lang w:val="hy-AM"/>
              </w:rPr>
              <w:t xml:space="preserve">ցանկը: </w:t>
            </w:r>
            <w:r w:rsidRPr="00C94659">
              <w:rPr>
                <w:rFonts w:ascii="GHEA Grapalat" w:eastAsia="Sylfaen" w:hAnsi="GHEA Grapalat" w:cs="Sylfaen"/>
                <w:color w:val="auto"/>
                <w:sz w:val="24"/>
                <w:szCs w:val="24"/>
                <w:lang w:val="hy-AM"/>
              </w:rPr>
              <w:t xml:space="preserve">Վերոնշված գործընթացում մեծ դեր է կատարում պրակտիկայի բաժինը ևս՝ ներկայացնելով պրակտիկայի դերն ու նշանակությունը, մասնագիտության կարևորությունը և այլն։ Ինչպես նաև պրակտիկայի բաժինը և կարիերայի կենտրոնի հետ ուսումնական տարվա ընթացքում իրականացնում են հանդիպումներ գործատուների հետ։ </w:t>
            </w:r>
          </w:p>
          <w:p w:rsidR="00F76F69" w:rsidRPr="00C94659" w:rsidRDefault="00F76F69" w:rsidP="005B3140">
            <w:pPr>
              <w:tabs>
                <w:tab w:val="center" w:pos="3530"/>
                <w:tab w:val="center" w:pos="9418"/>
              </w:tabs>
              <w:spacing w:after="0" w:line="240" w:lineRule="auto"/>
              <w:jc w:val="both"/>
              <w:rPr>
                <w:rFonts w:ascii="GHEA Grapalat" w:hAnsi="GHEA Grapalat"/>
                <w:color w:val="FF0000"/>
                <w:sz w:val="24"/>
                <w:szCs w:val="24"/>
                <w:lang w:val="hy-AM"/>
              </w:rPr>
            </w:pPr>
            <w:r w:rsidRPr="00C94659">
              <w:rPr>
                <w:rFonts w:ascii="GHEA Grapalat" w:hAnsi="GHEA Grapalat"/>
                <w:color w:val="auto"/>
                <w:sz w:val="24"/>
                <w:szCs w:val="24"/>
                <w:lang w:val="hy-AM"/>
              </w:rPr>
              <w:t>Պրակտիկայի բաժնի վարիչի կողմից իրականացվում է հարցում պրակտիկայի վայրերի ղեկավարներից ուսանողների գիտելիքների, կարողությունների վերաբերյալ։ Որի նպատակը կրթության որակի բարձրացումն է, շուկայի պահանջներին համահունչ առաջ գնալը։ Այս հարցումների արդյունքում իրկանացվում է քննարկում կրթության բարե</w:t>
            </w:r>
            <w:r w:rsidR="001B75BF" w:rsidRPr="001B75BF">
              <w:rPr>
                <w:rFonts w:ascii="GHEA Grapalat" w:hAnsi="GHEA Grapalat"/>
                <w:color w:val="auto"/>
                <w:sz w:val="24"/>
                <w:szCs w:val="24"/>
                <w:lang w:val="hy-AM"/>
              </w:rPr>
              <w:t>-</w:t>
            </w:r>
            <w:r w:rsidRPr="00C94659">
              <w:rPr>
                <w:rFonts w:ascii="GHEA Grapalat" w:hAnsi="GHEA Grapalat"/>
                <w:color w:val="auto"/>
                <w:sz w:val="24"/>
                <w:szCs w:val="24"/>
                <w:lang w:val="hy-AM"/>
              </w:rPr>
              <w:t>լավման ուղղությամբ։</w:t>
            </w:r>
          </w:p>
        </w:tc>
      </w:tr>
    </w:tbl>
    <w:p w:rsidR="000B272E" w:rsidRPr="001B75BF" w:rsidRDefault="000B272E">
      <w:pPr>
        <w:rPr>
          <w:lang w:val="hy-AM"/>
        </w:rPr>
      </w:pPr>
    </w:p>
    <w:tbl>
      <w:tblPr>
        <w:tblW w:w="9841" w:type="dxa"/>
        <w:tblInd w:w="76" w:type="dxa"/>
        <w:tblCellMar>
          <w:top w:w="57" w:type="dxa"/>
          <w:left w:w="85" w:type="dxa"/>
          <w:right w:w="85" w:type="dxa"/>
        </w:tblCellMar>
        <w:tblLook w:val="04A0" w:firstRow="1" w:lastRow="0" w:firstColumn="1" w:lastColumn="0" w:noHBand="0" w:noVBand="1"/>
      </w:tblPr>
      <w:tblGrid>
        <w:gridCol w:w="12"/>
        <w:gridCol w:w="51"/>
        <w:gridCol w:w="2565"/>
        <w:gridCol w:w="12"/>
        <w:gridCol w:w="2208"/>
        <w:gridCol w:w="4903"/>
        <w:gridCol w:w="12"/>
        <w:gridCol w:w="66"/>
        <w:gridCol w:w="12"/>
      </w:tblGrid>
      <w:tr w:rsidR="00F76F69" w:rsidRPr="00C94659" w:rsidTr="001B75BF">
        <w:trPr>
          <w:gridAfter w:val="1"/>
          <w:wAfter w:w="12" w:type="dxa"/>
          <w:trHeight w:val="1007"/>
        </w:trPr>
        <w:tc>
          <w:tcPr>
            <w:tcW w:w="9829" w:type="dxa"/>
            <w:gridSpan w:val="8"/>
            <w:tcBorders>
              <w:top w:val="single" w:sz="2" w:space="0" w:color="000000"/>
              <w:left w:val="single" w:sz="2" w:space="0" w:color="000000"/>
              <w:bottom w:val="single" w:sz="2" w:space="0" w:color="000000"/>
              <w:right w:val="single" w:sz="2" w:space="0" w:color="000000"/>
            </w:tcBorders>
            <w:shd w:val="clear" w:color="auto" w:fill="C0C0C0"/>
          </w:tcPr>
          <w:p w:rsidR="00F76F69" w:rsidRPr="00C94659" w:rsidRDefault="00F76F69" w:rsidP="001B75BF">
            <w:pPr>
              <w:spacing w:after="0" w:line="240" w:lineRule="auto"/>
              <w:jc w:val="both"/>
              <w:rPr>
                <w:rFonts w:ascii="GHEA Grapalat" w:hAnsi="GHEA Grapalat"/>
                <w:sz w:val="24"/>
                <w:szCs w:val="24"/>
                <w:lang w:val="hy-AM"/>
              </w:rPr>
            </w:pPr>
            <w:r w:rsidRPr="00C94659">
              <w:rPr>
                <w:rFonts w:ascii="GHEA Grapalat" w:eastAsia="Sylfaen" w:hAnsi="GHEA Grapalat" w:cs="Sylfaen"/>
                <w:sz w:val="24"/>
                <w:szCs w:val="24"/>
                <w:lang w:val="hy-AM"/>
              </w:rPr>
              <w:lastRenderedPageBreak/>
              <w:t xml:space="preserve">ՉԱՓՈՐՈՇԻՉ գ. ՄՈՒՀ-ում գործում են հասարակության հետ կապերի ձևավորմանը նպաստող հետադարձ կապի կայուն մեխանիզմներ: </w:t>
            </w:r>
          </w:p>
        </w:tc>
      </w:tr>
      <w:tr w:rsidR="00F76F69" w:rsidRPr="00C94659" w:rsidTr="001B75BF">
        <w:trPr>
          <w:gridAfter w:val="1"/>
          <w:wAfter w:w="12" w:type="dxa"/>
          <w:trHeight w:val="1497"/>
        </w:trPr>
        <w:tc>
          <w:tcPr>
            <w:tcW w:w="2628" w:type="dxa"/>
            <w:gridSpan w:val="3"/>
            <w:tcBorders>
              <w:top w:val="single" w:sz="2" w:space="0" w:color="000000"/>
              <w:left w:val="single" w:sz="2" w:space="0" w:color="000000"/>
              <w:bottom w:val="double" w:sz="4" w:space="0" w:color="auto"/>
              <w:right w:val="single" w:sz="2" w:space="0" w:color="000000"/>
            </w:tcBorders>
            <w:shd w:val="clear" w:color="auto" w:fill="auto"/>
            <w:vAlign w:val="center"/>
          </w:tcPr>
          <w:p w:rsidR="00F76F69" w:rsidRPr="00C94659" w:rsidRDefault="00F76F69" w:rsidP="00F31383">
            <w:pPr>
              <w:spacing w:after="0" w:line="240" w:lineRule="auto"/>
              <w:jc w:val="center"/>
              <w:rPr>
                <w:rFonts w:ascii="GHEA Grapalat" w:hAnsi="GHEA Grapalat"/>
                <w:sz w:val="24"/>
                <w:szCs w:val="24"/>
              </w:rPr>
            </w:pPr>
            <w:r w:rsidRPr="00C94659">
              <w:rPr>
                <w:rFonts w:ascii="GHEA Grapalat" w:eastAsia="Sylfaen" w:hAnsi="GHEA Grapalat" w:cs="Sylfaen"/>
                <w:sz w:val="24"/>
                <w:szCs w:val="24"/>
              </w:rPr>
              <w:t>Հիմքեր</w:t>
            </w:r>
          </w:p>
        </w:tc>
        <w:tc>
          <w:tcPr>
            <w:tcW w:w="7201" w:type="dxa"/>
            <w:gridSpan w:val="5"/>
            <w:tcBorders>
              <w:top w:val="single" w:sz="2" w:space="0" w:color="000000"/>
              <w:left w:val="single" w:sz="2" w:space="0" w:color="000000"/>
              <w:bottom w:val="double" w:sz="4" w:space="0" w:color="auto"/>
              <w:right w:val="single" w:sz="2" w:space="0" w:color="000000"/>
            </w:tcBorders>
            <w:shd w:val="clear" w:color="auto" w:fill="auto"/>
          </w:tcPr>
          <w:p w:rsidR="00F76F69" w:rsidRPr="00F31383" w:rsidRDefault="009E3F81" w:rsidP="00F31383">
            <w:pPr>
              <w:spacing w:after="0" w:line="240" w:lineRule="auto"/>
              <w:rPr>
                <w:rFonts w:ascii="GHEA Grapalat" w:hAnsi="GHEA Grapalat"/>
                <w:sz w:val="24"/>
                <w:szCs w:val="24"/>
                <w:lang w:val="hy-AM"/>
              </w:rPr>
            </w:pPr>
            <w:hyperlink r:id="rId318" w:history="1">
              <w:r w:rsidR="00F76F69" w:rsidRPr="00C94659">
                <w:rPr>
                  <w:rFonts w:ascii="GHEA Grapalat" w:hAnsi="GHEA Grapalat"/>
                  <w:color w:val="0563C1"/>
                  <w:sz w:val="24"/>
                  <w:szCs w:val="24"/>
                  <w:u w:val="single"/>
                  <w:lang w:val="hy-AM"/>
                </w:rPr>
                <w:t xml:space="preserve">Քոլեջի առաքելությունները </w:t>
              </w:r>
              <w:r w:rsidR="00F76F69" w:rsidRPr="00C94659">
                <w:rPr>
                  <w:rFonts w:ascii="GHEA Grapalat" w:hAnsi="GHEA Grapalat"/>
                  <w:color w:val="0563C1"/>
                  <w:sz w:val="24"/>
                  <w:szCs w:val="24"/>
                  <w:u w:val="single"/>
                </w:rPr>
                <w:t>2023-2027</w:t>
              </w:r>
              <w:r w:rsidR="00F76F69" w:rsidRPr="00C94659">
                <w:rPr>
                  <w:rFonts w:ascii="GHEA Grapalat" w:hAnsi="GHEA Grapalat"/>
                  <w:color w:val="0563C1"/>
                  <w:sz w:val="24"/>
                  <w:szCs w:val="24"/>
                  <w:u w:val="single"/>
                  <w:lang w:val="hy-AM"/>
                </w:rPr>
                <w:t>թթ</w:t>
              </w:r>
              <w:r w:rsidR="00F76F69" w:rsidRPr="00C94659">
                <w:rPr>
                  <w:rFonts w:ascii="Cambria Math" w:hAnsi="Cambria Math" w:cs="Cambria Math"/>
                  <w:color w:val="0563C1"/>
                  <w:sz w:val="24"/>
                  <w:szCs w:val="24"/>
                  <w:u w:val="single"/>
                  <w:lang w:val="hy-AM"/>
                </w:rPr>
                <w:t>․</w:t>
              </w:r>
            </w:hyperlink>
          </w:p>
          <w:p w:rsidR="00F76F69" w:rsidRPr="00C94659" w:rsidRDefault="009E3F81" w:rsidP="00F31383">
            <w:pPr>
              <w:spacing w:after="4" w:line="240" w:lineRule="auto"/>
              <w:rPr>
                <w:rFonts w:ascii="GHEA Grapalat" w:hAnsi="GHEA Grapalat"/>
                <w:sz w:val="24"/>
                <w:szCs w:val="24"/>
              </w:rPr>
            </w:pPr>
            <w:hyperlink r:id="rId319" w:history="1">
              <w:r w:rsidR="00F76F69" w:rsidRPr="00C94659">
                <w:rPr>
                  <w:rFonts w:ascii="GHEA Grapalat" w:eastAsia="Sylfaen" w:hAnsi="GHEA Grapalat" w:cs="Sylfaen"/>
                  <w:color w:val="0563C1"/>
                  <w:sz w:val="24"/>
                  <w:szCs w:val="24"/>
                  <w:u w:val="single"/>
                  <w:lang w:val="hy-AM"/>
                </w:rPr>
                <w:t>Տնօրենի օգնական</w:t>
              </w:r>
            </w:hyperlink>
          </w:p>
          <w:p w:rsidR="00F76F69" w:rsidRPr="00C94659" w:rsidRDefault="00F76F69" w:rsidP="00F76F69">
            <w:pPr>
              <w:spacing w:after="0" w:line="240" w:lineRule="auto"/>
              <w:rPr>
                <w:rFonts w:ascii="GHEA Grapalat" w:hAnsi="GHEA Grapalat"/>
                <w:sz w:val="24"/>
                <w:szCs w:val="24"/>
              </w:rPr>
            </w:pPr>
            <w:r w:rsidRPr="00C94659">
              <w:rPr>
                <w:rFonts w:ascii="GHEA Grapalat" w:eastAsia="Sylfaen" w:hAnsi="GHEA Grapalat" w:cs="Sylfaen"/>
                <w:sz w:val="24"/>
                <w:szCs w:val="24"/>
              </w:rPr>
              <w:t>Ամփոփված</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 xml:space="preserve">արդյունքները և վերլուծությունները </w:t>
            </w:r>
          </w:p>
        </w:tc>
      </w:tr>
      <w:tr w:rsidR="00F76F69" w:rsidRPr="00BA52C6" w:rsidTr="001B75BF">
        <w:trPr>
          <w:gridAfter w:val="1"/>
          <w:wAfter w:w="12" w:type="dxa"/>
          <w:trHeight w:val="1470"/>
        </w:trPr>
        <w:tc>
          <w:tcPr>
            <w:tcW w:w="9829" w:type="dxa"/>
            <w:gridSpan w:val="8"/>
            <w:tcBorders>
              <w:top w:val="double" w:sz="4" w:space="0" w:color="auto"/>
              <w:left w:val="single" w:sz="2" w:space="0" w:color="000000"/>
              <w:bottom w:val="double" w:sz="4" w:space="0" w:color="auto"/>
              <w:right w:val="single" w:sz="2" w:space="0" w:color="000000"/>
            </w:tcBorders>
            <w:shd w:val="clear" w:color="auto" w:fill="auto"/>
          </w:tcPr>
          <w:p w:rsidR="00F76F69" w:rsidRPr="00F31383" w:rsidRDefault="00F76F69" w:rsidP="001B75BF">
            <w:pPr>
              <w:spacing w:after="19" w:line="256" w:lineRule="auto"/>
              <w:jc w:val="both"/>
              <w:rPr>
                <w:rFonts w:ascii="GHEA Grapalat" w:hAnsi="GHEA Grapalat"/>
                <w:i/>
                <w:sz w:val="24"/>
                <w:szCs w:val="24"/>
              </w:rPr>
            </w:pPr>
            <w:r w:rsidRPr="00F31383">
              <w:rPr>
                <w:rFonts w:ascii="GHEA Grapalat" w:eastAsia="Sylfaen" w:hAnsi="GHEA Grapalat" w:cs="Sylfaen"/>
                <w:i/>
                <w:sz w:val="24"/>
                <w:szCs w:val="24"/>
              </w:rPr>
              <w:t>Վերլուծել</w:t>
            </w:r>
            <w:r w:rsidR="00F31383" w:rsidRPr="00F31383">
              <w:rPr>
                <w:rFonts w:ascii="GHEA Grapalat" w:eastAsia="Sylfaen" w:hAnsi="GHEA Grapalat" w:cs="Sylfaen"/>
                <w:i/>
                <w:sz w:val="24"/>
                <w:szCs w:val="24"/>
                <w:lang w:val="hy-AM"/>
              </w:rPr>
              <w:t xml:space="preserve"> </w:t>
            </w:r>
            <w:r w:rsidRPr="00F31383">
              <w:rPr>
                <w:rFonts w:ascii="GHEA Grapalat" w:eastAsia="Sylfaen" w:hAnsi="GHEA Grapalat" w:cs="Sylfaen"/>
                <w:i/>
                <w:sz w:val="24"/>
                <w:szCs w:val="24"/>
              </w:rPr>
              <w:t>ՄՈՒՀ</w:t>
            </w:r>
            <w:r w:rsidRPr="00F31383">
              <w:rPr>
                <w:rFonts w:ascii="GHEA Grapalat" w:eastAsia="Sylfaen" w:hAnsi="GHEA Grapalat" w:cs="Sylfaen"/>
                <w:i/>
                <w:sz w:val="24"/>
                <w:szCs w:val="24"/>
                <w:lang w:val="hy-AM"/>
              </w:rPr>
              <w:t>-</w:t>
            </w:r>
            <w:r w:rsidRPr="00F31383">
              <w:rPr>
                <w:rFonts w:ascii="GHEA Grapalat" w:eastAsia="Sylfaen" w:hAnsi="GHEA Grapalat" w:cs="Sylfaen"/>
                <w:i/>
                <w:sz w:val="24"/>
                <w:szCs w:val="24"/>
              </w:rPr>
              <w:t>ում</w:t>
            </w:r>
            <w:r w:rsidRPr="00F31383">
              <w:rPr>
                <w:rFonts w:ascii="GHEA Grapalat" w:eastAsia="Sylfaen" w:hAnsi="GHEA Grapalat" w:cs="Sylfaen"/>
                <w:i/>
                <w:sz w:val="24"/>
                <w:szCs w:val="24"/>
                <w:lang w:val="hy-AM"/>
              </w:rPr>
              <w:t xml:space="preserve"> </w:t>
            </w:r>
            <w:r w:rsidRPr="00F31383">
              <w:rPr>
                <w:rFonts w:ascii="GHEA Grapalat" w:eastAsia="Sylfaen" w:hAnsi="GHEA Grapalat" w:cs="Sylfaen"/>
                <w:i/>
                <w:sz w:val="24"/>
                <w:szCs w:val="24"/>
              </w:rPr>
              <w:t>գործող</w:t>
            </w:r>
            <w:r w:rsidRPr="00F31383">
              <w:rPr>
                <w:rFonts w:ascii="GHEA Grapalat" w:eastAsia="Sylfaen" w:hAnsi="GHEA Grapalat" w:cs="Sylfaen"/>
                <w:i/>
                <w:sz w:val="24"/>
                <w:szCs w:val="24"/>
                <w:lang w:val="hy-AM"/>
              </w:rPr>
              <w:t xml:space="preserve"> </w:t>
            </w:r>
            <w:r w:rsidRPr="00F31383">
              <w:rPr>
                <w:rFonts w:ascii="GHEA Grapalat" w:eastAsia="Sylfaen" w:hAnsi="GHEA Grapalat" w:cs="Sylfaen"/>
                <w:i/>
                <w:sz w:val="24"/>
                <w:szCs w:val="24"/>
              </w:rPr>
              <w:t>հասարակության</w:t>
            </w:r>
            <w:r w:rsidRPr="00F31383">
              <w:rPr>
                <w:rFonts w:ascii="GHEA Grapalat" w:eastAsia="Sylfaen" w:hAnsi="GHEA Grapalat" w:cs="Sylfaen"/>
                <w:i/>
                <w:sz w:val="24"/>
                <w:szCs w:val="24"/>
                <w:lang w:val="hy-AM"/>
              </w:rPr>
              <w:t xml:space="preserve"> </w:t>
            </w:r>
            <w:r w:rsidRPr="00F31383">
              <w:rPr>
                <w:rFonts w:ascii="GHEA Grapalat" w:eastAsia="Sylfaen" w:hAnsi="GHEA Grapalat" w:cs="Sylfaen"/>
                <w:i/>
                <w:sz w:val="24"/>
                <w:szCs w:val="24"/>
              </w:rPr>
              <w:t>հետ</w:t>
            </w:r>
            <w:r w:rsidRPr="00F31383">
              <w:rPr>
                <w:rFonts w:ascii="GHEA Grapalat" w:eastAsia="Sylfaen" w:hAnsi="GHEA Grapalat" w:cs="Sylfaen"/>
                <w:i/>
                <w:sz w:val="24"/>
                <w:szCs w:val="24"/>
                <w:lang w:val="hy-AM"/>
              </w:rPr>
              <w:t xml:space="preserve"> </w:t>
            </w:r>
            <w:r w:rsidRPr="00F31383">
              <w:rPr>
                <w:rFonts w:ascii="GHEA Grapalat" w:eastAsia="Sylfaen" w:hAnsi="GHEA Grapalat" w:cs="Sylfaen"/>
                <w:i/>
                <w:sz w:val="24"/>
                <w:szCs w:val="24"/>
              </w:rPr>
              <w:t>կապերի</w:t>
            </w:r>
            <w:r w:rsidRPr="00F31383">
              <w:rPr>
                <w:rFonts w:ascii="GHEA Grapalat" w:eastAsia="Sylfaen" w:hAnsi="GHEA Grapalat" w:cs="Sylfaen"/>
                <w:i/>
                <w:sz w:val="24"/>
                <w:szCs w:val="24"/>
                <w:lang w:val="hy-AM"/>
              </w:rPr>
              <w:t xml:space="preserve"> </w:t>
            </w:r>
            <w:r w:rsidRPr="00F31383">
              <w:rPr>
                <w:rFonts w:ascii="GHEA Grapalat" w:eastAsia="Sylfaen" w:hAnsi="GHEA Grapalat" w:cs="Sylfaen"/>
                <w:i/>
                <w:sz w:val="24"/>
                <w:szCs w:val="24"/>
              </w:rPr>
              <w:t>ձևավորմանը</w:t>
            </w:r>
            <w:r w:rsidRPr="00F31383">
              <w:rPr>
                <w:rFonts w:ascii="GHEA Grapalat" w:eastAsia="Sylfaen" w:hAnsi="GHEA Grapalat" w:cs="Sylfaen"/>
                <w:i/>
                <w:sz w:val="24"/>
                <w:szCs w:val="24"/>
                <w:lang w:val="hy-AM"/>
              </w:rPr>
              <w:t xml:space="preserve"> </w:t>
            </w:r>
            <w:r w:rsidRPr="00F31383">
              <w:rPr>
                <w:rFonts w:ascii="GHEA Grapalat" w:eastAsia="Sylfaen" w:hAnsi="GHEA Grapalat" w:cs="Sylfaen"/>
                <w:i/>
                <w:sz w:val="24"/>
                <w:szCs w:val="24"/>
              </w:rPr>
              <w:t>նպաստող</w:t>
            </w:r>
            <w:r w:rsidRPr="00F31383">
              <w:rPr>
                <w:rFonts w:ascii="GHEA Grapalat" w:eastAsia="Sylfaen" w:hAnsi="GHEA Grapalat" w:cs="Sylfaen"/>
                <w:i/>
                <w:sz w:val="24"/>
                <w:szCs w:val="24"/>
                <w:lang w:val="hy-AM"/>
              </w:rPr>
              <w:t xml:space="preserve"> </w:t>
            </w:r>
            <w:r w:rsidRPr="00F31383">
              <w:rPr>
                <w:rFonts w:ascii="GHEA Grapalat" w:eastAsia="Sylfaen" w:hAnsi="GHEA Grapalat" w:cs="Sylfaen"/>
                <w:i/>
                <w:sz w:val="24"/>
                <w:szCs w:val="24"/>
              </w:rPr>
              <w:t>հետադարձ</w:t>
            </w:r>
            <w:r w:rsidRPr="00F31383">
              <w:rPr>
                <w:rFonts w:ascii="GHEA Grapalat" w:eastAsia="Sylfaen" w:hAnsi="GHEA Grapalat" w:cs="Sylfaen"/>
                <w:i/>
                <w:sz w:val="24"/>
                <w:szCs w:val="24"/>
                <w:lang w:val="hy-AM"/>
              </w:rPr>
              <w:t xml:space="preserve"> </w:t>
            </w:r>
            <w:r w:rsidRPr="00F31383">
              <w:rPr>
                <w:rFonts w:ascii="GHEA Grapalat" w:eastAsia="Sylfaen" w:hAnsi="GHEA Grapalat" w:cs="Sylfaen"/>
                <w:i/>
                <w:sz w:val="24"/>
                <w:szCs w:val="24"/>
              </w:rPr>
              <w:t>կապի</w:t>
            </w:r>
            <w:r w:rsidRPr="00F31383">
              <w:rPr>
                <w:rFonts w:ascii="GHEA Grapalat" w:eastAsia="Sylfaen" w:hAnsi="GHEA Grapalat" w:cs="Sylfaen"/>
                <w:i/>
                <w:sz w:val="24"/>
                <w:szCs w:val="24"/>
                <w:lang w:val="hy-AM"/>
              </w:rPr>
              <w:t xml:space="preserve"> </w:t>
            </w:r>
            <w:r w:rsidRPr="00F31383">
              <w:rPr>
                <w:rFonts w:ascii="GHEA Grapalat" w:eastAsia="Sylfaen" w:hAnsi="GHEA Grapalat" w:cs="Sylfaen"/>
                <w:i/>
                <w:sz w:val="24"/>
                <w:szCs w:val="24"/>
              </w:rPr>
              <w:t>կայուն</w:t>
            </w:r>
            <w:r w:rsidRPr="00F31383">
              <w:rPr>
                <w:rFonts w:ascii="GHEA Grapalat" w:eastAsia="Sylfaen" w:hAnsi="GHEA Grapalat" w:cs="Sylfaen"/>
                <w:i/>
                <w:sz w:val="24"/>
                <w:szCs w:val="24"/>
                <w:lang w:val="hy-AM"/>
              </w:rPr>
              <w:t xml:space="preserve"> </w:t>
            </w:r>
            <w:r w:rsidRPr="00F31383">
              <w:rPr>
                <w:rFonts w:ascii="GHEA Grapalat" w:eastAsia="Sylfaen" w:hAnsi="GHEA Grapalat" w:cs="Sylfaen"/>
                <w:i/>
                <w:sz w:val="24"/>
                <w:szCs w:val="24"/>
              </w:rPr>
              <w:t>մեխանիզմների</w:t>
            </w:r>
            <w:r w:rsidRPr="00F31383">
              <w:rPr>
                <w:rFonts w:ascii="GHEA Grapalat" w:eastAsia="Sylfaen" w:hAnsi="GHEA Grapalat" w:cs="Sylfaen"/>
                <w:i/>
                <w:sz w:val="24"/>
                <w:szCs w:val="24"/>
                <w:lang w:val="hy-AM"/>
              </w:rPr>
              <w:t xml:space="preserve"> </w:t>
            </w:r>
            <w:r w:rsidRPr="00F31383">
              <w:rPr>
                <w:rFonts w:ascii="GHEA Grapalat" w:eastAsia="Sylfaen" w:hAnsi="GHEA Grapalat" w:cs="Sylfaen"/>
                <w:i/>
                <w:sz w:val="24"/>
                <w:szCs w:val="24"/>
              </w:rPr>
              <w:t xml:space="preserve">արդյունավետությունը: </w:t>
            </w:r>
          </w:p>
          <w:p w:rsidR="00F76F69" w:rsidRPr="00C94659" w:rsidRDefault="00F31383" w:rsidP="001B75BF">
            <w:pPr>
              <w:spacing w:after="154" w:line="240" w:lineRule="auto"/>
              <w:jc w:val="both"/>
              <w:rPr>
                <w:rFonts w:ascii="GHEA Grapalat" w:eastAsia="Sylfaen" w:hAnsi="GHEA Grapalat" w:cs="Sylfaen"/>
                <w:sz w:val="24"/>
                <w:szCs w:val="24"/>
                <w:lang w:val="hy-AM"/>
              </w:rPr>
            </w:pPr>
            <w:r>
              <w:rPr>
                <w:rFonts w:ascii="GHEA Grapalat" w:eastAsia="Sylfaen" w:hAnsi="GHEA Grapalat" w:cs="Sylfaen"/>
                <w:i/>
                <w:sz w:val="24"/>
                <w:szCs w:val="24"/>
                <w:lang w:val="hy-AM"/>
              </w:rPr>
              <w:t xml:space="preserve">   </w:t>
            </w:r>
            <w:r w:rsidR="00F76F69" w:rsidRPr="00D62B0D">
              <w:rPr>
                <w:rFonts w:ascii="GHEA Grapalat" w:eastAsia="Sylfaen" w:hAnsi="GHEA Grapalat" w:cs="Sylfaen"/>
                <w:i/>
                <w:sz w:val="24"/>
                <w:szCs w:val="24"/>
                <w:lang w:val="hy-AM"/>
              </w:rPr>
              <w:t>Հիմնավորել</w:t>
            </w:r>
            <w:r w:rsidR="00F76F69" w:rsidRPr="00F31383">
              <w:rPr>
                <w:rFonts w:ascii="GHEA Grapalat" w:eastAsia="Sylfaen" w:hAnsi="GHEA Grapalat" w:cs="Sylfaen"/>
                <w:i/>
                <w:sz w:val="24"/>
                <w:szCs w:val="24"/>
                <w:lang w:val="hy-AM"/>
              </w:rPr>
              <w:t xml:space="preserve"> </w:t>
            </w:r>
            <w:r w:rsidR="00F76F69" w:rsidRPr="00D62B0D">
              <w:rPr>
                <w:rFonts w:ascii="GHEA Grapalat" w:eastAsia="Sylfaen" w:hAnsi="GHEA Grapalat" w:cs="Sylfaen"/>
                <w:i/>
                <w:sz w:val="24"/>
                <w:szCs w:val="24"/>
                <w:lang w:val="hy-AM"/>
              </w:rPr>
              <w:t>մոտեցումը/</w:t>
            </w:r>
            <w:r w:rsidR="00F76F69" w:rsidRPr="00F31383">
              <w:rPr>
                <w:rFonts w:ascii="GHEA Grapalat" w:eastAsia="Sylfaen" w:hAnsi="GHEA Grapalat" w:cs="Sylfaen"/>
                <w:i/>
                <w:sz w:val="24"/>
                <w:szCs w:val="24"/>
                <w:lang w:val="hy-AM"/>
              </w:rPr>
              <w:t xml:space="preserve"> </w:t>
            </w:r>
            <w:r w:rsidR="00F76F69" w:rsidRPr="00D62B0D">
              <w:rPr>
                <w:rFonts w:ascii="GHEA Grapalat" w:eastAsia="Sylfaen" w:hAnsi="GHEA Grapalat" w:cs="Sylfaen"/>
                <w:i/>
                <w:sz w:val="24"/>
                <w:szCs w:val="24"/>
                <w:lang w:val="hy-AM"/>
              </w:rPr>
              <w:t>կատարել</w:t>
            </w:r>
            <w:r w:rsidR="00F76F69" w:rsidRPr="00F31383">
              <w:rPr>
                <w:rFonts w:ascii="GHEA Grapalat" w:eastAsia="Sylfaen" w:hAnsi="GHEA Grapalat" w:cs="Sylfaen"/>
                <w:i/>
                <w:sz w:val="24"/>
                <w:szCs w:val="24"/>
                <w:lang w:val="hy-AM"/>
              </w:rPr>
              <w:t xml:space="preserve"> </w:t>
            </w:r>
            <w:r w:rsidR="00F76F69" w:rsidRPr="00D62B0D">
              <w:rPr>
                <w:rFonts w:ascii="GHEA Grapalat" w:eastAsia="Sylfaen" w:hAnsi="GHEA Grapalat" w:cs="Sylfaen"/>
                <w:i/>
                <w:sz w:val="24"/>
                <w:szCs w:val="24"/>
                <w:lang w:val="hy-AM"/>
              </w:rPr>
              <w:t>համառոտ</w:t>
            </w:r>
            <w:r w:rsidR="00F76F69" w:rsidRPr="00F31383">
              <w:rPr>
                <w:rFonts w:ascii="GHEA Grapalat" w:eastAsia="Sylfaen" w:hAnsi="GHEA Grapalat" w:cs="Sylfaen"/>
                <w:i/>
                <w:sz w:val="24"/>
                <w:szCs w:val="24"/>
                <w:lang w:val="hy-AM"/>
              </w:rPr>
              <w:t xml:space="preserve"> </w:t>
            </w:r>
            <w:r w:rsidR="00F76F69" w:rsidRPr="00D62B0D">
              <w:rPr>
                <w:rFonts w:ascii="GHEA Grapalat" w:eastAsia="Sylfaen" w:hAnsi="GHEA Grapalat" w:cs="Sylfaen"/>
                <w:i/>
                <w:sz w:val="24"/>
                <w:szCs w:val="24"/>
                <w:lang w:val="hy-AM"/>
              </w:rPr>
              <w:t>մեջբերումներ</w:t>
            </w:r>
            <w:r w:rsidR="00F76F69" w:rsidRPr="00F31383">
              <w:rPr>
                <w:rFonts w:ascii="GHEA Grapalat" w:eastAsia="Sylfaen" w:hAnsi="GHEA Grapalat" w:cs="Sylfaen"/>
                <w:i/>
                <w:sz w:val="24"/>
                <w:szCs w:val="24"/>
                <w:lang w:val="hy-AM"/>
              </w:rPr>
              <w:t xml:space="preserve"> </w:t>
            </w:r>
            <w:r w:rsidR="00F76F69" w:rsidRPr="00D62B0D">
              <w:rPr>
                <w:rFonts w:ascii="GHEA Grapalat" w:eastAsia="Sylfaen" w:hAnsi="GHEA Grapalat" w:cs="Sylfaen"/>
                <w:i/>
                <w:sz w:val="24"/>
                <w:szCs w:val="24"/>
                <w:lang w:val="hy-AM"/>
              </w:rPr>
              <w:t>համապատասխան</w:t>
            </w:r>
            <w:r w:rsidR="00F76F69" w:rsidRPr="00F31383">
              <w:rPr>
                <w:rFonts w:ascii="GHEA Grapalat" w:eastAsia="Sylfaen" w:hAnsi="GHEA Grapalat" w:cs="Sylfaen"/>
                <w:i/>
                <w:sz w:val="24"/>
                <w:szCs w:val="24"/>
                <w:lang w:val="hy-AM"/>
              </w:rPr>
              <w:t xml:space="preserve"> </w:t>
            </w:r>
            <w:r w:rsidR="00F76F69" w:rsidRPr="00D62B0D">
              <w:rPr>
                <w:rFonts w:ascii="GHEA Grapalat" w:eastAsia="Sylfaen" w:hAnsi="GHEA Grapalat" w:cs="Sylfaen"/>
                <w:i/>
                <w:sz w:val="24"/>
                <w:szCs w:val="24"/>
                <w:lang w:val="hy-AM"/>
              </w:rPr>
              <w:t>հիմքերից/:</w:t>
            </w:r>
            <w:r w:rsidR="00F76F69" w:rsidRPr="00D62B0D">
              <w:rPr>
                <w:rFonts w:ascii="GHEA Grapalat" w:eastAsia="Sylfaen" w:hAnsi="GHEA Grapalat" w:cs="Sylfaen"/>
                <w:sz w:val="24"/>
                <w:szCs w:val="24"/>
                <w:lang w:val="hy-AM"/>
              </w:rPr>
              <w:t xml:space="preserve"> </w:t>
            </w:r>
          </w:p>
        </w:tc>
      </w:tr>
      <w:tr w:rsidR="00F31383" w:rsidRPr="00BA52C6" w:rsidTr="001B75BF">
        <w:trPr>
          <w:gridAfter w:val="1"/>
          <w:wAfter w:w="12" w:type="dxa"/>
          <w:trHeight w:val="3990"/>
        </w:trPr>
        <w:tc>
          <w:tcPr>
            <w:tcW w:w="9829" w:type="dxa"/>
            <w:gridSpan w:val="8"/>
            <w:tcBorders>
              <w:top w:val="double" w:sz="4" w:space="0" w:color="auto"/>
              <w:left w:val="single" w:sz="2" w:space="0" w:color="000000"/>
              <w:bottom w:val="dashed" w:sz="4" w:space="0" w:color="000000"/>
              <w:right w:val="single" w:sz="2" w:space="0" w:color="000000"/>
            </w:tcBorders>
            <w:shd w:val="clear" w:color="auto" w:fill="auto"/>
          </w:tcPr>
          <w:p w:rsidR="00F31383" w:rsidRPr="00C94659" w:rsidRDefault="00F31383" w:rsidP="00F31383">
            <w:pPr>
              <w:spacing w:after="19" w:line="257" w:lineRule="auto"/>
              <w:rPr>
                <w:rFonts w:ascii="GHEA Grapalat" w:eastAsia="Sylfaen" w:hAnsi="GHEA Grapalat" w:cs="Sylfaen"/>
                <w:sz w:val="24"/>
                <w:szCs w:val="24"/>
                <w:lang w:val="hy-AM"/>
              </w:rPr>
            </w:pPr>
            <w:r w:rsidRPr="00F31383">
              <w:rPr>
                <w:rFonts w:ascii="GHEA Grapalat" w:eastAsia="Sylfaen" w:hAnsi="GHEA Grapalat" w:cs="Sylfaen"/>
                <w:sz w:val="24"/>
                <w:szCs w:val="24"/>
                <w:lang w:val="hy-AM"/>
              </w:rPr>
              <w:t xml:space="preserve">2020 </w:t>
            </w:r>
            <w:r w:rsidRPr="00C94659">
              <w:rPr>
                <w:rFonts w:ascii="GHEA Grapalat" w:eastAsia="Sylfaen" w:hAnsi="GHEA Grapalat" w:cs="Sylfaen"/>
                <w:sz w:val="24"/>
                <w:szCs w:val="24"/>
                <w:lang w:val="hy-AM"/>
              </w:rPr>
              <w:t xml:space="preserve">թվականից գործարկվում է Արարատի պետական քոլեջի կայք էջը՝ </w:t>
            </w:r>
            <w:hyperlink r:id="rId320" w:history="1">
              <w:r w:rsidRPr="00F31383">
                <w:rPr>
                  <w:rFonts w:ascii="GHEA Grapalat" w:eastAsia="Sylfaen" w:hAnsi="GHEA Grapalat" w:cs="Sylfaen"/>
                  <w:color w:val="0563C1"/>
                  <w:sz w:val="24"/>
                  <w:szCs w:val="24"/>
                  <w:u w:val="single"/>
                  <w:lang w:val="hy-AM"/>
                </w:rPr>
                <w:t>www.ascol.am</w:t>
              </w:r>
            </w:hyperlink>
            <w:r w:rsidRPr="00F31383">
              <w:rPr>
                <w:rFonts w:ascii="GHEA Grapalat" w:eastAsia="Sylfaen" w:hAnsi="GHEA Grapalat" w:cs="Sylfaen"/>
                <w:sz w:val="24"/>
                <w:szCs w:val="24"/>
                <w:lang w:val="hy-AM"/>
              </w:rPr>
              <w:t xml:space="preserve"> </w:t>
            </w:r>
            <w:r w:rsidRPr="00C94659">
              <w:rPr>
                <w:rFonts w:ascii="GHEA Grapalat" w:eastAsia="Sylfaen" w:hAnsi="GHEA Grapalat" w:cs="Sylfaen"/>
                <w:sz w:val="24"/>
                <w:szCs w:val="24"/>
                <w:lang w:val="hy-AM"/>
              </w:rPr>
              <w:t>հասցեով, որտեղ առնձնացված բաժիններում պարբերաբար տեղադրվում է ինֆորմա</w:t>
            </w:r>
            <w:r>
              <w:rPr>
                <w:rFonts w:ascii="GHEA Grapalat" w:eastAsia="Sylfaen" w:hAnsi="GHEA Grapalat" w:cs="Sylfaen"/>
                <w:sz w:val="24"/>
                <w:szCs w:val="24"/>
                <w:lang w:val="hy-AM"/>
              </w:rPr>
              <w:t>-</w:t>
            </w:r>
            <w:r w:rsidRPr="00C94659">
              <w:rPr>
                <w:rFonts w:ascii="GHEA Grapalat" w:eastAsia="Sylfaen" w:hAnsi="GHEA Grapalat" w:cs="Sylfaen"/>
                <w:sz w:val="24"/>
                <w:szCs w:val="24"/>
                <w:lang w:val="hy-AM"/>
              </w:rPr>
              <w:t>ցիա քոլեջի կանոնակարգերի, գործունեության, իրադարդարձությունների, նորություն</w:t>
            </w:r>
            <w:r>
              <w:rPr>
                <w:rFonts w:ascii="GHEA Grapalat" w:eastAsia="Sylfaen" w:hAnsi="GHEA Grapalat" w:cs="Sylfaen"/>
                <w:sz w:val="24"/>
                <w:szCs w:val="24"/>
                <w:lang w:val="hy-AM"/>
              </w:rPr>
              <w:t>-</w:t>
            </w:r>
            <w:r w:rsidRPr="00C94659">
              <w:rPr>
                <w:rFonts w:ascii="GHEA Grapalat" w:eastAsia="Sylfaen" w:hAnsi="GHEA Grapalat" w:cs="Sylfaen"/>
                <w:sz w:val="24"/>
                <w:szCs w:val="24"/>
                <w:lang w:val="hy-AM"/>
              </w:rPr>
              <w:t>ների, ձեռքբերումների վերաբերյալ։ Առկա մասնագիտությունների, ինչպես նաև  ուսա</w:t>
            </w:r>
            <w:r>
              <w:rPr>
                <w:rFonts w:ascii="GHEA Grapalat" w:eastAsia="Sylfaen" w:hAnsi="GHEA Grapalat" w:cs="Sylfaen"/>
                <w:sz w:val="24"/>
                <w:szCs w:val="24"/>
                <w:lang w:val="hy-AM"/>
              </w:rPr>
              <w:t>-</w:t>
            </w:r>
            <w:r w:rsidRPr="00C94659">
              <w:rPr>
                <w:rFonts w:ascii="GHEA Grapalat" w:eastAsia="Sylfaen" w:hAnsi="GHEA Grapalat" w:cs="Sylfaen"/>
                <w:sz w:val="24"/>
                <w:szCs w:val="24"/>
                <w:lang w:val="hy-AM"/>
              </w:rPr>
              <w:t>նողների մասնագիտական ձեռքբերումների վերաբերյալ ինֆորմացիա, որը կօգնի ա</w:t>
            </w:r>
            <w:r>
              <w:rPr>
                <w:rFonts w:ascii="GHEA Grapalat" w:eastAsia="Sylfaen" w:hAnsi="GHEA Grapalat" w:cs="Sylfaen"/>
                <w:sz w:val="24"/>
                <w:szCs w:val="24"/>
                <w:lang w:val="hy-AM"/>
              </w:rPr>
              <w:t>-</w:t>
            </w:r>
            <w:r w:rsidRPr="00C94659">
              <w:rPr>
                <w:rFonts w:ascii="GHEA Grapalat" w:eastAsia="Sylfaen" w:hAnsi="GHEA Grapalat" w:cs="Sylfaen"/>
                <w:sz w:val="24"/>
                <w:szCs w:val="24"/>
                <w:lang w:val="hy-AM"/>
              </w:rPr>
              <w:t>պագա ուսանողին ճիշտ կողմնորոշվել մասնագիտության ընտրության հարցում։</w:t>
            </w:r>
          </w:p>
          <w:p w:rsidR="00F31383" w:rsidRPr="00C94659" w:rsidRDefault="00F31383" w:rsidP="00F31383">
            <w:pPr>
              <w:spacing w:after="19" w:line="257" w:lineRule="auto"/>
              <w:jc w:val="both"/>
              <w:rPr>
                <w:rFonts w:ascii="GHEA Grapalat" w:eastAsia="Sylfaen" w:hAnsi="GHEA Grapalat" w:cs="Sylfaen"/>
                <w:sz w:val="24"/>
                <w:szCs w:val="24"/>
                <w:lang w:val="hy-AM"/>
              </w:rPr>
            </w:pPr>
            <w:r>
              <w:rPr>
                <w:rFonts w:ascii="GHEA Grapalat" w:eastAsia="Sylfaen" w:hAnsi="GHEA Grapalat" w:cs="Sylfaen"/>
                <w:sz w:val="24"/>
                <w:szCs w:val="24"/>
                <w:lang w:val="hy-AM"/>
              </w:rPr>
              <w:t xml:space="preserve">   </w:t>
            </w:r>
            <w:r w:rsidRPr="00C94659">
              <w:rPr>
                <w:rFonts w:ascii="GHEA Grapalat" w:eastAsia="Sylfaen" w:hAnsi="GHEA Grapalat" w:cs="Sylfaen"/>
                <w:sz w:val="24"/>
                <w:szCs w:val="24"/>
                <w:lang w:val="hy-AM"/>
              </w:rPr>
              <w:t>Կայքում առկա է  ստորաբաժանումների կատարած աշխատանքների և քոլեջի գրան</w:t>
            </w:r>
            <w:r w:rsidR="001B75BF" w:rsidRPr="001B75BF">
              <w:rPr>
                <w:rFonts w:ascii="GHEA Grapalat" w:eastAsia="Sylfaen" w:hAnsi="GHEA Grapalat" w:cs="Sylfaen"/>
                <w:sz w:val="24"/>
                <w:szCs w:val="24"/>
                <w:lang w:val="hy-AM"/>
              </w:rPr>
              <w:t>-</w:t>
            </w:r>
            <w:r w:rsidRPr="00C94659">
              <w:rPr>
                <w:rFonts w:ascii="GHEA Grapalat" w:eastAsia="Sylfaen" w:hAnsi="GHEA Grapalat" w:cs="Sylfaen"/>
                <w:sz w:val="24"/>
                <w:szCs w:val="24"/>
                <w:lang w:val="hy-AM"/>
              </w:rPr>
              <w:t xml:space="preserve">ցած հաջողությունների վերաբերյալ ինֆորմացիա։ </w:t>
            </w:r>
          </w:p>
          <w:p w:rsidR="00F31383" w:rsidRPr="00F31383" w:rsidRDefault="00F31383" w:rsidP="00F31383">
            <w:pPr>
              <w:spacing w:after="19" w:line="257" w:lineRule="auto"/>
              <w:rPr>
                <w:rFonts w:ascii="GHEA Grapalat" w:eastAsia="Sylfaen" w:hAnsi="GHEA Grapalat" w:cs="Sylfaen"/>
                <w:sz w:val="24"/>
                <w:szCs w:val="24"/>
                <w:lang w:val="hy-AM"/>
              </w:rPr>
            </w:pPr>
            <w:r>
              <w:rPr>
                <w:rFonts w:ascii="GHEA Grapalat" w:eastAsia="Sylfaen" w:hAnsi="GHEA Grapalat" w:cs="Sylfaen"/>
                <w:sz w:val="24"/>
                <w:szCs w:val="24"/>
                <w:lang w:val="hy-AM"/>
              </w:rPr>
              <w:t xml:space="preserve"> </w:t>
            </w:r>
            <w:r w:rsidRPr="00C94659">
              <w:rPr>
                <w:rFonts w:ascii="GHEA Grapalat" w:eastAsia="Sylfaen" w:hAnsi="GHEA Grapalat" w:cs="Sylfaen"/>
                <w:sz w:val="24"/>
                <w:szCs w:val="24"/>
                <w:lang w:val="hy-AM"/>
              </w:rPr>
              <w:t>Քոլեջի առօրյան առավել մանրամասն ներկայացվում է facebook-յան էջում։ Թե կայք էջը և թե ֆեյբուքյան էջը ունեն հետադարձ կապի հատված և հնարավորինս արագ արձագանքում են հարցերին։</w:t>
            </w:r>
          </w:p>
        </w:tc>
      </w:tr>
      <w:tr w:rsidR="00F76F69" w:rsidRPr="00BA52C6" w:rsidTr="001B75BF">
        <w:tblPrEx>
          <w:tblCellMar>
            <w:top w:w="65" w:type="dxa"/>
          </w:tblCellMar>
        </w:tblPrEx>
        <w:trPr>
          <w:gridBefore w:val="1"/>
          <w:wBefore w:w="12" w:type="dxa"/>
          <w:trHeight w:val="674"/>
        </w:trPr>
        <w:tc>
          <w:tcPr>
            <w:tcW w:w="9829" w:type="dxa"/>
            <w:gridSpan w:val="8"/>
            <w:tcBorders>
              <w:top w:val="double" w:sz="4" w:space="0" w:color="auto"/>
              <w:left w:val="double" w:sz="4" w:space="0" w:color="auto"/>
              <w:bottom w:val="double" w:sz="4" w:space="0" w:color="auto"/>
              <w:right w:val="double" w:sz="4" w:space="0" w:color="auto"/>
            </w:tcBorders>
            <w:shd w:val="clear" w:color="auto" w:fill="C0C0C0"/>
          </w:tcPr>
          <w:p w:rsidR="00F76F69" w:rsidRPr="001B75BF" w:rsidRDefault="00F76F69" w:rsidP="001B75BF">
            <w:pPr>
              <w:spacing w:after="0" w:line="240" w:lineRule="auto"/>
              <w:jc w:val="both"/>
              <w:rPr>
                <w:rFonts w:ascii="GHEA Grapalat" w:hAnsi="GHEA Grapalat"/>
                <w:i/>
                <w:sz w:val="24"/>
                <w:szCs w:val="24"/>
                <w:lang w:val="hy-AM"/>
              </w:rPr>
            </w:pPr>
            <w:r w:rsidRPr="001B75BF">
              <w:rPr>
                <w:rFonts w:ascii="GHEA Grapalat" w:eastAsia="Sylfaen" w:hAnsi="GHEA Grapalat" w:cs="Sylfaen"/>
                <w:i/>
                <w:sz w:val="24"/>
                <w:szCs w:val="24"/>
                <w:lang w:val="hy-AM"/>
              </w:rPr>
              <w:t>ՉԱՓՈՐՈՇԻՉ դ. ՄՈՒՀ-ում գործում են հասարակությանը գիտելիքի (արժեքների) փոխ</w:t>
            </w:r>
            <w:r w:rsidR="00EB106C" w:rsidRPr="00EB106C">
              <w:rPr>
                <w:rFonts w:ascii="GHEA Grapalat" w:eastAsia="Sylfaen" w:hAnsi="GHEA Grapalat" w:cs="Sylfaen"/>
                <w:i/>
                <w:sz w:val="24"/>
                <w:szCs w:val="24"/>
                <w:lang w:val="hy-AM"/>
              </w:rPr>
              <w:t>-</w:t>
            </w:r>
            <w:r w:rsidRPr="001B75BF">
              <w:rPr>
                <w:rFonts w:ascii="GHEA Grapalat" w:eastAsia="Sylfaen" w:hAnsi="GHEA Grapalat" w:cs="Sylfaen"/>
                <w:i/>
                <w:sz w:val="24"/>
                <w:szCs w:val="24"/>
                <w:lang w:val="hy-AM"/>
              </w:rPr>
              <w:t xml:space="preserve">անցման մեխանիզմներ: </w:t>
            </w:r>
          </w:p>
        </w:tc>
      </w:tr>
      <w:tr w:rsidR="00F76F69" w:rsidRPr="00C94659" w:rsidTr="001B75BF">
        <w:tblPrEx>
          <w:tblCellMar>
            <w:top w:w="65" w:type="dxa"/>
          </w:tblCellMar>
        </w:tblPrEx>
        <w:trPr>
          <w:gridBefore w:val="1"/>
          <w:wBefore w:w="12" w:type="dxa"/>
          <w:trHeight w:val="879"/>
        </w:trPr>
        <w:tc>
          <w:tcPr>
            <w:tcW w:w="2628"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F76F69" w:rsidRPr="00C94659" w:rsidRDefault="00F76F69" w:rsidP="00F76F69">
            <w:pPr>
              <w:spacing w:after="0" w:line="240" w:lineRule="auto"/>
              <w:rPr>
                <w:rFonts w:ascii="GHEA Grapalat" w:hAnsi="GHEA Grapalat"/>
                <w:sz w:val="24"/>
                <w:szCs w:val="24"/>
              </w:rPr>
            </w:pPr>
            <w:r w:rsidRPr="00C94659">
              <w:rPr>
                <w:rFonts w:ascii="GHEA Grapalat" w:eastAsia="Sylfaen" w:hAnsi="GHEA Grapalat" w:cs="Sylfaen"/>
                <w:sz w:val="24"/>
                <w:szCs w:val="24"/>
              </w:rPr>
              <w:t xml:space="preserve">Հիմքեր </w:t>
            </w:r>
          </w:p>
        </w:tc>
        <w:tc>
          <w:tcPr>
            <w:tcW w:w="7201" w:type="dxa"/>
            <w:gridSpan w:val="5"/>
            <w:tcBorders>
              <w:top w:val="double" w:sz="4" w:space="0" w:color="auto"/>
              <w:left w:val="double" w:sz="4" w:space="0" w:color="auto"/>
              <w:bottom w:val="double" w:sz="4" w:space="0" w:color="auto"/>
              <w:right w:val="double" w:sz="4" w:space="0" w:color="auto"/>
            </w:tcBorders>
            <w:shd w:val="clear" w:color="auto" w:fill="auto"/>
          </w:tcPr>
          <w:p w:rsidR="00F76F69" w:rsidRPr="00C94659" w:rsidRDefault="00F76F69" w:rsidP="00F76F69">
            <w:pPr>
              <w:spacing w:after="1" w:line="240" w:lineRule="auto"/>
              <w:rPr>
                <w:rFonts w:ascii="GHEA Grapalat" w:hAnsi="GHEA Grapalat"/>
                <w:sz w:val="24"/>
                <w:szCs w:val="24"/>
              </w:rPr>
            </w:pPr>
            <w:r w:rsidRPr="00C94659">
              <w:rPr>
                <w:rFonts w:ascii="GHEA Grapalat" w:eastAsia="Sylfaen" w:hAnsi="GHEA Grapalat" w:cs="Sylfaen"/>
                <w:sz w:val="24"/>
                <w:szCs w:val="24"/>
              </w:rPr>
              <w:t xml:space="preserve"> </w:t>
            </w:r>
          </w:p>
          <w:p w:rsidR="00F76F69" w:rsidRPr="00C94659" w:rsidRDefault="009E3F81" w:rsidP="00F76F69">
            <w:pPr>
              <w:spacing w:after="0" w:line="240" w:lineRule="auto"/>
              <w:rPr>
                <w:rFonts w:ascii="GHEA Grapalat" w:hAnsi="GHEA Grapalat"/>
                <w:sz w:val="24"/>
                <w:szCs w:val="24"/>
                <w:lang w:val="hy-AM"/>
              </w:rPr>
            </w:pPr>
            <w:hyperlink r:id="rId321" w:history="1">
              <w:r w:rsidR="00F76F69" w:rsidRPr="00C94659">
                <w:rPr>
                  <w:rFonts w:ascii="GHEA Grapalat" w:hAnsi="GHEA Grapalat"/>
                  <w:color w:val="0563C1"/>
                  <w:sz w:val="24"/>
                  <w:szCs w:val="24"/>
                  <w:u w:val="single"/>
                  <w:lang w:val="hy-AM"/>
                </w:rPr>
                <w:t>Քոլեջի առաքելությունները, նոր ռազմավարություն</w:t>
              </w:r>
            </w:hyperlink>
          </w:p>
          <w:p w:rsidR="00F76F69" w:rsidRPr="00C94659" w:rsidRDefault="00F76F69" w:rsidP="00F76F69">
            <w:pPr>
              <w:spacing w:after="0" w:line="240" w:lineRule="auto"/>
              <w:rPr>
                <w:rFonts w:ascii="GHEA Grapalat" w:hAnsi="GHEA Grapalat"/>
                <w:sz w:val="24"/>
                <w:szCs w:val="24"/>
                <w:lang w:val="hy-AM"/>
              </w:rPr>
            </w:pPr>
          </w:p>
          <w:p w:rsidR="00F76F69" w:rsidRPr="00C94659" w:rsidRDefault="00F76F69" w:rsidP="00F76F69">
            <w:pPr>
              <w:spacing w:after="0" w:line="240" w:lineRule="auto"/>
              <w:rPr>
                <w:rFonts w:ascii="GHEA Grapalat" w:hAnsi="GHEA Grapalat"/>
                <w:sz w:val="24"/>
                <w:szCs w:val="24"/>
              </w:rPr>
            </w:pPr>
          </w:p>
        </w:tc>
      </w:tr>
      <w:tr w:rsidR="00E77DE6" w:rsidRPr="00C94659" w:rsidTr="001B75BF">
        <w:tblPrEx>
          <w:tblCellMar>
            <w:top w:w="65" w:type="dxa"/>
          </w:tblCellMar>
        </w:tblPrEx>
        <w:trPr>
          <w:gridBefore w:val="1"/>
          <w:wBefore w:w="12" w:type="dxa"/>
          <w:trHeight w:val="879"/>
        </w:trPr>
        <w:tc>
          <w:tcPr>
            <w:tcW w:w="9829" w:type="dxa"/>
            <w:gridSpan w:val="8"/>
            <w:tcBorders>
              <w:top w:val="double" w:sz="4" w:space="0" w:color="auto"/>
              <w:left w:val="double" w:sz="4" w:space="0" w:color="auto"/>
              <w:bottom w:val="single" w:sz="4" w:space="0" w:color="auto"/>
              <w:right w:val="double" w:sz="4" w:space="0" w:color="auto"/>
            </w:tcBorders>
            <w:shd w:val="clear" w:color="auto" w:fill="auto"/>
            <w:vAlign w:val="center"/>
          </w:tcPr>
          <w:p w:rsidR="00E77DE6" w:rsidRPr="00E77DE6" w:rsidRDefault="00E77DE6" w:rsidP="00E77DE6">
            <w:pPr>
              <w:spacing w:after="0" w:line="226" w:lineRule="auto"/>
              <w:jc w:val="both"/>
              <w:rPr>
                <w:rFonts w:ascii="GHEA Grapalat" w:hAnsi="GHEA Grapalat"/>
                <w:i/>
                <w:sz w:val="24"/>
                <w:szCs w:val="24"/>
              </w:rPr>
            </w:pPr>
            <w:r>
              <w:rPr>
                <w:rFonts w:ascii="GHEA Grapalat" w:eastAsia="Sylfaen" w:hAnsi="GHEA Grapalat" w:cs="Sylfaen"/>
                <w:i/>
                <w:sz w:val="24"/>
                <w:szCs w:val="24"/>
                <w:lang w:val="hy-AM"/>
              </w:rPr>
              <w:t xml:space="preserve">  </w:t>
            </w:r>
            <w:r w:rsidRPr="00E77DE6">
              <w:rPr>
                <w:rFonts w:ascii="GHEA Grapalat" w:eastAsia="Sylfaen" w:hAnsi="GHEA Grapalat" w:cs="Sylfaen"/>
                <w:i/>
                <w:sz w:val="24"/>
                <w:szCs w:val="24"/>
              </w:rPr>
              <w:t>Վերլուծել</w:t>
            </w:r>
            <w:r w:rsidRPr="00E77DE6">
              <w:rPr>
                <w:rFonts w:ascii="GHEA Grapalat" w:eastAsia="Sylfaen" w:hAnsi="GHEA Grapalat" w:cs="Sylfaen"/>
                <w:i/>
                <w:sz w:val="24"/>
                <w:szCs w:val="24"/>
                <w:lang w:val="hy-AM"/>
              </w:rPr>
              <w:t xml:space="preserve"> </w:t>
            </w:r>
            <w:r w:rsidRPr="00E77DE6">
              <w:rPr>
                <w:rFonts w:ascii="GHEA Grapalat" w:eastAsia="Sylfaen" w:hAnsi="GHEA Grapalat" w:cs="Sylfaen"/>
                <w:i/>
                <w:sz w:val="24"/>
                <w:szCs w:val="24"/>
              </w:rPr>
              <w:t>հաստատության</w:t>
            </w:r>
            <w:r w:rsidRPr="00E77DE6">
              <w:rPr>
                <w:rFonts w:ascii="GHEA Grapalat" w:eastAsia="Sylfaen" w:hAnsi="GHEA Grapalat" w:cs="Sylfaen"/>
                <w:i/>
                <w:sz w:val="24"/>
                <w:szCs w:val="24"/>
                <w:lang w:val="hy-AM"/>
              </w:rPr>
              <w:t xml:space="preserve"> </w:t>
            </w:r>
            <w:r w:rsidRPr="00E77DE6">
              <w:rPr>
                <w:rFonts w:ascii="GHEA Grapalat" w:eastAsia="Sylfaen" w:hAnsi="GHEA Grapalat" w:cs="Sylfaen"/>
                <w:i/>
                <w:sz w:val="24"/>
                <w:szCs w:val="24"/>
              </w:rPr>
              <w:t>կողմից</w:t>
            </w:r>
            <w:r w:rsidRPr="00E77DE6">
              <w:rPr>
                <w:rFonts w:ascii="GHEA Grapalat" w:eastAsia="Sylfaen" w:hAnsi="GHEA Grapalat" w:cs="Sylfaen"/>
                <w:i/>
                <w:sz w:val="24"/>
                <w:szCs w:val="24"/>
                <w:lang w:val="hy-AM"/>
              </w:rPr>
              <w:t xml:space="preserve"> </w:t>
            </w:r>
            <w:r w:rsidRPr="00E77DE6">
              <w:rPr>
                <w:rFonts w:ascii="GHEA Grapalat" w:eastAsia="Sylfaen" w:hAnsi="GHEA Grapalat" w:cs="Sylfaen"/>
                <w:i/>
                <w:sz w:val="24"/>
                <w:szCs w:val="24"/>
              </w:rPr>
              <w:t>լրացուցիչ</w:t>
            </w:r>
            <w:r w:rsidRPr="00E77DE6">
              <w:rPr>
                <w:rFonts w:ascii="GHEA Grapalat" w:eastAsia="Sylfaen" w:hAnsi="GHEA Grapalat" w:cs="Sylfaen"/>
                <w:i/>
                <w:sz w:val="24"/>
                <w:szCs w:val="24"/>
                <w:lang w:val="hy-AM"/>
              </w:rPr>
              <w:t xml:space="preserve"> </w:t>
            </w:r>
            <w:r w:rsidRPr="00E77DE6">
              <w:rPr>
                <w:rFonts w:ascii="GHEA Grapalat" w:eastAsia="Sylfaen" w:hAnsi="GHEA Grapalat" w:cs="Sylfaen"/>
                <w:i/>
                <w:sz w:val="24"/>
                <w:szCs w:val="24"/>
              </w:rPr>
              <w:t>կրթական</w:t>
            </w:r>
            <w:r w:rsidRPr="00E77DE6">
              <w:rPr>
                <w:rFonts w:ascii="GHEA Grapalat" w:eastAsia="Sylfaen" w:hAnsi="GHEA Grapalat" w:cs="Sylfaen"/>
                <w:i/>
                <w:sz w:val="24"/>
                <w:szCs w:val="24"/>
                <w:lang w:val="hy-AM"/>
              </w:rPr>
              <w:t xml:space="preserve"> </w:t>
            </w:r>
            <w:r w:rsidRPr="00E77DE6">
              <w:rPr>
                <w:rFonts w:ascii="GHEA Grapalat" w:eastAsia="Sylfaen" w:hAnsi="GHEA Grapalat" w:cs="Sylfaen"/>
                <w:i/>
                <w:sz w:val="24"/>
                <w:szCs w:val="24"/>
              </w:rPr>
              <w:t>և</w:t>
            </w:r>
            <w:r w:rsidRPr="00E77DE6">
              <w:rPr>
                <w:rFonts w:ascii="GHEA Grapalat" w:eastAsia="Sylfaen" w:hAnsi="GHEA Grapalat" w:cs="Sylfaen"/>
                <w:i/>
                <w:sz w:val="24"/>
                <w:szCs w:val="24"/>
                <w:lang w:val="hy-AM"/>
              </w:rPr>
              <w:t xml:space="preserve"> </w:t>
            </w:r>
            <w:r w:rsidRPr="00E77DE6">
              <w:rPr>
                <w:rFonts w:ascii="GHEA Grapalat" w:eastAsia="Sylfaen" w:hAnsi="GHEA Grapalat" w:cs="Sylfaen"/>
                <w:i/>
                <w:sz w:val="24"/>
                <w:szCs w:val="24"/>
              </w:rPr>
              <w:t>խորհրդատվական</w:t>
            </w:r>
            <w:r w:rsidRPr="00E77DE6">
              <w:rPr>
                <w:rFonts w:ascii="GHEA Grapalat" w:eastAsia="Sylfaen" w:hAnsi="GHEA Grapalat" w:cs="Sylfaen"/>
                <w:i/>
                <w:sz w:val="24"/>
                <w:szCs w:val="24"/>
                <w:lang w:val="hy-AM"/>
              </w:rPr>
              <w:t xml:space="preserve"> </w:t>
            </w:r>
            <w:r w:rsidRPr="00E77DE6">
              <w:rPr>
                <w:rFonts w:ascii="GHEA Grapalat" w:eastAsia="Sylfaen" w:hAnsi="GHEA Grapalat" w:cs="Sylfaen"/>
                <w:i/>
                <w:sz w:val="24"/>
                <w:szCs w:val="24"/>
              </w:rPr>
              <w:t>ծառա</w:t>
            </w:r>
            <w:r w:rsidRPr="00E77DE6">
              <w:rPr>
                <w:rFonts w:ascii="GHEA Grapalat" w:eastAsia="Sylfaen" w:hAnsi="GHEA Grapalat" w:cs="Sylfaen"/>
                <w:i/>
                <w:sz w:val="24"/>
                <w:szCs w:val="24"/>
                <w:lang w:val="hy-AM"/>
              </w:rPr>
              <w:t>-</w:t>
            </w:r>
            <w:r w:rsidRPr="00E77DE6">
              <w:rPr>
                <w:rFonts w:ascii="GHEA Grapalat" w:eastAsia="Sylfaen" w:hAnsi="GHEA Grapalat" w:cs="Sylfaen"/>
                <w:i/>
                <w:sz w:val="24"/>
                <w:szCs w:val="24"/>
              </w:rPr>
              <w:t>յությունների</w:t>
            </w:r>
            <w:r w:rsidRPr="00E77DE6">
              <w:rPr>
                <w:rFonts w:ascii="GHEA Grapalat" w:eastAsia="Sylfaen" w:hAnsi="GHEA Grapalat" w:cs="Sylfaen"/>
                <w:i/>
                <w:sz w:val="24"/>
                <w:szCs w:val="24"/>
                <w:lang w:val="hy-AM"/>
              </w:rPr>
              <w:t xml:space="preserve"> </w:t>
            </w:r>
            <w:r w:rsidRPr="00E77DE6">
              <w:rPr>
                <w:rFonts w:ascii="GHEA Grapalat" w:eastAsia="Sylfaen" w:hAnsi="GHEA Grapalat" w:cs="Sylfaen"/>
                <w:i/>
                <w:sz w:val="24"/>
                <w:szCs w:val="24"/>
              </w:rPr>
              <w:t>իրականացման</w:t>
            </w:r>
            <w:r w:rsidRPr="00E77DE6">
              <w:rPr>
                <w:rFonts w:ascii="GHEA Grapalat" w:eastAsia="Sylfaen" w:hAnsi="GHEA Grapalat" w:cs="Sylfaen"/>
                <w:i/>
                <w:sz w:val="24"/>
                <w:szCs w:val="24"/>
                <w:lang w:val="hy-AM"/>
              </w:rPr>
              <w:t xml:space="preserve"> </w:t>
            </w:r>
            <w:r w:rsidRPr="00E77DE6">
              <w:rPr>
                <w:rFonts w:ascii="GHEA Grapalat" w:eastAsia="Sylfaen" w:hAnsi="GHEA Grapalat" w:cs="Sylfaen"/>
                <w:i/>
                <w:sz w:val="24"/>
                <w:szCs w:val="24"/>
              </w:rPr>
              <w:t>արդյունավետությունը</w:t>
            </w:r>
            <w:r w:rsidRPr="00E77DE6">
              <w:rPr>
                <w:rFonts w:ascii="GHEA Grapalat" w:eastAsia="Sylfaen" w:hAnsi="GHEA Grapalat" w:cs="Sylfaen"/>
                <w:i/>
                <w:sz w:val="24"/>
                <w:szCs w:val="24"/>
                <w:lang w:val="hy-AM"/>
              </w:rPr>
              <w:t xml:space="preserve"> </w:t>
            </w:r>
            <w:r w:rsidRPr="00E77DE6">
              <w:rPr>
                <w:rFonts w:ascii="GHEA Grapalat" w:eastAsia="Sylfaen" w:hAnsi="GHEA Grapalat" w:cs="Sylfaen"/>
                <w:i/>
                <w:sz w:val="24"/>
                <w:szCs w:val="24"/>
              </w:rPr>
              <w:t>և</w:t>
            </w:r>
            <w:r w:rsidRPr="00E77DE6">
              <w:rPr>
                <w:rFonts w:ascii="GHEA Grapalat" w:eastAsia="Sylfaen" w:hAnsi="GHEA Grapalat" w:cs="Sylfaen"/>
                <w:i/>
                <w:sz w:val="24"/>
                <w:szCs w:val="24"/>
                <w:lang w:val="hy-AM"/>
              </w:rPr>
              <w:t xml:space="preserve"> </w:t>
            </w:r>
            <w:r w:rsidRPr="00E77DE6">
              <w:rPr>
                <w:rFonts w:ascii="GHEA Grapalat" w:eastAsia="Sylfaen" w:hAnsi="GHEA Grapalat" w:cs="Sylfaen"/>
                <w:i/>
                <w:sz w:val="24"/>
                <w:szCs w:val="24"/>
              </w:rPr>
              <w:t>արդիականությունը:</w:t>
            </w:r>
            <w:r w:rsidRPr="00E77DE6">
              <w:rPr>
                <w:rFonts w:ascii="GHEA Grapalat" w:eastAsia="Sylfaen" w:hAnsi="GHEA Grapalat" w:cs="Sylfaen"/>
                <w:i/>
                <w:sz w:val="24"/>
                <w:szCs w:val="24"/>
                <w:lang w:val="hy-AM"/>
              </w:rPr>
              <w:t xml:space="preserve"> </w:t>
            </w:r>
            <w:r w:rsidRPr="00E77DE6">
              <w:rPr>
                <w:rFonts w:ascii="GHEA Grapalat" w:eastAsia="Sylfaen" w:hAnsi="GHEA Grapalat" w:cs="Sylfaen"/>
                <w:i/>
                <w:sz w:val="24"/>
                <w:szCs w:val="24"/>
              </w:rPr>
              <w:t>Հիմնավորել</w:t>
            </w:r>
            <w:r w:rsidRPr="00E77DE6">
              <w:rPr>
                <w:rFonts w:ascii="GHEA Grapalat" w:eastAsia="Sylfaen" w:hAnsi="GHEA Grapalat" w:cs="Sylfaen"/>
                <w:i/>
                <w:sz w:val="24"/>
                <w:szCs w:val="24"/>
                <w:lang w:val="hy-AM"/>
              </w:rPr>
              <w:t xml:space="preserve"> </w:t>
            </w:r>
            <w:r w:rsidRPr="00E77DE6">
              <w:rPr>
                <w:rFonts w:ascii="GHEA Grapalat" w:eastAsia="Sylfaen" w:hAnsi="GHEA Grapalat" w:cs="Sylfaen"/>
                <w:i/>
                <w:sz w:val="24"/>
                <w:szCs w:val="24"/>
              </w:rPr>
              <w:t>մոտեցումը /կատարել</w:t>
            </w:r>
            <w:r w:rsidRPr="00E77DE6">
              <w:rPr>
                <w:rFonts w:ascii="GHEA Grapalat" w:eastAsia="Sylfaen" w:hAnsi="GHEA Grapalat" w:cs="Sylfaen"/>
                <w:i/>
                <w:sz w:val="24"/>
                <w:szCs w:val="24"/>
                <w:lang w:val="hy-AM"/>
              </w:rPr>
              <w:t xml:space="preserve"> </w:t>
            </w:r>
            <w:r w:rsidRPr="00E77DE6">
              <w:rPr>
                <w:rFonts w:ascii="GHEA Grapalat" w:eastAsia="Sylfaen" w:hAnsi="GHEA Grapalat" w:cs="Sylfaen"/>
                <w:i/>
                <w:sz w:val="24"/>
                <w:szCs w:val="24"/>
              </w:rPr>
              <w:t>համառոտ</w:t>
            </w:r>
            <w:r w:rsidRPr="00E77DE6">
              <w:rPr>
                <w:rFonts w:ascii="GHEA Grapalat" w:eastAsia="Sylfaen" w:hAnsi="GHEA Grapalat" w:cs="Sylfaen"/>
                <w:i/>
                <w:sz w:val="24"/>
                <w:szCs w:val="24"/>
                <w:lang w:val="hy-AM"/>
              </w:rPr>
              <w:t xml:space="preserve"> </w:t>
            </w:r>
            <w:r w:rsidRPr="00E77DE6">
              <w:rPr>
                <w:rFonts w:ascii="GHEA Grapalat" w:eastAsia="Sylfaen" w:hAnsi="GHEA Grapalat" w:cs="Sylfaen"/>
                <w:i/>
                <w:sz w:val="24"/>
                <w:szCs w:val="24"/>
              </w:rPr>
              <w:t>մեջբերումներ</w:t>
            </w:r>
            <w:r w:rsidRPr="00E77DE6">
              <w:rPr>
                <w:rFonts w:ascii="GHEA Grapalat" w:eastAsia="Sylfaen" w:hAnsi="GHEA Grapalat" w:cs="Sylfaen"/>
                <w:i/>
                <w:sz w:val="24"/>
                <w:szCs w:val="24"/>
                <w:lang w:val="hy-AM"/>
              </w:rPr>
              <w:t xml:space="preserve"> </w:t>
            </w:r>
            <w:r w:rsidRPr="00E77DE6">
              <w:rPr>
                <w:rFonts w:ascii="GHEA Grapalat" w:eastAsia="Sylfaen" w:hAnsi="GHEA Grapalat" w:cs="Sylfaen"/>
                <w:i/>
                <w:sz w:val="24"/>
                <w:szCs w:val="24"/>
              </w:rPr>
              <w:t>համապատասխան</w:t>
            </w:r>
            <w:r w:rsidRPr="00E77DE6">
              <w:rPr>
                <w:rFonts w:ascii="GHEA Grapalat" w:eastAsia="Sylfaen" w:hAnsi="GHEA Grapalat" w:cs="Sylfaen"/>
                <w:i/>
                <w:sz w:val="24"/>
                <w:szCs w:val="24"/>
                <w:lang w:val="hy-AM"/>
              </w:rPr>
              <w:t xml:space="preserve"> </w:t>
            </w:r>
            <w:r w:rsidRPr="00E77DE6">
              <w:rPr>
                <w:rFonts w:ascii="GHEA Grapalat" w:eastAsia="Sylfaen" w:hAnsi="GHEA Grapalat" w:cs="Sylfaen"/>
                <w:i/>
                <w:sz w:val="24"/>
                <w:szCs w:val="24"/>
              </w:rPr>
              <w:t xml:space="preserve">հիմքերից/: </w:t>
            </w:r>
          </w:p>
        </w:tc>
      </w:tr>
      <w:tr w:rsidR="00F76F69" w:rsidRPr="00BA52C6" w:rsidTr="001B75BF">
        <w:tblPrEx>
          <w:tblCellMar>
            <w:top w:w="65" w:type="dxa"/>
          </w:tblCellMar>
        </w:tblPrEx>
        <w:trPr>
          <w:gridBefore w:val="1"/>
          <w:wBefore w:w="12" w:type="dxa"/>
          <w:trHeight w:val="6363"/>
        </w:trPr>
        <w:tc>
          <w:tcPr>
            <w:tcW w:w="9829" w:type="dxa"/>
            <w:gridSpan w:val="8"/>
            <w:tcBorders>
              <w:top w:val="single" w:sz="4" w:space="0" w:color="auto"/>
              <w:left w:val="single" w:sz="4" w:space="0" w:color="auto"/>
              <w:bottom w:val="single" w:sz="4" w:space="0" w:color="auto"/>
              <w:right w:val="single" w:sz="4" w:space="0" w:color="auto"/>
            </w:tcBorders>
            <w:shd w:val="clear" w:color="auto" w:fill="auto"/>
          </w:tcPr>
          <w:p w:rsidR="00F76F69" w:rsidRPr="00D62B0D" w:rsidRDefault="00F31383" w:rsidP="00F31383">
            <w:pPr>
              <w:spacing w:after="175" w:line="257" w:lineRule="auto"/>
              <w:jc w:val="both"/>
              <w:rPr>
                <w:rFonts w:ascii="GHEA Grapalat" w:eastAsia="Sylfaen" w:hAnsi="GHEA Grapalat" w:cs="Sylfaen"/>
                <w:sz w:val="24"/>
                <w:szCs w:val="24"/>
                <w:lang w:val="hy-AM"/>
              </w:rPr>
            </w:pPr>
            <w:r>
              <w:rPr>
                <w:rFonts w:ascii="GHEA Grapalat" w:eastAsia="Sylfaen" w:hAnsi="GHEA Grapalat" w:cs="Sylfaen"/>
                <w:sz w:val="24"/>
                <w:szCs w:val="24"/>
                <w:lang w:val="hy-AM"/>
              </w:rPr>
              <w:lastRenderedPageBreak/>
              <w:t xml:space="preserve">  </w:t>
            </w:r>
            <w:r w:rsidR="00F76F69" w:rsidRPr="00D62B0D">
              <w:rPr>
                <w:rFonts w:ascii="GHEA Grapalat" w:eastAsia="Sylfaen" w:hAnsi="GHEA Grapalat" w:cs="Sylfaen"/>
                <w:sz w:val="24"/>
                <w:szCs w:val="24"/>
                <w:lang w:val="hy-AM"/>
              </w:rPr>
              <w:t>Քոլեջը</w:t>
            </w:r>
            <w:r w:rsidR="00F76F69" w:rsidRPr="00C94659">
              <w:rPr>
                <w:rFonts w:ascii="GHEA Grapalat" w:eastAsia="Sylfaen" w:hAnsi="GHEA Grapalat" w:cs="Sylfaen"/>
                <w:sz w:val="24"/>
                <w:szCs w:val="24"/>
                <w:lang w:val="hy-AM"/>
              </w:rPr>
              <w:t xml:space="preserve"> </w:t>
            </w:r>
            <w:r w:rsidR="00F76F69" w:rsidRPr="00D62B0D">
              <w:rPr>
                <w:rFonts w:ascii="GHEA Grapalat" w:eastAsia="Sylfaen" w:hAnsi="GHEA Grapalat" w:cs="Sylfaen"/>
                <w:sz w:val="24"/>
                <w:szCs w:val="24"/>
                <w:lang w:val="hy-AM"/>
              </w:rPr>
              <w:t>կարևորում</w:t>
            </w:r>
            <w:r w:rsidR="00F76F69" w:rsidRPr="00C94659">
              <w:rPr>
                <w:rFonts w:ascii="GHEA Grapalat" w:eastAsia="Sylfaen" w:hAnsi="GHEA Grapalat" w:cs="Sylfaen"/>
                <w:sz w:val="24"/>
                <w:szCs w:val="24"/>
                <w:lang w:val="hy-AM"/>
              </w:rPr>
              <w:t xml:space="preserve"> </w:t>
            </w:r>
            <w:r w:rsidR="00F76F69" w:rsidRPr="00D62B0D">
              <w:rPr>
                <w:rFonts w:ascii="GHEA Grapalat" w:eastAsia="Sylfaen" w:hAnsi="GHEA Grapalat" w:cs="Sylfaen"/>
                <w:sz w:val="24"/>
                <w:szCs w:val="24"/>
                <w:lang w:val="hy-AM"/>
              </w:rPr>
              <w:t>է</w:t>
            </w:r>
            <w:r w:rsidR="00F76F69" w:rsidRPr="00C94659">
              <w:rPr>
                <w:rFonts w:ascii="GHEA Grapalat" w:eastAsia="Sylfaen" w:hAnsi="GHEA Grapalat" w:cs="Sylfaen"/>
                <w:sz w:val="24"/>
                <w:szCs w:val="24"/>
                <w:lang w:val="hy-AM"/>
              </w:rPr>
              <w:t xml:space="preserve"> </w:t>
            </w:r>
            <w:r w:rsidR="00F76F69" w:rsidRPr="00D62B0D">
              <w:rPr>
                <w:rFonts w:ascii="GHEA Grapalat" w:eastAsia="Sylfaen" w:hAnsi="GHEA Grapalat" w:cs="Sylfaen"/>
                <w:sz w:val="24"/>
                <w:szCs w:val="24"/>
                <w:lang w:val="hy-AM"/>
              </w:rPr>
              <w:t>բնակչության</w:t>
            </w:r>
            <w:r w:rsidR="00F76F69" w:rsidRPr="00C94659">
              <w:rPr>
                <w:rFonts w:ascii="GHEA Grapalat" w:eastAsia="Sylfaen" w:hAnsi="GHEA Grapalat" w:cs="Sylfaen"/>
                <w:sz w:val="24"/>
                <w:szCs w:val="24"/>
                <w:lang w:val="hy-AM"/>
              </w:rPr>
              <w:t xml:space="preserve"> </w:t>
            </w:r>
            <w:r w:rsidR="00F76F69" w:rsidRPr="00D62B0D">
              <w:rPr>
                <w:rFonts w:ascii="GHEA Grapalat" w:eastAsia="Sylfaen" w:hAnsi="GHEA Grapalat" w:cs="Sylfaen"/>
                <w:sz w:val="24"/>
                <w:szCs w:val="24"/>
                <w:lang w:val="hy-AM"/>
              </w:rPr>
              <w:t>շրջանում</w:t>
            </w:r>
            <w:r w:rsidR="00F76F69" w:rsidRPr="00C94659">
              <w:rPr>
                <w:rFonts w:ascii="GHEA Grapalat" w:eastAsia="Sylfaen" w:hAnsi="GHEA Grapalat" w:cs="Sylfaen"/>
                <w:sz w:val="24"/>
                <w:szCs w:val="24"/>
                <w:lang w:val="hy-AM"/>
              </w:rPr>
              <w:t xml:space="preserve"> </w:t>
            </w:r>
            <w:r w:rsidR="00F76F69" w:rsidRPr="00D62B0D">
              <w:rPr>
                <w:rFonts w:ascii="GHEA Grapalat" w:eastAsia="Sylfaen" w:hAnsi="GHEA Grapalat" w:cs="Sylfaen"/>
                <w:sz w:val="24"/>
                <w:szCs w:val="24"/>
                <w:lang w:val="hy-AM"/>
              </w:rPr>
              <w:t>գիտելիքների</w:t>
            </w:r>
            <w:r w:rsidR="00F76F69" w:rsidRPr="00C94659">
              <w:rPr>
                <w:rFonts w:ascii="GHEA Grapalat" w:eastAsia="Sylfaen" w:hAnsi="GHEA Grapalat" w:cs="Sylfaen"/>
                <w:sz w:val="24"/>
                <w:szCs w:val="24"/>
                <w:lang w:val="hy-AM"/>
              </w:rPr>
              <w:t xml:space="preserve"> </w:t>
            </w:r>
            <w:r w:rsidR="00F76F69" w:rsidRPr="00D62B0D">
              <w:rPr>
                <w:rFonts w:ascii="GHEA Grapalat" w:eastAsia="Sylfaen" w:hAnsi="GHEA Grapalat" w:cs="Sylfaen"/>
                <w:sz w:val="24"/>
                <w:szCs w:val="24"/>
                <w:lang w:val="hy-AM"/>
              </w:rPr>
              <w:t>տարածումը, կրթական</w:t>
            </w:r>
            <w:r w:rsidR="00F76F69" w:rsidRPr="00C94659">
              <w:rPr>
                <w:rFonts w:ascii="GHEA Grapalat" w:eastAsia="Sylfaen" w:hAnsi="GHEA Grapalat" w:cs="Sylfaen"/>
                <w:sz w:val="24"/>
                <w:szCs w:val="24"/>
                <w:lang w:val="hy-AM"/>
              </w:rPr>
              <w:t xml:space="preserve"> </w:t>
            </w:r>
            <w:r w:rsidR="00F76F69" w:rsidRPr="00D62B0D">
              <w:rPr>
                <w:rFonts w:ascii="GHEA Grapalat" w:eastAsia="Sylfaen" w:hAnsi="GHEA Grapalat" w:cs="Sylfaen"/>
                <w:sz w:val="24"/>
                <w:szCs w:val="24"/>
                <w:lang w:val="hy-AM"/>
              </w:rPr>
              <w:t>և</w:t>
            </w:r>
            <w:r w:rsidR="00F76F69" w:rsidRPr="00C94659">
              <w:rPr>
                <w:rFonts w:ascii="GHEA Grapalat" w:eastAsia="Sylfaen" w:hAnsi="GHEA Grapalat" w:cs="Sylfaen"/>
                <w:sz w:val="24"/>
                <w:szCs w:val="24"/>
                <w:lang w:val="hy-AM"/>
              </w:rPr>
              <w:t xml:space="preserve"> </w:t>
            </w:r>
            <w:r w:rsidR="00F76F69" w:rsidRPr="00D62B0D">
              <w:rPr>
                <w:rFonts w:ascii="GHEA Grapalat" w:eastAsia="Sylfaen" w:hAnsi="GHEA Grapalat" w:cs="Sylfaen"/>
                <w:sz w:val="24"/>
                <w:szCs w:val="24"/>
                <w:lang w:val="hy-AM"/>
              </w:rPr>
              <w:t>մշակութային</w:t>
            </w:r>
            <w:r w:rsidR="00F76F69" w:rsidRPr="00C94659">
              <w:rPr>
                <w:rFonts w:ascii="GHEA Grapalat" w:eastAsia="Sylfaen" w:hAnsi="GHEA Grapalat" w:cs="Sylfaen"/>
                <w:sz w:val="24"/>
                <w:szCs w:val="24"/>
                <w:lang w:val="hy-AM"/>
              </w:rPr>
              <w:t xml:space="preserve"> </w:t>
            </w:r>
            <w:r w:rsidR="00F76F69" w:rsidRPr="00D62B0D">
              <w:rPr>
                <w:rFonts w:ascii="GHEA Grapalat" w:eastAsia="Sylfaen" w:hAnsi="GHEA Grapalat" w:cs="Sylfaen"/>
                <w:sz w:val="24"/>
                <w:szCs w:val="24"/>
                <w:lang w:val="hy-AM"/>
              </w:rPr>
              <w:t>մակարդակի</w:t>
            </w:r>
            <w:r w:rsidR="00F76F69" w:rsidRPr="00C94659">
              <w:rPr>
                <w:rFonts w:ascii="GHEA Grapalat" w:eastAsia="Sylfaen" w:hAnsi="GHEA Grapalat" w:cs="Sylfaen"/>
                <w:sz w:val="24"/>
                <w:szCs w:val="24"/>
                <w:lang w:val="hy-AM"/>
              </w:rPr>
              <w:t xml:space="preserve"> </w:t>
            </w:r>
            <w:r w:rsidR="00F76F69" w:rsidRPr="00D62B0D">
              <w:rPr>
                <w:rFonts w:ascii="GHEA Grapalat" w:eastAsia="Sylfaen" w:hAnsi="GHEA Grapalat" w:cs="Sylfaen"/>
                <w:sz w:val="24"/>
                <w:szCs w:val="24"/>
                <w:lang w:val="hy-AM"/>
              </w:rPr>
              <w:t>բարձրացումը, սովորողների</w:t>
            </w:r>
            <w:r w:rsidR="00F76F69" w:rsidRPr="00C94659">
              <w:rPr>
                <w:rFonts w:ascii="GHEA Grapalat" w:eastAsia="Sylfaen" w:hAnsi="GHEA Grapalat" w:cs="Sylfaen"/>
                <w:sz w:val="24"/>
                <w:szCs w:val="24"/>
                <w:lang w:val="hy-AM"/>
              </w:rPr>
              <w:t xml:space="preserve"> </w:t>
            </w:r>
            <w:r w:rsidR="00F76F69" w:rsidRPr="00D62B0D">
              <w:rPr>
                <w:rFonts w:ascii="GHEA Grapalat" w:eastAsia="Sylfaen" w:hAnsi="GHEA Grapalat" w:cs="Sylfaen"/>
                <w:sz w:val="24"/>
                <w:szCs w:val="24"/>
                <w:lang w:val="hy-AM"/>
              </w:rPr>
              <w:t>մեջ</w:t>
            </w:r>
            <w:r w:rsidR="00F76F69" w:rsidRPr="00C94659">
              <w:rPr>
                <w:rFonts w:ascii="GHEA Grapalat" w:eastAsia="Sylfaen" w:hAnsi="GHEA Grapalat" w:cs="Sylfaen"/>
                <w:sz w:val="24"/>
                <w:szCs w:val="24"/>
                <w:lang w:val="hy-AM"/>
              </w:rPr>
              <w:t xml:space="preserve"> </w:t>
            </w:r>
            <w:r w:rsidR="00F76F69" w:rsidRPr="00D62B0D">
              <w:rPr>
                <w:rFonts w:ascii="GHEA Grapalat" w:eastAsia="Sylfaen" w:hAnsi="GHEA Grapalat" w:cs="Sylfaen"/>
                <w:sz w:val="24"/>
                <w:szCs w:val="24"/>
                <w:lang w:val="hy-AM"/>
              </w:rPr>
              <w:t>քաղաքացիական</w:t>
            </w:r>
            <w:r w:rsidR="00F76F69" w:rsidRPr="00C94659">
              <w:rPr>
                <w:rFonts w:ascii="GHEA Grapalat" w:eastAsia="Sylfaen" w:hAnsi="GHEA Grapalat" w:cs="Sylfaen"/>
                <w:sz w:val="24"/>
                <w:szCs w:val="24"/>
                <w:lang w:val="hy-AM"/>
              </w:rPr>
              <w:t xml:space="preserve"> </w:t>
            </w:r>
            <w:r w:rsidR="00F76F69" w:rsidRPr="00D62B0D">
              <w:rPr>
                <w:rFonts w:ascii="GHEA Grapalat" w:eastAsia="Sylfaen" w:hAnsi="GHEA Grapalat" w:cs="Sylfaen"/>
                <w:sz w:val="24"/>
                <w:szCs w:val="24"/>
                <w:lang w:val="hy-AM"/>
              </w:rPr>
              <w:t>դիրքո</w:t>
            </w:r>
            <w:r>
              <w:rPr>
                <w:rFonts w:ascii="GHEA Grapalat" w:eastAsia="Sylfaen" w:hAnsi="GHEA Grapalat" w:cs="Sylfaen"/>
                <w:sz w:val="24"/>
                <w:szCs w:val="24"/>
                <w:lang w:val="hy-AM"/>
              </w:rPr>
              <w:t>-</w:t>
            </w:r>
            <w:r w:rsidR="00F76F69" w:rsidRPr="00D62B0D">
              <w:rPr>
                <w:rFonts w:ascii="GHEA Grapalat" w:eastAsia="Sylfaen" w:hAnsi="GHEA Grapalat" w:cs="Sylfaen"/>
                <w:sz w:val="24"/>
                <w:szCs w:val="24"/>
                <w:lang w:val="hy-AM"/>
              </w:rPr>
              <w:t>րոշման, հմտությունների</w:t>
            </w:r>
            <w:r w:rsidR="00F76F69" w:rsidRPr="00C94659">
              <w:rPr>
                <w:rFonts w:ascii="GHEA Grapalat" w:eastAsia="Sylfaen" w:hAnsi="GHEA Grapalat" w:cs="Sylfaen"/>
                <w:sz w:val="24"/>
                <w:szCs w:val="24"/>
                <w:lang w:val="hy-AM"/>
              </w:rPr>
              <w:t xml:space="preserve"> </w:t>
            </w:r>
            <w:r w:rsidR="00F76F69" w:rsidRPr="00D62B0D">
              <w:rPr>
                <w:rFonts w:ascii="GHEA Grapalat" w:eastAsia="Sylfaen" w:hAnsi="GHEA Grapalat" w:cs="Sylfaen"/>
                <w:sz w:val="24"/>
                <w:szCs w:val="24"/>
                <w:lang w:val="hy-AM"/>
              </w:rPr>
              <w:t>և</w:t>
            </w:r>
            <w:r w:rsidR="00F76F69" w:rsidRPr="00C94659">
              <w:rPr>
                <w:rFonts w:ascii="GHEA Grapalat" w:eastAsia="Sylfaen" w:hAnsi="GHEA Grapalat" w:cs="Sylfaen"/>
                <w:sz w:val="24"/>
                <w:szCs w:val="24"/>
                <w:lang w:val="hy-AM"/>
              </w:rPr>
              <w:t xml:space="preserve"> </w:t>
            </w:r>
            <w:r w:rsidR="00F76F69" w:rsidRPr="00D62B0D">
              <w:rPr>
                <w:rFonts w:ascii="GHEA Grapalat" w:eastAsia="Sylfaen" w:hAnsi="GHEA Grapalat" w:cs="Sylfaen"/>
                <w:sz w:val="24"/>
                <w:szCs w:val="24"/>
                <w:lang w:val="hy-AM"/>
              </w:rPr>
              <w:t>աշխատանքի</w:t>
            </w:r>
            <w:r w:rsidR="00F76F69" w:rsidRPr="00C94659">
              <w:rPr>
                <w:rFonts w:ascii="GHEA Grapalat" w:eastAsia="Sylfaen" w:hAnsi="GHEA Grapalat" w:cs="Sylfaen"/>
                <w:sz w:val="24"/>
                <w:szCs w:val="24"/>
                <w:lang w:val="hy-AM"/>
              </w:rPr>
              <w:t xml:space="preserve"> </w:t>
            </w:r>
            <w:r w:rsidR="00F76F69" w:rsidRPr="00D62B0D">
              <w:rPr>
                <w:rFonts w:ascii="GHEA Grapalat" w:eastAsia="Sylfaen" w:hAnsi="GHEA Grapalat" w:cs="Sylfaen"/>
                <w:sz w:val="24"/>
                <w:szCs w:val="24"/>
                <w:lang w:val="hy-AM"/>
              </w:rPr>
              <w:t>նկատմամբ</w:t>
            </w:r>
            <w:r w:rsidR="00F76F69" w:rsidRPr="00C94659">
              <w:rPr>
                <w:rFonts w:ascii="GHEA Grapalat" w:eastAsia="Sylfaen" w:hAnsi="GHEA Grapalat" w:cs="Sylfaen"/>
                <w:sz w:val="24"/>
                <w:szCs w:val="24"/>
                <w:lang w:val="hy-AM"/>
              </w:rPr>
              <w:t xml:space="preserve"> </w:t>
            </w:r>
            <w:r w:rsidR="00F76F69" w:rsidRPr="00D62B0D">
              <w:rPr>
                <w:rFonts w:ascii="GHEA Grapalat" w:eastAsia="Sylfaen" w:hAnsi="GHEA Grapalat" w:cs="Sylfaen"/>
                <w:sz w:val="24"/>
                <w:szCs w:val="24"/>
                <w:lang w:val="hy-AM"/>
              </w:rPr>
              <w:t>պատասխանատվության</w:t>
            </w:r>
            <w:r w:rsidR="00F76F69" w:rsidRPr="00C94659">
              <w:rPr>
                <w:rFonts w:ascii="GHEA Grapalat" w:eastAsia="Sylfaen" w:hAnsi="GHEA Grapalat" w:cs="Sylfaen"/>
                <w:sz w:val="24"/>
                <w:szCs w:val="24"/>
                <w:lang w:val="hy-AM"/>
              </w:rPr>
              <w:t xml:space="preserve"> </w:t>
            </w:r>
            <w:r w:rsidR="00F76F69" w:rsidRPr="00D62B0D">
              <w:rPr>
                <w:rFonts w:ascii="GHEA Grapalat" w:eastAsia="Sylfaen" w:hAnsi="GHEA Grapalat" w:cs="Sylfaen"/>
                <w:sz w:val="24"/>
                <w:szCs w:val="24"/>
                <w:lang w:val="hy-AM"/>
              </w:rPr>
              <w:t>արմա</w:t>
            </w:r>
            <w:r>
              <w:rPr>
                <w:rFonts w:ascii="GHEA Grapalat" w:eastAsia="Sylfaen" w:hAnsi="GHEA Grapalat" w:cs="Sylfaen"/>
                <w:sz w:val="24"/>
                <w:szCs w:val="24"/>
                <w:lang w:val="hy-AM"/>
              </w:rPr>
              <w:t>-</w:t>
            </w:r>
            <w:r w:rsidR="00F76F69" w:rsidRPr="00D62B0D">
              <w:rPr>
                <w:rFonts w:ascii="GHEA Grapalat" w:eastAsia="Sylfaen" w:hAnsi="GHEA Grapalat" w:cs="Sylfaen"/>
                <w:sz w:val="24"/>
                <w:szCs w:val="24"/>
                <w:lang w:val="hy-AM"/>
              </w:rPr>
              <w:t>տավորումը: Կադրերի</w:t>
            </w:r>
            <w:r w:rsidR="00F76F69" w:rsidRPr="00C94659">
              <w:rPr>
                <w:rFonts w:ascii="GHEA Grapalat" w:eastAsia="Sylfaen" w:hAnsi="GHEA Grapalat" w:cs="Sylfaen"/>
                <w:sz w:val="24"/>
                <w:szCs w:val="24"/>
                <w:lang w:val="hy-AM"/>
              </w:rPr>
              <w:t xml:space="preserve"> </w:t>
            </w:r>
            <w:r w:rsidR="00F76F69" w:rsidRPr="00D62B0D">
              <w:rPr>
                <w:rFonts w:ascii="GHEA Grapalat" w:eastAsia="Sylfaen" w:hAnsi="GHEA Grapalat" w:cs="Sylfaen"/>
                <w:sz w:val="24"/>
                <w:szCs w:val="24"/>
                <w:lang w:val="hy-AM"/>
              </w:rPr>
              <w:t>վերապատրաստման</w:t>
            </w:r>
            <w:r w:rsidR="00F76F69" w:rsidRPr="00C94659">
              <w:rPr>
                <w:rFonts w:ascii="GHEA Grapalat" w:eastAsia="Sylfaen" w:hAnsi="GHEA Grapalat" w:cs="Sylfaen"/>
                <w:sz w:val="24"/>
                <w:szCs w:val="24"/>
                <w:lang w:val="hy-AM"/>
              </w:rPr>
              <w:t xml:space="preserve"> </w:t>
            </w:r>
            <w:r w:rsidR="00F76F69" w:rsidRPr="00D62B0D">
              <w:rPr>
                <w:rFonts w:ascii="GHEA Grapalat" w:eastAsia="Sylfaen" w:hAnsi="GHEA Grapalat" w:cs="Sylfaen"/>
                <w:sz w:val="24"/>
                <w:szCs w:val="24"/>
                <w:lang w:val="hy-AM"/>
              </w:rPr>
              <w:t>ո</w:t>
            </w:r>
            <w:r w:rsidR="00F76F69" w:rsidRPr="00C94659">
              <w:rPr>
                <w:rFonts w:ascii="GHEA Grapalat" w:eastAsia="Sylfaen" w:hAnsi="GHEA Grapalat" w:cs="Sylfaen"/>
                <w:sz w:val="24"/>
                <w:szCs w:val="24"/>
                <w:lang w:val="hy-AM"/>
              </w:rPr>
              <w:t xml:space="preserve">ւ </w:t>
            </w:r>
            <w:r w:rsidR="00F76F69" w:rsidRPr="00D62B0D">
              <w:rPr>
                <w:rFonts w:ascii="GHEA Grapalat" w:eastAsia="Sylfaen" w:hAnsi="GHEA Grapalat" w:cs="Sylfaen"/>
                <w:sz w:val="24"/>
                <w:szCs w:val="24"/>
                <w:lang w:val="hy-AM"/>
              </w:rPr>
              <w:t>մասնագետների</w:t>
            </w:r>
            <w:r w:rsidR="00F76F69" w:rsidRPr="00C94659">
              <w:rPr>
                <w:rFonts w:ascii="GHEA Grapalat" w:eastAsia="Sylfaen" w:hAnsi="GHEA Grapalat" w:cs="Sylfaen"/>
                <w:sz w:val="24"/>
                <w:szCs w:val="24"/>
                <w:lang w:val="hy-AM"/>
              </w:rPr>
              <w:t xml:space="preserve"> </w:t>
            </w:r>
            <w:r w:rsidR="00F76F69" w:rsidRPr="00D62B0D">
              <w:rPr>
                <w:rFonts w:ascii="GHEA Grapalat" w:eastAsia="Sylfaen" w:hAnsi="GHEA Grapalat" w:cs="Sylfaen"/>
                <w:sz w:val="24"/>
                <w:szCs w:val="24"/>
                <w:lang w:val="hy-AM"/>
              </w:rPr>
              <w:t>որակավորման</w:t>
            </w:r>
            <w:r w:rsidR="00F76F69" w:rsidRPr="00C94659">
              <w:rPr>
                <w:rFonts w:ascii="GHEA Grapalat" w:eastAsia="Sylfaen" w:hAnsi="GHEA Grapalat" w:cs="Sylfaen"/>
                <w:sz w:val="24"/>
                <w:szCs w:val="24"/>
                <w:lang w:val="hy-AM"/>
              </w:rPr>
              <w:t xml:space="preserve"> </w:t>
            </w:r>
            <w:r w:rsidR="00F76F69" w:rsidRPr="00D62B0D">
              <w:rPr>
                <w:rFonts w:ascii="GHEA Grapalat" w:eastAsia="Sylfaen" w:hAnsi="GHEA Grapalat" w:cs="Sylfaen"/>
                <w:sz w:val="24"/>
                <w:szCs w:val="24"/>
                <w:lang w:val="hy-AM"/>
              </w:rPr>
              <w:t>բարձ</w:t>
            </w:r>
            <w:r>
              <w:rPr>
                <w:rFonts w:ascii="GHEA Grapalat" w:eastAsia="Sylfaen" w:hAnsi="GHEA Grapalat" w:cs="Sylfaen"/>
                <w:sz w:val="24"/>
                <w:szCs w:val="24"/>
                <w:lang w:val="hy-AM"/>
              </w:rPr>
              <w:t>-</w:t>
            </w:r>
            <w:r w:rsidR="00F76F69" w:rsidRPr="00D62B0D">
              <w:rPr>
                <w:rFonts w:ascii="GHEA Grapalat" w:eastAsia="Sylfaen" w:hAnsi="GHEA Grapalat" w:cs="Sylfaen"/>
                <w:sz w:val="24"/>
                <w:szCs w:val="24"/>
                <w:lang w:val="hy-AM"/>
              </w:rPr>
              <w:t>րացման</w:t>
            </w:r>
            <w:r w:rsidR="00F76F69" w:rsidRPr="00C94659">
              <w:rPr>
                <w:rFonts w:ascii="GHEA Grapalat" w:eastAsia="Sylfaen" w:hAnsi="GHEA Grapalat" w:cs="Sylfaen"/>
                <w:sz w:val="24"/>
                <w:szCs w:val="24"/>
                <w:lang w:val="hy-AM"/>
              </w:rPr>
              <w:t xml:space="preserve"> </w:t>
            </w:r>
            <w:r w:rsidR="00F76F69" w:rsidRPr="00D62B0D">
              <w:rPr>
                <w:rFonts w:ascii="GHEA Grapalat" w:eastAsia="Sylfaen" w:hAnsi="GHEA Grapalat" w:cs="Sylfaen"/>
                <w:sz w:val="24"/>
                <w:szCs w:val="24"/>
                <w:lang w:val="hy-AM"/>
              </w:rPr>
              <w:t>ծրագրերի</w:t>
            </w:r>
            <w:r w:rsidR="00F76F69" w:rsidRPr="00C94659">
              <w:rPr>
                <w:rFonts w:ascii="GHEA Grapalat" w:eastAsia="Sylfaen" w:hAnsi="GHEA Grapalat" w:cs="Sylfaen"/>
                <w:sz w:val="24"/>
                <w:szCs w:val="24"/>
                <w:lang w:val="hy-AM"/>
              </w:rPr>
              <w:t xml:space="preserve"> </w:t>
            </w:r>
            <w:r w:rsidR="00F76F69" w:rsidRPr="00D62B0D">
              <w:rPr>
                <w:rFonts w:ascii="GHEA Grapalat" w:eastAsia="Sylfaen" w:hAnsi="GHEA Grapalat" w:cs="Sylfaen"/>
                <w:sz w:val="24"/>
                <w:szCs w:val="24"/>
                <w:lang w:val="hy-AM"/>
              </w:rPr>
              <w:t>իրագործման</w:t>
            </w:r>
            <w:r w:rsidR="00F76F69" w:rsidRPr="00C94659">
              <w:rPr>
                <w:rFonts w:ascii="GHEA Grapalat" w:eastAsia="Sylfaen" w:hAnsi="GHEA Grapalat" w:cs="Sylfaen"/>
                <w:sz w:val="24"/>
                <w:szCs w:val="24"/>
                <w:lang w:val="hy-AM"/>
              </w:rPr>
              <w:t xml:space="preserve"> </w:t>
            </w:r>
            <w:r w:rsidR="00F76F69" w:rsidRPr="00D62B0D">
              <w:rPr>
                <w:rFonts w:ascii="GHEA Grapalat" w:eastAsia="Sylfaen" w:hAnsi="GHEA Grapalat" w:cs="Sylfaen"/>
                <w:sz w:val="24"/>
                <w:szCs w:val="24"/>
                <w:lang w:val="hy-AM"/>
              </w:rPr>
              <w:t>համարԱՊՔ-ում</w:t>
            </w:r>
            <w:r w:rsidR="00F76F69" w:rsidRPr="00C94659">
              <w:rPr>
                <w:rFonts w:ascii="GHEA Grapalat" w:eastAsia="Sylfaen" w:hAnsi="GHEA Grapalat" w:cs="Sylfaen"/>
                <w:sz w:val="24"/>
                <w:szCs w:val="24"/>
                <w:lang w:val="hy-AM"/>
              </w:rPr>
              <w:t xml:space="preserve"> </w:t>
            </w:r>
            <w:r w:rsidR="00F76F69" w:rsidRPr="00D62B0D">
              <w:rPr>
                <w:rFonts w:ascii="GHEA Grapalat" w:eastAsia="Sylfaen" w:hAnsi="GHEA Grapalat" w:cs="Sylfaen"/>
                <w:sz w:val="24"/>
                <w:szCs w:val="24"/>
                <w:lang w:val="hy-AM"/>
              </w:rPr>
              <w:t>կարևորվում</w:t>
            </w:r>
            <w:r w:rsidR="00F76F69" w:rsidRPr="00C94659">
              <w:rPr>
                <w:rFonts w:ascii="GHEA Grapalat" w:eastAsia="Sylfaen" w:hAnsi="GHEA Grapalat" w:cs="Sylfaen"/>
                <w:sz w:val="24"/>
                <w:szCs w:val="24"/>
                <w:lang w:val="hy-AM"/>
              </w:rPr>
              <w:t xml:space="preserve"> </w:t>
            </w:r>
            <w:r w:rsidR="00F76F69" w:rsidRPr="00D62B0D">
              <w:rPr>
                <w:rFonts w:ascii="GHEA Grapalat" w:eastAsia="Sylfaen" w:hAnsi="GHEA Grapalat" w:cs="Sylfaen"/>
                <w:sz w:val="24"/>
                <w:szCs w:val="24"/>
                <w:lang w:val="hy-AM"/>
              </w:rPr>
              <w:t>է</w:t>
            </w:r>
            <w:r w:rsidR="00F76F69" w:rsidRPr="00C94659">
              <w:rPr>
                <w:rFonts w:ascii="GHEA Grapalat" w:eastAsia="Sylfaen" w:hAnsi="GHEA Grapalat" w:cs="Sylfaen"/>
                <w:sz w:val="24"/>
                <w:szCs w:val="24"/>
                <w:lang w:val="hy-AM"/>
              </w:rPr>
              <w:t xml:space="preserve"> </w:t>
            </w:r>
            <w:r w:rsidR="00F76F69" w:rsidRPr="00D62B0D">
              <w:rPr>
                <w:rFonts w:ascii="GHEA Grapalat" w:eastAsia="Sylfaen" w:hAnsi="GHEA Grapalat" w:cs="Sylfaen"/>
                <w:sz w:val="24"/>
                <w:szCs w:val="24"/>
                <w:lang w:val="hy-AM"/>
              </w:rPr>
              <w:t>հարատև</w:t>
            </w:r>
            <w:r w:rsidR="00F76F69" w:rsidRPr="00C94659">
              <w:rPr>
                <w:rFonts w:ascii="GHEA Grapalat" w:eastAsia="Sylfaen" w:hAnsi="GHEA Grapalat" w:cs="Sylfaen"/>
                <w:sz w:val="24"/>
                <w:szCs w:val="24"/>
                <w:lang w:val="hy-AM"/>
              </w:rPr>
              <w:t xml:space="preserve"> </w:t>
            </w:r>
            <w:r w:rsidR="00F76F69" w:rsidRPr="00D62B0D">
              <w:rPr>
                <w:rFonts w:ascii="GHEA Grapalat" w:eastAsia="Sylfaen" w:hAnsi="GHEA Grapalat" w:cs="Sylfaen"/>
                <w:sz w:val="24"/>
                <w:szCs w:val="24"/>
                <w:lang w:val="hy-AM"/>
              </w:rPr>
              <w:t>և</w:t>
            </w:r>
            <w:r w:rsidR="00F76F69" w:rsidRPr="00C94659">
              <w:rPr>
                <w:rFonts w:ascii="GHEA Grapalat" w:eastAsia="Sylfaen" w:hAnsi="GHEA Grapalat" w:cs="Sylfaen"/>
                <w:sz w:val="24"/>
                <w:szCs w:val="24"/>
                <w:lang w:val="hy-AM"/>
              </w:rPr>
              <w:t xml:space="preserve"> </w:t>
            </w:r>
            <w:r w:rsidR="00F76F69" w:rsidRPr="00D62B0D">
              <w:rPr>
                <w:rFonts w:ascii="GHEA Grapalat" w:eastAsia="Sylfaen" w:hAnsi="GHEA Grapalat" w:cs="Sylfaen"/>
                <w:sz w:val="24"/>
                <w:szCs w:val="24"/>
                <w:lang w:val="hy-AM"/>
              </w:rPr>
              <w:t>լրացուցիչ</w:t>
            </w:r>
            <w:r w:rsidR="00F76F69" w:rsidRPr="00C94659">
              <w:rPr>
                <w:rFonts w:ascii="GHEA Grapalat" w:eastAsia="Sylfaen" w:hAnsi="GHEA Grapalat" w:cs="Sylfaen"/>
                <w:sz w:val="24"/>
                <w:szCs w:val="24"/>
                <w:lang w:val="hy-AM"/>
              </w:rPr>
              <w:t xml:space="preserve"> </w:t>
            </w:r>
            <w:r w:rsidR="00F76F69" w:rsidRPr="00D62B0D">
              <w:rPr>
                <w:rFonts w:ascii="GHEA Grapalat" w:eastAsia="Sylfaen" w:hAnsi="GHEA Grapalat" w:cs="Sylfaen"/>
                <w:sz w:val="24"/>
                <w:szCs w:val="24"/>
                <w:lang w:val="hy-AM"/>
              </w:rPr>
              <w:t>կրթահամակարգի</w:t>
            </w:r>
            <w:r w:rsidR="00F76F69" w:rsidRPr="00C94659">
              <w:rPr>
                <w:rFonts w:ascii="GHEA Grapalat" w:eastAsia="Sylfaen" w:hAnsi="GHEA Grapalat" w:cs="Sylfaen"/>
                <w:sz w:val="24"/>
                <w:szCs w:val="24"/>
                <w:lang w:val="hy-AM"/>
              </w:rPr>
              <w:t xml:space="preserve"> </w:t>
            </w:r>
            <w:r w:rsidR="00F76F69" w:rsidRPr="00D62B0D">
              <w:rPr>
                <w:rFonts w:ascii="GHEA Grapalat" w:eastAsia="Sylfaen" w:hAnsi="GHEA Grapalat" w:cs="Sylfaen"/>
                <w:sz w:val="24"/>
                <w:szCs w:val="24"/>
                <w:lang w:val="hy-AM"/>
              </w:rPr>
              <w:t xml:space="preserve">ընդլայնումը: </w:t>
            </w:r>
          </w:p>
          <w:p w:rsidR="00F76F69" w:rsidRPr="00C94659" w:rsidRDefault="00F76F69" w:rsidP="00F31383">
            <w:pPr>
              <w:spacing w:after="175" w:line="257" w:lineRule="auto"/>
              <w:jc w:val="both"/>
              <w:rPr>
                <w:rFonts w:ascii="GHEA Grapalat" w:eastAsia="Sylfaen" w:hAnsi="GHEA Grapalat" w:cs="Sylfaen"/>
                <w:strike/>
                <w:sz w:val="24"/>
                <w:szCs w:val="24"/>
                <w:lang w:val="hy-AM"/>
              </w:rPr>
            </w:pPr>
            <w:r w:rsidRPr="00C94659">
              <w:rPr>
                <w:rFonts w:ascii="GHEA Grapalat" w:eastAsia="Sylfaen" w:hAnsi="GHEA Grapalat" w:cs="Sylfaen"/>
                <w:sz w:val="24"/>
                <w:szCs w:val="24"/>
                <w:lang w:val="hy-AM"/>
              </w:rPr>
              <w:t>Արարատի պետական քոլեջի դասախոս Ն</w:t>
            </w:r>
            <w:r w:rsidRPr="00C94659">
              <w:rPr>
                <w:rFonts w:ascii="Cambria Math" w:eastAsia="Sylfaen" w:hAnsi="Cambria Math" w:cs="Cambria Math"/>
                <w:sz w:val="24"/>
                <w:szCs w:val="24"/>
                <w:lang w:val="hy-AM"/>
              </w:rPr>
              <w:t>․</w:t>
            </w:r>
            <w:r w:rsidRPr="00C94659">
              <w:rPr>
                <w:rFonts w:ascii="GHEA Grapalat" w:eastAsia="Sylfaen" w:hAnsi="GHEA Grapalat" w:cs="Times New Roman"/>
                <w:sz w:val="24"/>
                <w:szCs w:val="24"/>
                <w:lang w:val="hy-AM"/>
              </w:rPr>
              <w:t xml:space="preserve"> Գասպարայնը</w:t>
            </w:r>
            <w:r w:rsidRPr="00C94659">
              <w:rPr>
                <w:rFonts w:ascii="GHEA Grapalat" w:eastAsia="Sylfaen" w:hAnsi="GHEA Grapalat" w:cs="Sylfaen"/>
                <w:sz w:val="24"/>
                <w:szCs w:val="24"/>
                <w:lang w:val="hy-AM"/>
              </w:rPr>
              <w:t xml:space="preserve">  </w:t>
            </w:r>
            <w:r w:rsidRPr="00D62B0D">
              <w:rPr>
                <w:rFonts w:ascii="GHEA Grapalat" w:eastAsia="Sylfaen" w:hAnsi="GHEA Grapalat" w:cs="Sylfaen"/>
                <w:sz w:val="24"/>
                <w:szCs w:val="24"/>
                <w:lang w:val="hy-AM"/>
              </w:rPr>
              <w:t xml:space="preserve">2023 </w:t>
            </w:r>
            <w:r w:rsidRPr="00C94659">
              <w:rPr>
                <w:rFonts w:ascii="GHEA Grapalat" w:eastAsia="Sylfaen" w:hAnsi="GHEA Grapalat" w:cs="Sylfaen"/>
                <w:sz w:val="24"/>
                <w:szCs w:val="24"/>
                <w:lang w:val="hy-AM"/>
              </w:rPr>
              <w:t>թ</w:t>
            </w:r>
            <w:r w:rsidRPr="00C94659">
              <w:rPr>
                <w:rFonts w:ascii="Cambria Math" w:eastAsia="Sylfaen" w:hAnsi="Cambria Math" w:cs="Cambria Math"/>
                <w:sz w:val="24"/>
                <w:szCs w:val="24"/>
                <w:lang w:val="hy-AM"/>
              </w:rPr>
              <w:t>․</w:t>
            </w:r>
            <w:r w:rsidRPr="00C94659">
              <w:rPr>
                <w:rFonts w:ascii="GHEA Grapalat" w:eastAsia="Sylfaen" w:hAnsi="GHEA Grapalat" w:cs="Sylfaen"/>
                <w:sz w:val="24"/>
                <w:szCs w:val="24"/>
                <w:lang w:val="hy-AM"/>
              </w:rPr>
              <w:t xml:space="preserve">-ին մասնակցել է ՄԿՈՒԶԱԿ-ի </w:t>
            </w:r>
            <w:r w:rsidRPr="00C94659">
              <w:rPr>
                <w:rFonts w:ascii="GHEA Grapalat" w:eastAsia="Sylfaen" w:hAnsi="GHEA Grapalat"/>
                <w:sz w:val="24"/>
                <w:szCs w:val="24"/>
                <w:lang w:val="hy-AM"/>
              </w:rPr>
              <w:t>«Հաշվողական տեխնիակայի և ավտոմատացված համակարգերի ծրագ</w:t>
            </w:r>
            <w:r w:rsidR="00F31383">
              <w:rPr>
                <w:rFonts w:ascii="GHEA Grapalat" w:eastAsia="Sylfaen" w:hAnsi="GHEA Grapalat"/>
                <w:sz w:val="24"/>
                <w:szCs w:val="24"/>
                <w:lang w:val="hy-AM"/>
              </w:rPr>
              <w:t>-</w:t>
            </w:r>
            <w:r w:rsidRPr="00C94659">
              <w:rPr>
                <w:rFonts w:ascii="GHEA Grapalat" w:eastAsia="Sylfaen" w:hAnsi="GHEA Grapalat"/>
                <w:sz w:val="24"/>
                <w:szCs w:val="24"/>
                <w:lang w:val="hy-AM"/>
              </w:rPr>
              <w:t>րային ապահովում</w:t>
            </w:r>
            <w:r w:rsidRPr="00C94659">
              <w:rPr>
                <w:rFonts w:ascii="GHEA Grapalat" w:eastAsia="Sylfaen" w:hAnsi="GHEA Grapalat" w:cs="Sylfaen"/>
                <w:sz w:val="24"/>
                <w:szCs w:val="24"/>
                <w:lang w:val="hy-AM"/>
              </w:rPr>
              <w:t xml:space="preserve">» մասնագիտության </w:t>
            </w:r>
            <w:hyperlink r:id="rId322" w:history="1">
              <w:r w:rsidRPr="00D62B0D">
                <w:rPr>
                  <w:rFonts w:ascii="GHEA Grapalat" w:hAnsi="GHEA Grapalat" w:cs="Arial"/>
                  <w:color w:val="auto"/>
                  <w:sz w:val="24"/>
                  <w:szCs w:val="24"/>
                  <w:bdr w:val="none" w:sz="0" w:space="0" w:color="auto" w:frame="1"/>
                  <w:shd w:val="clear" w:color="auto" w:fill="FFFFFF"/>
                  <w:lang w:val="hy-AM"/>
                </w:rPr>
                <w:t xml:space="preserve"> պետական կրթական չափորոշիչներ</w:t>
              </w:r>
              <w:r w:rsidRPr="00C94659">
                <w:rPr>
                  <w:rFonts w:ascii="GHEA Grapalat" w:hAnsi="GHEA Grapalat" w:cs="Arial"/>
                  <w:color w:val="auto"/>
                  <w:sz w:val="24"/>
                  <w:szCs w:val="24"/>
                  <w:bdr w:val="none" w:sz="0" w:space="0" w:color="auto" w:frame="1"/>
                  <w:shd w:val="clear" w:color="auto" w:fill="FFFFFF"/>
                  <w:lang w:val="hy-AM"/>
                </w:rPr>
                <w:t>ի</w:t>
              </w:r>
              <w:r w:rsidRPr="00D62B0D">
                <w:rPr>
                  <w:rFonts w:ascii="GHEA Grapalat" w:hAnsi="GHEA Grapalat" w:cs="Arial"/>
                  <w:color w:val="auto"/>
                  <w:sz w:val="24"/>
                  <w:szCs w:val="24"/>
                  <w:bdr w:val="none" w:sz="0" w:space="0" w:color="auto" w:frame="1"/>
                  <w:shd w:val="clear" w:color="auto" w:fill="FFFFFF"/>
                  <w:lang w:val="hy-AM"/>
                </w:rPr>
                <w:t xml:space="preserve"> (</w:t>
              </w:r>
              <w:r w:rsidRPr="00D62B0D">
                <w:rPr>
                  <w:rFonts w:ascii="GHEA Grapalat" w:hAnsi="GHEA Grapalat" w:cs="Arial"/>
                  <w:color w:val="5B9BD5" w:themeColor="accent1"/>
                  <w:sz w:val="24"/>
                  <w:szCs w:val="24"/>
                  <w:u w:val="single"/>
                  <w:bdr w:val="none" w:sz="0" w:space="0" w:color="auto" w:frame="1"/>
                  <w:shd w:val="clear" w:color="auto" w:fill="FFFFFF"/>
                  <w:lang w:val="hy-AM"/>
                </w:rPr>
                <w:t>ՊԿՉ</w:t>
              </w:r>
              <w:r w:rsidRPr="00D62B0D">
                <w:rPr>
                  <w:rFonts w:ascii="GHEA Grapalat" w:hAnsi="GHEA Grapalat" w:cs="Arial"/>
                  <w:color w:val="auto"/>
                  <w:sz w:val="24"/>
                  <w:szCs w:val="24"/>
                  <w:bdr w:val="none" w:sz="0" w:space="0" w:color="auto" w:frame="1"/>
                  <w:shd w:val="clear" w:color="auto" w:fill="FFFFFF"/>
                  <w:lang w:val="hy-AM"/>
                </w:rPr>
                <w:t>), ուսումնական պլաններ</w:t>
              </w:r>
              <w:r w:rsidRPr="00C94659">
                <w:rPr>
                  <w:rFonts w:ascii="GHEA Grapalat" w:hAnsi="GHEA Grapalat" w:cs="Arial"/>
                  <w:color w:val="auto"/>
                  <w:sz w:val="24"/>
                  <w:szCs w:val="24"/>
                  <w:bdr w:val="none" w:sz="0" w:space="0" w:color="auto" w:frame="1"/>
                  <w:shd w:val="clear" w:color="auto" w:fill="FFFFFF"/>
                  <w:lang w:val="hy-AM"/>
                </w:rPr>
                <w:t>ի</w:t>
              </w:r>
              <w:r w:rsidRPr="00D62B0D">
                <w:rPr>
                  <w:rFonts w:ascii="GHEA Grapalat" w:hAnsi="GHEA Grapalat" w:cs="Arial"/>
                  <w:color w:val="auto"/>
                  <w:sz w:val="24"/>
                  <w:szCs w:val="24"/>
                  <w:bdr w:val="none" w:sz="0" w:space="0" w:color="auto" w:frame="1"/>
                  <w:shd w:val="clear" w:color="auto" w:fill="FFFFFF"/>
                  <w:lang w:val="hy-AM"/>
                </w:rPr>
                <w:t xml:space="preserve"> և մոդուլային ծրագրեր</w:t>
              </w:r>
            </w:hyperlink>
            <w:r w:rsidRPr="00C94659">
              <w:rPr>
                <w:rFonts w:ascii="GHEA Grapalat" w:hAnsi="GHEA Grapalat"/>
                <w:color w:val="auto"/>
                <w:sz w:val="24"/>
                <w:szCs w:val="24"/>
                <w:lang w:val="hy-AM"/>
              </w:rPr>
              <w:t>ի</w:t>
            </w:r>
            <w:r w:rsidRPr="00C94659">
              <w:rPr>
                <w:rFonts w:ascii="GHEA Grapalat" w:hAnsi="GHEA Grapalat"/>
                <w:sz w:val="24"/>
                <w:szCs w:val="24"/>
                <w:lang w:val="hy-AM"/>
              </w:rPr>
              <w:t xml:space="preserve"> վերնայման գործընթացին։</w:t>
            </w:r>
          </w:p>
          <w:p w:rsidR="00F76F69" w:rsidRPr="00C94659" w:rsidRDefault="009E3F81" w:rsidP="00F76F69">
            <w:pPr>
              <w:spacing w:after="175" w:line="257" w:lineRule="auto"/>
              <w:rPr>
                <w:rFonts w:ascii="GHEA Grapalat" w:hAnsi="GHEA Grapalat"/>
                <w:color w:val="auto"/>
                <w:sz w:val="24"/>
                <w:szCs w:val="24"/>
                <w:lang w:val="hy-AM"/>
              </w:rPr>
            </w:pPr>
            <w:hyperlink r:id="rId323" w:history="1">
              <w:r w:rsidR="00F76F69" w:rsidRPr="006B0C9F">
                <w:rPr>
                  <w:rFonts w:ascii="GHEA Grapalat" w:hAnsi="GHEA Grapalat"/>
                  <w:color w:val="5B9BD5" w:themeColor="accent1"/>
                  <w:sz w:val="24"/>
                  <w:szCs w:val="24"/>
                  <w:u w:val="single"/>
                  <w:lang w:val="hy-AM"/>
                </w:rPr>
                <w:t>Արարատի պետական քոլեջում 2024 թվականին  Էրազմուս+ազգային գրասենյակը իրականացրեց տեղեկատվական հանդիպում Էրազմուս+ծրագրի վերաբերյա</w:t>
              </w:r>
              <w:r w:rsidR="00F76F69" w:rsidRPr="00C94659">
                <w:rPr>
                  <w:rFonts w:ascii="GHEA Grapalat" w:hAnsi="GHEA Grapalat"/>
                  <w:color w:val="auto"/>
                  <w:sz w:val="24"/>
                  <w:szCs w:val="24"/>
                  <w:u w:val="single"/>
                  <w:lang w:val="hy-AM"/>
                </w:rPr>
                <w:t>լ։</w:t>
              </w:r>
            </w:hyperlink>
          </w:p>
          <w:p w:rsidR="00F76F69" w:rsidRPr="00C94659" w:rsidRDefault="00F76F69" w:rsidP="00F76F69">
            <w:pPr>
              <w:spacing w:after="175" w:line="257" w:lineRule="auto"/>
              <w:rPr>
                <w:rFonts w:ascii="GHEA Grapalat" w:hAnsi="GHEA Grapalat"/>
                <w:b/>
                <w:bCs/>
                <w:color w:val="auto"/>
                <w:sz w:val="24"/>
                <w:szCs w:val="24"/>
                <w:lang w:val="hy-AM"/>
              </w:rPr>
            </w:pPr>
            <w:r w:rsidRPr="00C94659">
              <w:rPr>
                <w:rFonts w:ascii="GHEA Grapalat" w:hAnsi="GHEA Grapalat"/>
                <w:b/>
                <w:bCs/>
                <w:color w:val="auto"/>
                <w:sz w:val="24"/>
                <w:szCs w:val="24"/>
                <w:lang w:val="hy-AM"/>
              </w:rPr>
              <w:t>2024թ</w:t>
            </w:r>
            <w:r w:rsidRPr="00C94659">
              <w:rPr>
                <w:rFonts w:ascii="Cambria Math" w:hAnsi="Cambria Math" w:cs="Cambria Math"/>
                <w:b/>
                <w:bCs/>
                <w:color w:val="auto"/>
                <w:sz w:val="24"/>
                <w:szCs w:val="24"/>
                <w:lang w:val="hy-AM"/>
              </w:rPr>
              <w:t>․</w:t>
            </w:r>
            <w:r w:rsidRPr="00C94659">
              <w:rPr>
                <w:rFonts w:ascii="GHEA Grapalat" w:hAnsi="GHEA Grapalat"/>
                <w:b/>
                <w:bCs/>
                <w:color w:val="auto"/>
                <w:sz w:val="24"/>
                <w:szCs w:val="24"/>
                <w:lang w:val="hy-AM"/>
              </w:rPr>
              <w:t>-ի աշնանը քոլեջի IT ոլորտի դասախոսները և Խոհարական գործ մասնագի</w:t>
            </w:r>
            <w:r w:rsidR="006B0C9F">
              <w:rPr>
                <w:rFonts w:ascii="GHEA Grapalat" w:hAnsi="GHEA Grapalat"/>
                <w:b/>
                <w:bCs/>
                <w:color w:val="auto"/>
                <w:sz w:val="24"/>
                <w:szCs w:val="24"/>
                <w:lang w:val="hy-AM"/>
              </w:rPr>
              <w:t>-</w:t>
            </w:r>
            <w:r w:rsidRPr="00C94659">
              <w:rPr>
                <w:rFonts w:ascii="GHEA Grapalat" w:hAnsi="GHEA Grapalat"/>
                <w:b/>
                <w:bCs/>
                <w:color w:val="auto"/>
                <w:sz w:val="24"/>
                <w:szCs w:val="24"/>
                <w:lang w:val="hy-AM"/>
              </w:rPr>
              <w:t>տության վարպետը մասնակցել են ատեստացիայի դասընթացին</w:t>
            </w:r>
            <w:r w:rsidR="005B3140" w:rsidRPr="00C94659">
              <w:rPr>
                <w:rFonts w:ascii="GHEA Grapalat" w:hAnsi="GHEA Grapalat"/>
                <w:b/>
                <w:bCs/>
                <w:color w:val="auto"/>
                <w:sz w:val="24"/>
                <w:szCs w:val="24"/>
                <w:lang w:val="hy-AM"/>
              </w:rPr>
              <w:t xml:space="preserve"> :</w:t>
            </w:r>
          </w:p>
          <w:p w:rsidR="00F76F69" w:rsidRPr="00C94659" w:rsidRDefault="006B0C9F" w:rsidP="006B0C9F">
            <w:pPr>
              <w:spacing w:after="0" w:line="240" w:lineRule="auto"/>
              <w:jc w:val="both"/>
              <w:rPr>
                <w:rFonts w:ascii="GHEA Grapalat" w:eastAsia="Sylfaen" w:hAnsi="GHEA Grapalat" w:cs="Sylfaen"/>
                <w:color w:val="auto"/>
                <w:sz w:val="24"/>
                <w:szCs w:val="24"/>
                <w:lang w:val="hy-AM"/>
              </w:rPr>
            </w:pPr>
            <w:r>
              <w:rPr>
                <w:rFonts w:ascii="GHEA Grapalat" w:eastAsia="Sylfaen" w:hAnsi="GHEA Grapalat" w:cs="Sylfaen"/>
                <w:color w:val="auto"/>
                <w:sz w:val="24"/>
                <w:szCs w:val="24"/>
                <w:lang w:val="hy-AM"/>
              </w:rPr>
              <w:t xml:space="preserve">  </w:t>
            </w:r>
            <w:r w:rsidR="00F76F69" w:rsidRPr="00C94659">
              <w:rPr>
                <w:rFonts w:ascii="GHEA Grapalat" w:eastAsia="Sylfaen" w:hAnsi="GHEA Grapalat" w:cs="Sylfaen"/>
                <w:color w:val="auto"/>
                <w:sz w:val="24"/>
                <w:szCs w:val="24"/>
                <w:lang w:val="hy-AM"/>
              </w:rPr>
              <w:t>Հասարակայնության հետ կապերի ձևավորման համար կարևոր է նաև այն հանգա</w:t>
            </w:r>
            <w:r>
              <w:rPr>
                <w:rFonts w:ascii="GHEA Grapalat" w:eastAsia="Sylfaen" w:hAnsi="GHEA Grapalat" w:cs="Sylfaen"/>
                <w:color w:val="auto"/>
                <w:sz w:val="24"/>
                <w:szCs w:val="24"/>
                <w:lang w:val="hy-AM"/>
              </w:rPr>
              <w:t>-</w:t>
            </w:r>
            <w:r w:rsidR="00F76F69" w:rsidRPr="00C94659">
              <w:rPr>
                <w:rFonts w:ascii="GHEA Grapalat" w:eastAsia="Sylfaen" w:hAnsi="GHEA Grapalat" w:cs="Sylfaen"/>
                <w:color w:val="auto"/>
                <w:sz w:val="24"/>
                <w:szCs w:val="24"/>
                <w:lang w:val="hy-AM"/>
              </w:rPr>
              <w:t>մանքը, որ պարբերաբար կազմակերպվում են այցեր քոլեջ՝այդ տարվա դպրոցների շրջանավարտները և ծնողները, ովքեր մասնագիտական կողմնորոշման շրջանակ</w:t>
            </w:r>
            <w:r>
              <w:rPr>
                <w:rFonts w:ascii="GHEA Grapalat" w:eastAsia="Sylfaen" w:hAnsi="GHEA Grapalat" w:cs="Sylfaen"/>
                <w:color w:val="auto"/>
                <w:sz w:val="24"/>
                <w:szCs w:val="24"/>
                <w:lang w:val="hy-AM"/>
              </w:rPr>
              <w:t>-</w:t>
            </w:r>
            <w:r w:rsidR="00F76F69" w:rsidRPr="00C94659">
              <w:rPr>
                <w:rFonts w:ascii="GHEA Grapalat" w:eastAsia="Sylfaen" w:hAnsi="GHEA Grapalat" w:cs="Sylfaen"/>
                <w:color w:val="auto"/>
                <w:sz w:val="24"/>
                <w:szCs w:val="24"/>
                <w:lang w:val="hy-AM"/>
              </w:rPr>
              <w:t>ներում տեղեկացվում են քոլեջի կրթական ծրագրերի, հնարավորությունների ու գործու</w:t>
            </w:r>
            <w:r>
              <w:rPr>
                <w:rFonts w:ascii="GHEA Grapalat" w:eastAsia="Sylfaen" w:hAnsi="GHEA Grapalat" w:cs="Sylfaen"/>
                <w:color w:val="auto"/>
                <w:sz w:val="24"/>
                <w:szCs w:val="24"/>
                <w:lang w:val="hy-AM"/>
              </w:rPr>
              <w:t>-</w:t>
            </w:r>
            <w:r w:rsidR="00F76F69" w:rsidRPr="00C94659">
              <w:rPr>
                <w:rFonts w:ascii="GHEA Grapalat" w:eastAsia="Sylfaen" w:hAnsi="GHEA Grapalat" w:cs="Sylfaen"/>
                <w:color w:val="auto"/>
                <w:sz w:val="24"/>
                <w:szCs w:val="24"/>
                <w:lang w:val="hy-AM"/>
              </w:rPr>
              <w:t>նեության վերաբերյալ: Բացի այդ քոլեջում 2016 թվականից գործում է Արմաթ ինժենե</w:t>
            </w:r>
            <w:r>
              <w:rPr>
                <w:rFonts w:ascii="GHEA Grapalat" w:eastAsia="Sylfaen" w:hAnsi="GHEA Grapalat" w:cs="Sylfaen"/>
                <w:color w:val="auto"/>
                <w:sz w:val="24"/>
                <w:szCs w:val="24"/>
                <w:lang w:val="hy-AM"/>
              </w:rPr>
              <w:t>-</w:t>
            </w:r>
            <w:r w:rsidR="00F76F69" w:rsidRPr="00C94659">
              <w:rPr>
                <w:rFonts w:ascii="GHEA Grapalat" w:eastAsia="Sylfaen" w:hAnsi="GHEA Grapalat" w:cs="Sylfaen"/>
                <w:color w:val="auto"/>
                <w:sz w:val="24"/>
                <w:szCs w:val="24"/>
                <w:lang w:val="hy-AM"/>
              </w:rPr>
              <w:t>րական լաբորատորիան, որտեղ ուսանում են ոչ միայն քոլեջի սաները, այլ նաև այլ հա</w:t>
            </w:r>
            <w:r>
              <w:rPr>
                <w:rFonts w:ascii="GHEA Grapalat" w:eastAsia="Sylfaen" w:hAnsi="GHEA Grapalat" w:cs="Sylfaen"/>
                <w:color w:val="auto"/>
                <w:sz w:val="24"/>
                <w:szCs w:val="24"/>
                <w:lang w:val="hy-AM"/>
              </w:rPr>
              <w:t>-</w:t>
            </w:r>
            <w:r w:rsidR="00F76F69" w:rsidRPr="00C94659">
              <w:rPr>
                <w:rFonts w:ascii="GHEA Grapalat" w:eastAsia="Sylfaen" w:hAnsi="GHEA Grapalat" w:cs="Sylfaen"/>
                <w:color w:val="auto"/>
                <w:sz w:val="24"/>
                <w:szCs w:val="24"/>
                <w:lang w:val="hy-AM"/>
              </w:rPr>
              <w:t>ստատությունների և հարակից բնակավայրերի երեխաները։ Ինչը ևս ստեղծում է հա</w:t>
            </w:r>
            <w:r>
              <w:rPr>
                <w:rFonts w:ascii="GHEA Grapalat" w:eastAsia="Sylfaen" w:hAnsi="GHEA Grapalat" w:cs="Sylfaen"/>
                <w:color w:val="auto"/>
                <w:sz w:val="24"/>
                <w:szCs w:val="24"/>
                <w:lang w:val="hy-AM"/>
              </w:rPr>
              <w:t>-</w:t>
            </w:r>
            <w:r w:rsidR="00F76F69" w:rsidRPr="00C94659">
              <w:rPr>
                <w:rFonts w:ascii="GHEA Grapalat" w:eastAsia="Sylfaen" w:hAnsi="GHEA Grapalat" w:cs="Sylfaen"/>
                <w:color w:val="auto"/>
                <w:sz w:val="24"/>
                <w:szCs w:val="24"/>
                <w:lang w:val="hy-AM"/>
              </w:rPr>
              <w:t xml:space="preserve">սարակական կապ, օգնում սաներին կողմնորոշվել մասնագիտության ընտրության  հարցում և իրազեկված լինել։ </w:t>
            </w:r>
          </w:p>
          <w:p w:rsidR="00F76F69" w:rsidRPr="00C94659" w:rsidRDefault="00F76F69" w:rsidP="00F76F69">
            <w:pPr>
              <w:spacing w:after="0" w:line="240" w:lineRule="auto"/>
              <w:rPr>
                <w:rFonts w:ascii="GHEA Grapalat" w:hAnsi="GHEA Grapalat"/>
                <w:sz w:val="24"/>
                <w:szCs w:val="24"/>
                <w:lang w:val="hy-AM"/>
              </w:rPr>
            </w:pPr>
          </w:p>
        </w:tc>
      </w:tr>
      <w:tr w:rsidR="00F76F69" w:rsidRPr="00C94659" w:rsidTr="001B75BF">
        <w:tblPrEx>
          <w:tblCellMar>
            <w:top w:w="63" w:type="dxa"/>
          </w:tblCellMar>
        </w:tblPrEx>
        <w:trPr>
          <w:gridBefore w:val="1"/>
          <w:wBefore w:w="12" w:type="dxa"/>
          <w:trHeight w:val="2058"/>
        </w:trPr>
        <w:tc>
          <w:tcPr>
            <w:tcW w:w="9829" w:type="dxa"/>
            <w:gridSpan w:val="8"/>
            <w:tcBorders>
              <w:top w:val="single" w:sz="2" w:space="0" w:color="000000"/>
              <w:left w:val="single" w:sz="2" w:space="0" w:color="000000"/>
              <w:bottom w:val="single" w:sz="2" w:space="0" w:color="000000"/>
              <w:right w:val="single" w:sz="2" w:space="0" w:color="000000"/>
            </w:tcBorders>
            <w:shd w:val="clear" w:color="auto" w:fill="auto"/>
          </w:tcPr>
          <w:p w:rsidR="00F76F69" w:rsidRPr="00C94659" w:rsidRDefault="00E77DE6" w:rsidP="001B75BF">
            <w:pPr>
              <w:spacing w:after="18" w:line="226" w:lineRule="auto"/>
              <w:ind w:left="52"/>
              <w:jc w:val="both"/>
              <w:rPr>
                <w:rFonts w:ascii="GHEA Grapalat" w:hAnsi="GHEA Grapalat"/>
                <w:sz w:val="24"/>
                <w:szCs w:val="24"/>
                <w:lang w:val="hy-AM"/>
              </w:rPr>
            </w:pPr>
            <w:r>
              <w:rPr>
                <w:rFonts w:ascii="GHEA Grapalat" w:eastAsia="Sylfaen" w:hAnsi="GHEA Grapalat" w:cs="Sylfaen"/>
                <w:sz w:val="24"/>
                <w:szCs w:val="24"/>
                <w:lang w:val="hy-AM"/>
              </w:rPr>
              <w:t>Ն</w:t>
            </w:r>
            <w:r w:rsidR="00F76F69" w:rsidRPr="00C94659">
              <w:rPr>
                <w:rFonts w:ascii="GHEA Grapalat" w:eastAsia="Sylfaen" w:hAnsi="GHEA Grapalat" w:cs="Sylfaen"/>
                <w:sz w:val="24"/>
                <w:szCs w:val="24"/>
                <w:lang w:val="hy-AM"/>
              </w:rPr>
              <w:t xml:space="preserve">երկայացնել քաղաքացի դաստիարակելու գործում հաստատության ունեցած դերն ու կատարած ներդրումները: Նշել հիմնական ձեռքբերումներն ու խոչընդոտները:   </w:t>
            </w:r>
          </w:p>
          <w:p w:rsidR="00F76F69" w:rsidRPr="00C94659" w:rsidRDefault="00F76F69" w:rsidP="001B75BF">
            <w:pPr>
              <w:spacing w:after="19" w:line="272" w:lineRule="auto"/>
              <w:jc w:val="both"/>
              <w:rPr>
                <w:rFonts w:ascii="GHEA Grapalat" w:hAnsi="GHEA Grapalat"/>
                <w:sz w:val="24"/>
                <w:szCs w:val="24"/>
                <w:lang w:val="hy-AM"/>
              </w:rPr>
            </w:pPr>
            <w:r w:rsidRPr="00C94659">
              <w:rPr>
                <w:rFonts w:ascii="GHEA Grapalat" w:eastAsia="Sylfaen" w:hAnsi="GHEA Grapalat" w:cs="Sylfaen"/>
                <w:sz w:val="24"/>
                <w:szCs w:val="24"/>
                <w:lang w:val="hy-AM"/>
              </w:rPr>
              <w:t>ՀՀԿԳՆ</w:t>
            </w:r>
            <w:r w:rsidR="001B75BF">
              <w:rPr>
                <w:rFonts w:ascii="GHEA Grapalat" w:eastAsia="Garamond" w:hAnsi="GHEA Grapalat" w:cs="Garamond"/>
                <w:sz w:val="24"/>
                <w:szCs w:val="24"/>
                <w:lang w:val="hy-AM"/>
              </w:rPr>
              <w:t xml:space="preserve"> </w:t>
            </w:r>
            <w:r w:rsidRPr="00C94659">
              <w:rPr>
                <w:rFonts w:ascii="GHEA Grapalat" w:eastAsia="Garamond" w:hAnsi="GHEA Grapalat" w:cs="Garamond"/>
                <w:sz w:val="24"/>
                <w:szCs w:val="24"/>
                <w:lang w:val="hy-AM"/>
              </w:rPr>
              <w:t>«</w:t>
            </w:r>
            <w:r w:rsidRPr="00C94659">
              <w:rPr>
                <w:rFonts w:ascii="GHEA Grapalat" w:eastAsia="Sylfaen" w:hAnsi="GHEA Grapalat" w:cs="Sylfaen"/>
                <w:sz w:val="24"/>
                <w:szCs w:val="24"/>
                <w:lang w:val="hy-AM"/>
              </w:rPr>
              <w:t>Արարատի պետական քոլեջ</w:t>
            </w:r>
            <w:r w:rsidRPr="00C94659">
              <w:rPr>
                <w:rFonts w:ascii="GHEA Grapalat" w:eastAsia="Garamond" w:hAnsi="GHEA Grapalat" w:cs="Garamond"/>
                <w:sz w:val="24"/>
                <w:szCs w:val="24"/>
                <w:lang w:val="hy-AM"/>
              </w:rPr>
              <w:t xml:space="preserve">» </w:t>
            </w:r>
            <w:r w:rsidRPr="00C94659">
              <w:rPr>
                <w:rFonts w:ascii="GHEA Grapalat" w:eastAsia="Sylfaen" w:hAnsi="GHEA Grapalat" w:cs="Sylfaen"/>
                <w:sz w:val="24"/>
                <w:szCs w:val="24"/>
                <w:lang w:val="hy-AM"/>
              </w:rPr>
              <w:t>ՊՈԱԿ</w:t>
            </w:r>
            <w:r w:rsidRPr="00C94659">
              <w:rPr>
                <w:rFonts w:ascii="GHEA Grapalat" w:eastAsia="Garamond" w:hAnsi="GHEA Grapalat" w:cs="Garamond"/>
                <w:sz w:val="24"/>
                <w:szCs w:val="24"/>
                <w:lang w:val="hy-AM"/>
              </w:rPr>
              <w:t>-</w:t>
            </w:r>
            <w:r w:rsidRPr="00C94659">
              <w:rPr>
                <w:rFonts w:ascii="GHEA Grapalat" w:eastAsia="Sylfaen" w:hAnsi="GHEA Grapalat" w:cs="Sylfaen"/>
                <w:sz w:val="24"/>
                <w:szCs w:val="24"/>
                <w:lang w:val="hy-AM"/>
              </w:rPr>
              <w:t>ը ձգտում է տրամադրել ու որակյալ կրթություն</w:t>
            </w:r>
            <w:r w:rsidRPr="00C94659">
              <w:rPr>
                <w:rFonts w:ascii="GHEA Grapalat" w:eastAsia="Garamond" w:hAnsi="GHEA Grapalat" w:cs="Garamond"/>
                <w:sz w:val="24"/>
                <w:szCs w:val="24"/>
                <w:lang w:val="hy-AM"/>
              </w:rPr>
              <w:t xml:space="preserve">, </w:t>
            </w:r>
            <w:r w:rsidRPr="00C94659">
              <w:rPr>
                <w:rFonts w:ascii="GHEA Grapalat" w:eastAsia="Sylfaen" w:hAnsi="GHEA Grapalat" w:cs="Sylfaen"/>
                <w:sz w:val="24"/>
                <w:szCs w:val="24"/>
                <w:lang w:val="hy-AM"/>
              </w:rPr>
              <w:t>իրականացնելու նորարարական ուսանողամետ ուսուցում</w:t>
            </w:r>
            <w:r w:rsidRPr="00C94659">
              <w:rPr>
                <w:rFonts w:ascii="GHEA Grapalat" w:eastAsia="Garamond" w:hAnsi="GHEA Grapalat" w:cs="Garamond"/>
                <w:sz w:val="24"/>
                <w:szCs w:val="24"/>
                <w:lang w:val="hy-AM"/>
              </w:rPr>
              <w:t xml:space="preserve">, </w:t>
            </w:r>
          </w:p>
          <w:p w:rsidR="00F76F69" w:rsidRPr="00C94659" w:rsidRDefault="00F76F69" w:rsidP="001B75BF">
            <w:pPr>
              <w:spacing w:after="36" w:line="274" w:lineRule="auto"/>
              <w:jc w:val="both"/>
              <w:rPr>
                <w:rFonts w:ascii="GHEA Grapalat" w:eastAsia="Garamond" w:hAnsi="GHEA Grapalat" w:cs="Garamond"/>
                <w:sz w:val="24"/>
                <w:szCs w:val="24"/>
                <w:lang w:val="hy-AM"/>
              </w:rPr>
            </w:pPr>
            <w:r w:rsidRPr="00C94659">
              <w:rPr>
                <w:rFonts w:ascii="GHEA Grapalat" w:eastAsia="Sylfaen" w:hAnsi="GHEA Grapalat" w:cs="Sylfaen"/>
                <w:sz w:val="24"/>
                <w:szCs w:val="24"/>
                <w:lang w:val="hy-AM"/>
              </w:rPr>
              <w:t>Խրախուսում է կատարելության սկզբունքները սովորողների և աշխատողների շրջա</w:t>
            </w:r>
            <w:r w:rsidR="001B75BF" w:rsidRPr="001B75BF">
              <w:rPr>
                <w:rFonts w:ascii="GHEA Grapalat" w:eastAsia="Sylfaen" w:hAnsi="GHEA Grapalat" w:cs="Sylfaen"/>
                <w:sz w:val="24"/>
                <w:szCs w:val="24"/>
                <w:lang w:val="hy-AM"/>
              </w:rPr>
              <w:t>-</w:t>
            </w:r>
            <w:r w:rsidRPr="00C94659">
              <w:rPr>
                <w:rFonts w:ascii="GHEA Grapalat" w:eastAsia="Sylfaen" w:hAnsi="GHEA Grapalat" w:cs="Sylfaen"/>
                <w:sz w:val="24"/>
                <w:szCs w:val="24"/>
                <w:lang w:val="hy-AM"/>
              </w:rPr>
              <w:t>նում</w:t>
            </w:r>
            <w:r w:rsidRPr="00C94659">
              <w:rPr>
                <w:rFonts w:ascii="GHEA Grapalat" w:eastAsia="Garamond" w:hAnsi="GHEA Grapalat" w:cs="Garamond"/>
                <w:sz w:val="24"/>
                <w:szCs w:val="24"/>
                <w:lang w:val="hy-AM"/>
              </w:rPr>
              <w:t xml:space="preserve">: </w:t>
            </w:r>
          </w:p>
          <w:p w:rsidR="00F76F69" w:rsidRPr="00C94659" w:rsidRDefault="00F76F69" w:rsidP="00F76F69">
            <w:pPr>
              <w:spacing w:after="36" w:line="274" w:lineRule="auto"/>
              <w:rPr>
                <w:rFonts w:ascii="GHEA Grapalat" w:hAnsi="GHEA Grapalat"/>
                <w:sz w:val="24"/>
                <w:szCs w:val="24"/>
                <w:lang w:val="hy-AM"/>
              </w:rPr>
            </w:pPr>
            <w:r w:rsidRPr="00C94659">
              <w:rPr>
                <w:rFonts w:ascii="GHEA Grapalat" w:eastAsia="Garamond" w:hAnsi="GHEA Grapalat" w:cs="Garamond"/>
                <w:sz w:val="24"/>
                <w:szCs w:val="24"/>
                <w:lang w:val="hy-AM"/>
              </w:rPr>
              <w:tab/>
            </w:r>
            <w:r w:rsidRPr="00C94659">
              <w:rPr>
                <w:rFonts w:ascii="GHEA Grapalat" w:eastAsia="Sylfaen" w:hAnsi="GHEA Grapalat" w:cs="Sylfaen"/>
                <w:sz w:val="24"/>
                <w:szCs w:val="24"/>
                <w:lang w:val="hy-AM"/>
              </w:rPr>
              <w:t>ԱՊՔ-ն այնպիսի ուսումնական հաստատություն է</w:t>
            </w:r>
            <w:r w:rsidRPr="00C94659">
              <w:rPr>
                <w:rFonts w:ascii="GHEA Grapalat" w:eastAsia="Garamond" w:hAnsi="GHEA Grapalat" w:cs="Garamond"/>
                <w:sz w:val="24"/>
                <w:szCs w:val="24"/>
                <w:lang w:val="hy-AM"/>
              </w:rPr>
              <w:t xml:space="preserve">, </w:t>
            </w:r>
            <w:r w:rsidRPr="00C94659">
              <w:rPr>
                <w:rFonts w:ascii="GHEA Grapalat" w:eastAsia="Sylfaen" w:hAnsi="GHEA Grapalat" w:cs="Sylfaen"/>
                <w:sz w:val="24"/>
                <w:szCs w:val="24"/>
                <w:lang w:val="hy-AM"/>
              </w:rPr>
              <w:t>որը՝</w:t>
            </w:r>
            <w:r w:rsidRPr="00C94659">
              <w:rPr>
                <w:rFonts w:ascii="GHEA Grapalat" w:eastAsia="Garamond" w:hAnsi="GHEA Grapalat" w:cs="Garamond"/>
                <w:sz w:val="24"/>
                <w:szCs w:val="24"/>
                <w:lang w:val="hy-AM"/>
              </w:rPr>
              <w:t xml:space="preserve"> </w:t>
            </w:r>
          </w:p>
          <w:p w:rsidR="00F76F69" w:rsidRPr="00C94659" w:rsidRDefault="00F76F69" w:rsidP="00A63E3B">
            <w:pPr>
              <w:numPr>
                <w:ilvl w:val="0"/>
                <w:numId w:val="31"/>
              </w:numPr>
              <w:spacing w:after="33" w:line="275" w:lineRule="auto"/>
              <w:rPr>
                <w:rFonts w:ascii="GHEA Grapalat" w:hAnsi="GHEA Grapalat"/>
                <w:sz w:val="24"/>
                <w:szCs w:val="24"/>
                <w:lang w:val="hy-AM"/>
              </w:rPr>
            </w:pPr>
            <w:r w:rsidRPr="00C94659">
              <w:rPr>
                <w:rFonts w:ascii="GHEA Grapalat" w:eastAsia="Sylfaen" w:hAnsi="GHEA Grapalat" w:cs="Sylfaen"/>
                <w:sz w:val="24"/>
                <w:szCs w:val="24"/>
                <w:lang w:val="hy-AM"/>
              </w:rPr>
              <w:t>ուսանողներին առաջարկում է համակողմանի գիտելիք</w:t>
            </w:r>
            <w:r w:rsidRPr="00C94659">
              <w:rPr>
                <w:rFonts w:ascii="GHEA Grapalat" w:eastAsia="Garamond" w:hAnsi="GHEA Grapalat" w:cs="Garamond"/>
                <w:sz w:val="24"/>
                <w:szCs w:val="24"/>
                <w:lang w:val="hy-AM"/>
              </w:rPr>
              <w:t xml:space="preserve">, </w:t>
            </w:r>
            <w:r w:rsidRPr="00C94659">
              <w:rPr>
                <w:rFonts w:ascii="GHEA Grapalat" w:eastAsia="Sylfaen" w:hAnsi="GHEA Grapalat" w:cs="Sylfaen"/>
                <w:sz w:val="24"/>
                <w:szCs w:val="24"/>
                <w:lang w:val="hy-AM"/>
              </w:rPr>
              <w:t>կարողություններ և հմտություններ ապահովող կրթական  ծրագրեր</w:t>
            </w:r>
            <w:r w:rsidRPr="00C94659">
              <w:rPr>
                <w:rFonts w:ascii="GHEA Grapalat" w:eastAsia="Garamond" w:hAnsi="GHEA Grapalat" w:cs="Garamond"/>
                <w:color w:val="FF0000"/>
                <w:sz w:val="24"/>
                <w:szCs w:val="24"/>
                <w:lang w:val="hy-AM"/>
              </w:rPr>
              <w:t>,</w:t>
            </w:r>
            <w:r w:rsidRPr="00C94659">
              <w:rPr>
                <w:rFonts w:ascii="GHEA Grapalat" w:eastAsia="Garamond" w:hAnsi="GHEA Grapalat" w:cs="Garamond"/>
                <w:sz w:val="24"/>
                <w:szCs w:val="24"/>
                <w:lang w:val="hy-AM"/>
              </w:rPr>
              <w:t xml:space="preserve"> </w:t>
            </w:r>
          </w:p>
          <w:p w:rsidR="00F76F69" w:rsidRPr="00C94659" w:rsidRDefault="00F76F69" w:rsidP="00A63E3B">
            <w:pPr>
              <w:numPr>
                <w:ilvl w:val="0"/>
                <w:numId w:val="31"/>
              </w:numPr>
              <w:spacing w:after="33" w:line="275" w:lineRule="auto"/>
              <w:rPr>
                <w:rFonts w:ascii="GHEA Grapalat" w:hAnsi="GHEA Grapalat"/>
                <w:color w:val="auto"/>
                <w:sz w:val="24"/>
                <w:szCs w:val="24"/>
                <w:lang w:val="hy-AM"/>
              </w:rPr>
            </w:pPr>
            <w:r w:rsidRPr="00C94659">
              <w:rPr>
                <w:rFonts w:ascii="GHEA Grapalat" w:eastAsia="Garamond" w:hAnsi="GHEA Grapalat" w:cs="Times New Roman"/>
                <w:color w:val="auto"/>
                <w:sz w:val="24"/>
                <w:szCs w:val="24"/>
                <w:lang w:val="hy-AM"/>
              </w:rPr>
              <w:t>ապահովում է պրակտիկայի իրականացումը շուկայում պահանջարկ վայելող կազմակերպություններում</w:t>
            </w:r>
          </w:p>
          <w:p w:rsidR="00F76F69" w:rsidRPr="00C94659" w:rsidRDefault="00F76F69" w:rsidP="00A63E3B">
            <w:pPr>
              <w:numPr>
                <w:ilvl w:val="0"/>
                <w:numId w:val="31"/>
              </w:numPr>
              <w:spacing w:after="33" w:line="275" w:lineRule="auto"/>
              <w:rPr>
                <w:rFonts w:ascii="GHEA Grapalat" w:hAnsi="GHEA Grapalat"/>
                <w:color w:val="auto"/>
                <w:sz w:val="24"/>
                <w:szCs w:val="24"/>
                <w:lang w:val="hy-AM"/>
              </w:rPr>
            </w:pPr>
            <w:r w:rsidRPr="00C94659">
              <w:rPr>
                <w:rFonts w:ascii="GHEA Grapalat" w:hAnsi="GHEA Grapalat"/>
                <w:color w:val="auto"/>
                <w:sz w:val="24"/>
                <w:szCs w:val="24"/>
                <w:lang w:val="hy-AM"/>
              </w:rPr>
              <w:t>իրականացնում է հանդիպումներ ոլորտում կայացած մասնագետների հետ</w:t>
            </w:r>
          </w:p>
          <w:p w:rsidR="00F76F69" w:rsidRPr="00C94659" w:rsidRDefault="00F76F69" w:rsidP="00A63E3B">
            <w:pPr>
              <w:numPr>
                <w:ilvl w:val="0"/>
                <w:numId w:val="31"/>
              </w:numPr>
              <w:spacing w:after="35" w:line="275" w:lineRule="auto"/>
              <w:rPr>
                <w:rFonts w:ascii="GHEA Grapalat" w:hAnsi="GHEA Grapalat"/>
                <w:sz w:val="24"/>
                <w:szCs w:val="24"/>
                <w:lang w:val="hy-AM"/>
              </w:rPr>
            </w:pPr>
            <w:r w:rsidRPr="00C94659">
              <w:rPr>
                <w:rFonts w:ascii="GHEA Grapalat" w:eastAsia="Sylfaen" w:hAnsi="GHEA Grapalat" w:cs="Sylfaen"/>
                <w:sz w:val="24"/>
                <w:szCs w:val="24"/>
                <w:lang w:val="hy-AM"/>
              </w:rPr>
              <w:t>ապահովում է ուսանողների բարոյական</w:t>
            </w:r>
            <w:r w:rsidRPr="00C94659">
              <w:rPr>
                <w:rFonts w:ascii="GHEA Grapalat" w:eastAsia="Garamond" w:hAnsi="GHEA Grapalat" w:cs="Garamond"/>
                <w:sz w:val="24"/>
                <w:szCs w:val="24"/>
                <w:lang w:val="hy-AM"/>
              </w:rPr>
              <w:t xml:space="preserve">, </w:t>
            </w:r>
            <w:r w:rsidRPr="00C94659">
              <w:rPr>
                <w:rFonts w:ascii="GHEA Grapalat" w:eastAsia="Sylfaen" w:hAnsi="GHEA Grapalat" w:cs="Sylfaen"/>
                <w:sz w:val="24"/>
                <w:szCs w:val="24"/>
                <w:lang w:val="hy-AM"/>
              </w:rPr>
              <w:t>ազգային և համամարդկային արժեքների ոգով դաստիարակումը</w:t>
            </w:r>
            <w:r w:rsidRPr="00C94659">
              <w:rPr>
                <w:rFonts w:ascii="GHEA Grapalat" w:eastAsia="Garamond" w:hAnsi="GHEA Grapalat" w:cs="Garamond"/>
                <w:sz w:val="24"/>
                <w:szCs w:val="24"/>
                <w:lang w:val="hy-AM"/>
              </w:rPr>
              <w:t xml:space="preserve">, </w:t>
            </w:r>
          </w:p>
          <w:p w:rsidR="00F76F69" w:rsidRPr="00C94659" w:rsidRDefault="00F76F69" w:rsidP="00A63E3B">
            <w:pPr>
              <w:numPr>
                <w:ilvl w:val="0"/>
                <w:numId w:val="31"/>
              </w:numPr>
              <w:spacing w:after="35" w:line="276" w:lineRule="auto"/>
              <w:rPr>
                <w:rFonts w:ascii="GHEA Grapalat" w:hAnsi="GHEA Grapalat"/>
                <w:sz w:val="24"/>
                <w:szCs w:val="24"/>
                <w:lang w:val="hy-AM"/>
              </w:rPr>
            </w:pPr>
            <w:r w:rsidRPr="00C94659">
              <w:rPr>
                <w:rFonts w:ascii="GHEA Grapalat" w:eastAsia="Sylfaen" w:hAnsi="GHEA Grapalat" w:cs="Sylfaen"/>
                <w:sz w:val="24"/>
                <w:szCs w:val="24"/>
                <w:lang w:val="hy-AM"/>
              </w:rPr>
              <w:lastRenderedPageBreak/>
              <w:t>մատչելի է և ընտրության լայն հնարավորություններ է ընձեռում հաստատության ամենատարբեր շերտերին</w:t>
            </w:r>
            <w:r w:rsidRPr="00C94659">
              <w:rPr>
                <w:rFonts w:ascii="GHEA Grapalat" w:eastAsia="Garamond" w:hAnsi="GHEA Grapalat" w:cs="Garamond"/>
                <w:sz w:val="24"/>
                <w:szCs w:val="24"/>
                <w:lang w:val="hy-AM"/>
              </w:rPr>
              <w:t xml:space="preserve">,  </w:t>
            </w:r>
          </w:p>
          <w:p w:rsidR="00F76F69" w:rsidRPr="00C94659" w:rsidRDefault="00F76F69" w:rsidP="00A63E3B">
            <w:pPr>
              <w:numPr>
                <w:ilvl w:val="0"/>
                <w:numId w:val="31"/>
              </w:numPr>
              <w:spacing w:after="0" w:line="305" w:lineRule="auto"/>
              <w:rPr>
                <w:rFonts w:ascii="GHEA Grapalat" w:hAnsi="GHEA Grapalat"/>
                <w:sz w:val="24"/>
                <w:szCs w:val="24"/>
                <w:lang w:val="hy-AM"/>
              </w:rPr>
            </w:pPr>
            <w:r w:rsidRPr="00C94659">
              <w:rPr>
                <w:rFonts w:ascii="GHEA Grapalat" w:eastAsia="Sylfaen" w:hAnsi="GHEA Grapalat" w:cs="Sylfaen"/>
                <w:sz w:val="24"/>
                <w:szCs w:val="24"/>
                <w:lang w:val="hy-AM"/>
              </w:rPr>
              <w:t>ուսանողներին տրամադրում է բարձրորակ կրթություն և բարենպաստ միջավայր</w:t>
            </w:r>
            <w:r w:rsidRPr="00C94659">
              <w:rPr>
                <w:rFonts w:ascii="GHEA Grapalat" w:eastAsia="Garamond" w:hAnsi="GHEA Grapalat" w:cs="Garamond"/>
                <w:sz w:val="24"/>
                <w:szCs w:val="24"/>
                <w:lang w:val="hy-AM"/>
              </w:rPr>
              <w:t xml:space="preserve">, </w:t>
            </w:r>
          </w:p>
          <w:p w:rsidR="00F76F69" w:rsidRPr="00C94659" w:rsidRDefault="00F76F69" w:rsidP="00A63E3B">
            <w:pPr>
              <w:numPr>
                <w:ilvl w:val="0"/>
                <w:numId w:val="31"/>
              </w:numPr>
              <w:spacing w:after="0" w:line="305" w:lineRule="auto"/>
              <w:rPr>
                <w:rFonts w:ascii="GHEA Grapalat" w:hAnsi="GHEA Grapalat"/>
                <w:sz w:val="24"/>
                <w:szCs w:val="24"/>
              </w:rPr>
            </w:pPr>
            <w:r w:rsidRPr="00C94659">
              <w:rPr>
                <w:rFonts w:ascii="GHEA Grapalat" w:eastAsia="Arial" w:hAnsi="GHEA Grapalat" w:cs="Arial"/>
                <w:sz w:val="24"/>
                <w:szCs w:val="24"/>
                <w:lang w:val="hy-AM"/>
              </w:rPr>
              <w:t xml:space="preserve"> </w:t>
            </w:r>
            <w:r w:rsidRPr="00C94659">
              <w:rPr>
                <w:rFonts w:ascii="GHEA Grapalat" w:eastAsia="Sylfaen" w:hAnsi="GHEA Grapalat" w:cs="Sylfaen"/>
                <w:sz w:val="24"/>
                <w:szCs w:val="24"/>
              </w:rPr>
              <w:t>տրամադրում</w:t>
            </w:r>
            <w:r w:rsidRPr="00C94659">
              <w:rPr>
                <w:rFonts w:ascii="GHEA Grapalat" w:eastAsia="Garamond" w:hAnsi="GHEA Grapalat" w:cs="Garamond"/>
                <w:sz w:val="24"/>
                <w:szCs w:val="24"/>
              </w:rPr>
              <w:t xml:space="preserve"> </w:t>
            </w:r>
            <w:r w:rsidRPr="00C94659">
              <w:rPr>
                <w:rFonts w:ascii="GHEA Grapalat" w:eastAsia="Sylfaen" w:hAnsi="GHEA Grapalat" w:cs="Sylfaen"/>
                <w:sz w:val="24"/>
                <w:szCs w:val="24"/>
              </w:rPr>
              <w:t>է</w:t>
            </w:r>
            <w:r w:rsidRPr="00C94659">
              <w:rPr>
                <w:rFonts w:ascii="GHEA Grapalat" w:eastAsia="Garamond" w:hAnsi="GHEA Grapalat" w:cs="Garamond"/>
                <w:sz w:val="24"/>
                <w:szCs w:val="24"/>
              </w:rPr>
              <w:t xml:space="preserve"> </w:t>
            </w:r>
            <w:r w:rsidRPr="00C94659">
              <w:rPr>
                <w:rFonts w:ascii="GHEA Grapalat" w:eastAsia="Sylfaen" w:hAnsi="GHEA Grapalat" w:cs="Sylfaen"/>
                <w:sz w:val="24"/>
                <w:szCs w:val="24"/>
              </w:rPr>
              <w:t>լրացուցիչ</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կրթություն</w:t>
            </w:r>
            <w:r w:rsidRPr="00C94659">
              <w:rPr>
                <w:rFonts w:ascii="GHEA Grapalat" w:eastAsia="Garamond" w:hAnsi="GHEA Grapalat" w:cs="Garamond"/>
                <w:sz w:val="24"/>
                <w:szCs w:val="24"/>
              </w:rPr>
              <w:t xml:space="preserve">: </w:t>
            </w:r>
          </w:p>
        </w:tc>
      </w:tr>
      <w:tr w:rsidR="00F76F69" w:rsidRPr="00C94659" w:rsidTr="001B75BF">
        <w:tblPrEx>
          <w:tblCellMar>
            <w:top w:w="63" w:type="dxa"/>
            <w:right w:w="53" w:type="dxa"/>
          </w:tblCellMar>
        </w:tblPrEx>
        <w:trPr>
          <w:gridBefore w:val="2"/>
          <w:gridAfter w:val="3"/>
          <w:wBefore w:w="63" w:type="dxa"/>
          <w:wAfter w:w="90" w:type="dxa"/>
          <w:trHeight w:val="1082"/>
        </w:trPr>
        <w:tc>
          <w:tcPr>
            <w:tcW w:w="9688" w:type="dxa"/>
            <w:gridSpan w:val="4"/>
            <w:tcBorders>
              <w:top w:val="single" w:sz="2" w:space="0" w:color="000000"/>
              <w:left w:val="single" w:sz="2" w:space="0" w:color="000000"/>
              <w:bottom w:val="single" w:sz="4" w:space="0" w:color="000000"/>
              <w:right w:val="single" w:sz="2" w:space="0" w:color="000000"/>
            </w:tcBorders>
            <w:shd w:val="clear" w:color="auto" w:fill="FFFFFF" w:themeFill="background1"/>
            <w:vAlign w:val="center"/>
          </w:tcPr>
          <w:p w:rsidR="00F76F69" w:rsidRPr="00C94659" w:rsidRDefault="00F76F69" w:rsidP="00E77DE6">
            <w:pPr>
              <w:spacing w:after="0" w:line="240" w:lineRule="auto"/>
              <w:rPr>
                <w:rFonts w:ascii="GHEA Grapalat" w:hAnsi="GHEA Grapalat"/>
                <w:i/>
                <w:sz w:val="24"/>
                <w:szCs w:val="24"/>
              </w:rPr>
            </w:pPr>
            <w:r w:rsidRPr="00C94659">
              <w:rPr>
                <w:rFonts w:ascii="GHEA Grapalat" w:eastAsia="Sylfaen" w:hAnsi="GHEA Grapalat" w:cs="Sylfaen"/>
                <w:i/>
                <w:sz w:val="24"/>
                <w:szCs w:val="24"/>
              </w:rPr>
              <w:t>Վերլուծել</w:t>
            </w:r>
            <w:r w:rsidRPr="00C94659">
              <w:rPr>
                <w:rFonts w:ascii="GHEA Grapalat" w:eastAsia="Sylfaen" w:hAnsi="GHEA Grapalat" w:cs="Sylfaen"/>
                <w:i/>
                <w:sz w:val="24"/>
                <w:szCs w:val="24"/>
                <w:lang w:val="hy-AM"/>
              </w:rPr>
              <w:t xml:space="preserve"> </w:t>
            </w:r>
            <w:r w:rsidRPr="00C94659">
              <w:rPr>
                <w:rFonts w:ascii="GHEA Grapalat" w:eastAsia="Sylfaen" w:hAnsi="GHEA Grapalat" w:cs="Sylfaen"/>
                <w:i/>
                <w:sz w:val="24"/>
                <w:szCs w:val="24"/>
              </w:rPr>
              <w:t>Չափանիշ 8-ով</w:t>
            </w:r>
            <w:r w:rsidRPr="00C94659">
              <w:rPr>
                <w:rFonts w:ascii="GHEA Grapalat" w:eastAsia="Sylfaen" w:hAnsi="GHEA Grapalat" w:cs="Sylfaen"/>
                <w:i/>
                <w:sz w:val="24"/>
                <w:szCs w:val="24"/>
                <w:lang w:val="hy-AM"/>
              </w:rPr>
              <w:t xml:space="preserve"> </w:t>
            </w:r>
            <w:r w:rsidRPr="00C94659">
              <w:rPr>
                <w:rFonts w:ascii="GHEA Grapalat" w:eastAsia="Sylfaen" w:hAnsi="GHEA Grapalat" w:cs="Sylfaen"/>
                <w:i/>
                <w:sz w:val="24"/>
                <w:szCs w:val="24"/>
              </w:rPr>
              <w:t>նկարագրվող</w:t>
            </w:r>
            <w:r w:rsidRPr="00C94659">
              <w:rPr>
                <w:rFonts w:ascii="GHEA Grapalat" w:eastAsia="Sylfaen" w:hAnsi="GHEA Grapalat" w:cs="Sylfaen"/>
                <w:i/>
                <w:sz w:val="24"/>
                <w:szCs w:val="24"/>
                <w:lang w:val="hy-AM"/>
              </w:rPr>
              <w:t xml:space="preserve"> </w:t>
            </w:r>
            <w:r w:rsidRPr="00C94659">
              <w:rPr>
                <w:rFonts w:ascii="GHEA Grapalat" w:eastAsia="Sylfaen" w:hAnsi="GHEA Grapalat" w:cs="Sylfaen"/>
                <w:i/>
                <w:sz w:val="24"/>
                <w:szCs w:val="24"/>
              </w:rPr>
              <w:t>տիրույթում</w:t>
            </w:r>
            <w:r w:rsidRPr="00C94659">
              <w:rPr>
                <w:rFonts w:ascii="GHEA Grapalat" w:eastAsia="Sylfaen" w:hAnsi="GHEA Grapalat" w:cs="Sylfaen"/>
                <w:i/>
                <w:sz w:val="24"/>
                <w:szCs w:val="24"/>
                <w:lang w:val="hy-AM"/>
              </w:rPr>
              <w:t xml:space="preserve"> </w:t>
            </w:r>
            <w:r w:rsidRPr="00C94659">
              <w:rPr>
                <w:rFonts w:ascii="GHEA Grapalat" w:eastAsia="Sylfaen" w:hAnsi="GHEA Grapalat" w:cs="Sylfaen"/>
                <w:i/>
                <w:sz w:val="24"/>
                <w:szCs w:val="24"/>
              </w:rPr>
              <w:t>հաստատության</w:t>
            </w:r>
            <w:r w:rsidRPr="00C94659">
              <w:rPr>
                <w:rFonts w:ascii="GHEA Grapalat" w:eastAsia="Sylfaen" w:hAnsi="GHEA Grapalat" w:cs="Sylfaen"/>
                <w:i/>
                <w:sz w:val="24"/>
                <w:szCs w:val="24"/>
                <w:lang w:val="hy-AM"/>
              </w:rPr>
              <w:t xml:space="preserve"> </w:t>
            </w:r>
            <w:r w:rsidRPr="00C94659">
              <w:rPr>
                <w:rFonts w:ascii="GHEA Grapalat" w:eastAsia="Sylfaen" w:hAnsi="GHEA Grapalat" w:cs="Sylfaen"/>
                <w:i/>
                <w:sz w:val="24"/>
                <w:szCs w:val="24"/>
              </w:rPr>
              <w:t>ուժեղ</w:t>
            </w:r>
            <w:r w:rsidRPr="00C94659">
              <w:rPr>
                <w:rFonts w:ascii="GHEA Grapalat" w:eastAsia="Sylfaen" w:hAnsi="GHEA Grapalat" w:cs="Sylfaen"/>
                <w:i/>
                <w:sz w:val="24"/>
                <w:szCs w:val="24"/>
                <w:lang w:val="hy-AM"/>
              </w:rPr>
              <w:t xml:space="preserve"> </w:t>
            </w:r>
            <w:r w:rsidRPr="00C94659">
              <w:rPr>
                <w:rFonts w:ascii="GHEA Grapalat" w:eastAsia="Sylfaen" w:hAnsi="GHEA Grapalat" w:cs="Sylfaen"/>
                <w:i/>
                <w:sz w:val="24"/>
                <w:szCs w:val="24"/>
              </w:rPr>
              <w:t>և</w:t>
            </w:r>
            <w:r w:rsidRPr="00C94659">
              <w:rPr>
                <w:rFonts w:ascii="GHEA Grapalat" w:eastAsia="Sylfaen" w:hAnsi="GHEA Grapalat" w:cs="Sylfaen"/>
                <w:i/>
                <w:sz w:val="24"/>
                <w:szCs w:val="24"/>
                <w:lang w:val="hy-AM"/>
              </w:rPr>
              <w:t xml:space="preserve"> </w:t>
            </w:r>
            <w:r w:rsidRPr="00C94659">
              <w:rPr>
                <w:rFonts w:ascii="GHEA Grapalat" w:eastAsia="Sylfaen" w:hAnsi="GHEA Grapalat" w:cs="Sylfaen"/>
                <w:i/>
                <w:sz w:val="24"/>
                <w:szCs w:val="24"/>
              </w:rPr>
              <w:t>թույլ</w:t>
            </w:r>
            <w:r w:rsidRPr="00C94659">
              <w:rPr>
                <w:rFonts w:ascii="GHEA Grapalat" w:eastAsia="Sylfaen" w:hAnsi="GHEA Grapalat" w:cs="Sylfaen"/>
                <w:i/>
                <w:sz w:val="24"/>
                <w:szCs w:val="24"/>
                <w:lang w:val="hy-AM"/>
              </w:rPr>
              <w:t xml:space="preserve"> </w:t>
            </w:r>
            <w:r w:rsidRPr="00C94659">
              <w:rPr>
                <w:rFonts w:ascii="GHEA Grapalat" w:eastAsia="Sylfaen" w:hAnsi="GHEA Grapalat" w:cs="Sylfaen"/>
                <w:i/>
                <w:sz w:val="24"/>
                <w:szCs w:val="24"/>
              </w:rPr>
              <w:t>կողմերը, արտաքին</w:t>
            </w:r>
            <w:r w:rsidRPr="00C94659">
              <w:rPr>
                <w:rFonts w:ascii="GHEA Grapalat" w:eastAsia="Sylfaen" w:hAnsi="GHEA Grapalat" w:cs="Sylfaen"/>
                <w:i/>
                <w:sz w:val="24"/>
                <w:szCs w:val="24"/>
                <w:lang w:val="hy-AM"/>
              </w:rPr>
              <w:t xml:space="preserve"> </w:t>
            </w:r>
            <w:r w:rsidRPr="00C94659">
              <w:rPr>
                <w:rFonts w:ascii="GHEA Grapalat" w:eastAsia="Sylfaen" w:hAnsi="GHEA Grapalat" w:cs="Sylfaen"/>
                <w:i/>
                <w:sz w:val="24"/>
                <w:szCs w:val="24"/>
              </w:rPr>
              <w:t>հնարավորությունները</w:t>
            </w:r>
            <w:r w:rsidRPr="00C94659">
              <w:rPr>
                <w:rFonts w:ascii="GHEA Grapalat" w:eastAsia="Sylfaen" w:hAnsi="GHEA Grapalat" w:cs="Sylfaen"/>
                <w:i/>
                <w:sz w:val="24"/>
                <w:szCs w:val="24"/>
                <w:lang w:val="hy-AM"/>
              </w:rPr>
              <w:t xml:space="preserve"> </w:t>
            </w:r>
            <w:r w:rsidRPr="00C94659">
              <w:rPr>
                <w:rFonts w:ascii="GHEA Grapalat" w:eastAsia="Sylfaen" w:hAnsi="GHEA Grapalat" w:cs="Sylfaen"/>
                <w:i/>
                <w:sz w:val="24"/>
                <w:szCs w:val="24"/>
              </w:rPr>
              <w:t>և</w:t>
            </w:r>
            <w:r w:rsidRPr="00C94659">
              <w:rPr>
                <w:rFonts w:ascii="GHEA Grapalat" w:eastAsia="Sylfaen" w:hAnsi="GHEA Grapalat" w:cs="Sylfaen"/>
                <w:i/>
                <w:sz w:val="24"/>
                <w:szCs w:val="24"/>
                <w:lang w:val="hy-AM"/>
              </w:rPr>
              <w:t xml:space="preserve"> </w:t>
            </w:r>
            <w:r w:rsidRPr="00C94659">
              <w:rPr>
                <w:rFonts w:ascii="GHEA Grapalat" w:eastAsia="Sylfaen" w:hAnsi="GHEA Grapalat" w:cs="Sylfaen"/>
                <w:i/>
                <w:sz w:val="24"/>
                <w:szCs w:val="24"/>
              </w:rPr>
              <w:t>վտանգները</w:t>
            </w:r>
            <w:r w:rsidR="00C94659" w:rsidRPr="00C94659">
              <w:rPr>
                <w:rFonts w:ascii="GHEA Grapalat" w:eastAsia="Sylfaen" w:hAnsi="GHEA Grapalat" w:cs="Sylfaen"/>
                <w:i/>
                <w:sz w:val="24"/>
                <w:szCs w:val="24"/>
              </w:rPr>
              <w:t>:</w:t>
            </w:r>
          </w:p>
        </w:tc>
      </w:tr>
      <w:tr w:rsidR="002377EC" w:rsidRPr="00C94659" w:rsidTr="001B75BF">
        <w:tblPrEx>
          <w:tblCellMar>
            <w:top w:w="63" w:type="dxa"/>
            <w:right w:w="53" w:type="dxa"/>
          </w:tblCellMar>
        </w:tblPrEx>
        <w:trPr>
          <w:gridBefore w:val="2"/>
          <w:gridAfter w:val="2"/>
          <w:wBefore w:w="63" w:type="dxa"/>
          <w:wAfter w:w="78" w:type="dxa"/>
          <w:trHeight w:val="4434"/>
        </w:trPr>
        <w:tc>
          <w:tcPr>
            <w:tcW w:w="4785" w:type="dxa"/>
            <w:gridSpan w:val="3"/>
            <w:tcBorders>
              <w:top w:val="double" w:sz="4" w:space="0" w:color="auto"/>
              <w:left w:val="double" w:sz="4" w:space="0" w:color="auto"/>
              <w:bottom w:val="double" w:sz="4" w:space="0" w:color="auto"/>
              <w:right w:val="double" w:sz="4" w:space="0" w:color="auto"/>
            </w:tcBorders>
            <w:shd w:val="clear" w:color="auto" w:fill="auto"/>
          </w:tcPr>
          <w:p w:rsidR="002377EC" w:rsidRPr="00E77DE6" w:rsidRDefault="002377EC" w:rsidP="001B75BF">
            <w:pPr>
              <w:spacing w:after="31" w:line="241" w:lineRule="auto"/>
              <w:jc w:val="center"/>
              <w:rPr>
                <w:rFonts w:ascii="GHEA Grapalat" w:hAnsi="GHEA Grapalat"/>
                <w:b/>
                <w:sz w:val="28"/>
                <w:szCs w:val="28"/>
                <w:lang w:val="hy-AM"/>
              </w:rPr>
            </w:pPr>
            <w:r w:rsidRPr="00E77DE6">
              <w:rPr>
                <w:rFonts w:ascii="GHEA Grapalat" w:hAnsi="GHEA Grapalat"/>
                <w:b/>
                <w:sz w:val="28"/>
                <w:szCs w:val="28"/>
                <w:lang w:val="hy-AM"/>
              </w:rPr>
              <w:t>Ուժեղ կողմեր</w:t>
            </w:r>
          </w:p>
          <w:p w:rsidR="002377EC" w:rsidRPr="002377EC" w:rsidRDefault="002377EC" w:rsidP="001B75BF">
            <w:pPr>
              <w:numPr>
                <w:ilvl w:val="0"/>
                <w:numId w:val="25"/>
              </w:numPr>
              <w:spacing w:after="31" w:line="241" w:lineRule="auto"/>
              <w:ind w:left="0"/>
              <w:jc w:val="center"/>
              <w:rPr>
                <w:rFonts w:ascii="GHEA Grapalat" w:hAnsi="GHEA Grapalat"/>
                <w:sz w:val="24"/>
                <w:szCs w:val="24"/>
                <w:lang w:val="hy-AM"/>
              </w:rPr>
            </w:pPr>
            <w:r w:rsidRPr="002377EC">
              <w:rPr>
                <w:rFonts w:ascii="GHEA Grapalat" w:eastAsia="Sylfaen" w:hAnsi="GHEA Grapalat" w:cs="Sylfaen"/>
                <w:sz w:val="24"/>
                <w:szCs w:val="24"/>
                <w:lang w:val="hy-AM"/>
              </w:rPr>
              <w:t>Ուսանողներին</w:t>
            </w:r>
            <w:r w:rsidRPr="00C94659">
              <w:rPr>
                <w:rFonts w:ascii="GHEA Grapalat" w:eastAsia="Sylfaen" w:hAnsi="GHEA Grapalat" w:cs="Sylfaen"/>
                <w:sz w:val="24"/>
                <w:szCs w:val="24"/>
                <w:lang w:val="hy-AM"/>
              </w:rPr>
              <w:t xml:space="preserve"> </w:t>
            </w:r>
            <w:r w:rsidRPr="002377EC">
              <w:rPr>
                <w:rFonts w:ascii="GHEA Grapalat" w:eastAsia="Sylfaen" w:hAnsi="GHEA Grapalat" w:cs="Sylfaen"/>
                <w:sz w:val="24"/>
                <w:szCs w:val="24"/>
                <w:lang w:val="hy-AM"/>
              </w:rPr>
              <w:t>տրամադրվում</w:t>
            </w:r>
            <w:r w:rsidRPr="00C94659">
              <w:rPr>
                <w:rFonts w:ascii="GHEA Grapalat" w:eastAsia="Sylfaen" w:hAnsi="GHEA Grapalat" w:cs="Sylfaen"/>
                <w:sz w:val="24"/>
                <w:szCs w:val="24"/>
                <w:lang w:val="hy-AM"/>
              </w:rPr>
              <w:t xml:space="preserve"> </w:t>
            </w:r>
            <w:r w:rsidRPr="002377EC">
              <w:rPr>
                <w:rFonts w:ascii="GHEA Grapalat" w:eastAsia="Sylfaen" w:hAnsi="GHEA Grapalat" w:cs="Sylfaen"/>
                <w:sz w:val="24"/>
                <w:szCs w:val="24"/>
                <w:lang w:val="hy-AM"/>
              </w:rPr>
              <w:t>է</w:t>
            </w:r>
            <w:r w:rsidRPr="00C94659">
              <w:rPr>
                <w:rFonts w:ascii="GHEA Grapalat" w:eastAsia="Sylfaen" w:hAnsi="GHEA Grapalat" w:cs="Sylfaen"/>
                <w:sz w:val="24"/>
                <w:szCs w:val="24"/>
                <w:lang w:val="hy-AM"/>
              </w:rPr>
              <w:t xml:space="preserve"> </w:t>
            </w:r>
            <w:r w:rsidRPr="002377EC">
              <w:rPr>
                <w:rFonts w:ascii="GHEA Grapalat" w:eastAsia="Sylfaen" w:hAnsi="GHEA Grapalat" w:cs="Sylfaen"/>
                <w:sz w:val="24"/>
                <w:szCs w:val="24"/>
                <w:lang w:val="hy-AM"/>
              </w:rPr>
              <w:t>բարձրորակ</w:t>
            </w:r>
            <w:r w:rsidRPr="00C94659">
              <w:rPr>
                <w:rFonts w:ascii="GHEA Grapalat" w:eastAsia="Sylfaen" w:hAnsi="GHEA Grapalat" w:cs="Sylfaen"/>
                <w:sz w:val="24"/>
                <w:szCs w:val="24"/>
                <w:lang w:val="hy-AM"/>
              </w:rPr>
              <w:t xml:space="preserve"> </w:t>
            </w:r>
            <w:r w:rsidRPr="002377EC">
              <w:rPr>
                <w:rFonts w:ascii="GHEA Grapalat" w:eastAsia="Sylfaen" w:hAnsi="GHEA Grapalat" w:cs="Sylfaen"/>
                <w:sz w:val="24"/>
                <w:szCs w:val="24"/>
                <w:lang w:val="hy-AM"/>
              </w:rPr>
              <w:t>կրթություն</w:t>
            </w:r>
            <w:r w:rsidRPr="00C94659">
              <w:rPr>
                <w:rFonts w:ascii="GHEA Grapalat" w:eastAsia="Sylfaen" w:hAnsi="GHEA Grapalat" w:cs="Sylfaen"/>
                <w:sz w:val="24"/>
                <w:szCs w:val="24"/>
                <w:lang w:val="hy-AM"/>
              </w:rPr>
              <w:t xml:space="preserve"> </w:t>
            </w:r>
            <w:r w:rsidRPr="002377EC">
              <w:rPr>
                <w:rFonts w:ascii="GHEA Grapalat" w:eastAsia="Sylfaen" w:hAnsi="GHEA Grapalat" w:cs="Sylfaen"/>
                <w:sz w:val="24"/>
                <w:szCs w:val="24"/>
                <w:lang w:val="hy-AM"/>
              </w:rPr>
              <w:t>և</w:t>
            </w:r>
            <w:r w:rsidRPr="00C94659">
              <w:rPr>
                <w:rFonts w:ascii="GHEA Grapalat" w:eastAsia="Sylfaen" w:hAnsi="GHEA Grapalat" w:cs="Sylfaen"/>
                <w:sz w:val="24"/>
                <w:szCs w:val="24"/>
                <w:lang w:val="hy-AM"/>
              </w:rPr>
              <w:t xml:space="preserve"> </w:t>
            </w:r>
            <w:r w:rsidRPr="002377EC">
              <w:rPr>
                <w:rFonts w:ascii="GHEA Grapalat" w:eastAsia="Sylfaen" w:hAnsi="GHEA Grapalat" w:cs="Sylfaen"/>
                <w:sz w:val="24"/>
                <w:szCs w:val="24"/>
                <w:lang w:val="hy-AM"/>
              </w:rPr>
              <w:t>բարենպաստ</w:t>
            </w:r>
            <w:r w:rsidRPr="00C94659">
              <w:rPr>
                <w:rFonts w:ascii="GHEA Grapalat" w:eastAsia="Sylfaen" w:hAnsi="GHEA Grapalat" w:cs="Sylfaen"/>
                <w:sz w:val="24"/>
                <w:szCs w:val="24"/>
                <w:lang w:val="hy-AM"/>
              </w:rPr>
              <w:t xml:space="preserve"> </w:t>
            </w:r>
            <w:r w:rsidRPr="002377EC">
              <w:rPr>
                <w:rFonts w:ascii="GHEA Grapalat" w:eastAsia="Sylfaen" w:hAnsi="GHEA Grapalat" w:cs="Sylfaen"/>
                <w:sz w:val="24"/>
                <w:szCs w:val="24"/>
                <w:lang w:val="hy-AM"/>
              </w:rPr>
              <w:t>միջավայր:</w:t>
            </w:r>
          </w:p>
          <w:p w:rsidR="002377EC" w:rsidRPr="00C94659" w:rsidRDefault="002377EC" w:rsidP="001B75BF">
            <w:pPr>
              <w:numPr>
                <w:ilvl w:val="0"/>
                <w:numId w:val="25"/>
              </w:numPr>
              <w:spacing w:after="13" w:line="240" w:lineRule="auto"/>
              <w:ind w:left="0"/>
              <w:jc w:val="center"/>
              <w:rPr>
                <w:rFonts w:ascii="GHEA Grapalat" w:hAnsi="GHEA Grapalat"/>
                <w:sz w:val="24"/>
                <w:szCs w:val="24"/>
              </w:rPr>
            </w:pPr>
            <w:r w:rsidRPr="00C94659">
              <w:rPr>
                <w:rFonts w:ascii="GHEA Grapalat" w:eastAsia="Sylfaen" w:hAnsi="GHEA Grapalat" w:cs="Sylfaen"/>
                <w:sz w:val="24"/>
                <w:szCs w:val="24"/>
              </w:rPr>
              <w:t>Ուսանողների</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մեծ</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թվաքանակը:</w:t>
            </w:r>
          </w:p>
          <w:p w:rsidR="002377EC" w:rsidRPr="00C94659" w:rsidRDefault="002377EC" w:rsidP="001B75BF">
            <w:pPr>
              <w:numPr>
                <w:ilvl w:val="0"/>
                <w:numId w:val="25"/>
              </w:numPr>
              <w:spacing w:after="31" w:line="240" w:lineRule="auto"/>
              <w:ind w:left="0"/>
              <w:jc w:val="center"/>
              <w:rPr>
                <w:rFonts w:ascii="GHEA Grapalat" w:hAnsi="GHEA Grapalat"/>
                <w:sz w:val="24"/>
                <w:szCs w:val="24"/>
              </w:rPr>
            </w:pPr>
            <w:r w:rsidRPr="00C94659">
              <w:rPr>
                <w:rFonts w:ascii="GHEA Grapalat" w:eastAsia="Sylfaen" w:hAnsi="GHEA Grapalat" w:cs="Sylfaen"/>
                <w:sz w:val="24"/>
                <w:szCs w:val="24"/>
              </w:rPr>
              <w:t>Դասախոսական</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կազմի</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գործունեության</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արդյունավետության</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բարձրացումը</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պարբերաբար</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իրականացվող</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վերապատրաստումների</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շնորհիվ:</w:t>
            </w:r>
          </w:p>
          <w:p w:rsidR="002377EC" w:rsidRPr="00C94659" w:rsidRDefault="002377EC" w:rsidP="001B75BF">
            <w:pPr>
              <w:numPr>
                <w:ilvl w:val="0"/>
                <w:numId w:val="25"/>
              </w:numPr>
              <w:spacing w:after="11" w:line="240" w:lineRule="auto"/>
              <w:ind w:left="0"/>
              <w:jc w:val="center"/>
              <w:rPr>
                <w:rFonts w:ascii="GHEA Grapalat" w:hAnsi="GHEA Grapalat"/>
                <w:sz w:val="24"/>
                <w:szCs w:val="24"/>
              </w:rPr>
            </w:pPr>
            <w:r w:rsidRPr="00C94659">
              <w:rPr>
                <w:rFonts w:ascii="GHEA Grapalat" w:eastAsia="Sylfaen" w:hAnsi="GHEA Grapalat" w:cs="Sylfaen"/>
                <w:sz w:val="24"/>
                <w:szCs w:val="24"/>
              </w:rPr>
              <w:t>Մասնագիտությունների</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արդիականացում:</w:t>
            </w:r>
          </w:p>
          <w:p w:rsidR="002377EC" w:rsidRPr="00C94659" w:rsidRDefault="002377EC" w:rsidP="001B75BF">
            <w:pPr>
              <w:numPr>
                <w:ilvl w:val="0"/>
                <w:numId w:val="25"/>
              </w:numPr>
              <w:spacing w:after="28" w:line="242" w:lineRule="auto"/>
              <w:ind w:left="0"/>
              <w:jc w:val="center"/>
              <w:rPr>
                <w:rFonts w:ascii="GHEA Grapalat" w:hAnsi="GHEA Grapalat"/>
                <w:sz w:val="24"/>
                <w:szCs w:val="24"/>
              </w:rPr>
            </w:pPr>
            <w:r w:rsidRPr="00C94659">
              <w:rPr>
                <w:rFonts w:ascii="GHEA Grapalat" w:eastAsia="Sylfaen" w:hAnsi="GHEA Grapalat" w:cs="Sylfaen"/>
                <w:sz w:val="24"/>
                <w:szCs w:val="24"/>
              </w:rPr>
              <w:t>ԱՊՔ</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պաշտոնական</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 xml:space="preserve"> </w:t>
            </w:r>
            <w:r w:rsidRPr="00C94659">
              <w:rPr>
                <w:rFonts w:ascii="GHEA Grapalat" w:eastAsia="Sylfaen" w:hAnsi="GHEA Grapalat" w:cs="Sylfaen"/>
                <w:sz w:val="24"/>
                <w:szCs w:val="24"/>
                <w:lang w:val="hy-AM"/>
              </w:rPr>
              <w:t>կ</w:t>
            </w:r>
            <w:r w:rsidRPr="00C94659">
              <w:rPr>
                <w:rFonts w:ascii="GHEA Grapalat" w:eastAsia="Sylfaen" w:hAnsi="GHEA Grapalat" w:cs="Sylfaen"/>
                <w:sz w:val="24"/>
                <w:szCs w:val="24"/>
              </w:rPr>
              <w:t>այք</w:t>
            </w:r>
            <w:r w:rsidRPr="00C94659">
              <w:rPr>
                <w:rFonts w:ascii="GHEA Grapalat" w:eastAsia="Sylfaen" w:hAnsi="GHEA Grapalat" w:cs="Sylfaen"/>
                <w:sz w:val="24"/>
                <w:szCs w:val="24"/>
                <w:lang w:val="hy-AM"/>
              </w:rPr>
              <w:t xml:space="preserve"> էջ</w:t>
            </w:r>
            <w:r w:rsidRPr="00C94659">
              <w:rPr>
                <w:rFonts w:ascii="GHEA Grapalat" w:eastAsia="Sylfaen" w:hAnsi="GHEA Grapalat" w:cs="Sylfaen"/>
                <w:sz w:val="24"/>
                <w:szCs w:val="24"/>
              </w:rPr>
              <w:t>ի</w:t>
            </w:r>
            <w:r w:rsidRPr="00C94659">
              <w:rPr>
                <w:rFonts w:ascii="GHEA Grapalat" w:eastAsia="Sylfaen" w:hAnsi="GHEA Grapalat" w:cs="Sylfaen"/>
                <w:sz w:val="24"/>
                <w:szCs w:val="24"/>
                <w:lang w:val="hy-AM"/>
              </w:rPr>
              <w:t xml:space="preserve"> առկայությունն ու ակտիվությունը</w:t>
            </w:r>
          </w:p>
          <w:p w:rsidR="002377EC" w:rsidRPr="00C94659" w:rsidRDefault="002377EC" w:rsidP="001B75BF">
            <w:pPr>
              <w:numPr>
                <w:ilvl w:val="0"/>
                <w:numId w:val="25"/>
              </w:numPr>
              <w:spacing w:after="30" w:line="241" w:lineRule="auto"/>
              <w:ind w:left="0"/>
              <w:jc w:val="center"/>
              <w:rPr>
                <w:rFonts w:ascii="GHEA Grapalat" w:hAnsi="GHEA Grapalat"/>
                <w:sz w:val="24"/>
                <w:szCs w:val="24"/>
              </w:rPr>
            </w:pPr>
            <w:r w:rsidRPr="00C94659">
              <w:rPr>
                <w:rFonts w:ascii="GHEA Grapalat" w:eastAsia="Sylfaen" w:hAnsi="GHEA Grapalat" w:cs="Sylfaen"/>
                <w:sz w:val="24"/>
                <w:szCs w:val="24"/>
              </w:rPr>
              <w:t>Ներքին</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և</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արտաքին</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շահակիցների</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նկատմամբ</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հաշվետվողականությունը</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և</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թափանցիկությունը</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ապահովող</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մեխանիզմների</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առկայությունը</w:t>
            </w:r>
          </w:p>
          <w:p w:rsidR="002377EC" w:rsidRPr="00C94659" w:rsidRDefault="002377EC" w:rsidP="001B75BF">
            <w:pPr>
              <w:numPr>
                <w:ilvl w:val="0"/>
                <w:numId w:val="25"/>
              </w:numPr>
              <w:spacing w:after="32" w:line="241" w:lineRule="auto"/>
              <w:ind w:left="0"/>
              <w:jc w:val="center"/>
              <w:rPr>
                <w:rFonts w:ascii="GHEA Grapalat" w:hAnsi="GHEA Grapalat"/>
                <w:sz w:val="24"/>
                <w:szCs w:val="24"/>
              </w:rPr>
            </w:pPr>
            <w:r w:rsidRPr="00C94659">
              <w:rPr>
                <w:rFonts w:ascii="GHEA Grapalat" w:eastAsia="Sylfaen" w:hAnsi="GHEA Grapalat" w:cs="Sylfaen"/>
                <w:sz w:val="24"/>
                <w:szCs w:val="24"/>
              </w:rPr>
              <w:t>Ֆեյսբուք</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սոցիալական</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ցանցում, Youtube</w:t>
            </w:r>
            <w:r w:rsidRPr="00C94659">
              <w:rPr>
                <w:rFonts w:ascii="GHEA Grapalat" w:eastAsia="Sylfaen" w:hAnsi="GHEA Grapalat" w:cs="Sylfaen"/>
                <w:sz w:val="24"/>
                <w:szCs w:val="24"/>
                <w:lang w:val="hy-AM"/>
              </w:rPr>
              <w:t>-</w:t>
            </w:r>
            <w:r w:rsidRPr="00C94659">
              <w:rPr>
                <w:rFonts w:ascii="GHEA Grapalat" w:eastAsia="Sylfaen" w:hAnsi="GHEA Grapalat" w:cs="Sylfaen"/>
                <w:sz w:val="24"/>
                <w:szCs w:val="24"/>
              </w:rPr>
              <w:t>ում</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ԱՊՔ</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բաժնի</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առկայությունը</w:t>
            </w:r>
          </w:p>
          <w:p w:rsidR="002377EC" w:rsidRPr="002377EC" w:rsidRDefault="002377EC" w:rsidP="001B75BF">
            <w:pPr>
              <w:spacing w:after="31" w:line="241" w:lineRule="auto"/>
              <w:jc w:val="center"/>
              <w:rPr>
                <w:rFonts w:ascii="GHEA Grapalat" w:eastAsia="Sylfaen" w:hAnsi="GHEA Grapalat" w:cs="Sylfaen"/>
                <w:sz w:val="24"/>
                <w:szCs w:val="24"/>
                <w:lang w:val="hy-AM"/>
              </w:rPr>
            </w:pPr>
            <w:r w:rsidRPr="00C94659">
              <w:rPr>
                <w:rFonts w:ascii="GHEA Grapalat" w:eastAsia="Sylfaen" w:hAnsi="GHEA Grapalat" w:cs="Sylfaen"/>
                <w:sz w:val="24"/>
                <w:szCs w:val="24"/>
              </w:rPr>
              <w:t>Տարբեր</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կազմակերպություններին</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և</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անհա տներին</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սոցիալական</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աջակցության</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ցուցաբերման</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միջոցով</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հասարակական</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պատասխանատվության</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բարձր</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մակարդակի</w:t>
            </w:r>
            <w:r>
              <w:rPr>
                <w:rFonts w:ascii="GHEA Grapalat" w:eastAsia="Sylfaen" w:hAnsi="GHEA Grapalat" w:cs="Sylfaen"/>
                <w:sz w:val="24"/>
                <w:szCs w:val="24"/>
                <w:lang w:val="hy-AM"/>
              </w:rPr>
              <w:t xml:space="preserve"> ապահովում։</w:t>
            </w:r>
          </w:p>
        </w:tc>
        <w:tc>
          <w:tcPr>
            <w:tcW w:w="4915" w:type="dxa"/>
            <w:gridSpan w:val="2"/>
            <w:tcBorders>
              <w:top w:val="double" w:sz="4" w:space="0" w:color="auto"/>
              <w:left w:val="double" w:sz="4" w:space="0" w:color="auto"/>
              <w:bottom w:val="double" w:sz="4" w:space="0" w:color="auto"/>
              <w:right w:val="double" w:sz="4" w:space="0" w:color="auto"/>
            </w:tcBorders>
            <w:shd w:val="clear" w:color="auto" w:fill="auto"/>
          </w:tcPr>
          <w:p w:rsidR="002377EC" w:rsidRPr="00E77DE6" w:rsidRDefault="002377EC" w:rsidP="001B75BF">
            <w:pPr>
              <w:spacing w:after="196" w:line="240" w:lineRule="auto"/>
              <w:jc w:val="center"/>
              <w:rPr>
                <w:rFonts w:ascii="GHEA Grapalat" w:hAnsi="GHEA Grapalat"/>
                <w:b/>
                <w:sz w:val="28"/>
                <w:szCs w:val="28"/>
              </w:rPr>
            </w:pPr>
            <w:r w:rsidRPr="00E77DE6">
              <w:rPr>
                <w:rFonts w:ascii="GHEA Grapalat" w:eastAsia="Sylfaen" w:hAnsi="GHEA Grapalat" w:cs="Sylfaen"/>
                <w:b/>
                <w:sz w:val="28"/>
                <w:szCs w:val="28"/>
              </w:rPr>
              <w:t>Թույլ</w:t>
            </w:r>
            <w:r w:rsidRPr="00E77DE6">
              <w:rPr>
                <w:rFonts w:ascii="GHEA Grapalat" w:eastAsia="Sylfaen" w:hAnsi="GHEA Grapalat" w:cs="Sylfaen"/>
                <w:b/>
                <w:sz w:val="28"/>
                <w:szCs w:val="28"/>
                <w:lang w:val="hy-AM"/>
              </w:rPr>
              <w:t xml:space="preserve"> </w:t>
            </w:r>
            <w:r w:rsidRPr="00E77DE6">
              <w:rPr>
                <w:rFonts w:ascii="GHEA Grapalat" w:eastAsia="Sylfaen" w:hAnsi="GHEA Grapalat" w:cs="Sylfaen"/>
                <w:b/>
                <w:sz w:val="28"/>
                <w:szCs w:val="28"/>
              </w:rPr>
              <w:t>կողմեր</w:t>
            </w:r>
          </w:p>
          <w:p w:rsidR="002377EC" w:rsidRPr="00C94659" w:rsidRDefault="002377EC" w:rsidP="001B75BF">
            <w:pPr>
              <w:numPr>
                <w:ilvl w:val="0"/>
                <w:numId w:val="26"/>
              </w:numPr>
              <w:spacing w:after="36" w:line="240" w:lineRule="auto"/>
              <w:jc w:val="center"/>
              <w:rPr>
                <w:rFonts w:ascii="GHEA Grapalat" w:hAnsi="GHEA Grapalat"/>
                <w:color w:val="auto"/>
                <w:sz w:val="24"/>
                <w:szCs w:val="24"/>
              </w:rPr>
            </w:pPr>
            <w:r w:rsidRPr="00C94659">
              <w:rPr>
                <w:rFonts w:ascii="GHEA Grapalat" w:eastAsia="Sylfaen" w:hAnsi="GHEA Grapalat" w:cs="Sylfaen"/>
                <w:sz w:val="24"/>
                <w:szCs w:val="24"/>
              </w:rPr>
              <w:t>ԱՊՔ</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լրատվության</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և</w:t>
            </w:r>
            <w:r w:rsidRPr="00C94659">
              <w:rPr>
                <w:rFonts w:ascii="GHEA Grapalat" w:eastAsia="Sylfaen" w:hAnsi="GHEA Grapalat" w:cs="Sylfaen"/>
                <w:sz w:val="24"/>
                <w:szCs w:val="24"/>
                <w:lang w:val="hy-AM"/>
              </w:rPr>
              <w:t xml:space="preserve"> </w:t>
            </w:r>
            <w:r w:rsidRPr="00C94659">
              <w:rPr>
                <w:rFonts w:ascii="GHEA Grapalat" w:eastAsia="Sylfaen" w:hAnsi="GHEA Grapalat" w:cs="Sylfaen"/>
                <w:color w:val="auto"/>
                <w:sz w:val="24"/>
                <w:szCs w:val="24"/>
              </w:rPr>
              <w:t>հասարակայնության</w:t>
            </w:r>
            <w:r w:rsidRPr="00C94659">
              <w:rPr>
                <w:rFonts w:ascii="GHEA Grapalat" w:eastAsia="Sylfaen" w:hAnsi="GHEA Grapalat" w:cs="Sylfaen"/>
                <w:color w:val="auto"/>
                <w:sz w:val="24"/>
                <w:szCs w:val="24"/>
                <w:lang w:val="hy-AM"/>
              </w:rPr>
              <w:t xml:space="preserve"> </w:t>
            </w:r>
            <w:r w:rsidRPr="00C94659">
              <w:rPr>
                <w:rFonts w:ascii="GHEA Grapalat" w:eastAsia="Sylfaen" w:hAnsi="GHEA Grapalat" w:cs="Sylfaen"/>
                <w:color w:val="auto"/>
                <w:sz w:val="24"/>
                <w:szCs w:val="24"/>
              </w:rPr>
              <w:t>հետ</w:t>
            </w:r>
            <w:r w:rsidRPr="00C94659">
              <w:rPr>
                <w:rFonts w:ascii="GHEA Grapalat" w:eastAsia="Sylfaen" w:hAnsi="GHEA Grapalat" w:cs="Sylfaen"/>
                <w:color w:val="auto"/>
                <w:sz w:val="24"/>
                <w:szCs w:val="24"/>
                <w:lang w:val="hy-AM"/>
              </w:rPr>
              <w:t xml:space="preserve"> </w:t>
            </w:r>
            <w:r w:rsidRPr="00C94659">
              <w:rPr>
                <w:rFonts w:ascii="GHEA Grapalat" w:eastAsia="Sylfaen" w:hAnsi="GHEA Grapalat" w:cs="Sylfaen"/>
                <w:color w:val="auto"/>
                <w:sz w:val="24"/>
                <w:szCs w:val="24"/>
              </w:rPr>
              <w:t>կապերի</w:t>
            </w:r>
            <w:r w:rsidRPr="00C94659">
              <w:rPr>
                <w:rFonts w:ascii="GHEA Grapalat" w:eastAsia="Sylfaen" w:hAnsi="GHEA Grapalat" w:cs="Sylfaen"/>
                <w:color w:val="auto"/>
                <w:sz w:val="24"/>
                <w:szCs w:val="24"/>
                <w:lang w:val="hy-AM"/>
              </w:rPr>
              <w:t xml:space="preserve"> </w:t>
            </w:r>
            <w:r w:rsidRPr="00C94659">
              <w:rPr>
                <w:rFonts w:ascii="GHEA Grapalat" w:eastAsia="Sylfaen" w:hAnsi="GHEA Grapalat" w:cs="Sylfaen"/>
                <w:color w:val="auto"/>
                <w:sz w:val="24"/>
                <w:szCs w:val="24"/>
              </w:rPr>
              <w:t>բաժնի</w:t>
            </w:r>
            <w:r w:rsidRPr="00C94659">
              <w:rPr>
                <w:rFonts w:ascii="GHEA Grapalat" w:eastAsia="Sylfaen" w:hAnsi="GHEA Grapalat" w:cs="Sylfaen"/>
                <w:color w:val="auto"/>
                <w:sz w:val="24"/>
                <w:szCs w:val="24"/>
                <w:lang w:val="hy-AM"/>
              </w:rPr>
              <w:t xml:space="preserve"> </w:t>
            </w:r>
            <w:r w:rsidRPr="00C94659">
              <w:rPr>
                <w:rFonts w:ascii="GHEA Grapalat" w:eastAsia="Sylfaen" w:hAnsi="GHEA Grapalat" w:cs="Sylfaen"/>
                <w:color w:val="auto"/>
                <w:sz w:val="24"/>
                <w:szCs w:val="24"/>
              </w:rPr>
              <w:t>մասնակի բացակայություն:</w:t>
            </w:r>
          </w:p>
          <w:p w:rsidR="002377EC" w:rsidRPr="00C94659" w:rsidRDefault="002377EC" w:rsidP="001B75BF">
            <w:pPr>
              <w:numPr>
                <w:ilvl w:val="0"/>
                <w:numId w:val="26"/>
              </w:numPr>
              <w:spacing w:after="36" w:line="240" w:lineRule="auto"/>
              <w:jc w:val="center"/>
              <w:rPr>
                <w:rFonts w:ascii="GHEA Grapalat" w:hAnsi="GHEA Grapalat"/>
                <w:color w:val="auto"/>
                <w:sz w:val="24"/>
                <w:szCs w:val="24"/>
              </w:rPr>
            </w:pPr>
            <w:r w:rsidRPr="00C94659">
              <w:rPr>
                <w:rFonts w:ascii="GHEA Grapalat" w:eastAsia="Sylfaen" w:hAnsi="GHEA Grapalat" w:cs="Sylfaen"/>
                <w:color w:val="auto"/>
                <w:sz w:val="24"/>
                <w:szCs w:val="24"/>
              </w:rPr>
              <w:t>Միջազգային</w:t>
            </w:r>
            <w:r w:rsidRPr="00C94659">
              <w:rPr>
                <w:rFonts w:ascii="GHEA Grapalat" w:eastAsia="Sylfaen" w:hAnsi="GHEA Grapalat" w:cs="Sylfaen"/>
                <w:color w:val="auto"/>
                <w:sz w:val="24"/>
                <w:szCs w:val="24"/>
                <w:lang w:val="hy-AM"/>
              </w:rPr>
              <w:t xml:space="preserve"> </w:t>
            </w:r>
            <w:r w:rsidRPr="00C94659">
              <w:rPr>
                <w:rFonts w:ascii="GHEA Grapalat" w:eastAsia="Sylfaen" w:hAnsi="GHEA Grapalat" w:cs="Sylfaen"/>
                <w:color w:val="auto"/>
                <w:sz w:val="24"/>
                <w:szCs w:val="24"/>
              </w:rPr>
              <w:t>կազմակերպությունն երի</w:t>
            </w:r>
            <w:r w:rsidRPr="00C94659">
              <w:rPr>
                <w:rFonts w:ascii="GHEA Grapalat" w:eastAsia="Sylfaen" w:hAnsi="GHEA Grapalat" w:cs="Sylfaen"/>
                <w:color w:val="auto"/>
                <w:sz w:val="24"/>
                <w:szCs w:val="24"/>
                <w:lang w:val="hy-AM"/>
              </w:rPr>
              <w:t xml:space="preserve"> </w:t>
            </w:r>
            <w:r w:rsidRPr="00C94659">
              <w:rPr>
                <w:rFonts w:ascii="GHEA Grapalat" w:eastAsia="Sylfaen" w:hAnsi="GHEA Grapalat" w:cs="Sylfaen"/>
                <w:color w:val="auto"/>
                <w:sz w:val="24"/>
                <w:szCs w:val="24"/>
              </w:rPr>
              <w:t>հետ</w:t>
            </w:r>
            <w:r w:rsidRPr="00C94659">
              <w:rPr>
                <w:rFonts w:ascii="GHEA Grapalat" w:eastAsia="Sylfaen" w:hAnsi="GHEA Grapalat" w:cs="Sylfaen"/>
                <w:color w:val="auto"/>
                <w:sz w:val="24"/>
                <w:szCs w:val="24"/>
                <w:lang w:val="hy-AM"/>
              </w:rPr>
              <w:t xml:space="preserve"> </w:t>
            </w:r>
            <w:r w:rsidRPr="00C94659">
              <w:rPr>
                <w:rFonts w:ascii="GHEA Grapalat" w:eastAsia="Sylfaen" w:hAnsi="GHEA Grapalat" w:cs="Sylfaen"/>
                <w:color w:val="auto"/>
                <w:sz w:val="24"/>
                <w:szCs w:val="24"/>
              </w:rPr>
              <w:t>համագործակցության</w:t>
            </w:r>
            <w:r w:rsidRPr="00C94659">
              <w:rPr>
                <w:rFonts w:ascii="GHEA Grapalat" w:eastAsia="Sylfaen" w:hAnsi="GHEA Grapalat" w:cs="Sylfaen"/>
                <w:color w:val="auto"/>
                <w:sz w:val="24"/>
                <w:szCs w:val="24"/>
                <w:lang w:val="hy-AM"/>
              </w:rPr>
              <w:t xml:space="preserve"> </w:t>
            </w:r>
            <w:r w:rsidRPr="00C94659">
              <w:rPr>
                <w:rFonts w:ascii="GHEA Grapalat" w:eastAsia="Sylfaen" w:hAnsi="GHEA Grapalat" w:cs="Sylfaen"/>
                <w:color w:val="auto"/>
                <w:sz w:val="24"/>
                <w:szCs w:val="24"/>
              </w:rPr>
              <w:t>պակաս:</w:t>
            </w:r>
          </w:p>
          <w:p w:rsidR="002377EC" w:rsidRPr="002377EC" w:rsidRDefault="002377EC" w:rsidP="001B75BF">
            <w:pPr>
              <w:pStyle w:val="ListParagraph"/>
              <w:numPr>
                <w:ilvl w:val="0"/>
                <w:numId w:val="26"/>
              </w:numPr>
              <w:spacing w:after="31" w:line="241" w:lineRule="auto"/>
              <w:jc w:val="center"/>
              <w:rPr>
                <w:rFonts w:ascii="GHEA Grapalat" w:eastAsia="Sylfaen" w:hAnsi="GHEA Grapalat" w:cs="Sylfaen"/>
                <w:sz w:val="24"/>
                <w:szCs w:val="24"/>
              </w:rPr>
            </w:pPr>
            <w:r w:rsidRPr="002377EC">
              <w:rPr>
                <w:rFonts w:ascii="GHEA Grapalat" w:eastAsia="Sylfaen" w:hAnsi="GHEA Grapalat" w:cs="Sylfaen"/>
                <w:sz w:val="24"/>
                <w:szCs w:val="24"/>
              </w:rPr>
              <w:t>Ամսաթերթի</w:t>
            </w:r>
            <w:r w:rsidRPr="002377EC">
              <w:rPr>
                <w:rFonts w:ascii="GHEA Grapalat" w:eastAsia="Sylfaen" w:hAnsi="GHEA Grapalat" w:cs="Sylfaen"/>
                <w:sz w:val="24"/>
                <w:szCs w:val="24"/>
                <w:lang w:val="hy-AM"/>
              </w:rPr>
              <w:t xml:space="preserve"> </w:t>
            </w:r>
            <w:r w:rsidRPr="002377EC">
              <w:rPr>
                <w:rFonts w:ascii="GHEA Grapalat" w:eastAsia="Sylfaen" w:hAnsi="GHEA Grapalat" w:cs="Sylfaen"/>
                <w:sz w:val="24"/>
                <w:szCs w:val="24"/>
              </w:rPr>
              <w:t>բացակայություն:</w:t>
            </w:r>
          </w:p>
        </w:tc>
      </w:tr>
    </w:tbl>
    <w:p w:rsidR="00F76F69" w:rsidRPr="00C94659" w:rsidRDefault="00F76F69" w:rsidP="001B75BF">
      <w:pPr>
        <w:spacing w:after="0"/>
        <w:ind w:right="847"/>
        <w:jc w:val="center"/>
        <w:rPr>
          <w:rFonts w:ascii="GHEA Grapalat" w:hAnsi="GHEA Grapalat"/>
          <w:sz w:val="24"/>
          <w:szCs w:val="24"/>
        </w:rPr>
      </w:pPr>
    </w:p>
    <w:tbl>
      <w:tblPr>
        <w:tblStyle w:val="TableGrid0"/>
        <w:tblW w:w="0" w:type="auto"/>
        <w:tblLook w:val="04A0" w:firstRow="1" w:lastRow="0" w:firstColumn="1" w:lastColumn="0" w:noHBand="0" w:noVBand="1"/>
      </w:tblPr>
      <w:tblGrid>
        <w:gridCol w:w="5023"/>
        <w:gridCol w:w="4747"/>
      </w:tblGrid>
      <w:tr w:rsidR="002377EC" w:rsidRPr="00BA52C6" w:rsidTr="006B0C9F">
        <w:tc>
          <w:tcPr>
            <w:tcW w:w="5092" w:type="dxa"/>
          </w:tcPr>
          <w:p w:rsidR="002377EC" w:rsidRPr="00E77DE6" w:rsidRDefault="002377EC" w:rsidP="001B75BF">
            <w:pPr>
              <w:tabs>
                <w:tab w:val="left" w:pos="2964"/>
              </w:tabs>
              <w:spacing w:after="148"/>
              <w:jc w:val="center"/>
              <w:rPr>
                <w:rFonts w:ascii="GHEA Grapalat" w:hAnsi="GHEA Grapalat"/>
                <w:b/>
                <w:sz w:val="28"/>
                <w:szCs w:val="28"/>
              </w:rPr>
            </w:pPr>
            <w:r w:rsidRPr="00E77DE6">
              <w:rPr>
                <w:rFonts w:ascii="GHEA Grapalat" w:eastAsia="Sylfaen" w:hAnsi="GHEA Grapalat" w:cs="Sylfaen"/>
                <w:b/>
                <w:sz w:val="28"/>
                <w:szCs w:val="28"/>
              </w:rPr>
              <w:t>Հնարավորություններ</w:t>
            </w:r>
          </w:p>
          <w:p w:rsidR="002377EC" w:rsidRPr="00C94659" w:rsidRDefault="002377EC" w:rsidP="001B75BF">
            <w:pPr>
              <w:numPr>
                <w:ilvl w:val="0"/>
                <w:numId w:val="27"/>
              </w:numPr>
              <w:spacing w:after="33"/>
              <w:ind w:left="306" w:hanging="219"/>
              <w:jc w:val="center"/>
              <w:rPr>
                <w:rFonts w:ascii="GHEA Grapalat" w:hAnsi="GHEA Grapalat"/>
                <w:sz w:val="24"/>
                <w:szCs w:val="24"/>
              </w:rPr>
            </w:pPr>
            <w:r w:rsidRPr="00C94659">
              <w:rPr>
                <w:rFonts w:ascii="GHEA Grapalat" w:eastAsia="Sylfaen" w:hAnsi="GHEA Grapalat" w:cs="Sylfaen"/>
                <w:sz w:val="24"/>
                <w:szCs w:val="24"/>
              </w:rPr>
              <w:t>Ուսանողներին</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ընձեռում</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է</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հնարավորություն</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ուսումը</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շարունակելու</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բարձրագույն</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ուսումնական</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հաստատություններում</w:t>
            </w:r>
          </w:p>
          <w:p w:rsidR="002377EC" w:rsidRPr="00C94659" w:rsidRDefault="002377EC" w:rsidP="001B75BF">
            <w:pPr>
              <w:numPr>
                <w:ilvl w:val="0"/>
                <w:numId w:val="27"/>
              </w:numPr>
              <w:spacing w:after="33" w:line="239" w:lineRule="auto"/>
              <w:ind w:left="306" w:hanging="219"/>
              <w:jc w:val="center"/>
              <w:rPr>
                <w:rFonts w:ascii="GHEA Grapalat" w:hAnsi="GHEA Grapalat"/>
                <w:sz w:val="24"/>
                <w:szCs w:val="24"/>
              </w:rPr>
            </w:pPr>
            <w:r w:rsidRPr="00C94659">
              <w:rPr>
                <w:rFonts w:ascii="GHEA Grapalat" w:eastAsia="Sylfaen" w:hAnsi="GHEA Grapalat" w:cs="Sylfaen"/>
                <w:sz w:val="24"/>
                <w:szCs w:val="24"/>
              </w:rPr>
              <w:lastRenderedPageBreak/>
              <w:t>Սեմինար</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խորհրդատվություններ</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կարիերայի</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կենտրոնի</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ղեկավարի</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կողմից</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տարածաշրջանի</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երիտասարդների</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շրջանակներում:</w:t>
            </w:r>
          </w:p>
          <w:p w:rsidR="002377EC" w:rsidRPr="00C94659" w:rsidRDefault="002377EC" w:rsidP="001B75BF">
            <w:pPr>
              <w:numPr>
                <w:ilvl w:val="0"/>
                <w:numId w:val="27"/>
              </w:numPr>
              <w:spacing w:after="33" w:line="239" w:lineRule="auto"/>
              <w:ind w:left="306" w:hanging="219"/>
              <w:jc w:val="center"/>
              <w:rPr>
                <w:rFonts w:ascii="GHEA Grapalat" w:hAnsi="GHEA Grapalat"/>
                <w:sz w:val="24"/>
                <w:szCs w:val="24"/>
              </w:rPr>
            </w:pPr>
            <w:r w:rsidRPr="00C94659">
              <w:rPr>
                <w:rFonts w:ascii="GHEA Grapalat" w:hAnsi="GHEA Grapalat"/>
                <w:sz w:val="24"/>
                <w:szCs w:val="24"/>
                <w:lang w:val="hy-AM"/>
              </w:rPr>
              <w:t>Պրակտիկայի իրականացում գործատու կազմակերպություններում</w:t>
            </w:r>
          </w:p>
          <w:p w:rsidR="002377EC" w:rsidRPr="00C94659" w:rsidRDefault="002377EC" w:rsidP="001B75BF">
            <w:pPr>
              <w:numPr>
                <w:ilvl w:val="0"/>
                <w:numId w:val="27"/>
              </w:numPr>
              <w:spacing w:after="32"/>
              <w:ind w:left="306" w:hanging="219"/>
              <w:jc w:val="center"/>
              <w:rPr>
                <w:rFonts w:ascii="GHEA Grapalat" w:hAnsi="GHEA Grapalat"/>
                <w:sz w:val="24"/>
                <w:szCs w:val="24"/>
              </w:rPr>
            </w:pPr>
            <w:r w:rsidRPr="00C94659">
              <w:rPr>
                <w:rFonts w:ascii="GHEA Grapalat" w:eastAsia="Sylfaen" w:hAnsi="GHEA Grapalat" w:cs="Sylfaen"/>
                <w:sz w:val="24"/>
                <w:szCs w:val="24"/>
              </w:rPr>
              <w:t>Անուշավան</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Աբրահամյան</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բարեգործական հիմնադրամի</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շնորհիվ</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մի</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շարք</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միջոցառումների</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իրականացում</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w:t>
            </w:r>
            <w:r w:rsidRPr="00C94659">
              <w:rPr>
                <w:rFonts w:ascii="GHEA Grapalat" w:eastAsia="Sylfaen" w:hAnsi="GHEA Grapalat" w:cs="Sylfaen"/>
                <w:sz w:val="24"/>
                <w:szCs w:val="24"/>
                <w:lang w:val="hy-AM"/>
              </w:rPr>
              <w:t>խոհարարական գործ մասնագիտության լսարանի կահավորում</w:t>
            </w:r>
            <w:r w:rsidRPr="00C94659">
              <w:rPr>
                <w:rFonts w:ascii="GHEA Grapalat" w:eastAsia="Sylfaen" w:hAnsi="GHEA Grapalat" w:cs="Sylfaen"/>
                <w:sz w:val="24"/>
                <w:szCs w:val="24"/>
              </w:rPr>
              <w:t>):</w:t>
            </w:r>
          </w:p>
          <w:p w:rsidR="002377EC" w:rsidRPr="002377EC" w:rsidRDefault="002377EC" w:rsidP="001B75BF">
            <w:pPr>
              <w:pStyle w:val="ListParagraph"/>
              <w:numPr>
                <w:ilvl w:val="0"/>
                <w:numId w:val="27"/>
              </w:numPr>
              <w:ind w:left="-120" w:hanging="219"/>
              <w:jc w:val="center"/>
              <w:rPr>
                <w:rFonts w:ascii="GHEA Grapalat" w:hAnsi="GHEA Grapalat"/>
                <w:sz w:val="24"/>
                <w:szCs w:val="24"/>
              </w:rPr>
            </w:pPr>
            <w:r w:rsidRPr="002377EC">
              <w:rPr>
                <w:rFonts w:ascii="GHEA Grapalat" w:eastAsia="Sylfaen" w:hAnsi="GHEA Grapalat" w:cs="Sylfaen"/>
                <w:sz w:val="24"/>
                <w:szCs w:val="24"/>
              </w:rPr>
              <w:t xml:space="preserve">Բուկլետների </w:t>
            </w:r>
            <w:r w:rsidRPr="002377EC">
              <w:rPr>
                <w:rFonts w:ascii="GHEA Grapalat" w:eastAsia="Sylfaen" w:hAnsi="GHEA Grapalat" w:cs="Sylfaen"/>
                <w:sz w:val="24"/>
                <w:szCs w:val="24"/>
              </w:rPr>
              <w:tab/>
              <w:t>և հայտարարությունների</w:t>
            </w:r>
            <w:r w:rsidRPr="002377EC">
              <w:rPr>
                <w:rFonts w:ascii="GHEA Grapalat" w:eastAsia="Sylfaen" w:hAnsi="GHEA Grapalat" w:cs="Sylfaen"/>
                <w:sz w:val="24"/>
                <w:szCs w:val="24"/>
                <w:lang w:val="hy-AM"/>
              </w:rPr>
              <w:t xml:space="preserve"> </w:t>
            </w:r>
            <w:r w:rsidRPr="002377EC">
              <w:rPr>
                <w:rFonts w:ascii="GHEA Grapalat" w:eastAsia="Sylfaen" w:hAnsi="GHEA Grapalat" w:cs="Sylfaen"/>
                <w:sz w:val="24"/>
                <w:szCs w:val="24"/>
              </w:rPr>
              <w:t>տարածում:</w:t>
            </w:r>
          </w:p>
        </w:tc>
        <w:tc>
          <w:tcPr>
            <w:tcW w:w="4826" w:type="dxa"/>
          </w:tcPr>
          <w:p w:rsidR="002377EC" w:rsidRPr="00E77DE6" w:rsidRDefault="002377EC" w:rsidP="001B75BF">
            <w:pPr>
              <w:spacing w:after="196"/>
              <w:ind w:right="158"/>
              <w:jc w:val="center"/>
              <w:rPr>
                <w:rFonts w:ascii="GHEA Grapalat" w:hAnsi="GHEA Grapalat"/>
                <w:b/>
                <w:sz w:val="28"/>
                <w:szCs w:val="28"/>
              </w:rPr>
            </w:pPr>
            <w:r w:rsidRPr="00E77DE6">
              <w:rPr>
                <w:rFonts w:ascii="GHEA Grapalat" w:eastAsia="Sylfaen" w:hAnsi="GHEA Grapalat" w:cs="Sylfaen"/>
                <w:b/>
                <w:sz w:val="28"/>
                <w:szCs w:val="28"/>
                <w:lang w:val="hy-AM"/>
              </w:rPr>
              <w:lastRenderedPageBreak/>
              <w:t>Վ</w:t>
            </w:r>
            <w:r w:rsidRPr="00E77DE6">
              <w:rPr>
                <w:rFonts w:ascii="GHEA Grapalat" w:eastAsia="Sylfaen" w:hAnsi="GHEA Grapalat" w:cs="Sylfaen"/>
                <w:b/>
                <w:sz w:val="28"/>
                <w:szCs w:val="28"/>
              </w:rPr>
              <w:t>տանգներ</w:t>
            </w:r>
          </w:p>
          <w:p w:rsidR="002377EC" w:rsidRPr="00C94659" w:rsidRDefault="002377EC" w:rsidP="001B75BF">
            <w:pPr>
              <w:numPr>
                <w:ilvl w:val="0"/>
                <w:numId w:val="28"/>
              </w:numPr>
              <w:spacing w:after="1" w:line="270" w:lineRule="auto"/>
              <w:ind w:left="466"/>
              <w:jc w:val="center"/>
              <w:rPr>
                <w:rFonts w:ascii="GHEA Grapalat" w:hAnsi="GHEA Grapalat"/>
                <w:sz w:val="24"/>
                <w:szCs w:val="24"/>
              </w:rPr>
            </w:pPr>
            <w:r w:rsidRPr="00C94659">
              <w:rPr>
                <w:rFonts w:ascii="GHEA Grapalat" w:eastAsia="Sylfaen" w:hAnsi="GHEA Grapalat" w:cs="Sylfaen"/>
                <w:sz w:val="24"/>
                <w:szCs w:val="24"/>
              </w:rPr>
              <w:t>Քաղաքական</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փոփոխությունները:</w:t>
            </w:r>
          </w:p>
          <w:p w:rsidR="002377EC" w:rsidRPr="00C94659" w:rsidRDefault="002377EC" w:rsidP="001B75BF">
            <w:pPr>
              <w:numPr>
                <w:ilvl w:val="0"/>
                <w:numId w:val="28"/>
              </w:numPr>
              <w:spacing w:after="1" w:line="270" w:lineRule="auto"/>
              <w:ind w:left="466"/>
              <w:jc w:val="center"/>
              <w:rPr>
                <w:rFonts w:ascii="GHEA Grapalat" w:hAnsi="GHEA Grapalat"/>
                <w:sz w:val="24"/>
                <w:szCs w:val="24"/>
              </w:rPr>
            </w:pPr>
            <w:r w:rsidRPr="00C94659">
              <w:rPr>
                <w:rFonts w:ascii="GHEA Grapalat" w:eastAsia="Sylfaen" w:hAnsi="GHEA Grapalat" w:cs="Sylfaen"/>
                <w:sz w:val="24"/>
                <w:szCs w:val="24"/>
              </w:rPr>
              <w:t>Որակյալ</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կադրերի</w:t>
            </w:r>
            <w:r w:rsidRPr="00C94659">
              <w:rPr>
                <w:rFonts w:ascii="GHEA Grapalat" w:eastAsia="Sylfaen" w:hAnsi="GHEA Grapalat" w:cs="Sylfaen"/>
                <w:sz w:val="24"/>
                <w:szCs w:val="24"/>
                <w:lang w:val="hy-AM"/>
              </w:rPr>
              <w:t xml:space="preserve"> </w:t>
            </w:r>
            <w:r w:rsidRPr="00C94659">
              <w:rPr>
                <w:rFonts w:ascii="GHEA Grapalat" w:eastAsia="Sylfaen" w:hAnsi="GHEA Grapalat" w:cs="Sylfaen"/>
                <w:sz w:val="24"/>
                <w:szCs w:val="24"/>
              </w:rPr>
              <w:t>արտագաղթը:</w:t>
            </w:r>
          </w:p>
          <w:p w:rsidR="002377EC" w:rsidRPr="002377EC" w:rsidRDefault="002377EC" w:rsidP="001B75BF">
            <w:pPr>
              <w:pStyle w:val="ListParagraph"/>
              <w:numPr>
                <w:ilvl w:val="0"/>
                <w:numId w:val="28"/>
              </w:numPr>
              <w:ind w:left="466"/>
              <w:jc w:val="center"/>
              <w:rPr>
                <w:rFonts w:ascii="GHEA Grapalat" w:hAnsi="GHEA Grapalat"/>
                <w:sz w:val="24"/>
                <w:szCs w:val="24"/>
              </w:rPr>
            </w:pPr>
            <w:r w:rsidRPr="002377EC">
              <w:rPr>
                <w:rFonts w:ascii="GHEA Grapalat" w:eastAsia="Sylfaen" w:hAnsi="GHEA Grapalat" w:cs="Sylfaen"/>
                <w:sz w:val="24"/>
                <w:szCs w:val="24"/>
              </w:rPr>
              <w:t>Ֆինանսական</w:t>
            </w:r>
            <w:r w:rsidRPr="002377EC">
              <w:rPr>
                <w:rFonts w:ascii="GHEA Grapalat" w:eastAsia="Sylfaen" w:hAnsi="GHEA Grapalat" w:cs="Sylfaen"/>
                <w:sz w:val="24"/>
                <w:szCs w:val="24"/>
                <w:lang w:val="hy-AM"/>
              </w:rPr>
              <w:t xml:space="preserve"> </w:t>
            </w:r>
            <w:r w:rsidRPr="002377EC">
              <w:rPr>
                <w:rFonts w:ascii="GHEA Grapalat" w:eastAsia="Sylfaen" w:hAnsi="GHEA Grapalat" w:cs="Sylfaen"/>
                <w:sz w:val="24"/>
                <w:szCs w:val="24"/>
              </w:rPr>
              <w:t>մուտքերի</w:t>
            </w:r>
            <w:r w:rsidRPr="002377EC">
              <w:rPr>
                <w:rFonts w:ascii="GHEA Grapalat" w:eastAsia="Sylfaen" w:hAnsi="GHEA Grapalat" w:cs="Sylfaen"/>
                <w:sz w:val="24"/>
                <w:szCs w:val="24"/>
                <w:lang w:val="hy-AM"/>
              </w:rPr>
              <w:t xml:space="preserve"> </w:t>
            </w:r>
            <w:r w:rsidRPr="002377EC">
              <w:rPr>
                <w:rFonts w:ascii="GHEA Grapalat" w:eastAsia="Sylfaen" w:hAnsi="GHEA Grapalat" w:cs="Sylfaen"/>
                <w:sz w:val="24"/>
                <w:szCs w:val="24"/>
              </w:rPr>
              <w:t>հնարավոր նվազումը</w:t>
            </w:r>
            <w:r w:rsidRPr="002377EC">
              <w:rPr>
                <w:rFonts w:ascii="GHEA Grapalat" w:eastAsia="Sylfaen" w:hAnsi="GHEA Grapalat" w:cs="Sylfaen"/>
                <w:sz w:val="24"/>
                <w:szCs w:val="24"/>
                <w:lang w:val="hy-AM"/>
              </w:rPr>
              <w:t xml:space="preserve"> </w:t>
            </w:r>
            <w:r w:rsidRPr="002377EC">
              <w:rPr>
                <w:rFonts w:ascii="GHEA Grapalat" w:eastAsia="Sylfaen" w:hAnsi="GHEA Grapalat" w:cs="Sylfaen"/>
                <w:sz w:val="24"/>
                <w:szCs w:val="24"/>
              </w:rPr>
              <w:t>կապված</w:t>
            </w:r>
            <w:r w:rsidRPr="002377EC">
              <w:rPr>
                <w:rFonts w:ascii="GHEA Grapalat" w:eastAsia="Sylfaen" w:hAnsi="GHEA Grapalat" w:cs="Sylfaen"/>
                <w:sz w:val="24"/>
                <w:szCs w:val="24"/>
                <w:lang w:val="hy-AM"/>
              </w:rPr>
              <w:t xml:space="preserve"> </w:t>
            </w:r>
            <w:r w:rsidRPr="002377EC">
              <w:rPr>
                <w:rFonts w:ascii="GHEA Grapalat" w:eastAsia="Sylfaen" w:hAnsi="GHEA Grapalat" w:cs="Sylfaen"/>
                <w:sz w:val="24"/>
                <w:szCs w:val="24"/>
              </w:rPr>
              <w:lastRenderedPageBreak/>
              <w:t>վճարունակության</w:t>
            </w:r>
            <w:r w:rsidRPr="002377EC">
              <w:rPr>
                <w:rFonts w:ascii="GHEA Grapalat" w:eastAsia="Sylfaen" w:hAnsi="GHEA Grapalat" w:cs="Sylfaen"/>
                <w:sz w:val="24"/>
                <w:szCs w:val="24"/>
                <w:lang w:val="hy-AM"/>
              </w:rPr>
              <w:t xml:space="preserve"> </w:t>
            </w:r>
            <w:r w:rsidRPr="002377EC">
              <w:rPr>
                <w:rFonts w:ascii="GHEA Grapalat" w:eastAsia="Sylfaen" w:hAnsi="GHEA Grapalat" w:cs="Sylfaen"/>
                <w:sz w:val="24"/>
                <w:szCs w:val="24"/>
              </w:rPr>
              <w:t>և</w:t>
            </w:r>
            <w:r w:rsidRPr="002377EC">
              <w:rPr>
                <w:rFonts w:ascii="GHEA Grapalat" w:eastAsia="Sylfaen" w:hAnsi="GHEA Grapalat" w:cs="Sylfaen"/>
                <w:sz w:val="24"/>
                <w:szCs w:val="24"/>
                <w:lang w:val="hy-AM"/>
              </w:rPr>
              <w:t xml:space="preserve"> </w:t>
            </w:r>
            <w:r w:rsidRPr="002377EC">
              <w:rPr>
                <w:rFonts w:ascii="GHEA Grapalat" w:eastAsia="Sylfaen" w:hAnsi="GHEA Grapalat" w:cs="Sylfaen"/>
                <w:sz w:val="24"/>
                <w:szCs w:val="24"/>
              </w:rPr>
              <w:t>պետական</w:t>
            </w:r>
            <w:r w:rsidRPr="002377EC">
              <w:rPr>
                <w:rFonts w:ascii="GHEA Grapalat" w:eastAsia="Sylfaen" w:hAnsi="GHEA Grapalat" w:cs="Sylfaen"/>
                <w:sz w:val="24"/>
                <w:szCs w:val="24"/>
                <w:lang w:val="hy-AM"/>
              </w:rPr>
              <w:t xml:space="preserve"> </w:t>
            </w:r>
            <w:r w:rsidRPr="002377EC">
              <w:rPr>
                <w:rFonts w:ascii="GHEA Grapalat" w:eastAsia="Sylfaen" w:hAnsi="GHEA Grapalat" w:cs="Sylfaen"/>
                <w:sz w:val="24"/>
                <w:szCs w:val="24"/>
              </w:rPr>
              <w:t>ֆինանսավորման</w:t>
            </w:r>
            <w:r w:rsidRPr="002377EC">
              <w:rPr>
                <w:rFonts w:ascii="GHEA Grapalat" w:eastAsia="Sylfaen" w:hAnsi="GHEA Grapalat" w:cs="Sylfaen"/>
                <w:sz w:val="24"/>
                <w:szCs w:val="24"/>
                <w:lang w:val="hy-AM"/>
              </w:rPr>
              <w:t xml:space="preserve"> </w:t>
            </w:r>
            <w:r w:rsidRPr="002377EC">
              <w:rPr>
                <w:rFonts w:ascii="GHEA Grapalat" w:eastAsia="Sylfaen" w:hAnsi="GHEA Grapalat" w:cs="Sylfaen"/>
                <w:sz w:val="24"/>
                <w:szCs w:val="24"/>
              </w:rPr>
              <w:t>նվազման</w:t>
            </w:r>
            <w:r w:rsidRPr="002377EC">
              <w:rPr>
                <w:rFonts w:ascii="GHEA Grapalat" w:eastAsia="Sylfaen" w:hAnsi="GHEA Grapalat" w:cs="Sylfaen"/>
                <w:sz w:val="24"/>
                <w:szCs w:val="24"/>
                <w:lang w:val="hy-AM"/>
              </w:rPr>
              <w:t xml:space="preserve"> </w:t>
            </w:r>
            <w:r w:rsidRPr="002377EC">
              <w:rPr>
                <w:rFonts w:ascii="GHEA Grapalat" w:eastAsia="Sylfaen" w:hAnsi="GHEA Grapalat" w:cs="Sylfaen"/>
                <w:sz w:val="24"/>
                <w:szCs w:val="24"/>
              </w:rPr>
              <w:t>հետ:</w:t>
            </w:r>
          </w:p>
        </w:tc>
      </w:tr>
    </w:tbl>
    <w:p w:rsidR="002377EC" w:rsidRDefault="002377EC" w:rsidP="002377EC">
      <w:pPr>
        <w:spacing w:line="240" w:lineRule="auto"/>
        <w:rPr>
          <w:rFonts w:ascii="GHEA Grapalat" w:hAnsi="GHEA Grapalat" w:cs="Times New Roman"/>
          <w:color w:val="auto"/>
          <w:sz w:val="24"/>
          <w:szCs w:val="24"/>
          <w:lang w:val="en-US" w:eastAsia="en-US"/>
        </w:rPr>
      </w:pPr>
    </w:p>
    <w:p w:rsidR="002377EC" w:rsidRPr="001B75BF" w:rsidRDefault="002377EC" w:rsidP="002377EC">
      <w:pPr>
        <w:spacing w:after="140" w:line="240" w:lineRule="auto"/>
        <w:jc w:val="center"/>
        <w:rPr>
          <w:rFonts w:ascii="GHEA Grapalat" w:hAnsi="GHEA Grapalat"/>
          <w:color w:val="auto"/>
          <w:sz w:val="24"/>
          <w:szCs w:val="28"/>
          <w:lang w:val="en-US"/>
        </w:rPr>
      </w:pPr>
      <w:r w:rsidRPr="001B75BF">
        <w:rPr>
          <w:rFonts w:ascii="GHEA Grapalat" w:eastAsia="Sylfaen" w:hAnsi="GHEA Grapalat" w:cs="Sylfaen"/>
          <w:color w:val="auto"/>
          <w:sz w:val="24"/>
          <w:szCs w:val="28"/>
        </w:rPr>
        <w:t>Ներկայացնել</w:t>
      </w:r>
      <w:r w:rsidRPr="001B75BF">
        <w:rPr>
          <w:rFonts w:ascii="GHEA Grapalat" w:eastAsia="Sylfaen" w:hAnsi="GHEA Grapalat" w:cs="Sylfaen"/>
          <w:color w:val="auto"/>
          <w:sz w:val="24"/>
          <w:szCs w:val="28"/>
          <w:lang w:val="hy-AM"/>
        </w:rPr>
        <w:t xml:space="preserve"> </w:t>
      </w:r>
      <w:r w:rsidRPr="001B75BF">
        <w:rPr>
          <w:rFonts w:ascii="GHEA Grapalat" w:eastAsia="Sylfaen" w:hAnsi="GHEA Grapalat" w:cs="Sylfaen"/>
          <w:color w:val="auto"/>
          <w:sz w:val="24"/>
          <w:szCs w:val="28"/>
        </w:rPr>
        <w:t>թույլ</w:t>
      </w:r>
      <w:r w:rsidRPr="001B75BF">
        <w:rPr>
          <w:rFonts w:ascii="GHEA Grapalat" w:eastAsia="Sylfaen" w:hAnsi="GHEA Grapalat" w:cs="Sylfaen"/>
          <w:color w:val="auto"/>
          <w:sz w:val="24"/>
          <w:szCs w:val="28"/>
          <w:lang w:val="hy-AM"/>
        </w:rPr>
        <w:t xml:space="preserve"> </w:t>
      </w:r>
      <w:r w:rsidRPr="001B75BF">
        <w:rPr>
          <w:rFonts w:ascii="GHEA Grapalat" w:eastAsia="Sylfaen" w:hAnsi="GHEA Grapalat" w:cs="Sylfaen"/>
          <w:color w:val="auto"/>
          <w:sz w:val="24"/>
          <w:szCs w:val="28"/>
        </w:rPr>
        <w:t>կողմերի</w:t>
      </w:r>
      <w:r w:rsidRPr="001B75BF">
        <w:rPr>
          <w:rFonts w:ascii="GHEA Grapalat" w:eastAsia="Sylfaen" w:hAnsi="GHEA Grapalat" w:cs="Sylfaen"/>
          <w:color w:val="auto"/>
          <w:sz w:val="24"/>
          <w:szCs w:val="28"/>
          <w:lang w:val="hy-AM"/>
        </w:rPr>
        <w:t xml:space="preserve"> </w:t>
      </w:r>
      <w:r w:rsidRPr="001B75BF">
        <w:rPr>
          <w:rFonts w:ascii="GHEA Grapalat" w:eastAsia="Sylfaen" w:hAnsi="GHEA Grapalat" w:cs="Sylfaen"/>
          <w:color w:val="auto"/>
          <w:sz w:val="24"/>
          <w:szCs w:val="28"/>
        </w:rPr>
        <w:t>և</w:t>
      </w:r>
      <w:r w:rsidRPr="001B75BF">
        <w:rPr>
          <w:rFonts w:ascii="GHEA Grapalat" w:eastAsia="Sylfaen" w:hAnsi="GHEA Grapalat" w:cs="Sylfaen"/>
          <w:color w:val="auto"/>
          <w:sz w:val="24"/>
          <w:szCs w:val="28"/>
          <w:lang w:val="hy-AM"/>
        </w:rPr>
        <w:t xml:space="preserve"> </w:t>
      </w:r>
      <w:r w:rsidRPr="001B75BF">
        <w:rPr>
          <w:rFonts w:ascii="GHEA Grapalat" w:eastAsia="Sylfaen" w:hAnsi="GHEA Grapalat" w:cs="Sylfaen"/>
          <w:color w:val="auto"/>
          <w:sz w:val="24"/>
          <w:szCs w:val="28"/>
        </w:rPr>
        <w:t>վտանգների</w:t>
      </w:r>
      <w:r w:rsidRPr="001B75BF">
        <w:rPr>
          <w:rFonts w:ascii="GHEA Grapalat" w:eastAsia="Sylfaen" w:hAnsi="GHEA Grapalat" w:cs="Sylfaen"/>
          <w:color w:val="auto"/>
          <w:sz w:val="24"/>
          <w:szCs w:val="28"/>
          <w:lang w:val="hy-AM"/>
        </w:rPr>
        <w:t xml:space="preserve"> </w:t>
      </w:r>
      <w:r w:rsidRPr="001B75BF">
        <w:rPr>
          <w:rFonts w:ascii="GHEA Grapalat" w:eastAsia="Sylfaen" w:hAnsi="GHEA Grapalat" w:cs="Sylfaen"/>
          <w:color w:val="auto"/>
          <w:sz w:val="24"/>
          <w:szCs w:val="28"/>
        </w:rPr>
        <w:t>հաղթահարման</w:t>
      </w:r>
      <w:r w:rsidRPr="001B75BF">
        <w:rPr>
          <w:rFonts w:ascii="GHEA Grapalat" w:eastAsia="Sylfaen" w:hAnsi="GHEA Grapalat" w:cs="Sylfaen"/>
          <w:color w:val="auto"/>
          <w:sz w:val="24"/>
          <w:szCs w:val="28"/>
          <w:lang w:val="hy-AM"/>
        </w:rPr>
        <w:t xml:space="preserve"> </w:t>
      </w:r>
      <w:r w:rsidRPr="001B75BF">
        <w:rPr>
          <w:rFonts w:ascii="GHEA Grapalat" w:eastAsia="Sylfaen" w:hAnsi="GHEA Grapalat" w:cs="Sylfaen"/>
          <w:color w:val="auto"/>
          <w:sz w:val="24"/>
          <w:szCs w:val="28"/>
        </w:rPr>
        <w:t>պլանավորվող</w:t>
      </w:r>
      <w:r w:rsidRPr="001B75BF">
        <w:rPr>
          <w:rFonts w:ascii="GHEA Grapalat" w:eastAsia="Sylfaen" w:hAnsi="GHEA Grapalat" w:cs="Sylfaen"/>
          <w:color w:val="auto"/>
          <w:sz w:val="24"/>
          <w:szCs w:val="28"/>
          <w:lang w:val="hy-AM"/>
        </w:rPr>
        <w:t xml:space="preserve"> </w:t>
      </w:r>
      <w:r w:rsidRPr="001B75BF">
        <w:rPr>
          <w:rFonts w:ascii="GHEA Grapalat" w:eastAsia="Sylfaen" w:hAnsi="GHEA Grapalat" w:cs="Sylfaen"/>
          <w:color w:val="auto"/>
          <w:sz w:val="24"/>
          <w:szCs w:val="28"/>
        </w:rPr>
        <w:t>ուղիները</w:t>
      </w:r>
      <w:r w:rsidRPr="001B75BF">
        <w:rPr>
          <w:rFonts w:ascii="GHEA Grapalat" w:eastAsia="Sylfaen" w:hAnsi="GHEA Grapalat" w:cs="Sylfaen"/>
          <w:color w:val="auto"/>
          <w:sz w:val="24"/>
          <w:szCs w:val="28"/>
          <w:lang w:val="en-US"/>
        </w:rPr>
        <w:t>:</w:t>
      </w:r>
    </w:p>
    <w:p w:rsidR="002377EC" w:rsidRPr="00E77DE6" w:rsidRDefault="002377EC" w:rsidP="00A63E3B">
      <w:pPr>
        <w:pStyle w:val="ListParagraph"/>
        <w:numPr>
          <w:ilvl w:val="0"/>
          <w:numId w:val="30"/>
        </w:numPr>
        <w:spacing w:after="140" w:line="240" w:lineRule="auto"/>
        <w:ind w:left="426" w:right="842"/>
        <w:rPr>
          <w:rFonts w:ascii="GHEA Grapalat" w:hAnsi="GHEA Grapalat"/>
          <w:sz w:val="24"/>
          <w:szCs w:val="24"/>
        </w:rPr>
      </w:pPr>
      <w:r w:rsidRPr="002377EC">
        <w:rPr>
          <w:rFonts w:ascii="GHEA Grapalat" w:eastAsia="Sylfaen" w:hAnsi="GHEA Grapalat" w:cs="Sylfaen"/>
          <w:sz w:val="24"/>
          <w:szCs w:val="24"/>
        </w:rPr>
        <w:t>ԱՊՔ</w:t>
      </w:r>
      <w:r w:rsidRPr="002377EC">
        <w:rPr>
          <w:rFonts w:ascii="GHEA Grapalat" w:eastAsia="Sylfaen" w:hAnsi="GHEA Grapalat" w:cs="Sylfaen"/>
          <w:sz w:val="24"/>
          <w:szCs w:val="24"/>
          <w:lang w:val="hy-AM"/>
        </w:rPr>
        <w:t xml:space="preserve"> </w:t>
      </w:r>
      <w:r w:rsidRPr="002377EC">
        <w:rPr>
          <w:rFonts w:ascii="GHEA Grapalat" w:eastAsia="Sylfaen" w:hAnsi="GHEA Grapalat" w:cs="Sylfaen"/>
          <w:sz w:val="24"/>
          <w:szCs w:val="24"/>
        </w:rPr>
        <w:t>լրատվության</w:t>
      </w:r>
      <w:r w:rsidRPr="002377EC">
        <w:rPr>
          <w:rFonts w:ascii="GHEA Grapalat" w:eastAsia="Sylfaen" w:hAnsi="GHEA Grapalat" w:cs="Sylfaen"/>
          <w:sz w:val="24"/>
          <w:szCs w:val="24"/>
          <w:lang w:val="hy-AM"/>
        </w:rPr>
        <w:t xml:space="preserve"> </w:t>
      </w:r>
      <w:r w:rsidRPr="002377EC">
        <w:rPr>
          <w:rFonts w:ascii="GHEA Grapalat" w:eastAsia="Sylfaen" w:hAnsi="GHEA Grapalat" w:cs="Sylfaen"/>
          <w:sz w:val="24"/>
          <w:szCs w:val="24"/>
        </w:rPr>
        <w:t>և</w:t>
      </w:r>
      <w:r w:rsidRPr="002377EC">
        <w:rPr>
          <w:rFonts w:ascii="GHEA Grapalat" w:eastAsia="Sylfaen" w:hAnsi="GHEA Grapalat" w:cs="Sylfaen"/>
          <w:sz w:val="24"/>
          <w:szCs w:val="24"/>
          <w:lang w:val="hy-AM"/>
        </w:rPr>
        <w:t xml:space="preserve"> </w:t>
      </w:r>
      <w:r w:rsidRPr="002377EC">
        <w:rPr>
          <w:rFonts w:ascii="GHEA Grapalat" w:eastAsia="Sylfaen" w:hAnsi="GHEA Grapalat" w:cs="Sylfaen"/>
          <w:sz w:val="24"/>
          <w:szCs w:val="24"/>
        </w:rPr>
        <w:t>հասարակության</w:t>
      </w:r>
      <w:r w:rsidRPr="002377EC">
        <w:rPr>
          <w:rFonts w:ascii="GHEA Grapalat" w:eastAsia="Sylfaen" w:hAnsi="GHEA Grapalat" w:cs="Sylfaen"/>
          <w:sz w:val="24"/>
          <w:szCs w:val="24"/>
          <w:lang w:val="hy-AM"/>
        </w:rPr>
        <w:t xml:space="preserve"> </w:t>
      </w:r>
      <w:r w:rsidRPr="002377EC">
        <w:rPr>
          <w:rFonts w:ascii="GHEA Grapalat" w:eastAsia="Sylfaen" w:hAnsi="GHEA Grapalat" w:cs="Sylfaen"/>
          <w:sz w:val="24"/>
          <w:szCs w:val="24"/>
        </w:rPr>
        <w:t>հետ</w:t>
      </w:r>
      <w:r w:rsidRPr="002377EC">
        <w:rPr>
          <w:rFonts w:ascii="GHEA Grapalat" w:eastAsia="Sylfaen" w:hAnsi="GHEA Grapalat" w:cs="Sylfaen"/>
          <w:sz w:val="24"/>
          <w:szCs w:val="24"/>
          <w:lang w:val="hy-AM"/>
        </w:rPr>
        <w:t xml:space="preserve"> </w:t>
      </w:r>
      <w:r w:rsidRPr="002377EC">
        <w:rPr>
          <w:rFonts w:ascii="GHEA Grapalat" w:eastAsia="Sylfaen" w:hAnsi="GHEA Grapalat" w:cs="Sylfaen"/>
          <w:sz w:val="24"/>
          <w:szCs w:val="24"/>
        </w:rPr>
        <w:t>կապերի</w:t>
      </w:r>
      <w:r w:rsidRPr="002377EC">
        <w:rPr>
          <w:rFonts w:ascii="GHEA Grapalat" w:eastAsia="Sylfaen" w:hAnsi="GHEA Grapalat" w:cs="Sylfaen"/>
          <w:sz w:val="24"/>
          <w:szCs w:val="24"/>
          <w:lang w:val="hy-AM"/>
        </w:rPr>
        <w:t xml:space="preserve"> </w:t>
      </w:r>
      <w:r w:rsidRPr="002377EC">
        <w:rPr>
          <w:rFonts w:ascii="GHEA Grapalat" w:eastAsia="Sylfaen" w:hAnsi="GHEA Grapalat" w:cs="Sylfaen"/>
          <w:sz w:val="24"/>
          <w:szCs w:val="24"/>
        </w:rPr>
        <w:t>աշխատանքային</w:t>
      </w:r>
      <w:r w:rsidRPr="002377EC">
        <w:rPr>
          <w:rFonts w:ascii="GHEA Grapalat" w:eastAsia="Sylfaen" w:hAnsi="GHEA Grapalat" w:cs="Sylfaen"/>
          <w:sz w:val="24"/>
          <w:szCs w:val="24"/>
          <w:lang w:val="hy-AM"/>
        </w:rPr>
        <w:t xml:space="preserve"> </w:t>
      </w:r>
      <w:r w:rsidRPr="002377EC">
        <w:rPr>
          <w:rFonts w:ascii="GHEA Grapalat" w:eastAsia="Sylfaen" w:hAnsi="GHEA Grapalat" w:cs="Sylfaen"/>
          <w:sz w:val="24"/>
          <w:szCs w:val="24"/>
        </w:rPr>
        <w:t>թիմի</w:t>
      </w:r>
      <w:r w:rsidRPr="002377EC">
        <w:rPr>
          <w:rFonts w:ascii="GHEA Grapalat" w:eastAsia="Sylfaen" w:hAnsi="GHEA Grapalat" w:cs="Sylfaen"/>
          <w:sz w:val="24"/>
          <w:szCs w:val="24"/>
          <w:lang w:val="hy-AM"/>
        </w:rPr>
        <w:t xml:space="preserve"> </w:t>
      </w:r>
      <w:r w:rsidRPr="002377EC">
        <w:rPr>
          <w:rFonts w:ascii="GHEA Grapalat" w:eastAsia="Sylfaen" w:hAnsi="GHEA Grapalat" w:cs="Sylfaen"/>
          <w:sz w:val="24"/>
          <w:szCs w:val="24"/>
        </w:rPr>
        <w:t xml:space="preserve">կազմում </w:t>
      </w:r>
    </w:p>
    <w:p w:rsidR="00F76F69" w:rsidRPr="00E77DE6" w:rsidRDefault="002377EC" w:rsidP="00A63E3B">
      <w:pPr>
        <w:pStyle w:val="ListParagraph"/>
        <w:numPr>
          <w:ilvl w:val="0"/>
          <w:numId w:val="29"/>
        </w:numPr>
        <w:ind w:left="426"/>
        <w:rPr>
          <w:rFonts w:ascii="GHEA Grapalat" w:hAnsi="GHEA Grapalat"/>
          <w:sz w:val="24"/>
          <w:szCs w:val="24"/>
        </w:rPr>
      </w:pPr>
      <w:r w:rsidRPr="002377EC">
        <w:rPr>
          <w:rFonts w:ascii="GHEA Grapalat" w:eastAsia="Sylfaen" w:hAnsi="GHEA Grapalat" w:cs="Sylfaen"/>
          <w:sz w:val="24"/>
          <w:szCs w:val="24"/>
        </w:rPr>
        <w:t>Դասախոսական</w:t>
      </w:r>
      <w:r w:rsidRPr="002377EC">
        <w:rPr>
          <w:rFonts w:ascii="GHEA Grapalat" w:eastAsia="Sylfaen" w:hAnsi="GHEA Grapalat" w:cs="Sylfaen"/>
          <w:sz w:val="24"/>
          <w:szCs w:val="24"/>
          <w:lang w:val="hy-AM"/>
        </w:rPr>
        <w:t xml:space="preserve"> </w:t>
      </w:r>
      <w:r w:rsidRPr="002377EC">
        <w:rPr>
          <w:rFonts w:ascii="GHEA Grapalat" w:eastAsia="Sylfaen" w:hAnsi="GHEA Grapalat" w:cs="Sylfaen"/>
          <w:sz w:val="24"/>
          <w:szCs w:val="24"/>
        </w:rPr>
        <w:t>կազմի</w:t>
      </w:r>
      <w:r w:rsidRPr="002377EC">
        <w:rPr>
          <w:rFonts w:ascii="GHEA Grapalat" w:eastAsia="Sylfaen" w:hAnsi="GHEA Grapalat" w:cs="Sylfaen"/>
          <w:sz w:val="24"/>
          <w:szCs w:val="24"/>
          <w:lang w:val="hy-AM"/>
        </w:rPr>
        <w:t xml:space="preserve"> </w:t>
      </w:r>
      <w:r w:rsidRPr="002377EC">
        <w:rPr>
          <w:rFonts w:ascii="GHEA Grapalat" w:eastAsia="Sylfaen" w:hAnsi="GHEA Grapalat" w:cs="Sylfaen"/>
          <w:sz w:val="24"/>
          <w:szCs w:val="24"/>
        </w:rPr>
        <w:t>աշխատանքի</w:t>
      </w:r>
      <w:r w:rsidRPr="002377EC">
        <w:rPr>
          <w:rFonts w:ascii="GHEA Grapalat" w:eastAsia="Sylfaen" w:hAnsi="GHEA Grapalat" w:cs="Sylfaen"/>
          <w:sz w:val="24"/>
          <w:szCs w:val="24"/>
          <w:lang w:val="hy-AM"/>
        </w:rPr>
        <w:t xml:space="preserve"> </w:t>
      </w:r>
      <w:r w:rsidRPr="002377EC">
        <w:rPr>
          <w:rFonts w:ascii="GHEA Grapalat" w:eastAsia="Sylfaen" w:hAnsi="GHEA Grapalat" w:cs="Sylfaen"/>
          <w:sz w:val="24"/>
          <w:szCs w:val="24"/>
        </w:rPr>
        <w:t>խրախուսման</w:t>
      </w:r>
      <w:r w:rsidRPr="002377EC">
        <w:rPr>
          <w:rFonts w:ascii="GHEA Grapalat" w:eastAsia="Sylfaen" w:hAnsi="GHEA Grapalat" w:cs="Sylfaen"/>
          <w:sz w:val="24"/>
          <w:szCs w:val="24"/>
          <w:lang w:val="hy-AM"/>
        </w:rPr>
        <w:t xml:space="preserve"> </w:t>
      </w:r>
      <w:r w:rsidRPr="002377EC">
        <w:rPr>
          <w:rFonts w:ascii="GHEA Grapalat" w:eastAsia="Sylfaen" w:hAnsi="GHEA Grapalat" w:cs="Sylfaen"/>
          <w:sz w:val="24"/>
          <w:szCs w:val="24"/>
        </w:rPr>
        <w:t>մեխանիզմների</w:t>
      </w:r>
      <w:r w:rsidRPr="002377EC">
        <w:rPr>
          <w:rFonts w:ascii="GHEA Grapalat" w:eastAsia="Sylfaen" w:hAnsi="GHEA Grapalat" w:cs="Sylfaen"/>
          <w:sz w:val="24"/>
          <w:szCs w:val="24"/>
          <w:lang w:val="hy-AM"/>
        </w:rPr>
        <w:t xml:space="preserve"> </w:t>
      </w:r>
      <w:r w:rsidRPr="002377EC">
        <w:rPr>
          <w:rFonts w:ascii="GHEA Grapalat" w:eastAsia="Sylfaen" w:hAnsi="GHEA Grapalat" w:cs="Sylfaen"/>
          <w:sz w:val="24"/>
          <w:szCs w:val="24"/>
        </w:rPr>
        <w:t>հագեցում</w:t>
      </w:r>
      <w:r w:rsidRPr="002377EC">
        <w:rPr>
          <w:rFonts w:ascii="GHEA Grapalat" w:eastAsia="Sylfaen" w:hAnsi="GHEA Grapalat" w:cs="Sylfaen"/>
          <w:sz w:val="24"/>
          <w:szCs w:val="24"/>
          <w:lang w:val="hy-AM"/>
        </w:rPr>
        <w:t>։</w:t>
      </w:r>
    </w:p>
    <w:p w:rsidR="00E77DE6" w:rsidRPr="004A57BC" w:rsidRDefault="00E77DE6" w:rsidP="00E77DE6">
      <w:pPr>
        <w:rPr>
          <w:rFonts w:ascii="GHEA Grapalat" w:hAnsi="GHEA Grapalat"/>
          <w:sz w:val="24"/>
          <w:szCs w:val="24"/>
          <w:lang w:val="en-US"/>
        </w:rPr>
      </w:pPr>
    </w:p>
    <w:p w:rsidR="00E77DE6" w:rsidRPr="004A57BC" w:rsidRDefault="001B75BF" w:rsidP="00E77DE6">
      <w:pPr>
        <w:rPr>
          <w:rFonts w:ascii="GHEA Grapalat" w:hAnsi="GHEA Grapalat"/>
          <w:sz w:val="24"/>
          <w:szCs w:val="24"/>
          <w:lang w:val="en-US"/>
        </w:rPr>
      </w:pPr>
      <w:r>
        <w:rPr>
          <w:rFonts w:ascii="GHEA Grapalat" w:hAnsi="GHEA Grapalat"/>
          <w:sz w:val="24"/>
          <w:szCs w:val="24"/>
          <w:lang w:val="en-US"/>
        </w:rPr>
        <w:br w:type="page"/>
      </w:r>
    </w:p>
    <w:p w:rsidR="00052739" w:rsidRPr="004A57BC" w:rsidRDefault="00052739" w:rsidP="00052739">
      <w:pPr>
        <w:spacing w:after="30" w:line="223" w:lineRule="auto"/>
        <w:jc w:val="center"/>
        <w:rPr>
          <w:rFonts w:ascii="GHEA Grapalat" w:eastAsia="Sylfaen" w:hAnsi="GHEA Grapalat" w:cs="Sylfaen"/>
          <w:b/>
          <w:sz w:val="28"/>
          <w:szCs w:val="28"/>
          <w:lang w:val="en-US"/>
        </w:rPr>
      </w:pPr>
      <w:r w:rsidRPr="008012CB">
        <w:rPr>
          <w:rFonts w:ascii="GHEA Grapalat" w:eastAsia="Sylfaen" w:hAnsi="GHEA Grapalat" w:cs="Sylfaen"/>
          <w:b/>
          <w:sz w:val="28"/>
          <w:szCs w:val="28"/>
          <w:lang w:val="en-US"/>
        </w:rPr>
        <w:lastRenderedPageBreak/>
        <w:t>IX</w:t>
      </w:r>
      <w:r w:rsidRPr="004A57BC">
        <w:rPr>
          <w:rFonts w:ascii="GHEA Grapalat" w:eastAsia="Sylfaen" w:hAnsi="GHEA Grapalat" w:cs="Sylfaen"/>
          <w:b/>
          <w:sz w:val="28"/>
          <w:szCs w:val="28"/>
          <w:lang w:val="en-US"/>
        </w:rPr>
        <w:t xml:space="preserve"> </w:t>
      </w:r>
      <w:r w:rsidRPr="008012CB">
        <w:rPr>
          <w:rFonts w:ascii="GHEA Grapalat" w:eastAsia="Sylfaen" w:hAnsi="GHEA Grapalat" w:cs="Sylfaen"/>
          <w:b/>
          <w:sz w:val="28"/>
          <w:szCs w:val="28"/>
        </w:rPr>
        <w:t>Արտաքին</w:t>
      </w:r>
      <w:r w:rsidRPr="004A57BC">
        <w:rPr>
          <w:rFonts w:ascii="GHEA Grapalat" w:eastAsia="Sylfaen" w:hAnsi="GHEA Grapalat" w:cs="Sylfaen"/>
          <w:b/>
          <w:sz w:val="28"/>
          <w:szCs w:val="28"/>
          <w:lang w:val="en-US"/>
        </w:rPr>
        <w:t xml:space="preserve"> </w:t>
      </w:r>
      <w:r w:rsidRPr="008012CB">
        <w:rPr>
          <w:rFonts w:ascii="GHEA Grapalat" w:eastAsia="Sylfaen" w:hAnsi="GHEA Grapalat" w:cs="Sylfaen"/>
          <w:b/>
          <w:sz w:val="28"/>
          <w:szCs w:val="28"/>
        </w:rPr>
        <w:t>կապեր</w:t>
      </w:r>
      <w:r w:rsidRPr="004A57BC">
        <w:rPr>
          <w:rFonts w:ascii="GHEA Grapalat" w:eastAsia="Sylfaen" w:hAnsi="GHEA Grapalat" w:cs="Sylfaen"/>
          <w:b/>
          <w:sz w:val="28"/>
          <w:szCs w:val="28"/>
          <w:lang w:val="en-US"/>
        </w:rPr>
        <w:t xml:space="preserve"> </w:t>
      </w:r>
      <w:r w:rsidRPr="008012CB">
        <w:rPr>
          <w:rFonts w:ascii="GHEA Grapalat" w:eastAsia="Sylfaen" w:hAnsi="GHEA Grapalat" w:cs="Sylfaen"/>
          <w:b/>
          <w:sz w:val="28"/>
          <w:szCs w:val="28"/>
        </w:rPr>
        <w:t>և</w:t>
      </w:r>
      <w:r w:rsidRPr="004A57BC">
        <w:rPr>
          <w:rFonts w:ascii="GHEA Grapalat" w:eastAsia="Sylfaen" w:hAnsi="GHEA Grapalat" w:cs="Sylfaen"/>
          <w:b/>
          <w:sz w:val="28"/>
          <w:szCs w:val="28"/>
          <w:lang w:val="en-US"/>
        </w:rPr>
        <w:t xml:space="preserve"> </w:t>
      </w:r>
      <w:r w:rsidRPr="008012CB">
        <w:rPr>
          <w:rFonts w:ascii="GHEA Grapalat" w:eastAsia="Sylfaen" w:hAnsi="GHEA Grapalat" w:cs="Sylfaen"/>
          <w:b/>
          <w:sz w:val="28"/>
          <w:szCs w:val="28"/>
        </w:rPr>
        <w:t>միջազգայնացում</w:t>
      </w:r>
    </w:p>
    <w:p w:rsidR="00593A66" w:rsidRPr="00593A66" w:rsidRDefault="00593A66" w:rsidP="00052739">
      <w:pPr>
        <w:spacing w:after="30" w:line="223" w:lineRule="auto"/>
        <w:jc w:val="center"/>
        <w:rPr>
          <w:rFonts w:ascii="GHEA Grapalat" w:eastAsia="Times New Roman" w:hAnsi="GHEA Grapalat" w:cs="Times New Roman"/>
          <w:b/>
          <w:sz w:val="28"/>
          <w:szCs w:val="28"/>
          <w:lang w:val="hy-AM"/>
        </w:rPr>
      </w:pPr>
    </w:p>
    <w:p w:rsidR="00052739" w:rsidRPr="00593A66" w:rsidRDefault="00052739" w:rsidP="00052739">
      <w:pPr>
        <w:spacing w:after="30" w:line="223" w:lineRule="auto"/>
        <w:ind w:left="284"/>
        <w:jc w:val="both"/>
        <w:rPr>
          <w:rFonts w:ascii="GHEA Grapalat" w:hAnsi="GHEA Grapalat"/>
          <w:sz w:val="24"/>
          <w:szCs w:val="24"/>
          <w:lang w:val="hy-AM"/>
        </w:rPr>
      </w:pPr>
      <w:r w:rsidRPr="00593A66">
        <w:rPr>
          <w:rFonts w:ascii="GHEA Grapalat" w:eastAsia="Sylfaen" w:hAnsi="GHEA Grapalat" w:cs="Sylfaen"/>
          <w:sz w:val="24"/>
          <w:szCs w:val="24"/>
          <w:lang w:val="hy-AM"/>
        </w:rPr>
        <w:t>ՉԱՓԱՆԻՇ</w:t>
      </w:r>
      <w:r w:rsidRPr="00593A66">
        <w:rPr>
          <w:rFonts w:ascii="GHEA Grapalat" w:eastAsia="Times New Roman" w:hAnsi="GHEA Grapalat" w:cs="Times New Roman"/>
          <w:b/>
          <w:sz w:val="24"/>
          <w:szCs w:val="24"/>
          <w:lang w:val="hy-AM"/>
        </w:rPr>
        <w:t xml:space="preserve">: </w:t>
      </w:r>
      <w:r w:rsidRPr="00593A66">
        <w:rPr>
          <w:rFonts w:ascii="GHEA Grapalat" w:eastAsia="Sylfaen" w:hAnsi="GHEA Grapalat" w:cs="Sylfaen"/>
          <w:sz w:val="24"/>
          <w:szCs w:val="24"/>
          <w:lang w:val="hy-AM"/>
        </w:rPr>
        <w:t xml:space="preserve">Արտաքին կապերի միջոցով ՄՈՒՀ-ը խրախուսում է փորձի փոխանակումը և զարգացումը` նպաստելով միջազգայնացմանը: </w:t>
      </w:r>
      <w:r w:rsidRPr="00593A66">
        <w:rPr>
          <w:rFonts w:ascii="GHEA Grapalat" w:eastAsia="Times New Roman" w:hAnsi="GHEA Grapalat" w:cs="Times New Roman"/>
          <w:b/>
          <w:i/>
          <w:sz w:val="24"/>
          <w:szCs w:val="24"/>
          <w:lang w:val="hy-AM"/>
        </w:rPr>
        <w:t xml:space="preserve"> </w:t>
      </w:r>
    </w:p>
    <w:tbl>
      <w:tblPr>
        <w:tblStyle w:val="TableGrid"/>
        <w:tblW w:w="9781" w:type="dxa"/>
        <w:tblInd w:w="139" w:type="dxa"/>
        <w:tblCellMar>
          <w:top w:w="49" w:type="dxa"/>
          <w:left w:w="86" w:type="dxa"/>
          <w:right w:w="81" w:type="dxa"/>
        </w:tblCellMar>
        <w:tblLook w:val="04A0" w:firstRow="1" w:lastRow="0" w:firstColumn="1" w:lastColumn="0" w:noHBand="0" w:noVBand="1"/>
      </w:tblPr>
      <w:tblGrid>
        <w:gridCol w:w="3260"/>
        <w:gridCol w:w="2289"/>
        <w:gridCol w:w="2026"/>
        <w:gridCol w:w="2206"/>
      </w:tblGrid>
      <w:tr w:rsidR="008765B5" w:rsidRPr="00BA52C6" w:rsidTr="00FD339D">
        <w:trPr>
          <w:trHeight w:val="1059"/>
        </w:trPr>
        <w:tc>
          <w:tcPr>
            <w:tcW w:w="9781" w:type="dxa"/>
            <w:gridSpan w:val="4"/>
            <w:tcBorders>
              <w:top w:val="single" w:sz="2" w:space="0" w:color="000000"/>
              <w:left w:val="single" w:sz="2" w:space="0" w:color="000000"/>
              <w:bottom w:val="single" w:sz="4" w:space="0" w:color="000000"/>
              <w:right w:val="single" w:sz="2" w:space="0" w:color="000000"/>
            </w:tcBorders>
            <w:shd w:val="clear" w:color="auto" w:fill="C0C0C0"/>
            <w:hideMark/>
          </w:tcPr>
          <w:p w:rsidR="008012CB" w:rsidRPr="001B75BF" w:rsidRDefault="008765B5" w:rsidP="008012CB">
            <w:pPr>
              <w:ind w:left="51" w:hanging="9"/>
              <w:jc w:val="both"/>
              <w:rPr>
                <w:rFonts w:ascii="GHEA Grapalat" w:eastAsia="Sylfaen" w:hAnsi="GHEA Grapalat" w:cs="Sylfaen"/>
                <w:i/>
                <w:sz w:val="24"/>
                <w:szCs w:val="24"/>
                <w:lang w:val="hy-AM"/>
              </w:rPr>
            </w:pPr>
            <w:r w:rsidRPr="001B75BF">
              <w:rPr>
                <w:rFonts w:ascii="GHEA Grapalat" w:eastAsia="Sylfaen" w:hAnsi="GHEA Grapalat" w:cs="Sylfaen"/>
                <w:i/>
                <w:sz w:val="24"/>
                <w:szCs w:val="24"/>
                <w:lang w:val="hy-AM"/>
              </w:rPr>
              <w:t>ՉԱՓՈՐՈՇԻՉ</w:t>
            </w:r>
            <w:r w:rsidR="001B75BF">
              <w:rPr>
                <w:rFonts w:ascii="GHEA Grapalat" w:eastAsia="Times New Roman" w:hAnsi="GHEA Grapalat" w:cs="Times New Roman"/>
                <w:b/>
                <w:i/>
                <w:sz w:val="24"/>
                <w:szCs w:val="24"/>
                <w:lang w:val="hy-AM"/>
              </w:rPr>
              <w:t xml:space="preserve"> 9.1: </w:t>
            </w:r>
            <w:r w:rsidRPr="001B75BF">
              <w:rPr>
                <w:rFonts w:ascii="GHEA Grapalat" w:eastAsia="Sylfaen" w:hAnsi="GHEA Grapalat" w:cs="Sylfaen"/>
                <w:i/>
                <w:sz w:val="24"/>
                <w:szCs w:val="24"/>
                <w:lang w:val="hy-AM"/>
              </w:rPr>
              <w:t>Փորձի փոխանակմանը, զարգացմանը և միջազգայնացմանը նպաստող միջավայր ստեղծելու նպատակով ՄՈՒՀ-ը գործող քաղաքականության և ընթացակարգերի միջոցով խրախուսում է արտաքին կապերի հաստատումը</w:t>
            </w:r>
            <w:r w:rsidR="008012CB" w:rsidRPr="001B75BF">
              <w:rPr>
                <w:rFonts w:ascii="GHEA Grapalat" w:eastAsia="Sylfaen" w:hAnsi="GHEA Grapalat" w:cs="Sylfaen"/>
                <w:i/>
                <w:sz w:val="24"/>
                <w:szCs w:val="24"/>
                <w:lang w:val="hy-AM"/>
              </w:rPr>
              <w:t xml:space="preserve">: </w:t>
            </w:r>
          </w:p>
          <w:p w:rsidR="008765B5" w:rsidRPr="001B75BF" w:rsidRDefault="00593A66" w:rsidP="008012CB">
            <w:pPr>
              <w:ind w:left="51" w:hanging="151"/>
              <w:jc w:val="both"/>
              <w:rPr>
                <w:rFonts w:ascii="GHEA Grapalat" w:eastAsia="Sylfaen" w:hAnsi="GHEA Grapalat" w:cs="Sylfaen"/>
                <w:i/>
                <w:sz w:val="24"/>
                <w:szCs w:val="24"/>
                <w:lang w:val="hy-AM"/>
              </w:rPr>
            </w:pPr>
            <w:r w:rsidRPr="001B75BF">
              <w:rPr>
                <w:rFonts w:ascii="GHEA Grapalat" w:eastAsia="Sylfaen" w:hAnsi="GHEA Grapalat" w:cs="Sylfaen"/>
                <w:i/>
                <w:sz w:val="24"/>
                <w:szCs w:val="24"/>
                <w:lang w:val="hy-AM"/>
              </w:rPr>
              <w:t xml:space="preserve">  </w:t>
            </w:r>
            <w:r w:rsidR="008765B5" w:rsidRPr="001B75BF">
              <w:rPr>
                <w:rFonts w:ascii="GHEA Grapalat" w:eastAsia="Sylfaen" w:hAnsi="GHEA Grapalat" w:cs="Sylfaen"/>
                <w:i/>
                <w:sz w:val="24"/>
                <w:szCs w:val="24"/>
                <w:lang w:val="hy-AM"/>
              </w:rPr>
              <w:t>Փորձի փոխանակմանը,զարգացմանը և միջազգայնացմանը նպաստող միջավայր ստեղծելու նպատակով քոլեջը ամուր կապեր է հաստատում  մի շարք տեղական և արտասահմանյան կազմակերպությունների հետ:</w:t>
            </w:r>
          </w:p>
          <w:p w:rsidR="008765B5" w:rsidRPr="001B75BF" w:rsidRDefault="00593A66" w:rsidP="001B75BF">
            <w:pPr>
              <w:ind w:left="51" w:hanging="30"/>
              <w:jc w:val="both"/>
              <w:rPr>
                <w:rFonts w:ascii="GHEA Grapalat" w:eastAsia="Sylfaen" w:hAnsi="GHEA Grapalat" w:cs="Sylfaen"/>
                <w:i/>
                <w:sz w:val="24"/>
                <w:szCs w:val="24"/>
                <w:lang w:val="hy-AM"/>
              </w:rPr>
            </w:pPr>
            <w:r w:rsidRPr="001B75BF">
              <w:rPr>
                <w:rFonts w:ascii="GHEA Grapalat" w:eastAsia="Sylfaen" w:hAnsi="GHEA Grapalat" w:cs="Sylfaen"/>
                <w:i/>
                <w:sz w:val="24"/>
                <w:szCs w:val="24"/>
                <w:lang w:val="hy-AM"/>
              </w:rPr>
              <w:t xml:space="preserve"> </w:t>
            </w:r>
            <w:r w:rsidR="008765B5" w:rsidRPr="001B75BF">
              <w:rPr>
                <w:rFonts w:ascii="GHEA Grapalat" w:eastAsia="Sylfaen" w:hAnsi="GHEA Grapalat" w:cs="Sylfaen"/>
                <w:i/>
                <w:sz w:val="24"/>
                <w:szCs w:val="24"/>
                <w:lang w:val="hy-AM"/>
              </w:rPr>
              <w:t>Բացի այդ, տվյալ ուսումնական հաստատությունը  սերտորեն  համագործակցում է ՀՀ-ի միջին մասնագիտական և բարձրագույն բոլոր ուս.հաստատությունների հետ՝</w:t>
            </w:r>
            <w:r w:rsidR="001B75BF" w:rsidRPr="001B75BF">
              <w:rPr>
                <w:rFonts w:ascii="GHEA Grapalat" w:eastAsia="Sylfaen" w:hAnsi="GHEA Grapalat" w:cs="Sylfaen"/>
                <w:i/>
                <w:sz w:val="24"/>
                <w:szCs w:val="24"/>
                <w:lang w:val="hy-AM"/>
              </w:rPr>
              <w:t xml:space="preserve"> </w:t>
            </w:r>
            <w:r w:rsidR="008765B5" w:rsidRPr="001B75BF">
              <w:rPr>
                <w:rFonts w:ascii="GHEA Grapalat" w:eastAsia="Sylfaen" w:hAnsi="GHEA Grapalat" w:cs="Sylfaen"/>
                <w:i/>
                <w:sz w:val="24"/>
                <w:szCs w:val="24"/>
                <w:lang w:val="hy-AM"/>
              </w:rPr>
              <w:t>նպատակ ունենալով ուս.տարվա ընթացքում անցկացնելու  տարբեր բնույթի մոնի</w:t>
            </w:r>
            <w:r w:rsidR="001B75BF" w:rsidRPr="001B75BF">
              <w:rPr>
                <w:rFonts w:ascii="GHEA Grapalat" w:eastAsia="Sylfaen" w:hAnsi="GHEA Grapalat" w:cs="Sylfaen"/>
                <w:i/>
                <w:sz w:val="24"/>
                <w:szCs w:val="24"/>
                <w:lang w:val="hy-AM"/>
              </w:rPr>
              <w:t>-</w:t>
            </w:r>
            <w:r w:rsidR="008765B5" w:rsidRPr="001B75BF">
              <w:rPr>
                <w:rFonts w:ascii="GHEA Grapalat" w:eastAsia="Sylfaen" w:hAnsi="GHEA Grapalat" w:cs="Sylfaen"/>
                <w:i/>
                <w:sz w:val="24"/>
                <w:szCs w:val="24"/>
                <w:lang w:val="hy-AM"/>
              </w:rPr>
              <w:t>թորինգներ և  հանդիպումներ ոլորտային մասնագետների հետ</w:t>
            </w:r>
            <w:r w:rsidR="001B75BF">
              <w:rPr>
                <w:rFonts w:ascii="GHEA Grapalat" w:eastAsia="Sylfaen" w:hAnsi="GHEA Grapalat" w:cs="Sylfaen"/>
                <w:i/>
                <w:sz w:val="24"/>
                <w:szCs w:val="24"/>
                <w:lang w:val="hy-AM"/>
              </w:rPr>
              <w:t>:</w:t>
            </w:r>
          </w:p>
        </w:tc>
      </w:tr>
      <w:tr w:rsidR="00593A66" w:rsidRPr="00476D9C" w:rsidTr="00FD339D">
        <w:trPr>
          <w:trHeight w:val="2383"/>
        </w:trPr>
        <w:tc>
          <w:tcPr>
            <w:tcW w:w="3260" w:type="dxa"/>
            <w:tcBorders>
              <w:top w:val="single" w:sz="4" w:space="0" w:color="000000"/>
              <w:left w:val="single" w:sz="2" w:space="0" w:color="000000"/>
              <w:bottom w:val="single" w:sz="4" w:space="0" w:color="000000"/>
              <w:right w:val="single" w:sz="2" w:space="0" w:color="000000"/>
            </w:tcBorders>
            <w:vAlign w:val="center"/>
            <w:hideMark/>
          </w:tcPr>
          <w:p w:rsidR="00593A66" w:rsidRDefault="00593A66" w:rsidP="00593A66">
            <w:pPr>
              <w:spacing w:line="237" w:lineRule="auto"/>
              <w:jc w:val="center"/>
              <w:rPr>
                <w:rFonts w:ascii="GHEA Grapalat" w:hAnsi="GHEA Grapalat"/>
                <w:sz w:val="24"/>
                <w:szCs w:val="24"/>
                <w:lang w:val="hy-AM"/>
              </w:rPr>
            </w:pPr>
            <w:r>
              <w:rPr>
                <w:rFonts w:ascii="GHEA Grapalat" w:hAnsi="GHEA Grapalat"/>
                <w:sz w:val="24"/>
                <w:szCs w:val="24"/>
                <w:lang w:val="hy-AM"/>
              </w:rPr>
              <w:t>Պահանջվող փաստաթղթեր</w:t>
            </w:r>
          </w:p>
          <w:p w:rsidR="00593A66" w:rsidRPr="00593A66" w:rsidRDefault="00593A66" w:rsidP="00D469BF">
            <w:pPr>
              <w:spacing w:line="237" w:lineRule="auto"/>
              <w:rPr>
                <w:rFonts w:ascii="GHEA Grapalat" w:hAnsi="GHEA Grapalat"/>
                <w:sz w:val="24"/>
                <w:szCs w:val="24"/>
                <w:lang w:val="hy-AM"/>
              </w:rPr>
            </w:pPr>
          </w:p>
        </w:tc>
        <w:tc>
          <w:tcPr>
            <w:tcW w:w="6521" w:type="dxa"/>
            <w:gridSpan w:val="3"/>
            <w:tcBorders>
              <w:top w:val="single" w:sz="4" w:space="0" w:color="000000"/>
              <w:left w:val="single" w:sz="2" w:space="0" w:color="000000"/>
              <w:bottom w:val="single" w:sz="4" w:space="0" w:color="000000"/>
              <w:right w:val="single" w:sz="2" w:space="0" w:color="000000"/>
            </w:tcBorders>
          </w:tcPr>
          <w:p w:rsidR="00593A66" w:rsidRPr="00476D9C" w:rsidRDefault="00476D9C" w:rsidP="008012CB">
            <w:pPr>
              <w:spacing w:line="237" w:lineRule="auto"/>
              <w:ind w:left="57"/>
              <w:rPr>
                <w:rStyle w:val="Hyperlink"/>
                <w:rFonts w:ascii="GHEA Grapalat" w:hAnsi="GHEA Grapalat"/>
                <w:sz w:val="24"/>
                <w:szCs w:val="24"/>
                <w:lang w:val="hy-AM"/>
              </w:rPr>
            </w:pPr>
            <w:r>
              <w:rPr>
                <w:rFonts w:ascii="GHEA Grapalat" w:hAnsi="GHEA Grapalat"/>
                <w:color w:val="5B9BD5" w:themeColor="accent1"/>
                <w:sz w:val="24"/>
                <w:szCs w:val="24"/>
                <w:u w:val="single"/>
                <w:lang w:val="hy-AM"/>
              </w:rPr>
              <w:fldChar w:fldCharType="begin"/>
            </w:r>
            <w:r>
              <w:rPr>
                <w:rFonts w:ascii="GHEA Grapalat" w:hAnsi="GHEA Grapalat"/>
                <w:color w:val="5B9BD5" w:themeColor="accent1"/>
                <w:sz w:val="24"/>
                <w:szCs w:val="24"/>
                <w:u w:val="single"/>
                <w:lang w:val="hy-AM"/>
              </w:rPr>
              <w:instrText xml:space="preserve"> HYPERLINK "https://drive.google.com/file/d/1eoSUZlwy-QffJLGQQFULnpZQJgOmIjGN/view?usp=drive_link" \o "Պայմանագրեր, հուշագրեր.pdf" </w:instrText>
            </w:r>
            <w:r>
              <w:rPr>
                <w:rFonts w:ascii="GHEA Grapalat" w:hAnsi="GHEA Grapalat"/>
                <w:color w:val="5B9BD5" w:themeColor="accent1"/>
                <w:sz w:val="24"/>
                <w:szCs w:val="24"/>
                <w:u w:val="single"/>
                <w:lang w:val="hy-AM"/>
              </w:rPr>
              <w:fldChar w:fldCharType="separate"/>
            </w:r>
            <w:r w:rsidR="00593A66" w:rsidRPr="00476D9C">
              <w:rPr>
                <w:rStyle w:val="Hyperlink"/>
                <w:rFonts w:ascii="GHEA Grapalat" w:hAnsi="GHEA Grapalat"/>
                <w:sz w:val="24"/>
                <w:szCs w:val="24"/>
                <w:lang w:val="hy-AM"/>
              </w:rPr>
              <w:t>Պայմանագրեր, հուշագրեր.pdf</w:t>
            </w:r>
          </w:p>
          <w:p w:rsidR="00593A66" w:rsidRPr="00C10CEB" w:rsidRDefault="00476D9C" w:rsidP="008012CB">
            <w:pPr>
              <w:spacing w:line="237" w:lineRule="auto"/>
              <w:ind w:left="57"/>
              <w:rPr>
                <w:rStyle w:val="Hyperlink"/>
                <w:rFonts w:ascii="GHEA Grapalat" w:hAnsi="GHEA Grapalat"/>
                <w:sz w:val="24"/>
                <w:szCs w:val="24"/>
                <w:lang w:val="hy-AM"/>
              </w:rPr>
            </w:pPr>
            <w:r>
              <w:rPr>
                <w:rFonts w:ascii="GHEA Grapalat" w:hAnsi="GHEA Grapalat"/>
                <w:color w:val="5B9BD5" w:themeColor="accent1"/>
                <w:sz w:val="24"/>
                <w:szCs w:val="24"/>
                <w:u w:val="single"/>
                <w:lang w:val="hy-AM"/>
              </w:rPr>
              <w:fldChar w:fldCharType="end"/>
            </w:r>
            <w:r w:rsidR="00C10CEB">
              <w:rPr>
                <w:rFonts w:ascii="GHEA Grapalat" w:hAnsi="GHEA Grapalat"/>
                <w:color w:val="5B9BD5" w:themeColor="accent1"/>
                <w:sz w:val="24"/>
                <w:szCs w:val="24"/>
                <w:u w:val="single"/>
                <w:lang w:val="hy-AM"/>
              </w:rPr>
              <w:fldChar w:fldCharType="begin"/>
            </w:r>
            <w:r w:rsidR="00C10CEB">
              <w:rPr>
                <w:rFonts w:ascii="GHEA Grapalat" w:hAnsi="GHEA Grapalat"/>
                <w:color w:val="5B9BD5" w:themeColor="accent1"/>
                <w:sz w:val="24"/>
                <w:szCs w:val="24"/>
                <w:u w:val="single"/>
                <w:lang w:val="hy-AM"/>
              </w:rPr>
              <w:instrText xml:space="preserve"> HYPERLINK "https://drive.google.com/file/d/1CLoHLLJtc5B0p6wc2PPtDTgg-gR6btc9/view?usp=drive_link" \o "Արտաքին կապերի և միջազգայնացման տարեկան գործողությունների ծրագիր1.pdf" </w:instrText>
            </w:r>
            <w:r w:rsidR="00C10CEB">
              <w:rPr>
                <w:rFonts w:ascii="GHEA Grapalat" w:hAnsi="GHEA Grapalat"/>
                <w:color w:val="5B9BD5" w:themeColor="accent1"/>
                <w:sz w:val="24"/>
                <w:szCs w:val="24"/>
                <w:u w:val="single"/>
                <w:lang w:val="hy-AM"/>
              </w:rPr>
              <w:fldChar w:fldCharType="separate"/>
            </w:r>
            <w:r w:rsidR="00593A66" w:rsidRPr="00C10CEB">
              <w:rPr>
                <w:rStyle w:val="Hyperlink"/>
                <w:rFonts w:ascii="GHEA Grapalat" w:hAnsi="GHEA Grapalat"/>
                <w:sz w:val="24"/>
                <w:szCs w:val="24"/>
                <w:lang w:val="hy-AM"/>
              </w:rPr>
              <w:t>Արտաքին կապերի և միջազգայնացման տարեկան գործողությունների ծրագիր1.pdf</w:t>
            </w:r>
          </w:p>
          <w:p w:rsidR="00593A66" w:rsidRDefault="00C10CEB" w:rsidP="008012CB">
            <w:pPr>
              <w:spacing w:line="237" w:lineRule="auto"/>
              <w:ind w:left="57"/>
              <w:rPr>
                <w:rStyle w:val="Hyperlink"/>
                <w:rFonts w:ascii="GHEA Grapalat" w:hAnsi="GHEA Grapalat"/>
                <w:sz w:val="24"/>
                <w:szCs w:val="24"/>
                <w:lang w:val="hy-AM"/>
              </w:rPr>
            </w:pPr>
            <w:r>
              <w:rPr>
                <w:rFonts w:ascii="GHEA Grapalat" w:hAnsi="GHEA Grapalat"/>
                <w:color w:val="5B9BD5" w:themeColor="accent1"/>
                <w:sz w:val="24"/>
                <w:szCs w:val="24"/>
                <w:u w:val="single"/>
                <w:lang w:val="hy-AM"/>
              </w:rPr>
              <w:fldChar w:fldCharType="end"/>
            </w:r>
            <w:r>
              <w:rPr>
                <w:rFonts w:ascii="GHEA Grapalat" w:hAnsi="GHEA Grapalat"/>
                <w:color w:val="5B9BD5" w:themeColor="accent1"/>
                <w:sz w:val="24"/>
                <w:szCs w:val="24"/>
                <w:u w:val="single"/>
                <w:lang w:val="hy-AM"/>
              </w:rPr>
              <w:fldChar w:fldCharType="begin"/>
            </w:r>
            <w:r>
              <w:rPr>
                <w:rFonts w:ascii="GHEA Grapalat" w:hAnsi="GHEA Grapalat"/>
                <w:color w:val="5B9BD5" w:themeColor="accent1"/>
                <w:sz w:val="24"/>
                <w:szCs w:val="24"/>
                <w:u w:val="single"/>
                <w:lang w:val="hy-AM"/>
              </w:rPr>
              <w:instrText>HYPERLINK "Pdf," \o "Արտաքին կապերի և միջազգայնացման տարեկան գործողությունների ծրագիր2.pdf"</w:instrText>
            </w:r>
            <w:r>
              <w:rPr>
                <w:rFonts w:ascii="GHEA Grapalat" w:hAnsi="GHEA Grapalat"/>
                <w:color w:val="5B9BD5" w:themeColor="accent1"/>
                <w:sz w:val="24"/>
                <w:szCs w:val="24"/>
                <w:u w:val="single"/>
                <w:lang w:val="hy-AM"/>
              </w:rPr>
              <w:fldChar w:fldCharType="separate"/>
            </w:r>
            <w:r w:rsidR="00593A66" w:rsidRPr="00C10CEB">
              <w:rPr>
                <w:rStyle w:val="Hyperlink"/>
                <w:rFonts w:ascii="GHEA Grapalat" w:hAnsi="GHEA Grapalat"/>
                <w:sz w:val="24"/>
                <w:szCs w:val="24"/>
                <w:lang w:val="hy-AM"/>
              </w:rPr>
              <w:t>Արտաքին կապերի և միջազգայնացման տարեկան գործողությունների ծրագիր2.pdf</w:t>
            </w:r>
            <w:r>
              <w:rPr>
                <w:rStyle w:val="Hyperlink"/>
                <w:rFonts w:ascii="GHEA Grapalat" w:hAnsi="GHEA Grapalat"/>
                <w:sz w:val="24"/>
                <w:szCs w:val="24"/>
                <w:lang w:val="hy-AM"/>
              </w:rPr>
              <w:t xml:space="preserve">   </w:t>
            </w:r>
          </w:p>
          <w:p w:rsidR="00C10CEB" w:rsidRPr="00C10CEB" w:rsidRDefault="00C10CEB" w:rsidP="008012CB">
            <w:pPr>
              <w:spacing w:line="237" w:lineRule="auto"/>
              <w:ind w:left="57"/>
              <w:rPr>
                <w:rStyle w:val="Hyperlink"/>
                <w:rFonts w:ascii="GHEA Grapalat" w:hAnsi="GHEA Grapalat"/>
                <w:sz w:val="24"/>
                <w:szCs w:val="24"/>
                <w:lang w:val="hy-AM"/>
              </w:rPr>
            </w:pPr>
            <w:r>
              <w:rPr>
                <w:rStyle w:val="Hyperlink"/>
                <w:rFonts w:ascii="GHEA Grapalat" w:hAnsi="GHEA Grapalat"/>
                <w:sz w:val="24"/>
                <w:szCs w:val="24"/>
                <w:lang w:val="hy-AM"/>
              </w:rPr>
              <w:t>Արտաքին կապերի և միջազգային տարեկան հաշվետվությունները</w:t>
            </w:r>
            <w:r>
              <w:rPr>
                <w:rStyle w:val="Hyperlink"/>
                <w:rFonts w:ascii="Cambria Math" w:hAnsi="Cambria Math" w:cs="Cambria Math"/>
                <w:sz w:val="24"/>
                <w:szCs w:val="24"/>
                <w:lang w:val="hy-AM"/>
              </w:rPr>
              <w:t>․</w:t>
            </w:r>
            <w:r>
              <w:rPr>
                <w:rStyle w:val="Hyperlink"/>
                <w:rFonts w:ascii="GHEA Grapalat" w:hAnsi="GHEA Grapalat"/>
                <w:sz w:val="24"/>
                <w:szCs w:val="24"/>
                <w:lang w:val="hy-AM"/>
              </w:rPr>
              <w:t>Pdf,Հուշագիր, պայմանագիր</w:t>
            </w:r>
            <w:r w:rsidRPr="00C10CEB">
              <w:rPr>
                <w:lang w:val="hy-AM"/>
              </w:rPr>
              <w:t xml:space="preserve"> </w:t>
            </w:r>
            <w:r w:rsidRPr="00C10CEB">
              <w:rPr>
                <w:rStyle w:val="Hyperlink"/>
                <w:rFonts w:ascii="GHEA Grapalat" w:hAnsi="GHEA Grapalat"/>
                <w:sz w:val="24"/>
                <w:szCs w:val="24"/>
                <w:lang w:val="hy-AM"/>
              </w:rPr>
              <w:t>Pdf,</w:t>
            </w:r>
          </w:p>
          <w:p w:rsidR="00593A66" w:rsidRPr="00C10CEB" w:rsidRDefault="00C10CEB" w:rsidP="008012CB">
            <w:pPr>
              <w:spacing w:line="237" w:lineRule="auto"/>
              <w:ind w:left="57"/>
              <w:rPr>
                <w:rStyle w:val="Hyperlink"/>
                <w:rFonts w:ascii="GHEA Grapalat" w:hAnsi="GHEA Grapalat"/>
                <w:sz w:val="24"/>
                <w:szCs w:val="24"/>
                <w:lang w:val="hy-AM"/>
              </w:rPr>
            </w:pPr>
            <w:r>
              <w:rPr>
                <w:rFonts w:ascii="GHEA Grapalat" w:hAnsi="GHEA Grapalat"/>
                <w:color w:val="5B9BD5" w:themeColor="accent1"/>
                <w:sz w:val="24"/>
                <w:szCs w:val="24"/>
                <w:u w:val="single"/>
                <w:lang w:val="hy-AM"/>
              </w:rPr>
              <w:fldChar w:fldCharType="end"/>
            </w:r>
            <w:r>
              <w:rPr>
                <w:rFonts w:ascii="GHEA Grapalat" w:hAnsi="GHEA Grapalat"/>
                <w:color w:val="5B9BD5" w:themeColor="accent1"/>
                <w:sz w:val="24"/>
                <w:szCs w:val="24"/>
                <w:u w:val="single"/>
                <w:lang w:val="hy-AM"/>
              </w:rPr>
              <w:fldChar w:fldCharType="begin"/>
            </w:r>
            <w:r>
              <w:rPr>
                <w:rFonts w:ascii="GHEA Grapalat" w:hAnsi="GHEA Grapalat"/>
                <w:color w:val="5B9BD5" w:themeColor="accent1"/>
                <w:sz w:val="24"/>
                <w:szCs w:val="24"/>
                <w:u w:val="single"/>
                <w:lang w:val="hy-AM"/>
              </w:rPr>
              <w:instrText xml:space="preserve"> HYPERLINK "https://drive.google.com/file/d/1NiYpag0O2Zvmi09IIdgoRmsyxm88ytA_/view?usp=drive_link" \o "Կարիերայի կենտրոնի ընթացակարգ.pdf" </w:instrText>
            </w:r>
            <w:r>
              <w:rPr>
                <w:rFonts w:ascii="GHEA Grapalat" w:hAnsi="GHEA Grapalat"/>
                <w:color w:val="5B9BD5" w:themeColor="accent1"/>
                <w:sz w:val="24"/>
                <w:szCs w:val="24"/>
                <w:u w:val="single"/>
                <w:lang w:val="hy-AM"/>
              </w:rPr>
              <w:fldChar w:fldCharType="separate"/>
            </w:r>
            <w:r w:rsidR="00593A66" w:rsidRPr="00C10CEB">
              <w:rPr>
                <w:rStyle w:val="Hyperlink"/>
                <w:rFonts w:ascii="GHEA Grapalat" w:hAnsi="GHEA Grapalat"/>
                <w:sz w:val="24"/>
                <w:szCs w:val="24"/>
                <w:lang w:val="hy-AM"/>
              </w:rPr>
              <w:t>Կարիերայի կենտրոնի ընթացակարգ.pdf</w:t>
            </w:r>
          </w:p>
          <w:p w:rsidR="00593A66" w:rsidRPr="00476D9C" w:rsidRDefault="00C10CEB" w:rsidP="008012CB">
            <w:pPr>
              <w:spacing w:line="237" w:lineRule="auto"/>
              <w:ind w:left="57"/>
              <w:rPr>
                <w:rStyle w:val="Hyperlink"/>
                <w:rFonts w:ascii="GHEA Grapalat" w:hAnsi="GHEA Grapalat"/>
                <w:sz w:val="24"/>
                <w:szCs w:val="24"/>
                <w:lang w:val="hy-AM"/>
              </w:rPr>
            </w:pPr>
            <w:r>
              <w:rPr>
                <w:rFonts w:ascii="GHEA Grapalat" w:hAnsi="GHEA Grapalat"/>
                <w:color w:val="5B9BD5" w:themeColor="accent1"/>
                <w:sz w:val="24"/>
                <w:szCs w:val="24"/>
                <w:u w:val="single"/>
                <w:lang w:val="hy-AM"/>
              </w:rPr>
              <w:fldChar w:fldCharType="end"/>
            </w:r>
            <w:r w:rsidR="00476D9C">
              <w:rPr>
                <w:rFonts w:ascii="GHEA Grapalat" w:hAnsi="GHEA Grapalat"/>
                <w:color w:val="5B9BD5" w:themeColor="accent1"/>
                <w:sz w:val="24"/>
                <w:szCs w:val="24"/>
                <w:u w:val="single"/>
                <w:lang w:val="hy-AM"/>
              </w:rPr>
              <w:fldChar w:fldCharType="begin"/>
            </w:r>
            <w:r w:rsidR="00476D9C">
              <w:rPr>
                <w:rFonts w:ascii="GHEA Grapalat" w:hAnsi="GHEA Grapalat"/>
                <w:color w:val="5B9BD5" w:themeColor="accent1"/>
                <w:sz w:val="24"/>
                <w:szCs w:val="24"/>
                <w:u w:val="single"/>
                <w:lang w:val="hy-AM"/>
              </w:rPr>
              <w:instrText xml:space="preserve"> HYPERLINK "https://drive.google.com/file/d/1eTfJK1lv261cXC_j6N_gu-FdwmsgG2Xg/view?usp=drive_link" \o "Պայմանագիր8.pdf" </w:instrText>
            </w:r>
            <w:r w:rsidR="00476D9C">
              <w:rPr>
                <w:rFonts w:ascii="GHEA Grapalat" w:hAnsi="GHEA Grapalat"/>
                <w:color w:val="5B9BD5" w:themeColor="accent1"/>
                <w:sz w:val="24"/>
                <w:szCs w:val="24"/>
                <w:u w:val="single"/>
                <w:lang w:val="hy-AM"/>
              </w:rPr>
              <w:fldChar w:fldCharType="separate"/>
            </w:r>
            <w:r w:rsidR="00593A66" w:rsidRPr="00476D9C">
              <w:rPr>
                <w:rStyle w:val="Hyperlink"/>
                <w:rFonts w:ascii="GHEA Grapalat" w:hAnsi="GHEA Grapalat"/>
                <w:sz w:val="24"/>
                <w:szCs w:val="24"/>
                <w:lang w:val="hy-AM"/>
              </w:rPr>
              <w:t>Պայմանագիր8.pdf</w:t>
            </w:r>
          </w:p>
          <w:p w:rsidR="00593A66" w:rsidRPr="00476D9C" w:rsidRDefault="00476D9C" w:rsidP="008012CB">
            <w:pPr>
              <w:spacing w:line="237" w:lineRule="auto"/>
              <w:ind w:left="57"/>
              <w:rPr>
                <w:rStyle w:val="Hyperlink"/>
                <w:rFonts w:ascii="GHEA Grapalat" w:hAnsi="GHEA Grapalat"/>
                <w:sz w:val="24"/>
                <w:szCs w:val="24"/>
                <w:lang w:val="hy-AM"/>
              </w:rPr>
            </w:pPr>
            <w:r>
              <w:rPr>
                <w:rFonts w:ascii="GHEA Grapalat" w:hAnsi="GHEA Grapalat"/>
                <w:color w:val="5B9BD5" w:themeColor="accent1"/>
                <w:sz w:val="24"/>
                <w:szCs w:val="24"/>
                <w:u w:val="single"/>
                <w:lang w:val="hy-AM"/>
              </w:rPr>
              <w:fldChar w:fldCharType="end"/>
            </w:r>
            <w:r>
              <w:rPr>
                <w:rFonts w:ascii="GHEA Grapalat" w:hAnsi="GHEA Grapalat"/>
                <w:color w:val="5B9BD5" w:themeColor="accent1"/>
                <w:sz w:val="24"/>
                <w:szCs w:val="24"/>
                <w:u w:val="single"/>
                <w:lang w:val="hy-AM"/>
              </w:rPr>
              <w:fldChar w:fldCharType="begin"/>
            </w:r>
            <w:r>
              <w:rPr>
                <w:rFonts w:ascii="GHEA Grapalat" w:hAnsi="GHEA Grapalat"/>
                <w:color w:val="5B9BD5" w:themeColor="accent1"/>
                <w:sz w:val="24"/>
                <w:szCs w:val="24"/>
                <w:u w:val="single"/>
                <w:lang w:val="hy-AM"/>
              </w:rPr>
              <w:instrText xml:space="preserve"> HYPERLINK "https://drive.google.com/file/d/1214WpB85SiVGC9X3oG4cUMbOTTj_kneH/view?usp=drive_link" \o "Պայմանագիր7.pdf" </w:instrText>
            </w:r>
            <w:r>
              <w:rPr>
                <w:rFonts w:ascii="GHEA Grapalat" w:hAnsi="GHEA Grapalat"/>
                <w:color w:val="5B9BD5" w:themeColor="accent1"/>
                <w:sz w:val="24"/>
                <w:szCs w:val="24"/>
                <w:u w:val="single"/>
                <w:lang w:val="hy-AM"/>
              </w:rPr>
              <w:fldChar w:fldCharType="separate"/>
            </w:r>
            <w:r w:rsidR="00593A66" w:rsidRPr="00476D9C">
              <w:rPr>
                <w:rStyle w:val="Hyperlink"/>
                <w:rFonts w:ascii="GHEA Grapalat" w:hAnsi="GHEA Grapalat"/>
                <w:sz w:val="24"/>
                <w:szCs w:val="24"/>
                <w:lang w:val="hy-AM"/>
              </w:rPr>
              <w:t>Պայմանագիր7.pdf</w:t>
            </w:r>
          </w:p>
          <w:p w:rsidR="00593A66" w:rsidRPr="00476D9C" w:rsidRDefault="00476D9C" w:rsidP="008012CB">
            <w:pPr>
              <w:spacing w:line="237" w:lineRule="auto"/>
              <w:ind w:left="57"/>
              <w:rPr>
                <w:rStyle w:val="Hyperlink"/>
                <w:rFonts w:ascii="GHEA Grapalat" w:hAnsi="GHEA Grapalat"/>
                <w:sz w:val="24"/>
                <w:szCs w:val="24"/>
                <w:lang w:val="hy-AM"/>
              </w:rPr>
            </w:pPr>
            <w:r>
              <w:rPr>
                <w:rFonts w:ascii="GHEA Grapalat" w:hAnsi="GHEA Grapalat"/>
                <w:color w:val="5B9BD5" w:themeColor="accent1"/>
                <w:sz w:val="24"/>
                <w:szCs w:val="24"/>
                <w:u w:val="single"/>
                <w:lang w:val="hy-AM"/>
              </w:rPr>
              <w:fldChar w:fldCharType="end"/>
            </w:r>
            <w:r>
              <w:rPr>
                <w:rFonts w:ascii="GHEA Grapalat" w:hAnsi="GHEA Grapalat"/>
                <w:color w:val="5B9BD5" w:themeColor="accent1"/>
                <w:sz w:val="24"/>
                <w:szCs w:val="24"/>
                <w:u w:val="single"/>
                <w:lang w:val="hy-AM"/>
              </w:rPr>
              <w:fldChar w:fldCharType="begin"/>
            </w:r>
            <w:r>
              <w:rPr>
                <w:rFonts w:ascii="GHEA Grapalat" w:hAnsi="GHEA Grapalat"/>
                <w:color w:val="5B9BD5" w:themeColor="accent1"/>
                <w:sz w:val="24"/>
                <w:szCs w:val="24"/>
                <w:u w:val="single"/>
                <w:lang w:val="hy-AM"/>
              </w:rPr>
              <w:instrText xml:space="preserve"> HYPERLINK "https://drive.google.com/file/d/1u6rjHb7W1k9RYqoz4IP-A9lfIZ2VzLMR/view?usp=drive_link" \o "Պայմանագիր6.pdf" </w:instrText>
            </w:r>
            <w:r>
              <w:rPr>
                <w:rFonts w:ascii="GHEA Grapalat" w:hAnsi="GHEA Grapalat"/>
                <w:color w:val="5B9BD5" w:themeColor="accent1"/>
                <w:sz w:val="24"/>
                <w:szCs w:val="24"/>
                <w:u w:val="single"/>
                <w:lang w:val="hy-AM"/>
              </w:rPr>
              <w:fldChar w:fldCharType="separate"/>
            </w:r>
            <w:r w:rsidR="00593A66" w:rsidRPr="00476D9C">
              <w:rPr>
                <w:rStyle w:val="Hyperlink"/>
                <w:rFonts w:ascii="GHEA Grapalat" w:hAnsi="GHEA Grapalat"/>
                <w:sz w:val="24"/>
                <w:szCs w:val="24"/>
                <w:lang w:val="hy-AM"/>
              </w:rPr>
              <w:t>Պայմանագիր6.pdf</w:t>
            </w:r>
          </w:p>
          <w:p w:rsidR="00593A66" w:rsidRPr="00476D9C" w:rsidRDefault="00476D9C" w:rsidP="008012CB">
            <w:pPr>
              <w:spacing w:line="237" w:lineRule="auto"/>
              <w:ind w:left="57"/>
              <w:rPr>
                <w:rStyle w:val="Hyperlink"/>
                <w:rFonts w:ascii="GHEA Grapalat" w:hAnsi="GHEA Grapalat"/>
                <w:sz w:val="24"/>
                <w:szCs w:val="24"/>
                <w:lang w:val="hy-AM"/>
              </w:rPr>
            </w:pPr>
            <w:r>
              <w:rPr>
                <w:rFonts w:ascii="GHEA Grapalat" w:hAnsi="GHEA Grapalat"/>
                <w:color w:val="5B9BD5" w:themeColor="accent1"/>
                <w:sz w:val="24"/>
                <w:szCs w:val="24"/>
                <w:u w:val="single"/>
                <w:lang w:val="hy-AM"/>
              </w:rPr>
              <w:fldChar w:fldCharType="end"/>
            </w:r>
            <w:r>
              <w:rPr>
                <w:rFonts w:ascii="GHEA Grapalat" w:hAnsi="GHEA Grapalat"/>
                <w:color w:val="5B9BD5" w:themeColor="accent1"/>
                <w:sz w:val="24"/>
                <w:szCs w:val="24"/>
                <w:u w:val="single"/>
                <w:lang w:val="hy-AM"/>
              </w:rPr>
              <w:fldChar w:fldCharType="begin"/>
            </w:r>
            <w:r>
              <w:rPr>
                <w:rFonts w:ascii="GHEA Grapalat" w:hAnsi="GHEA Grapalat"/>
                <w:color w:val="5B9BD5" w:themeColor="accent1"/>
                <w:sz w:val="24"/>
                <w:szCs w:val="24"/>
                <w:u w:val="single"/>
                <w:lang w:val="hy-AM"/>
              </w:rPr>
              <w:instrText xml:space="preserve"> HYPERLINK "https://drive.google.com/file/d/1__GLSPLTDydoIr_wX4QkALqYaiAKHINh/view?usp=drive_link" \o "Պայմանագիր, հուշագիր.pdf" </w:instrText>
            </w:r>
            <w:r>
              <w:rPr>
                <w:rFonts w:ascii="GHEA Grapalat" w:hAnsi="GHEA Grapalat"/>
                <w:color w:val="5B9BD5" w:themeColor="accent1"/>
                <w:sz w:val="24"/>
                <w:szCs w:val="24"/>
                <w:u w:val="single"/>
                <w:lang w:val="hy-AM"/>
              </w:rPr>
              <w:fldChar w:fldCharType="separate"/>
            </w:r>
            <w:r w:rsidR="00593A66" w:rsidRPr="00476D9C">
              <w:rPr>
                <w:rStyle w:val="Hyperlink"/>
                <w:rFonts w:ascii="GHEA Grapalat" w:hAnsi="GHEA Grapalat"/>
                <w:sz w:val="24"/>
                <w:szCs w:val="24"/>
                <w:lang w:val="hy-AM"/>
              </w:rPr>
              <w:t>Պայմանագիր, հուշագիր.pdf</w:t>
            </w:r>
          </w:p>
          <w:p w:rsidR="00593A66" w:rsidRPr="00476D9C" w:rsidRDefault="00476D9C" w:rsidP="008012CB">
            <w:pPr>
              <w:spacing w:line="237" w:lineRule="auto"/>
              <w:ind w:left="57"/>
              <w:rPr>
                <w:rFonts w:ascii="GHEA Grapalat" w:hAnsi="GHEA Grapalat"/>
                <w:sz w:val="24"/>
                <w:szCs w:val="24"/>
                <w:lang w:val="hy-AM"/>
              </w:rPr>
            </w:pPr>
            <w:r>
              <w:rPr>
                <w:rFonts w:ascii="GHEA Grapalat" w:hAnsi="GHEA Grapalat"/>
                <w:color w:val="5B9BD5" w:themeColor="accent1"/>
                <w:sz w:val="24"/>
                <w:szCs w:val="24"/>
                <w:u w:val="single"/>
                <w:lang w:val="hy-AM"/>
              </w:rPr>
              <w:fldChar w:fldCharType="end"/>
            </w:r>
            <w:hyperlink r:id="rId324" w:tooltip="Հուշագիր1.pdf" w:history="1">
              <w:r w:rsidR="00593A66" w:rsidRPr="00476D9C">
                <w:rPr>
                  <w:rFonts w:ascii="GHEA Grapalat" w:hAnsi="GHEA Grapalat"/>
                  <w:color w:val="5B9BD5" w:themeColor="accent1"/>
                  <w:sz w:val="24"/>
                  <w:szCs w:val="24"/>
                  <w:u w:val="single"/>
                  <w:lang w:val="hy-AM"/>
                </w:rPr>
                <w:t>Հուշագիր1.pdf</w:t>
              </w:r>
            </w:hyperlink>
            <w:r w:rsidR="00593A66" w:rsidRPr="00476D9C">
              <w:rPr>
                <w:rFonts w:ascii="GHEA Grapalat" w:eastAsia="Cambria" w:hAnsi="GHEA Grapalat" w:cs="Cambria"/>
                <w:b/>
                <w:sz w:val="24"/>
                <w:szCs w:val="24"/>
                <w:lang w:val="hy-AM"/>
              </w:rPr>
              <w:tab/>
              <w:t xml:space="preserve">               </w:t>
            </w:r>
          </w:p>
          <w:p w:rsidR="00593A66" w:rsidRPr="00476D9C" w:rsidRDefault="00593A66" w:rsidP="008012CB">
            <w:pPr>
              <w:ind w:left="57"/>
              <w:rPr>
                <w:rFonts w:ascii="GHEA Grapalat" w:hAnsi="GHEA Grapalat"/>
                <w:sz w:val="24"/>
                <w:szCs w:val="24"/>
                <w:lang w:val="hy-AM"/>
              </w:rPr>
            </w:pPr>
          </w:p>
        </w:tc>
      </w:tr>
      <w:tr w:rsidR="008765B5" w:rsidRPr="00593A66" w:rsidTr="00FD339D">
        <w:trPr>
          <w:trHeight w:val="470"/>
        </w:trPr>
        <w:tc>
          <w:tcPr>
            <w:tcW w:w="5549" w:type="dxa"/>
            <w:gridSpan w:val="2"/>
            <w:vMerge w:val="restart"/>
            <w:tcBorders>
              <w:top w:val="single" w:sz="4" w:space="0" w:color="000000"/>
              <w:left w:val="single" w:sz="2" w:space="0" w:color="000000"/>
              <w:bottom w:val="single" w:sz="4" w:space="0" w:color="FFFFFF"/>
              <w:right w:val="single" w:sz="4" w:space="0" w:color="000000"/>
            </w:tcBorders>
            <w:vAlign w:val="bottom"/>
            <w:hideMark/>
          </w:tcPr>
          <w:p w:rsidR="008765B5" w:rsidRPr="00593A66" w:rsidRDefault="008765B5" w:rsidP="000C765F">
            <w:pPr>
              <w:rPr>
                <w:rFonts w:ascii="GHEA Grapalat" w:hAnsi="GHEA Grapalat"/>
                <w:sz w:val="24"/>
                <w:szCs w:val="24"/>
              </w:rPr>
            </w:pPr>
            <w:r w:rsidRPr="00593A66">
              <w:rPr>
                <w:rFonts w:ascii="GHEA Grapalat" w:eastAsia="Sylfaen" w:hAnsi="GHEA Grapalat" w:cs="Sylfaen"/>
                <w:sz w:val="24"/>
                <w:szCs w:val="24"/>
              </w:rPr>
              <w:t xml:space="preserve">Հետևյալ հարցերին պատասխանել այո կամ ոչ: </w:t>
            </w:r>
            <w:r w:rsidRPr="00593A66">
              <w:rPr>
                <w:rFonts w:ascii="GHEA Grapalat" w:eastAsia="Cambria" w:hAnsi="GHEA Grapalat" w:cs="Cambria"/>
                <w:b/>
                <w:i/>
                <w:sz w:val="24"/>
                <w:szCs w:val="24"/>
              </w:rPr>
              <w:t xml:space="preserve"> </w:t>
            </w:r>
          </w:p>
          <w:p w:rsidR="008765B5" w:rsidRPr="00593A66" w:rsidRDefault="008765B5" w:rsidP="000C765F">
            <w:pPr>
              <w:ind w:left="741" w:hanging="360"/>
              <w:rPr>
                <w:rFonts w:ascii="GHEA Grapalat" w:hAnsi="GHEA Grapalat"/>
                <w:sz w:val="24"/>
                <w:szCs w:val="24"/>
              </w:rPr>
            </w:pPr>
            <w:r w:rsidRPr="00593A66">
              <w:rPr>
                <w:rFonts w:ascii="GHEA Grapalat" w:eastAsia="Times New Roman" w:hAnsi="GHEA Grapalat" w:cs="Times New Roman"/>
                <w:sz w:val="24"/>
                <w:szCs w:val="24"/>
              </w:rPr>
              <w:t>1)</w:t>
            </w:r>
            <w:r w:rsidRPr="00593A66">
              <w:rPr>
                <w:rFonts w:ascii="GHEA Grapalat" w:eastAsia="Arial AMU" w:hAnsi="GHEA Grapalat" w:cs="Arial AMU"/>
                <w:sz w:val="24"/>
                <w:szCs w:val="24"/>
              </w:rPr>
              <w:t xml:space="preserve"> </w:t>
            </w:r>
            <w:r w:rsidRPr="00593A66">
              <w:rPr>
                <w:rFonts w:ascii="GHEA Grapalat" w:eastAsia="Sylfaen" w:hAnsi="GHEA Grapalat" w:cs="Sylfaen"/>
                <w:sz w:val="24"/>
                <w:szCs w:val="24"/>
              </w:rPr>
              <w:t xml:space="preserve">Արդյո՞ք արտաքին կապերի և միջազգայնացման ռազմավարական ծրագիրը  պարբերաբար թարմեցվում է: </w:t>
            </w:r>
            <w:r w:rsidRPr="00593A66">
              <w:rPr>
                <w:rFonts w:ascii="GHEA Grapalat" w:eastAsia="Times New Roman" w:hAnsi="GHEA Grapalat" w:cs="Times New Roman"/>
                <w:sz w:val="24"/>
                <w:szCs w:val="24"/>
              </w:rPr>
              <w:t xml:space="preserve"> </w:t>
            </w:r>
          </w:p>
        </w:tc>
        <w:tc>
          <w:tcPr>
            <w:tcW w:w="2026" w:type="dxa"/>
            <w:tcBorders>
              <w:top w:val="single" w:sz="4" w:space="0" w:color="000000"/>
              <w:left w:val="single" w:sz="4" w:space="0" w:color="000000"/>
              <w:bottom w:val="single" w:sz="4" w:space="0" w:color="000000"/>
              <w:right w:val="single" w:sz="4" w:space="0" w:color="000000"/>
            </w:tcBorders>
            <w:shd w:val="clear" w:color="auto" w:fill="C0C0C0"/>
            <w:vAlign w:val="bottom"/>
            <w:hideMark/>
          </w:tcPr>
          <w:p w:rsidR="008765B5" w:rsidRPr="00593A66" w:rsidRDefault="008765B5" w:rsidP="000C765F">
            <w:pPr>
              <w:ind w:left="19"/>
              <w:rPr>
                <w:rFonts w:ascii="GHEA Grapalat" w:hAnsi="GHEA Grapalat"/>
                <w:sz w:val="24"/>
                <w:szCs w:val="24"/>
              </w:rPr>
            </w:pPr>
            <w:r w:rsidRPr="00593A66">
              <w:rPr>
                <w:rFonts w:ascii="GHEA Grapalat" w:eastAsia="Sylfaen" w:hAnsi="GHEA Grapalat" w:cs="Sylfaen"/>
                <w:sz w:val="24"/>
                <w:szCs w:val="24"/>
              </w:rPr>
              <w:t xml:space="preserve">ԱՅՈ </w:t>
            </w:r>
          </w:p>
        </w:tc>
        <w:tc>
          <w:tcPr>
            <w:tcW w:w="2206" w:type="dxa"/>
            <w:tcBorders>
              <w:top w:val="single" w:sz="4" w:space="0" w:color="000000"/>
              <w:left w:val="single" w:sz="4" w:space="0" w:color="000000"/>
              <w:bottom w:val="single" w:sz="4" w:space="0" w:color="000000"/>
              <w:right w:val="single" w:sz="2" w:space="0" w:color="000000"/>
            </w:tcBorders>
            <w:shd w:val="clear" w:color="auto" w:fill="C0C0C0"/>
            <w:hideMark/>
          </w:tcPr>
          <w:p w:rsidR="008765B5" w:rsidRPr="00593A66" w:rsidRDefault="008765B5" w:rsidP="000C765F">
            <w:pPr>
              <w:ind w:right="5"/>
              <w:jc w:val="center"/>
              <w:rPr>
                <w:rFonts w:ascii="GHEA Grapalat" w:hAnsi="GHEA Grapalat"/>
                <w:sz w:val="24"/>
                <w:szCs w:val="24"/>
              </w:rPr>
            </w:pPr>
            <w:r w:rsidRPr="00593A66">
              <w:rPr>
                <w:rFonts w:ascii="GHEA Grapalat" w:eastAsia="Sylfaen" w:hAnsi="GHEA Grapalat" w:cs="Sylfaen"/>
                <w:sz w:val="24"/>
                <w:szCs w:val="24"/>
              </w:rPr>
              <w:t xml:space="preserve">ՈՉ </w:t>
            </w:r>
          </w:p>
        </w:tc>
      </w:tr>
      <w:tr w:rsidR="008765B5" w:rsidRPr="00593A66" w:rsidTr="00FD339D">
        <w:trPr>
          <w:trHeight w:val="802"/>
        </w:trPr>
        <w:tc>
          <w:tcPr>
            <w:tcW w:w="0" w:type="auto"/>
            <w:gridSpan w:val="2"/>
            <w:vMerge/>
            <w:tcBorders>
              <w:top w:val="single" w:sz="4" w:space="0" w:color="000000"/>
              <w:left w:val="single" w:sz="2" w:space="0" w:color="000000"/>
              <w:bottom w:val="single" w:sz="4" w:space="0" w:color="FFFFFF"/>
              <w:right w:val="single" w:sz="4" w:space="0" w:color="000000"/>
            </w:tcBorders>
            <w:vAlign w:val="center"/>
            <w:hideMark/>
          </w:tcPr>
          <w:p w:rsidR="008765B5" w:rsidRPr="00593A66" w:rsidRDefault="008765B5" w:rsidP="000C765F">
            <w:pPr>
              <w:rPr>
                <w:rFonts w:ascii="GHEA Grapalat" w:hAnsi="GHEA Grapalat"/>
                <w:sz w:val="24"/>
                <w:szCs w:val="24"/>
              </w:rPr>
            </w:pPr>
          </w:p>
        </w:tc>
        <w:tc>
          <w:tcPr>
            <w:tcW w:w="2026" w:type="dxa"/>
            <w:tcBorders>
              <w:top w:val="single" w:sz="4" w:space="0" w:color="000000"/>
              <w:left w:val="single" w:sz="4" w:space="0" w:color="000000"/>
              <w:bottom w:val="single" w:sz="4" w:space="0" w:color="000000"/>
              <w:right w:val="single" w:sz="4" w:space="0" w:color="000000"/>
            </w:tcBorders>
            <w:vAlign w:val="center"/>
            <w:hideMark/>
          </w:tcPr>
          <w:p w:rsidR="008765B5" w:rsidRPr="00593A66" w:rsidRDefault="008765B5" w:rsidP="008012CB">
            <w:pPr>
              <w:ind w:left="19"/>
              <w:jc w:val="center"/>
              <w:rPr>
                <w:rFonts w:ascii="GHEA Grapalat" w:hAnsi="GHEA Grapalat"/>
                <w:sz w:val="24"/>
                <w:szCs w:val="24"/>
                <w:lang w:val="en-US"/>
              </w:rPr>
            </w:pPr>
            <w:r w:rsidRPr="00593A66">
              <w:rPr>
                <w:rFonts w:ascii="GHEA Grapalat" w:eastAsia="Times New Roman" w:hAnsi="GHEA Grapalat" w:cs="Times New Roman"/>
                <w:sz w:val="24"/>
                <w:szCs w:val="24"/>
                <w:lang w:val="en-US"/>
              </w:rPr>
              <w:t>+</w:t>
            </w:r>
          </w:p>
        </w:tc>
        <w:tc>
          <w:tcPr>
            <w:tcW w:w="2206" w:type="dxa"/>
            <w:tcBorders>
              <w:top w:val="single" w:sz="4" w:space="0" w:color="000000"/>
              <w:left w:val="single" w:sz="4" w:space="0" w:color="000000"/>
              <w:bottom w:val="single" w:sz="4" w:space="0" w:color="000000"/>
              <w:right w:val="single" w:sz="2" w:space="0" w:color="000000"/>
            </w:tcBorders>
            <w:hideMark/>
          </w:tcPr>
          <w:p w:rsidR="008765B5" w:rsidRPr="00593A66" w:rsidRDefault="008765B5" w:rsidP="000C765F">
            <w:pPr>
              <w:ind w:left="21"/>
              <w:rPr>
                <w:rFonts w:ascii="GHEA Grapalat" w:hAnsi="GHEA Grapalat"/>
                <w:sz w:val="24"/>
                <w:szCs w:val="24"/>
              </w:rPr>
            </w:pPr>
            <w:r w:rsidRPr="00593A66">
              <w:rPr>
                <w:rFonts w:ascii="GHEA Grapalat" w:eastAsia="Times New Roman" w:hAnsi="GHEA Grapalat" w:cs="Times New Roman"/>
                <w:sz w:val="24"/>
                <w:szCs w:val="24"/>
              </w:rPr>
              <w:t xml:space="preserve"> </w:t>
            </w:r>
          </w:p>
        </w:tc>
      </w:tr>
      <w:tr w:rsidR="008765B5" w:rsidRPr="00593A66" w:rsidTr="00FD339D">
        <w:trPr>
          <w:trHeight w:val="1063"/>
        </w:trPr>
        <w:tc>
          <w:tcPr>
            <w:tcW w:w="5549" w:type="dxa"/>
            <w:gridSpan w:val="2"/>
            <w:tcBorders>
              <w:top w:val="single" w:sz="4" w:space="0" w:color="FFFFFF"/>
              <w:left w:val="single" w:sz="2" w:space="0" w:color="000000"/>
              <w:bottom w:val="single" w:sz="4" w:space="0" w:color="000000"/>
              <w:right w:val="single" w:sz="4" w:space="0" w:color="000000"/>
            </w:tcBorders>
            <w:hideMark/>
          </w:tcPr>
          <w:p w:rsidR="008765B5" w:rsidRPr="00593A66" w:rsidRDefault="008765B5" w:rsidP="000C765F">
            <w:pPr>
              <w:ind w:left="741" w:hanging="360"/>
              <w:rPr>
                <w:rFonts w:ascii="GHEA Grapalat" w:hAnsi="GHEA Grapalat"/>
                <w:sz w:val="24"/>
                <w:szCs w:val="24"/>
              </w:rPr>
            </w:pPr>
            <w:r w:rsidRPr="00593A66">
              <w:rPr>
                <w:rFonts w:ascii="GHEA Grapalat" w:eastAsia="Times New Roman" w:hAnsi="GHEA Grapalat" w:cs="Times New Roman"/>
                <w:sz w:val="24"/>
                <w:szCs w:val="24"/>
              </w:rPr>
              <w:t>2)</w:t>
            </w:r>
            <w:r w:rsidRPr="00593A66">
              <w:rPr>
                <w:rFonts w:ascii="GHEA Grapalat" w:eastAsia="Arial AMU" w:hAnsi="GHEA Grapalat" w:cs="Arial AMU"/>
                <w:sz w:val="24"/>
                <w:szCs w:val="24"/>
              </w:rPr>
              <w:t xml:space="preserve"> </w:t>
            </w:r>
            <w:r w:rsidRPr="00593A66">
              <w:rPr>
                <w:rFonts w:ascii="GHEA Grapalat" w:eastAsia="Sylfaen" w:hAnsi="GHEA Grapalat" w:cs="Sylfaen"/>
                <w:sz w:val="24"/>
                <w:szCs w:val="24"/>
              </w:rPr>
              <w:t xml:space="preserve">Արդյո՞ք արտաքին կապերի և միջազգայնացման տարեկան հաշվետվություններից ստացված արդյունքները հաշվի են առնվում բարելավմանն ուղղված ծրագրերում:  </w:t>
            </w:r>
            <w:r w:rsidRPr="00593A66">
              <w:rPr>
                <w:rFonts w:ascii="GHEA Grapalat" w:eastAsia="Times New Roman" w:hAnsi="GHEA Grapalat" w:cs="Times New Roman"/>
                <w:sz w:val="24"/>
                <w:szCs w:val="24"/>
              </w:rPr>
              <w:t xml:space="preserve"> </w:t>
            </w:r>
          </w:p>
        </w:tc>
        <w:tc>
          <w:tcPr>
            <w:tcW w:w="2026" w:type="dxa"/>
            <w:tcBorders>
              <w:top w:val="single" w:sz="4" w:space="0" w:color="000000"/>
              <w:left w:val="single" w:sz="4" w:space="0" w:color="000000"/>
              <w:bottom w:val="single" w:sz="4" w:space="0" w:color="000000"/>
              <w:right w:val="single" w:sz="4" w:space="0" w:color="000000"/>
            </w:tcBorders>
            <w:vAlign w:val="center"/>
            <w:hideMark/>
          </w:tcPr>
          <w:p w:rsidR="008765B5" w:rsidRPr="00593A66" w:rsidRDefault="008765B5" w:rsidP="008012CB">
            <w:pPr>
              <w:ind w:left="19"/>
              <w:jc w:val="center"/>
              <w:rPr>
                <w:rFonts w:ascii="GHEA Grapalat" w:hAnsi="GHEA Grapalat"/>
                <w:sz w:val="24"/>
                <w:szCs w:val="24"/>
                <w:lang w:val="en-US"/>
              </w:rPr>
            </w:pPr>
            <w:r w:rsidRPr="00593A66">
              <w:rPr>
                <w:rFonts w:ascii="GHEA Grapalat" w:eastAsia="Times New Roman" w:hAnsi="GHEA Grapalat" w:cs="Times New Roman"/>
                <w:sz w:val="24"/>
                <w:szCs w:val="24"/>
                <w:lang w:val="en-US"/>
              </w:rPr>
              <w:t>+</w:t>
            </w:r>
          </w:p>
        </w:tc>
        <w:tc>
          <w:tcPr>
            <w:tcW w:w="2206" w:type="dxa"/>
            <w:tcBorders>
              <w:top w:val="single" w:sz="4" w:space="0" w:color="000000"/>
              <w:left w:val="single" w:sz="4" w:space="0" w:color="000000"/>
              <w:bottom w:val="single" w:sz="4" w:space="0" w:color="000000"/>
              <w:right w:val="single" w:sz="2" w:space="0" w:color="000000"/>
            </w:tcBorders>
            <w:hideMark/>
          </w:tcPr>
          <w:p w:rsidR="008765B5" w:rsidRPr="00593A66" w:rsidRDefault="008765B5" w:rsidP="000C765F">
            <w:pPr>
              <w:ind w:left="21"/>
              <w:rPr>
                <w:rFonts w:ascii="GHEA Grapalat" w:hAnsi="GHEA Grapalat"/>
                <w:sz w:val="24"/>
                <w:szCs w:val="24"/>
              </w:rPr>
            </w:pPr>
            <w:r w:rsidRPr="00593A66">
              <w:rPr>
                <w:rFonts w:ascii="GHEA Grapalat" w:eastAsia="Times New Roman" w:hAnsi="GHEA Grapalat" w:cs="Times New Roman"/>
                <w:sz w:val="24"/>
                <w:szCs w:val="24"/>
              </w:rPr>
              <w:t xml:space="preserve"> </w:t>
            </w:r>
          </w:p>
        </w:tc>
      </w:tr>
      <w:tr w:rsidR="008765B5" w:rsidRPr="00593A66" w:rsidTr="00FD339D">
        <w:trPr>
          <w:trHeight w:val="275"/>
        </w:trPr>
        <w:tc>
          <w:tcPr>
            <w:tcW w:w="9781" w:type="dxa"/>
            <w:gridSpan w:val="4"/>
            <w:tcBorders>
              <w:top w:val="single" w:sz="4" w:space="0" w:color="000000"/>
              <w:left w:val="single" w:sz="2" w:space="0" w:color="000000"/>
              <w:bottom w:val="single" w:sz="4" w:space="0" w:color="000000"/>
              <w:right w:val="single" w:sz="2" w:space="0" w:color="000000"/>
            </w:tcBorders>
            <w:hideMark/>
          </w:tcPr>
          <w:p w:rsidR="008765B5" w:rsidRPr="00593A66" w:rsidRDefault="008765B5" w:rsidP="001B75BF">
            <w:pPr>
              <w:ind w:left="21"/>
              <w:jc w:val="both"/>
              <w:rPr>
                <w:rFonts w:ascii="GHEA Grapalat" w:hAnsi="GHEA Grapalat"/>
                <w:sz w:val="24"/>
                <w:szCs w:val="24"/>
              </w:rPr>
            </w:pPr>
            <w:r w:rsidRPr="00593A66">
              <w:rPr>
                <w:rFonts w:ascii="GHEA Grapalat" w:eastAsia="Sylfaen" w:hAnsi="GHEA Grapalat" w:cs="Sylfaen"/>
                <w:sz w:val="24"/>
                <w:szCs w:val="24"/>
              </w:rPr>
              <w:t xml:space="preserve">Հիմնավորել </w:t>
            </w:r>
            <w:r w:rsidRPr="00593A66">
              <w:rPr>
                <w:rFonts w:ascii="GHEA Grapalat" w:eastAsia="Times New Roman" w:hAnsi="GHEA Grapalat" w:cs="Times New Roman"/>
                <w:sz w:val="24"/>
                <w:szCs w:val="24"/>
              </w:rPr>
              <w:t xml:space="preserve">1 </w:t>
            </w:r>
            <w:r w:rsidRPr="00593A66">
              <w:rPr>
                <w:rFonts w:ascii="GHEA Grapalat" w:eastAsia="Sylfaen" w:hAnsi="GHEA Grapalat" w:cs="Sylfaen"/>
                <w:sz w:val="24"/>
                <w:szCs w:val="24"/>
              </w:rPr>
              <w:t xml:space="preserve">և </w:t>
            </w:r>
            <w:r w:rsidRPr="00593A66">
              <w:rPr>
                <w:rFonts w:ascii="GHEA Grapalat" w:eastAsia="Times New Roman" w:hAnsi="GHEA Grapalat" w:cs="Times New Roman"/>
                <w:sz w:val="24"/>
                <w:szCs w:val="24"/>
              </w:rPr>
              <w:t xml:space="preserve">2 </w:t>
            </w:r>
            <w:r w:rsidRPr="00593A66">
              <w:rPr>
                <w:rFonts w:ascii="GHEA Grapalat" w:eastAsia="Sylfaen" w:hAnsi="GHEA Grapalat" w:cs="Sylfaen"/>
                <w:sz w:val="24"/>
                <w:szCs w:val="24"/>
              </w:rPr>
              <w:t>հարցերի պատասխանները:</w:t>
            </w:r>
            <w:r w:rsidRPr="00593A66">
              <w:rPr>
                <w:rFonts w:ascii="GHEA Grapalat" w:eastAsia="Times New Roman" w:hAnsi="GHEA Grapalat" w:cs="Times New Roman"/>
                <w:sz w:val="24"/>
                <w:szCs w:val="24"/>
              </w:rPr>
              <w:t xml:space="preserve">  Արտաքին կապերի և միջազգայնացման ռազմավարական ծրագիրը կազմվում է ուս.տարվա սկզբին և թարմեցվում ուս.տարվա ընթացքում,ներկայացվում են եռամսյա հաշվետվություններ՝</w:t>
            </w:r>
            <w:r w:rsidR="001B75BF" w:rsidRPr="001B75BF">
              <w:rPr>
                <w:rFonts w:ascii="GHEA Grapalat" w:eastAsia="Times New Roman" w:hAnsi="GHEA Grapalat" w:cs="Times New Roman"/>
                <w:sz w:val="24"/>
                <w:szCs w:val="24"/>
              </w:rPr>
              <w:t xml:space="preserve"> </w:t>
            </w:r>
            <w:r w:rsidRPr="00593A66">
              <w:rPr>
                <w:rFonts w:ascii="GHEA Grapalat" w:eastAsia="Times New Roman" w:hAnsi="GHEA Grapalat" w:cs="Times New Roman"/>
                <w:sz w:val="24"/>
                <w:szCs w:val="24"/>
              </w:rPr>
              <w:t>տարեկան կտրվացքով,</w:t>
            </w:r>
            <w:r w:rsidR="001B75BF" w:rsidRPr="001B75BF">
              <w:rPr>
                <w:rFonts w:ascii="GHEA Grapalat" w:eastAsia="Times New Roman" w:hAnsi="GHEA Grapalat" w:cs="Times New Roman"/>
                <w:sz w:val="24"/>
                <w:szCs w:val="24"/>
              </w:rPr>
              <w:t xml:space="preserve"> </w:t>
            </w:r>
            <w:r w:rsidRPr="00593A66">
              <w:rPr>
                <w:rFonts w:ascii="GHEA Grapalat" w:eastAsia="Times New Roman" w:hAnsi="GHEA Grapalat" w:cs="Times New Roman"/>
                <w:sz w:val="24"/>
                <w:szCs w:val="24"/>
              </w:rPr>
              <w:t>որոնք էլ հաշվի են առնվում բարելավմանն ուղղված ծրագրերում:</w:t>
            </w:r>
          </w:p>
        </w:tc>
      </w:tr>
      <w:tr w:rsidR="005C7437" w:rsidRPr="00593A66" w:rsidTr="005C7437">
        <w:trPr>
          <w:trHeight w:val="275"/>
        </w:trPr>
        <w:tc>
          <w:tcPr>
            <w:tcW w:w="9781" w:type="dxa"/>
            <w:gridSpan w:val="4"/>
            <w:tcBorders>
              <w:top w:val="single" w:sz="4" w:space="0" w:color="000000"/>
              <w:left w:val="single" w:sz="2" w:space="0" w:color="000000"/>
              <w:bottom w:val="single" w:sz="4" w:space="0" w:color="000000"/>
              <w:right w:val="single" w:sz="2" w:space="0" w:color="000000"/>
            </w:tcBorders>
            <w:shd w:val="clear" w:color="auto" w:fill="D0CECE" w:themeFill="background2" w:themeFillShade="E6"/>
          </w:tcPr>
          <w:p w:rsidR="005C7437" w:rsidRPr="00593A66" w:rsidRDefault="005C7437" w:rsidP="005C7437">
            <w:pPr>
              <w:ind w:right="-82" w:firstLine="7"/>
              <w:rPr>
                <w:rFonts w:ascii="GHEA Grapalat" w:eastAsia="Sylfaen" w:hAnsi="GHEA Grapalat" w:cs="Sylfaen"/>
                <w:sz w:val="24"/>
                <w:szCs w:val="24"/>
              </w:rPr>
            </w:pPr>
            <w:r w:rsidRPr="00593A66">
              <w:rPr>
                <w:rFonts w:ascii="GHEA Grapalat" w:eastAsia="Sylfaen" w:hAnsi="GHEA Grapalat" w:cs="Sylfaen"/>
                <w:sz w:val="24"/>
                <w:szCs w:val="24"/>
              </w:rPr>
              <w:t>ՉԱՓՈՐՈՇԻՉ 9</w:t>
            </w:r>
            <w:r w:rsidRPr="00593A66">
              <w:rPr>
                <w:rFonts w:ascii="GHEA Grapalat" w:eastAsia="Times New Roman" w:hAnsi="GHEA Grapalat" w:cs="Times New Roman"/>
                <w:b/>
                <w:sz w:val="24"/>
                <w:szCs w:val="24"/>
              </w:rPr>
              <w:t xml:space="preserve">.2:  </w:t>
            </w:r>
            <w:r w:rsidRPr="00593A66">
              <w:rPr>
                <w:rFonts w:ascii="GHEA Grapalat" w:eastAsia="Sylfaen" w:hAnsi="GHEA Grapalat" w:cs="Sylfaen"/>
                <w:sz w:val="24"/>
                <w:szCs w:val="24"/>
              </w:rPr>
              <w:t>ՄՈՒՀ-ի արտաքին կապերի և միջազգայնացման ենթակառուցված</w:t>
            </w:r>
            <w:r>
              <w:rPr>
                <w:rFonts w:ascii="GHEA Grapalat" w:eastAsia="Sylfaen" w:hAnsi="GHEA Grapalat" w:cs="Sylfaen"/>
                <w:sz w:val="24"/>
                <w:szCs w:val="24"/>
                <w:lang w:val="hy-AM"/>
              </w:rPr>
              <w:t>-</w:t>
            </w:r>
            <w:r w:rsidRPr="00593A66">
              <w:rPr>
                <w:rFonts w:ascii="GHEA Grapalat" w:eastAsia="Sylfaen" w:hAnsi="GHEA Grapalat" w:cs="Sylfaen"/>
                <w:sz w:val="24"/>
                <w:szCs w:val="24"/>
              </w:rPr>
              <w:t>քը երաշխավորում է բնականոն գործընթաց:</w:t>
            </w:r>
            <w:r w:rsidRPr="00593A66">
              <w:rPr>
                <w:rFonts w:ascii="GHEA Grapalat" w:hAnsi="GHEA Grapalat"/>
                <w:sz w:val="24"/>
                <w:szCs w:val="24"/>
              </w:rPr>
              <w:t xml:space="preserve">ՄՈՒՀ-ի արտաքին կապերը ընդլայնում են </w:t>
            </w:r>
            <w:r w:rsidRPr="00593A66">
              <w:rPr>
                <w:rFonts w:ascii="GHEA Grapalat" w:hAnsi="GHEA Grapalat"/>
                <w:sz w:val="24"/>
                <w:szCs w:val="24"/>
              </w:rPr>
              <w:lastRenderedPageBreak/>
              <w:t>համագործակցության շրջանակը,որը իր հերթին նոր դռներ է բացում դեպի ժամանա</w:t>
            </w:r>
            <w:r>
              <w:rPr>
                <w:rFonts w:ascii="GHEA Grapalat" w:hAnsi="GHEA Grapalat"/>
                <w:sz w:val="24"/>
                <w:szCs w:val="24"/>
                <w:lang w:val="hy-AM"/>
              </w:rPr>
              <w:t>-</w:t>
            </w:r>
            <w:r w:rsidRPr="00593A66">
              <w:rPr>
                <w:rFonts w:ascii="GHEA Grapalat" w:hAnsi="GHEA Grapalat"/>
                <w:sz w:val="24"/>
                <w:szCs w:val="24"/>
              </w:rPr>
              <w:t>կակից աշխատաշուկա:Այստեղ տվյալ ուսումնական հաստատության միջազգայնա</w:t>
            </w:r>
            <w:r>
              <w:rPr>
                <w:rFonts w:ascii="GHEA Grapalat" w:hAnsi="GHEA Grapalat"/>
                <w:sz w:val="24"/>
                <w:szCs w:val="24"/>
                <w:lang w:val="hy-AM"/>
              </w:rPr>
              <w:t>-</w:t>
            </w:r>
            <w:r w:rsidRPr="00593A66">
              <w:rPr>
                <w:rFonts w:ascii="GHEA Grapalat" w:hAnsi="GHEA Grapalat"/>
                <w:sz w:val="24"/>
                <w:szCs w:val="24"/>
              </w:rPr>
              <w:t>ցումը նոր վերելքներ  կունենա միջազգային ոլորտում:</w:t>
            </w:r>
          </w:p>
        </w:tc>
      </w:tr>
    </w:tbl>
    <w:p w:rsidR="00D469BF" w:rsidRDefault="00D469BF"/>
    <w:tbl>
      <w:tblPr>
        <w:tblStyle w:val="TableGrid"/>
        <w:tblW w:w="9923" w:type="dxa"/>
        <w:tblInd w:w="-3" w:type="dxa"/>
        <w:tblCellMar>
          <w:top w:w="49" w:type="dxa"/>
          <w:left w:w="86" w:type="dxa"/>
          <w:right w:w="81" w:type="dxa"/>
        </w:tblCellMar>
        <w:tblLook w:val="04A0" w:firstRow="1" w:lastRow="0" w:firstColumn="1" w:lastColumn="0" w:noHBand="0" w:noVBand="1"/>
      </w:tblPr>
      <w:tblGrid>
        <w:gridCol w:w="33"/>
        <w:gridCol w:w="2519"/>
        <w:gridCol w:w="142"/>
        <w:gridCol w:w="99"/>
        <w:gridCol w:w="1654"/>
        <w:gridCol w:w="2499"/>
        <w:gridCol w:w="1418"/>
        <w:gridCol w:w="1420"/>
        <w:gridCol w:w="139"/>
      </w:tblGrid>
      <w:tr w:rsidR="00D469BF" w:rsidRPr="00593A66" w:rsidTr="00EB106C">
        <w:trPr>
          <w:gridBefore w:val="1"/>
          <w:gridAfter w:val="1"/>
          <w:wBefore w:w="33" w:type="dxa"/>
          <w:wAfter w:w="139" w:type="dxa"/>
          <w:trHeight w:val="3139"/>
        </w:trPr>
        <w:tc>
          <w:tcPr>
            <w:tcW w:w="2760" w:type="dxa"/>
            <w:gridSpan w:val="3"/>
            <w:tcBorders>
              <w:top w:val="single" w:sz="4" w:space="0" w:color="000000"/>
              <w:left w:val="single" w:sz="2" w:space="0" w:color="000000"/>
              <w:bottom w:val="single" w:sz="4" w:space="0" w:color="000000"/>
              <w:right w:val="single" w:sz="2" w:space="0" w:color="000000"/>
            </w:tcBorders>
            <w:vAlign w:val="center"/>
            <w:hideMark/>
          </w:tcPr>
          <w:p w:rsidR="00D469BF" w:rsidRPr="00593A66" w:rsidRDefault="00D469BF" w:rsidP="00D469BF">
            <w:pPr>
              <w:ind w:left="2418"/>
              <w:jc w:val="center"/>
              <w:rPr>
                <w:rFonts w:ascii="GHEA Grapalat" w:hAnsi="GHEA Grapalat"/>
                <w:sz w:val="24"/>
                <w:szCs w:val="24"/>
              </w:rPr>
            </w:pPr>
          </w:p>
          <w:p w:rsidR="00D469BF" w:rsidRPr="00593A66" w:rsidRDefault="00D469BF" w:rsidP="00D469BF">
            <w:pPr>
              <w:spacing w:after="1" w:line="237" w:lineRule="auto"/>
              <w:ind w:right="241"/>
              <w:jc w:val="center"/>
              <w:rPr>
                <w:rFonts w:ascii="GHEA Grapalat" w:hAnsi="GHEA Grapalat"/>
                <w:sz w:val="24"/>
                <w:szCs w:val="24"/>
              </w:rPr>
            </w:pPr>
            <w:r w:rsidRPr="00593A66">
              <w:rPr>
                <w:rFonts w:ascii="GHEA Grapalat" w:eastAsia="Sylfaen" w:hAnsi="GHEA Grapalat" w:cs="Sylfaen"/>
                <w:b/>
                <w:bCs/>
                <w:sz w:val="24"/>
                <w:szCs w:val="24"/>
              </w:rPr>
              <w:t>Պահանջվող</w:t>
            </w:r>
          </w:p>
          <w:p w:rsidR="00D469BF" w:rsidRPr="00593A66" w:rsidRDefault="00D469BF" w:rsidP="00D469BF">
            <w:pPr>
              <w:spacing w:after="1" w:line="237" w:lineRule="auto"/>
              <w:ind w:right="241"/>
              <w:jc w:val="center"/>
              <w:rPr>
                <w:rFonts w:ascii="GHEA Grapalat" w:eastAsia="Sylfaen" w:hAnsi="GHEA Grapalat" w:cs="Sylfaen"/>
                <w:b/>
                <w:bCs/>
                <w:sz w:val="24"/>
                <w:szCs w:val="24"/>
              </w:rPr>
            </w:pPr>
            <w:r w:rsidRPr="00593A66">
              <w:rPr>
                <w:rFonts w:ascii="GHEA Grapalat" w:eastAsia="Sylfaen" w:hAnsi="GHEA Grapalat" w:cs="Sylfaen"/>
                <w:b/>
                <w:bCs/>
                <w:sz w:val="24"/>
                <w:szCs w:val="24"/>
              </w:rPr>
              <w:t>Փաստաթղթեր</w:t>
            </w:r>
          </w:p>
          <w:p w:rsidR="00D469BF" w:rsidRPr="00593A66" w:rsidRDefault="00D469BF" w:rsidP="00D469BF">
            <w:pPr>
              <w:ind w:left="1399" w:right="241"/>
              <w:jc w:val="center"/>
              <w:rPr>
                <w:rFonts w:ascii="GHEA Grapalat" w:eastAsia="Sylfaen" w:hAnsi="GHEA Grapalat" w:cs="Sylfaen"/>
                <w:bCs/>
                <w:sz w:val="24"/>
                <w:szCs w:val="24"/>
              </w:rPr>
            </w:pPr>
          </w:p>
        </w:tc>
        <w:tc>
          <w:tcPr>
            <w:tcW w:w="6991" w:type="dxa"/>
            <w:gridSpan w:val="4"/>
            <w:tcBorders>
              <w:top w:val="single" w:sz="4" w:space="0" w:color="000000"/>
              <w:left w:val="single" w:sz="2" w:space="0" w:color="000000"/>
              <w:bottom w:val="single" w:sz="4" w:space="0" w:color="000000"/>
              <w:right w:val="single" w:sz="2" w:space="0" w:color="000000"/>
            </w:tcBorders>
          </w:tcPr>
          <w:p w:rsidR="005F386A" w:rsidRPr="00C10CEB" w:rsidRDefault="005F386A" w:rsidP="005F386A">
            <w:pPr>
              <w:spacing w:line="237" w:lineRule="auto"/>
              <w:ind w:left="57"/>
              <w:rPr>
                <w:rStyle w:val="Hyperlink"/>
                <w:rFonts w:ascii="GHEA Grapalat" w:hAnsi="GHEA Grapalat"/>
                <w:sz w:val="24"/>
                <w:szCs w:val="24"/>
                <w:lang w:val="hy-AM"/>
              </w:rPr>
            </w:pPr>
            <w:r>
              <w:rPr>
                <w:rFonts w:ascii="GHEA Grapalat" w:hAnsi="GHEA Grapalat"/>
                <w:color w:val="5B9BD5" w:themeColor="accent1"/>
                <w:sz w:val="24"/>
                <w:szCs w:val="24"/>
                <w:u w:val="single"/>
                <w:lang w:val="hy-AM"/>
              </w:rPr>
              <w:fldChar w:fldCharType="begin"/>
            </w:r>
            <w:r>
              <w:rPr>
                <w:rFonts w:ascii="GHEA Grapalat" w:hAnsi="GHEA Grapalat"/>
                <w:color w:val="5B9BD5" w:themeColor="accent1"/>
                <w:sz w:val="24"/>
                <w:szCs w:val="24"/>
                <w:u w:val="single"/>
                <w:lang w:val="hy-AM"/>
              </w:rPr>
              <w:instrText xml:space="preserve"> HYPERLINK "https://drive.google.com/file/d/1CLoHLLJtc5B0p6wc2PPtDTgg-gR6btc9/view?usp=drive_link" \o "Արտաքին կապերի և միջազգայնացման տարեկան գործողությունների ծրագիր1.pdf" </w:instrText>
            </w:r>
            <w:r>
              <w:rPr>
                <w:rFonts w:ascii="GHEA Grapalat" w:hAnsi="GHEA Grapalat"/>
                <w:color w:val="5B9BD5" w:themeColor="accent1"/>
                <w:sz w:val="24"/>
                <w:szCs w:val="24"/>
                <w:u w:val="single"/>
                <w:lang w:val="hy-AM"/>
              </w:rPr>
              <w:fldChar w:fldCharType="separate"/>
            </w:r>
            <w:r w:rsidRPr="00C10CEB">
              <w:rPr>
                <w:rStyle w:val="Hyperlink"/>
                <w:rFonts w:ascii="GHEA Grapalat" w:hAnsi="GHEA Grapalat"/>
                <w:sz w:val="24"/>
                <w:szCs w:val="24"/>
                <w:lang w:val="hy-AM"/>
              </w:rPr>
              <w:t>Արտաքին կապերի և միջազգայնացման տարեկան գործողությունների ծրագիր1.pdf</w:t>
            </w:r>
          </w:p>
          <w:p w:rsidR="005F386A" w:rsidRDefault="005F386A" w:rsidP="005F386A">
            <w:pPr>
              <w:spacing w:line="237" w:lineRule="auto"/>
              <w:ind w:left="57"/>
              <w:rPr>
                <w:rStyle w:val="Hyperlink"/>
                <w:rFonts w:ascii="GHEA Grapalat" w:hAnsi="GHEA Grapalat"/>
                <w:sz w:val="24"/>
                <w:szCs w:val="24"/>
                <w:lang w:val="hy-AM"/>
              </w:rPr>
            </w:pPr>
            <w:r>
              <w:rPr>
                <w:rFonts w:ascii="GHEA Grapalat" w:hAnsi="GHEA Grapalat"/>
                <w:color w:val="5B9BD5" w:themeColor="accent1"/>
                <w:sz w:val="24"/>
                <w:szCs w:val="24"/>
                <w:u w:val="single"/>
                <w:lang w:val="hy-AM"/>
              </w:rPr>
              <w:fldChar w:fldCharType="end"/>
            </w:r>
            <w:r>
              <w:rPr>
                <w:rFonts w:ascii="GHEA Grapalat" w:hAnsi="GHEA Grapalat"/>
                <w:color w:val="5B9BD5" w:themeColor="accent1"/>
                <w:sz w:val="24"/>
                <w:szCs w:val="24"/>
                <w:u w:val="single"/>
                <w:lang w:val="hy-AM"/>
              </w:rPr>
              <w:fldChar w:fldCharType="begin"/>
            </w:r>
            <w:r>
              <w:rPr>
                <w:rFonts w:ascii="GHEA Grapalat" w:hAnsi="GHEA Grapalat"/>
                <w:color w:val="5B9BD5" w:themeColor="accent1"/>
                <w:sz w:val="24"/>
                <w:szCs w:val="24"/>
                <w:u w:val="single"/>
                <w:lang w:val="hy-AM"/>
              </w:rPr>
              <w:instrText>HYPERLINK "C:\\Users\\User\\Desktop\\Գնահատում\\Pdf," \o "Արտաքին կապերի և միջազգայնացման տարեկան գործողությունների ծրագիր2.pdf"</w:instrText>
            </w:r>
            <w:r>
              <w:rPr>
                <w:rFonts w:ascii="GHEA Grapalat" w:hAnsi="GHEA Grapalat"/>
                <w:color w:val="5B9BD5" w:themeColor="accent1"/>
                <w:sz w:val="24"/>
                <w:szCs w:val="24"/>
                <w:u w:val="single"/>
                <w:lang w:val="hy-AM"/>
              </w:rPr>
              <w:fldChar w:fldCharType="separate"/>
            </w:r>
            <w:r w:rsidRPr="00C10CEB">
              <w:rPr>
                <w:rStyle w:val="Hyperlink"/>
                <w:rFonts w:ascii="GHEA Grapalat" w:hAnsi="GHEA Grapalat"/>
                <w:sz w:val="24"/>
                <w:szCs w:val="24"/>
                <w:lang w:val="hy-AM"/>
              </w:rPr>
              <w:t>Արտաքին կապերի և միջազգայնացման տարեկան գործողությունների ծրագիր2.pdf</w:t>
            </w:r>
            <w:r>
              <w:rPr>
                <w:rStyle w:val="Hyperlink"/>
                <w:rFonts w:ascii="GHEA Grapalat" w:hAnsi="GHEA Grapalat"/>
                <w:sz w:val="24"/>
                <w:szCs w:val="24"/>
                <w:lang w:val="hy-AM"/>
              </w:rPr>
              <w:t xml:space="preserve">   </w:t>
            </w:r>
          </w:p>
          <w:p w:rsidR="005F386A" w:rsidRPr="00C10CEB" w:rsidRDefault="005F386A" w:rsidP="005F386A">
            <w:pPr>
              <w:spacing w:line="237" w:lineRule="auto"/>
              <w:ind w:left="57"/>
              <w:rPr>
                <w:rStyle w:val="Hyperlink"/>
                <w:rFonts w:ascii="GHEA Grapalat" w:hAnsi="GHEA Grapalat"/>
                <w:sz w:val="24"/>
                <w:szCs w:val="24"/>
                <w:lang w:val="hy-AM"/>
              </w:rPr>
            </w:pPr>
            <w:r>
              <w:rPr>
                <w:rStyle w:val="Hyperlink"/>
                <w:rFonts w:ascii="GHEA Grapalat" w:hAnsi="GHEA Grapalat"/>
                <w:sz w:val="24"/>
                <w:szCs w:val="24"/>
                <w:lang w:val="hy-AM"/>
              </w:rPr>
              <w:t>Արտաքին կապերի և միջազգային տարեկան հաշվետվությունները</w:t>
            </w:r>
            <w:r>
              <w:rPr>
                <w:rStyle w:val="Hyperlink"/>
                <w:rFonts w:ascii="Cambria Math" w:hAnsi="Cambria Math" w:cs="Cambria Math"/>
                <w:sz w:val="24"/>
                <w:szCs w:val="24"/>
                <w:lang w:val="hy-AM"/>
              </w:rPr>
              <w:t>․</w:t>
            </w:r>
            <w:r>
              <w:rPr>
                <w:rStyle w:val="Hyperlink"/>
                <w:rFonts w:ascii="GHEA Grapalat" w:hAnsi="GHEA Grapalat"/>
                <w:sz w:val="24"/>
                <w:szCs w:val="24"/>
                <w:lang w:val="hy-AM"/>
              </w:rPr>
              <w:t>Pdf,Հուշագիր, պայմանագիր</w:t>
            </w:r>
            <w:r w:rsidRPr="00C10CEB">
              <w:rPr>
                <w:lang w:val="hy-AM"/>
              </w:rPr>
              <w:t xml:space="preserve"> </w:t>
            </w:r>
            <w:r w:rsidRPr="00C10CEB">
              <w:rPr>
                <w:rStyle w:val="Hyperlink"/>
                <w:rFonts w:ascii="GHEA Grapalat" w:hAnsi="GHEA Grapalat"/>
                <w:sz w:val="24"/>
                <w:szCs w:val="24"/>
                <w:lang w:val="hy-AM"/>
              </w:rPr>
              <w:t>Pdf,</w:t>
            </w:r>
          </w:p>
          <w:p w:rsidR="005F386A" w:rsidRPr="00C10CEB" w:rsidRDefault="005F386A" w:rsidP="005F386A">
            <w:pPr>
              <w:spacing w:line="237" w:lineRule="auto"/>
              <w:ind w:left="57"/>
              <w:rPr>
                <w:rStyle w:val="Hyperlink"/>
                <w:rFonts w:ascii="GHEA Grapalat" w:hAnsi="GHEA Grapalat"/>
                <w:sz w:val="24"/>
                <w:szCs w:val="24"/>
                <w:lang w:val="hy-AM"/>
              </w:rPr>
            </w:pPr>
            <w:r>
              <w:rPr>
                <w:rFonts w:ascii="GHEA Grapalat" w:hAnsi="GHEA Grapalat"/>
                <w:color w:val="5B9BD5" w:themeColor="accent1"/>
                <w:sz w:val="24"/>
                <w:szCs w:val="24"/>
                <w:u w:val="single"/>
                <w:lang w:val="hy-AM"/>
              </w:rPr>
              <w:fldChar w:fldCharType="end"/>
            </w:r>
            <w:r>
              <w:rPr>
                <w:rFonts w:ascii="GHEA Grapalat" w:hAnsi="GHEA Grapalat"/>
                <w:color w:val="5B9BD5" w:themeColor="accent1"/>
                <w:sz w:val="24"/>
                <w:szCs w:val="24"/>
                <w:u w:val="single"/>
                <w:lang w:val="hy-AM"/>
              </w:rPr>
              <w:fldChar w:fldCharType="begin"/>
            </w:r>
            <w:r>
              <w:rPr>
                <w:rFonts w:ascii="GHEA Grapalat" w:hAnsi="GHEA Grapalat"/>
                <w:color w:val="5B9BD5" w:themeColor="accent1"/>
                <w:sz w:val="24"/>
                <w:szCs w:val="24"/>
                <w:u w:val="single"/>
                <w:lang w:val="hy-AM"/>
              </w:rPr>
              <w:instrText xml:space="preserve"> HYPERLINK "https://drive.google.com/file/d/1NiYpag0O2Zvmi09IIdgoRmsyxm88ytA_/view?usp=drive_link" \o "Կարիերայի կենտրոնի ընթացակարգ.pdf" </w:instrText>
            </w:r>
            <w:r>
              <w:rPr>
                <w:rFonts w:ascii="GHEA Grapalat" w:hAnsi="GHEA Grapalat"/>
                <w:color w:val="5B9BD5" w:themeColor="accent1"/>
                <w:sz w:val="24"/>
                <w:szCs w:val="24"/>
                <w:u w:val="single"/>
                <w:lang w:val="hy-AM"/>
              </w:rPr>
              <w:fldChar w:fldCharType="separate"/>
            </w:r>
            <w:r w:rsidRPr="00C10CEB">
              <w:rPr>
                <w:rStyle w:val="Hyperlink"/>
                <w:rFonts w:ascii="GHEA Grapalat" w:hAnsi="GHEA Grapalat"/>
                <w:sz w:val="24"/>
                <w:szCs w:val="24"/>
                <w:lang w:val="hy-AM"/>
              </w:rPr>
              <w:t>Կարիերայի կենտրոնի ընթացակարգ.pdf</w:t>
            </w:r>
          </w:p>
          <w:p w:rsidR="00D469BF" w:rsidRPr="001B75BF" w:rsidRDefault="005F386A" w:rsidP="001B75BF">
            <w:pPr>
              <w:spacing w:line="237" w:lineRule="auto"/>
              <w:ind w:left="2418" w:hanging="360"/>
              <w:rPr>
                <w:rFonts w:ascii="GHEA Grapalat" w:hAnsi="GHEA Grapalat"/>
                <w:sz w:val="24"/>
                <w:szCs w:val="24"/>
                <w:u w:val="single"/>
              </w:rPr>
            </w:pPr>
            <w:r>
              <w:rPr>
                <w:rFonts w:ascii="GHEA Grapalat" w:hAnsi="GHEA Grapalat"/>
                <w:color w:val="5B9BD5" w:themeColor="accent1"/>
                <w:sz w:val="24"/>
                <w:szCs w:val="24"/>
                <w:u w:val="single"/>
                <w:lang w:val="hy-AM"/>
              </w:rPr>
              <w:fldChar w:fldCharType="end"/>
            </w:r>
          </w:p>
        </w:tc>
      </w:tr>
      <w:tr w:rsidR="00305EF3" w:rsidRPr="00593A66" w:rsidTr="00EB106C">
        <w:trPr>
          <w:gridBefore w:val="1"/>
          <w:gridAfter w:val="1"/>
          <w:wBefore w:w="33" w:type="dxa"/>
          <w:wAfter w:w="139" w:type="dxa"/>
          <w:trHeight w:val="3139"/>
        </w:trPr>
        <w:tc>
          <w:tcPr>
            <w:tcW w:w="9751" w:type="dxa"/>
            <w:gridSpan w:val="7"/>
            <w:tcBorders>
              <w:top w:val="single" w:sz="4" w:space="0" w:color="000000"/>
              <w:left w:val="single" w:sz="2" w:space="0" w:color="000000"/>
              <w:bottom w:val="single" w:sz="4" w:space="0" w:color="000000"/>
              <w:right w:val="single" w:sz="2" w:space="0" w:color="000000"/>
            </w:tcBorders>
            <w:shd w:val="clear" w:color="auto" w:fill="D0CECE" w:themeFill="background2" w:themeFillShade="E6"/>
            <w:vAlign w:val="center"/>
          </w:tcPr>
          <w:p w:rsidR="00305EF3" w:rsidRPr="001B75BF" w:rsidRDefault="00305EF3" w:rsidP="001B75BF">
            <w:pPr>
              <w:ind w:left="51" w:hanging="61"/>
              <w:jc w:val="both"/>
              <w:rPr>
                <w:rFonts w:ascii="GHEA Grapalat" w:hAnsi="GHEA Grapalat"/>
                <w:i/>
                <w:sz w:val="24"/>
                <w:szCs w:val="24"/>
              </w:rPr>
            </w:pPr>
            <w:r w:rsidRPr="001B75BF">
              <w:rPr>
                <w:rFonts w:ascii="GHEA Grapalat" w:eastAsia="Sylfaen" w:hAnsi="GHEA Grapalat" w:cs="Sylfaen"/>
                <w:i/>
                <w:sz w:val="24"/>
                <w:szCs w:val="24"/>
              </w:rPr>
              <w:t>ՉԱՓՈՐՈՇԻՉ</w:t>
            </w:r>
            <w:r w:rsidRPr="001B75BF">
              <w:rPr>
                <w:rFonts w:ascii="GHEA Grapalat" w:eastAsia="Times New Roman" w:hAnsi="GHEA Grapalat" w:cs="Times New Roman"/>
                <w:b/>
                <w:i/>
                <w:sz w:val="24"/>
                <w:szCs w:val="24"/>
              </w:rPr>
              <w:t xml:space="preserve"> 9.3: </w:t>
            </w:r>
            <w:r w:rsidRPr="001B75BF">
              <w:rPr>
                <w:rFonts w:ascii="GHEA Grapalat" w:eastAsia="Sylfaen" w:hAnsi="GHEA Grapalat" w:cs="Sylfaen"/>
                <w:i/>
                <w:sz w:val="24"/>
                <w:szCs w:val="24"/>
              </w:rPr>
              <w:t xml:space="preserve">ՄՈՒՀ-ն արդյունավետորեն համագործակցում է տեղական միջազգային հաստատությունների հետ: </w:t>
            </w:r>
            <w:r w:rsidRPr="001B75BF">
              <w:rPr>
                <w:rFonts w:ascii="GHEA Grapalat" w:hAnsi="GHEA Grapalat"/>
                <w:i/>
                <w:sz w:val="24"/>
                <w:szCs w:val="24"/>
              </w:rPr>
              <w:t xml:space="preserve"> Համագործակցելով տեղական շուկաների հետ ուսումնասիրվել են աշխատաշուկաների արդի պահանջները և վերհանվել աշխատաշուկայում թափուր աշխատատեղերը,</w:t>
            </w:r>
            <w:r w:rsidRPr="001B75BF">
              <w:rPr>
                <w:rFonts w:ascii="GHEA Grapalat" w:hAnsi="GHEA Grapalat"/>
                <w:i/>
                <w:sz w:val="24"/>
                <w:szCs w:val="24"/>
                <w:lang w:val="hy-AM"/>
              </w:rPr>
              <w:t xml:space="preserve"> </w:t>
            </w:r>
            <w:r w:rsidRPr="001B75BF">
              <w:rPr>
                <w:rFonts w:ascii="GHEA Grapalat" w:hAnsi="GHEA Grapalat"/>
                <w:i/>
                <w:sz w:val="24"/>
                <w:szCs w:val="24"/>
              </w:rPr>
              <w:t>առաջարկելով դրանք  ուս.հաստա</w:t>
            </w:r>
            <w:r w:rsidRPr="001B75BF">
              <w:rPr>
                <w:rFonts w:ascii="GHEA Grapalat" w:hAnsi="GHEA Grapalat"/>
                <w:i/>
                <w:sz w:val="24"/>
                <w:szCs w:val="24"/>
                <w:lang w:val="hy-AM"/>
              </w:rPr>
              <w:t>-</w:t>
            </w:r>
            <w:r w:rsidRPr="001B75BF">
              <w:rPr>
                <w:rFonts w:ascii="GHEA Grapalat" w:hAnsi="GHEA Grapalat"/>
                <w:i/>
                <w:sz w:val="24"/>
                <w:szCs w:val="24"/>
              </w:rPr>
              <w:t>տության շրջանավարտներին:</w:t>
            </w:r>
            <w:r w:rsidRPr="001B75BF">
              <w:rPr>
                <w:rFonts w:ascii="GHEA Grapalat" w:hAnsi="GHEA Grapalat"/>
                <w:i/>
                <w:sz w:val="24"/>
                <w:szCs w:val="24"/>
                <w:lang w:val="hy-AM"/>
              </w:rPr>
              <w:t xml:space="preserve"> </w:t>
            </w:r>
            <w:r w:rsidRPr="001B75BF">
              <w:rPr>
                <w:rFonts w:ascii="GHEA Grapalat" w:hAnsi="GHEA Grapalat"/>
                <w:i/>
                <w:sz w:val="24"/>
                <w:szCs w:val="24"/>
              </w:rPr>
              <w:t>Միջազգային հաստատությունների հետ համագործակ</w:t>
            </w:r>
            <w:r w:rsidRPr="001B75BF">
              <w:rPr>
                <w:rFonts w:ascii="GHEA Grapalat" w:hAnsi="GHEA Grapalat"/>
                <w:i/>
                <w:sz w:val="24"/>
                <w:szCs w:val="24"/>
                <w:lang w:val="hy-AM"/>
              </w:rPr>
              <w:t>-</w:t>
            </w:r>
            <w:r w:rsidRPr="001B75BF">
              <w:rPr>
                <w:rFonts w:ascii="GHEA Grapalat" w:hAnsi="GHEA Grapalat"/>
                <w:i/>
                <w:sz w:val="24"/>
                <w:szCs w:val="24"/>
              </w:rPr>
              <w:t>ցությունը արդյունավետ ազդեցություն է ունեցել փորձի փոխանակման,ինչպես նաև սովորողների միջազգային օլիմպիադաների մասնակցության վրա:Այս ամենի ընթացքում սովորողներին հաջողվել է ձեռք բերել մի շարք միջազգային դիպլոմներ:</w:t>
            </w:r>
          </w:p>
        </w:tc>
      </w:tr>
      <w:tr w:rsidR="00305EF3" w:rsidRPr="00593A66" w:rsidTr="00EB106C">
        <w:trPr>
          <w:gridBefore w:val="1"/>
          <w:gridAfter w:val="1"/>
          <w:wBefore w:w="33" w:type="dxa"/>
          <w:wAfter w:w="139" w:type="dxa"/>
          <w:trHeight w:val="3139"/>
        </w:trPr>
        <w:tc>
          <w:tcPr>
            <w:tcW w:w="2661" w:type="dxa"/>
            <w:gridSpan w:val="2"/>
            <w:tcBorders>
              <w:top w:val="single" w:sz="4" w:space="0" w:color="000000"/>
              <w:left w:val="single" w:sz="2" w:space="0" w:color="000000"/>
              <w:bottom w:val="single" w:sz="4" w:space="0" w:color="000000"/>
              <w:right w:val="single" w:sz="2" w:space="0" w:color="000000"/>
            </w:tcBorders>
            <w:vAlign w:val="center"/>
          </w:tcPr>
          <w:p w:rsidR="00305EF3" w:rsidRPr="00593A66" w:rsidRDefault="00305EF3" w:rsidP="00305EF3">
            <w:pPr>
              <w:tabs>
                <w:tab w:val="right" w:pos="8122"/>
              </w:tabs>
              <w:spacing w:after="39"/>
              <w:jc w:val="center"/>
              <w:rPr>
                <w:rFonts w:ascii="GHEA Grapalat" w:eastAsia="Sylfaen" w:hAnsi="GHEA Grapalat" w:cs="Sylfaen"/>
                <w:b/>
                <w:bCs/>
                <w:sz w:val="24"/>
                <w:szCs w:val="24"/>
              </w:rPr>
            </w:pPr>
            <w:r w:rsidRPr="00593A66">
              <w:rPr>
                <w:rFonts w:ascii="GHEA Grapalat" w:eastAsia="Sylfaen" w:hAnsi="GHEA Grapalat" w:cs="Sylfaen"/>
                <w:b/>
                <w:bCs/>
                <w:sz w:val="24"/>
                <w:szCs w:val="24"/>
              </w:rPr>
              <w:t>Պահանջվող</w:t>
            </w:r>
          </w:p>
          <w:p w:rsidR="00305EF3" w:rsidRPr="00593A66" w:rsidRDefault="00305EF3" w:rsidP="00305EF3">
            <w:pPr>
              <w:ind w:left="51" w:hanging="61"/>
              <w:jc w:val="center"/>
              <w:rPr>
                <w:rFonts w:ascii="GHEA Grapalat" w:eastAsia="Sylfaen" w:hAnsi="GHEA Grapalat" w:cs="Sylfaen"/>
                <w:sz w:val="24"/>
                <w:szCs w:val="24"/>
              </w:rPr>
            </w:pPr>
            <w:r w:rsidRPr="00593A66">
              <w:rPr>
                <w:rFonts w:ascii="GHEA Grapalat" w:eastAsia="Sylfaen" w:hAnsi="GHEA Grapalat" w:cs="Sylfaen"/>
                <w:b/>
                <w:bCs/>
                <w:sz w:val="24"/>
                <w:szCs w:val="24"/>
              </w:rPr>
              <w:t>փաստաթղթեր</w:t>
            </w:r>
          </w:p>
        </w:tc>
        <w:tc>
          <w:tcPr>
            <w:tcW w:w="7090" w:type="dxa"/>
            <w:gridSpan w:val="5"/>
            <w:tcBorders>
              <w:top w:val="single" w:sz="4" w:space="0" w:color="000000"/>
              <w:left w:val="single" w:sz="2" w:space="0" w:color="000000"/>
              <w:bottom w:val="single" w:sz="4" w:space="0" w:color="000000"/>
              <w:right w:val="single" w:sz="2" w:space="0" w:color="000000"/>
            </w:tcBorders>
          </w:tcPr>
          <w:p w:rsidR="00305EF3" w:rsidRPr="00596AEF" w:rsidRDefault="00305EF3" w:rsidP="00305EF3">
            <w:pPr>
              <w:spacing w:after="52" w:line="276" w:lineRule="auto"/>
              <w:rPr>
                <w:rFonts w:ascii="GHEA Grapalat" w:eastAsia="Times New Roman" w:hAnsi="GHEA Grapalat" w:cs="Times New Roman"/>
                <w:color w:val="2F5496" w:themeColor="accent5" w:themeShade="BF"/>
                <w:sz w:val="24"/>
                <w:szCs w:val="24"/>
                <w:u w:val="single"/>
              </w:rPr>
            </w:pPr>
            <w:r w:rsidRPr="00596AEF">
              <w:rPr>
                <w:rFonts w:ascii="GHEA Grapalat" w:eastAsia="Times New Roman" w:hAnsi="GHEA Grapalat" w:cs="Times New Roman"/>
                <w:b/>
                <w:color w:val="0070C0"/>
                <w:sz w:val="24"/>
                <w:szCs w:val="24"/>
                <w:u w:val="single"/>
              </w:rPr>
              <w:t xml:space="preserve"> </w:t>
            </w:r>
            <w:r w:rsidRPr="00B54E21">
              <w:rPr>
                <w:rFonts w:ascii="GHEA Grapalat" w:eastAsia="Times New Roman" w:hAnsi="GHEA Grapalat" w:cs="Times New Roman"/>
                <w:color w:val="4472C4" w:themeColor="accent5"/>
                <w:sz w:val="24"/>
                <w:szCs w:val="24"/>
                <w:u w:val="single"/>
              </w:rPr>
              <w:t>Республика Беларусь.pdf</w:t>
            </w:r>
          </w:p>
          <w:p w:rsidR="00305EF3" w:rsidRPr="00476D9C" w:rsidRDefault="00305EF3" w:rsidP="00305EF3">
            <w:pPr>
              <w:spacing w:line="237" w:lineRule="auto"/>
              <w:ind w:left="57"/>
              <w:rPr>
                <w:rStyle w:val="Hyperlink"/>
                <w:rFonts w:ascii="GHEA Grapalat" w:hAnsi="GHEA Grapalat"/>
                <w:sz w:val="24"/>
                <w:szCs w:val="24"/>
                <w:lang w:val="hy-AM"/>
              </w:rPr>
            </w:pPr>
            <w:r>
              <w:rPr>
                <w:rFonts w:ascii="GHEA Grapalat" w:hAnsi="GHEA Grapalat"/>
                <w:color w:val="5B9BD5" w:themeColor="accent1"/>
                <w:sz w:val="24"/>
                <w:szCs w:val="24"/>
                <w:u w:val="single"/>
                <w:lang w:val="hy-AM"/>
              </w:rPr>
              <w:fldChar w:fldCharType="begin"/>
            </w:r>
            <w:r>
              <w:rPr>
                <w:rFonts w:ascii="GHEA Grapalat" w:hAnsi="GHEA Grapalat"/>
                <w:color w:val="5B9BD5" w:themeColor="accent1"/>
                <w:sz w:val="24"/>
                <w:szCs w:val="24"/>
                <w:u w:val="single"/>
                <w:lang w:val="hy-AM"/>
              </w:rPr>
              <w:instrText xml:space="preserve"> HYPERLINK "https://drive.google.com/file/d/1eTfJK1lv261cXC_j6N_gu-FdwmsgG2Xg/view?usp=drive_link" \o "Պայմանագիր8.pdf" </w:instrText>
            </w:r>
            <w:r>
              <w:rPr>
                <w:rFonts w:ascii="GHEA Grapalat" w:hAnsi="GHEA Grapalat"/>
                <w:color w:val="5B9BD5" w:themeColor="accent1"/>
                <w:sz w:val="24"/>
                <w:szCs w:val="24"/>
                <w:u w:val="single"/>
                <w:lang w:val="hy-AM"/>
              </w:rPr>
              <w:fldChar w:fldCharType="separate"/>
            </w:r>
            <w:r w:rsidRPr="00476D9C">
              <w:rPr>
                <w:rStyle w:val="Hyperlink"/>
                <w:rFonts w:ascii="GHEA Grapalat" w:hAnsi="GHEA Grapalat"/>
                <w:sz w:val="24"/>
                <w:szCs w:val="24"/>
                <w:lang w:val="hy-AM"/>
              </w:rPr>
              <w:t>Պայմանագիր8.pdf</w:t>
            </w:r>
          </w:p>
          <w:p w:rsidR="00305EF3" w:rsidRPr="00476D9C" w:rsidRDefault="00305EF3" w:rsidP="00305EF3">
            <w:pPr>
              <w:spacing w:line="237" w:lineRule="auto"/>
              <w:ind w:left="57"/>
              <w:rPr>
                <w:rStyle w:val="Hyperlink"/>
                <w:rFonts w:ascii="GHEA Grapalat" w:hAnsi="GHEA Grapalat"/>
                <w:sz w:val="24"/>
                <w:szCs w:val="24"/>
                <w:lang w:val="hy-AM"/>
              </w:rPr>
            </w:pPr>
            <w:r>
              <w:rPr>
                <w:rFonts w:ascii="GHEA Grapalat" w:hAnsi="GHEA Grapalat"/>
                <w:color w:val="5B9BD5" w:themeColor="accent1"/>
                <w:sz w:val="24"/>
                <w:szCs w:val="24"/>
                <w:u w:val="single"/>
                <w:lang w:val="hy-AM"/>
              </w:rPr>
              <w:fldChar w:fldCharType="end"/>
            </w:r>
            <w:r>
              <w:rPr>
                <w:rFonts w:ascii="GHEA Grapalat" w:hAnsi="GHEA Grapalat"/>
                <w:color w:val="5B9BD5" w:themeColor="accent1"/>
                <w:sz w:val="24"/>
                <w:szCs w:val="24"/>
                <w:u w:val="single"/>
                <w:lang w:val="hy-AM"/>
              </w:rPr>
              <w:fldChar w:fldCharType="begin"/>
            </w:r>
            <w:r>
              <w:rPr>
                <w:rFonts w:ascii="GHEA Grapalat" w:hAnsi="GHEA Grapalat"/>
                <w:color w:val="5B9BD5" w:themeColor="accent1"/>
                <w:sz w:val="24"/>
                <w:szCs w:val="24"/>
                <w:u w:val="single"/>
                <w:lang w:val="hy-AM"/>
              </w:rPr>
              <w:instrText xml:space="preserve"> HYPERLINK "https://drive.google.com/file/d/1214WpB85SiVGC9X3oG4cUMbOTTj_kneH/view?usp=drive_link" \o "Պայմանագիր7.pdf" </w:instrText>
            </w:r>
            <w:r>
              <w:rPr>
                <w:rFonts w:ascii="GHEA Grapalat" w:hAnsi="GHEA Grapalat"/>
                <w:color w:val="5B9BD5" w:themeColor="accent1"/>
                <w:sz w:val="24"/>
                <w:szCs w:val="24"/>
                <w:u w:val="single"/>
                <w:lang w:val="hy-AM"/>
              </w:rPr>
              <w:fldChar w:fldCharType="separate"/>
            </w:r>
            <w:r w:rsidRPr="00476D9C">
              <w:rPr>
                <w:rStyle w:val="Hyperlink"/>
                <w:rFonts w:ascii="GHEA Grapalat" w:hAnsi="GHEA Grapalat"/>
                <w:sz w:val="24"/>
                <w:szCs w:val="24"/>
                <w:lang w:val="hy-AM"/>
              </w:rPr>
              <w:t>Պայմանագիր7.pdf</w:t>
            </w:r>
          </w:p>
          <w:p w:rsidR="00305EF3" w:rsidRPr="00476D9C" w:rsidRDefault="00305EF3" w:rsidP="00305EF3">
            <w:pPr>
              <w:spacing w:line="237" w:lineRule="auto"/>
              <w:ind w:left="57"/>
              <w:rPr>
                <w:rStyle w:val="Hyperlink"/>
                <w:rFonts w:ascii="GHEA Grapalat" w:hAnsi="GHEA Grapalat"/>
                <w:sz w:val="24"/>
                <w:szCs w:val="24"/>
                <w:lang w:val="hy-AM"/>
              </w:rPr>
            </w:pPr>
            <w:r>
              <w:rPr>
                <w:rFonts w:ascii="GHEA Grapalat" w:hAnsi="GHEA Grapalat"/>
                <w:color w:val="5B9BD5" w:themeColor="accent1"/>
                <w:sz w:val="24"/>
                <w:szCs w:val="24"/>
                <w:u w:val="single"/>
                <w:lang w:val="hy-AM"/>
              </w:rPr>
              <w:fldChar w:fldCharType="end"/>
            </w:r>
            <w:r>
              <w:rPr>
                <w:rFonts w:ascii="GHEA Grapalat" w:hAnsi="GHEA Grapalat"/>
                <w:color w:val="5B9BD5" w:themeColor="accent1"/>
                <w:sz w:val="24"/>
                <w:szCs w:val="24"/>
                <w:u w:val="single"/>
                <w:lang w:val="hy-AM"/>
              </w:rPr>
              <w:fldChar w:fldCharType="begin"/>
            </w:r>
            <w:r>
              <w:rPr>
                <w:rFonts w:ascii="GHEA Grapalat" w:hAnsi="GHEA Grapalat"/>
                <w:color w:val="5B9BD5" w:themeColor="accent1"/>
                <w:sz w:val="24"/>
                <w:szCs w:val="24"/>
                <w:u w:val="single"/>
                <w:lang w:val="hy-AM"/>
              </w:rPr>
              <w:instrText xml:space="preserve"> HYPERLINK "https://drive.google.com/file/d/1u6rjHb7W1k9RYqoz4IP-A9lfIZ2VzLMR/view?usp=drive_link" \o "Պայմանագիր6.pdf" </w:instrText>
            </w:r>
            <w:r>
              <w:rPr>
                <w:rFonts w:ascii="GHEA Grapalat" w:hAnsi="GHEA Grapalat"/>
                <w:color w:val="5B9BD5" w:themeColor="accent1"/>
                <w:sz w:val="24"/>
                <w:szCs w:val="24"/>
                <w:u w:val="single"/>
                <w:lang w:val="hy-AM"/>
              </w:rPr>
              <w:fldChar w:fldCharType="separate"/>
            </w:r>
            <w:r w:rsidRPr="00476D9C">
              <w:rPr>
                <w:rStyle w:val="Hyperlink"/>
                <w:rFonts w:ascii="GHEA Grapalat" w:hAnsi="GHEA Grapalat"/>
                <w:sz w:val="24"/>
                <w:szCs w:val="24"/>
                <w:lang w:val="hy-AM"/>
              </w:rPr>
              <w:t>Պայմանագիր6.pdf</w:t>
            </w:r>
          </w:p>
          <w:p w:rsidR="00305EF3" w:rsidRPr="00476D9C" w:rsidRDefault="00305EF3" w:rsidP="00305EF3">
            <w:pPr>
              <w:spacing w:line="237" w:lineRule="auto"/>
              <w:ind w:left="57"/>
              <w:rPr>
                <w:rStyle w:val="Hyperlink"/>
                <w:rFonts w:ascii="GHEA Grapalat" w:hAnsi="GHEA Grapalat"/>
                <w:sz w:val="24"/>
                <w:szCs w:val="24"/>
                <w:lang w:val="hy-AM"/>
              </w:rPr>
            </w:pPr>
            <w:r>
              <w:rPr>
                <w:rFonts w:ascii="GHEA Grapalat" w:hAnsi="GHEA Grapalat"/>
                <w:color w:val="5B9BD5" w:themeColor="accent1"/>
                <w:sz w:val="24"/>
                <w:szCs w:val="24"/>
                <w:u w:val="single"/>
                <w:lang w:val="hy-AM"/>
              </w:rPr>
              <w:fldChar w:fldCharType="end"/>
            </w:r>
            <w:r>
              <w:rPr>
                <w:rFonts w:ascii="GHEA Grapalat" w:hAnsi="GHEA Grapalat"/>
                <w:color w:val="5B9BD5" w:themeColor="accent1"/>
                <w:sz w:val="24"/>
                <w:szCs w:val="24"/>
                <w:u w:val="single"/>
                <w:lang w:val="hy-AM"/>
              </w:rPr>
              <w:fldChar w:fldCharType="begin"/>
            </w:r>
            <w:r>
              <w:rPr>
                <w:rFonts w:ascii="GHEA Grapalat" w:hAnsi="GHEA Grapalat"/>
                <w:color w:val="5B9BD5" w:themeColor="accent1"/>
                <w:sz w:val="24"/>
                <w:szCs w:val="24"/>
                <w:u w:val="single"/>
                <w:lang w:val="hy-AM"/>
              </w:rPr>
              <w:instrText xml:space="preserve"> HYPERLINK "https://drive.google.com/file/d/1__GLSPLTDydoIr_wX4QkALqYaiAKHINh/view?usp=drive_link" \o "Պայմանագիր, հուշագիր.pdf" </w:instrText>
            </w:r>
            <w:r>
              <w:rPr>
                <w:rFonts w:ascii="GHEA Grapalat" w:hAnsi="GHEA Grapalat"/>
                <w:color w:val="5B9BD5" w:themeColor="accent1"/>
                <w:sz w:val="24"/>
                <w:szCs w:val="24"/>
                <w:u w:val="single"/>
                <w:lang w:val="hy-AM"/>
              </w:rPr>
              <w:fldChar w:fldCharType="separate"/>
            </w:r>
            <w:r w:rsidRPr="00476D9C">
              <w:rPr>
                <w:rStyle w:val="Hyperlink"/>
                <w:rFonts w:ascii="GHEA Grapalat" w:hAnsi="GHEA Grapalat"/>
                <w:sz w:val="24"/>
                <w:szCs w:val="24"/>
                <w:lang w:val="hy-AM"/>
              </w:rPr>
              <w:t>Պայմանագիր, հուշագիր.pdf</w:t>
            </w:r>
          </w:p>
          <w:p w:rsidR="00305EF3" w:rsidRPr="00596AEF" w:rsidRDefault="00305EF3" w:rsidP="00305EF3">
            <w:pPr>
              <w:spacing w:after="52" w:line="276" w:lineRule="auto"/>
              <w:rPr>
                <w:rFonts w:ascii="GHEA Grapalat" w:eastAsia="Times New Roman" w:hAnsi="GHEA Grapalat" w:cs="Times New Roman"/>
                <w:sz w:val="24"/>
                <w:szCs w:val="24"/>
                <w:lang w:val="hy-AM"/>
              </w:rPr>
            </w:pPr>
            <w:r>
              <w:rPr>
                <w:rFonts w:ascii="GHEA Grapalat" w:hAnsi="GHEA Grapalat"/>
                <w:color w:val="5B9BD5" w:themeColor="accent1"/>
                <w:sz w:val="24"/>
                <w:szCs w:val="24"/>
                <w:u w:val="single"/>
                <w:lang w:val="hy-AM"/>
              </w:rPr>
              <w:fldChar w:fldCharType="end"/>
            </w:r>
            <w:hyperlink r:id="rId325" w:tooltip="Հուշագիր1.pdf" w:history="1">
              <w:r w:rsidRPr="00476D9C">
                <w:rPr>
                  <w:rFonts w:ascii="GHEA Grapalat" w:hAnsi="GHEA Grapalat"/>
                  <w:color w:val="5B9BD5" w:themeColor="accent1"/>
                  <w:sz w:val="24"/>
                  <w:szCs w:val="24"/>
                  <w:u w:val="single"/>
                  <w:lang w:val="hy-AM"/>
                </w:rPr>
                <w:t>Հուշագիր1.pdf</w:t>
              </w:r>
            </w:hyperlink>
          </w:p>
          <w:p w:rsidR="00305EF3" w:rsidRPr="00596AEF" w:rsidRDefault="00305EF3" w:rsidP="00305EF3">
            <w:pPr>
              <w:spacing w:after="52" w:line="276" w:lineRule="auto"/>
              <w:rPr>
                <w:rStyle w:val="Hyperlink"/>
                <w:rFonts w:ascii="GHEA Grapalat" w:eastAsia="Times New Roman" w:hAnsi="GHEA Grapalat" w:cs="Times New Roman"/>
                <w:sz w:val="24"/>
                <w:szCs w:val="24"/>
              </w:rPr>
            </w:pPr>
            <w:r>
              <w:rPr>
                <w:rFonts w:ascii="GHEA Grapalat" w:eastAsia="Times New Roman" w:hAnsi="GHEA Grapalat" w:cs="Times New Roman"/>
                <w:sz w:val="24"/>
                <w:szCs w:val="24"/>
              </w:rPr>
              <w:fldChar w:fldCharType="begin"/>
            </w:r>
            <w:r>
              <w:rPr>
                <w:rFonts w:ascii="GHEA Grapalat" w:eastAsia="Times New Roman" w:hAnsi="GHEA Grapalat" w:cs="Times New Roman"/>
                <w:sz w:val="24"/>
                <w:szCs w:val="24"/>
              </w:rPr>
              <w:instrText xml:space="preserve"> HYPERLINK "https://drive.google.com/file/d/1eoSUZlwy-QffJLGQQFULnpZQJgOmIjGN/view?usp=drive_link" \o "Պայմանագրեր, հուշագրեր.pdf" </w:instrText>
            </w:r>
            <w:r>
              <w:rPr>
                <w:rFonts w:ascii="GHEA Grapalat" w:eastAsia="Times New Roman" w:hAnsi="GHEA Grapalat" w:cs="Times New Roman"/>
                <w:sz w:val="24"/>
                <w:szCs w:val="24"/>
              </w:rPr>
              <w:fldChar w:fldCharType="separate"/>
            </w:r>
            <w:r w:rsidRPr="00596AEF">
              <w:rPr>
                <w:rStyle w:val="Hyperlink"/>
                <w:rFonts w:ascii="GHEA Grapalat" w:eastAsia="Times New Roman" w:hAnsi="GHEA Grapalat" w:cs="Times New Roman"/>
                <w:sz w:val="24"/>
                <w:szCs w:val="24"/>
              </w:rPr>
              <w:t>Պայմանագրեր, հուշագրեր.pdf</w:t>
            </w:r>
          </w:p>
          <w:p w:rsidR="00305EF3" w:rsidRPr="00593A66" w:rsidRDefault="00305EF3" w:rsidP="00305EF3">
            <w:pPr>
              <w:rPr>
                <w:rFonts w:ascii="GHEA Grapalat" w:eastAsia="Sylfaen" w:hAnsi="GHEA Grapalat" w:cs="Sylfaen"/>
                <w:sz w:val="24"/>
                <w:szCs w:val="24"/>
              </w:rPr>
            </w:pPr>
            <w:r>
              <w:rPr>
                <w:rFonts w:ascii="GHEA Grapalat" w:eastAsia="Times New Roman" w:hAnsi="GHEA Grapalat" w:cs="Times New Roman"/>
                <w:sz w:val="24"/>
                <w:szCs w:val="24"/>
              </w:rPr>
              <w:fldChar w:fldCharType="end"/>
            </w:r>
          </w:p>
        </w:tc>
      </w:tr>
      <w:tr w:rsidR="00305EF3" w:rsidRPr="00593A66" w:rsidTr="00EB106C">
        <w:trPr>
          <w:gridBefore w:val="1"/>
          <w:gridAfter w:val="1"/>
          <w:wBefore w:w="33" w:type="dxa"/>
          <w:wAfter w:w="139" w:type="dxa"/>
          <w:trHeight w:val="2154"/>
        </w:trPr>
        <w:tc>
          <w:tcPr>
            <w:tcW w:w="9751" w:type="dxa"/>
            <w:gridSpan w:val="7"/>
            <w:tcBorders>
              <w:top w:val="single" w:sz="4" w:space="0" w:color="000000"/>
              <w:left w:val="single" w:sz="2" w:space="0" w:color="000000"/>
              <w:bottom w:val="single" w:sz="4" w:space="0" w:color="000000"/>
              <w:right w:val="single" w:sz="2" w:space="0" w:color="000000"/>
            </w:tcBorders>
          </w:tcPr>
          <w:p w:rsidR="00305EF3" w:rsidRPr="00593A66" w:rsidRDefault="00305EF3" w:rsidP="00305EF3">
            <w:pPr>
              <w:ind w:left="21"/>
              <w:jc w:val="both"/>
              <w:rPr>
                <w:rFonts w:ascii="GHEA Grapalat" w:eastAsia="Times New Roman" w:hAnsi="GHEA Grapalat" w:cs="Times New Roman"/>
                <w:sz w:val="24"/>
                <w:szCs w:val="24"/>
              </w:rPr>
            </w:pPr>
            <w:r w:rsidRPr="00593A66">
              <w:rPr>
                <w:rFonts w:ascii="GHEA Grapalat" w:eastAsia="Sylfaen" w:hAnsi="GHEA Grapalat" w:cs="Sylfaen"/>
                <w:sz w:val="24"/>
                <w:szCs w:val="24"/>
              </w:rPr>
              <w:t>Ներկայացնել վերջին երեք տարիներին արտաքին կապերի ստեղծման և միջազ</w:t>
            </w:r>
            <w:r w:rsidR="001B75BF" w:rsidRPr="001B75BF">
              <w:rPr>
                <w:rFonts w:ascii="GHEA Grapalat" w:eastAsia="Sylfaen" w:hAnsi="GHEA Grapalat" w:cs="Sylfaen"/>
                <w:sz w:val="24"/>
                <w:szCs w:val="24"/>
              </w:rPr>
              <w:t>-</w:t>
            </w:r>
            <w:r w:rsidRPr="00593A66">
              <w:rPr>
                <w:rFonts w:ascii="GHEA Grapalat" w:eastAsia="Sylfaen" w:hAnsi="GHEA Grapalat" w:cs="Sylfaen"/>
                <w:sz w:val="24"/>
                <w:szCs w:val="24"/>
              </w:rPr>
              <w:t>գայնացման գործընթացներում հաստատության հիմնական նվաճումները:</w:t>
            </w:r>
            <w:r w:rsidRPr="00593A66">
              <w:rPr>
                <w:rFonts w:ascii="GHEA Grapalat" w:eastAsia="Times New Roman" w:hAnsi="GHEA Grapalat" w:cs="Times New Roman"/>
                <w:sz w:val="24"/>
                <w:szCs w:val="24"/>
              </w:rPr>
              <w:t xml:space="preserve"> </w:t>
            </w:r>
          </w:p>
          <w:p w:rsidR="00305EF3" w:rsidRPr="00593A66" w:rsidRDefault="00305EF3" w:rsidP="00305EF3">
            <w:pPr>
              <w:ind w:left="21"/>
              <w:jc w:val="both"/>
              <w:rPr>
                <w:rFonts w:ascii="GHEA Grapalat" w:hAnsi="GHEA Grapalat"/>
                <w:sz w:val="24"/>
                <w:szCs w:val="24"/>
              </w:rPr>
            </w:pPr>
            <w:r w:rsidRPr="00593A66">
              <w:rPr>
                <w:rFonts w:ascii="GHEA Grapalat" w:eastAsia="Times New Roman" w:hAnsi="GHEA Grapalat" w:cs="Times New Roman"/>
                <w:sz w:val="24"/>
                <w:szCs w:val="24"/>
              </w:rPr>
              <w:t>Հաստատության դասախոսական կազմը մասնակցել է տարբեր միջազգային կոնֆե</w:t>
            </w:r>
            <w:r w:rsidR="001B75BF" w:rsidRPr="001B75BF">
              <w:rPr>
                <w:rFonts w:ascii="GHEA Grapalat" w:eastAsia="Times New Roman" w:hAnsi="GHEA Grapalat" w:cs="Times New Roman"/>
                <w:sz w:val="24"/>
                <w:szCs w:val="24"/>
              </w:rPr>
              <w:t>-</w:t>
            </w:r>
            <w:r w:rsidRPr="00593A66">
              <w:rPr>
                <w:rFonts w:ascii="GHEA Grapalat" w:eastAsia="Times New Roman" w:hAnsi="GHEA Grapalat" w:cs="Times New Roman"/>
                <w:sz w:val="24"/>
                <w:szCs w:val="24"/>
              </w:rPr>
              <w:t>րանսների և իրականացրել հետազոտական աշխատանքներ:Նույն հաստատության ուսանողները մասնակցել են միջազգային մրցույթների և արժանացել 1.2 և 3 կարգերի դիպլոմների,ինչպես նաև մեդալների:</w:t>
            </w:r>
          </w:p>
        </w:tc>
      </w:tr>
      <w:tr w:rsidR="005C7437" w:rsidRPr="00593A66" w:rsidTr="00EB106C">
        <w:tblPrEx>
          <w:tblCellMar>
            <w:top w:w="0" w:type="dxa"/>
            <w:left w:w="85" w:type="dxa"/>
            <w:right w:w="85" w:type="dxa"/>
          </w:tblCellMar>
        </w:tblPrEx>
        <w:trPr>
          <w:gridAfter w:val="1"/>
          <w:wAfter w:w="139" w:type="dxa"/>
          <w:trHeight w:val="1170"/>
        </w:trPr>
        <w:tc>
          <w:tcPr>
            <w:tcW w:w="9784" w:type="dxa"/>
            <w:gridSpan w:val="8"/>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305EF3" w:rsidRPr="00593A66" w:rsidRDefault="00305EF3" w:rsidP="001B75BF">
            <w:pPr>
              <w:jc w:val="both"/>
              <w:rPr>
                <w:rFonts w:ascii="GHEA Grapalat" w:eastAsia="Cambria" w:hAnsi="GHEA Grapalat" w:cs="Cambria"/>
                <w:i/>
                <w:sz w:val="24"/>
                <w:szCs w:val="24"/>
              </w:rPr>
            </w:pPr>
            <w:r w:rsidRPr="00593A66">
              <w:rPr>
                <w:rFonts w:ascii="GHEA Grapalat" w:eastAsia="Sylfaen" w:hAnsi="GHEA Grapalat" w:cs="Sylfaen"/>
                <w:sz w:val="24"/>
                <w:szCs w:val="24"/>
              </w:rPr>
              <w:lastRenderedPageBreak/>
              <w:t>ՉԱՓՈՐՈՇԻՉ 9</w:t>
            </w:r>
            <w:r w:rsidRPr="00593A66">
              <w:rPr>
                <w:rFonts w:ascii="GHEA Grapalat" w:eastAsia="Cambria" w:hAnsi="GHEA Grapalat" w:cs="Cambria"/>
                <w:i/>
                <w:sz w:val="24"/>
                <w:szCs w:val="24"/>
              </w:rPr>
              <w:t xml:space="preserve">.4: </w:t>
            </w:r>
            <w:r w:rsidRPr="00593A66">
              <w:rPr>
                <w:rFonts w:ascii="GHEA Grapalat" w:eastAsia="Sylfaen" w:hAnsi="GHEA Grapalat" w:cs="Sylfaen"/>
                <w:sz w:val="24"/>
                <w:szCs w:val="24"/>
              </w:rPr>
              <w:t xml:space="preserve">ՄՈՒՀ-ը միջազգայնացման արդյունավետութունը բարձրացնելու նպատակով ապահովում է հաստատությունում օտար լեզվի իմացության անհրաժեշտ մակարդակը: </w:t>
            </w:r>
            <w:r w:rsidRPr="00593A66">
              <w:rPr>
                <w:rFonts w:ascii="GHEA Grapalat" w:eastAsia="Cambria" w:hAnsi="GHEA Grapalat" w:cs="Cambria"/>
                <w:i/>
                <w:sz w:val="24"/>
                <w:szCs w:val="24"/>
              </w:rPr>
              <w:t xml:space="preserve"> </w:t>
            </w:r>
          </w:p>
          <w:p w:rsidR="00305EF3" w:rsidRPr="001B75BF" w:rsidRDefault="00305EF3" w:rsidP="001B75BF">
            <w:pPr>
              <w:jc w:val="both"/>
              <w:rPr>
                <w:rFonts w:ascii="GHEA Grapalat" w:hAnsi="GHEA Grapalat"/>
                <w:sz w:val="24"/>
                <w:szCs w:val="24"/>
              </w:rPr>
            </w:pPr>
            <w:r w:rsidRPr="00593A66">
              <w:rPr>
                <w:rFonts w:ascii="GHEA Grapalat" w:eastAsia="Cambria" w:hAnsi="GHEA Grapalat" w:cs="Cambria"/>
                <w:i/>
                <w:sz w:val="24"/>
                <w:szCs w:val="24"/>
              </w:rPr>
              <w:t>Արդի աշխատաշուկայում անհրաժեշտ է օտար լեզուների իմացությունը,այդ իսկ պատճառով տվյալ ուսումնական հաստատությունում օտար լեզուների իմացությունը կարևորվում է :Կարճաժամկետ դասընթացների միջոցով տվյալ ուս.հաստատությունը ապահովում է թե սովորողների և թե աշխատողների օտար լեզուներին տիրապետելու հմտությունները:Ոււս.հաստատության օտար լեզուների իմացության մակարդակը բավարարում է մասնակցելու տարբեր քննարկումների,գիտական համաժողովների և կոնֆերանսներին</w:t>
            </w:r>
            <w:r w:rsidR="001B75BF" w:rsidRPr="001B75BF">
              <w:rPr>
                <w:rFonts w:ascii="GHEA Grapalat" w:eastAsia="Cambria" w:hAnsi="GHEA Grapalat" w:cs="Cambria"/>
                <w:i/>
                <w:sz w:val="24"/>
                <w:szCs w:val="24"/>
              </w:rPr>
              <w:t>:</w:t>
            </w:r>
          </w:p>
        </w:tc>
      </w:tr>
      <w:tr w:rsidR="005C7437" w:rsidRPr="00593A66" w:rsidTr="00EB106C">
        <w:tblPrEx>
          <w:tblCellMar>
            <w:top w:w="0" w:type="dxa"/>
            <w:left w:w="85" w:type="dxa"/>
            <w:right w:w="85" w:type="dxa"/>
          </w:tblCellMar>
        </w:tblPrEx>
        <w:trPr>
          <w:gridAfter w:val="1"/>
          <w:wAfter w:w="139" w:type="dxa"/>
          <w:trHeight w:val="2382"/>
        </w:trPr>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5C7437" w:rsidRPr="00593A66" w:rsidRDefault="00F17B1C" w:rsidP="005C7437">
            <w:pPr>
              <w:spacing w:after="34" w:line="237" w:lineRule="auto"/>
              <w:jc w:val="center"/>
              <w:rPr>
                <w:rFonts w:ascii="GHEA Grapalat" w:hAnsi="GHEA Grapalat"/>
                <w:sz w:val="24"/>
                <w:szCs w:val="24"/>
              </w:rPr>
            </w:pPr>
            <w:r>
              <w:rPr>
                <w:rFonts w:ascii="GHEA Grapalat" w:eastAsia="Sylfaen" w:hAnsi="GHEA Grapalat" w:cs="Sylfaen"/>
                <w:b/>
                <w:bCs/>
                <w:sz w:val="24"/>
                <w:szCs w:val="24"/>
                <w:lang w:val="hy-AM"/>
              </w:rPr>
              <w:t>Պ</w:t>
            </w:r>
            <w:r w:rsidR="005C7437" w:rsidRPr="00593A66">
              <w:rPr>
                <w:rFonts w:ascii="GHEA Grapalat" w:eastAsia="Sylfaen" w:hAnsi="GHEA Grapalat" w:cs="Sylfaen"/>
                <w:b/>
                <w:bCs/>
                <w:sz w:val="24"/>
                <w:szCs w:val="24"/>
              </w:rPr>
              <w:t>ահանջվող</w:t>
            </w:r>
            <w:r w:rsidR="005C7437" w:rsidRPr="00593A66">
              <w:rPr>
                <w:rFonts w:ascii="GHEA Grapalat" w:eastAsia="Cambria" w:hAnsi="GHEA Grapalat" w:cs="Cambria"/>
                <w:b/>
                <w:bCs/>
                <w:sz w:val="24"/>
                <w:szCs w:val="24"/>
              </w:rPr>
              <w:t xml:space="preserve">   </w:t>
            </w:r>
            <w:r w:rsidR="005C7437" w:rsidRPr="00593A66">
              <w:rPr>
                <w:rFonts w:ascii="GHEA Grapalat" w:eastAsia="Sylfaen" w:hAnsi="GHEA Grapalat" w:cs="Sylfaen"/>
                <w:b/>
                <w:bCs/>
                <w:sz w:val="24"/>
                <w:szCs w:val="24"/>
              </w:rPr>
              <w:t>փաստաթղթեր</w:t>
            </w:r>
          </w:p>
        </w:tc>
        <w:tc>
          <w:tcPr>
            <w:tcW w:w="7232" w:type="dxa"/>
            <w:gridSpan w:val="6"/>
            <w:tcBorders>
              <w:top w:val="single" w:sz="4" w:space="0" w:color="auto"/>
              <w:left w:val="single" w:sz="4" w:space="0" w:color="auto"/>
              <w:bottom w:val="single" w:sz="4" w:space="0" w:color="auto"/>
              <w:right w:val="single" w:sz="4" w:space="0" w:color="auto"/>
            </w:tcBorders>
          </w:tcPr>
          <w:p w:rsidR="005C7437" w:rsidRPr="00593A66" w:rsidRDefault="005C7437" w:rsidP="00305EF3">
            <w:pPr>
              <w:spacing w:line="273" w:lineRule="auto"/>
              <w:rPr>
                <w:rFonts w:ascii="GHEA Grapalat" w:hAnsi="GHEA Grapalat"/>
                <w:sz w:val="24"/>
                <w:szCs w:val="24"/>
              </w:rPr>
            </w:pPr>
            <w:r w:rsidRPr="00593A66">
              <w:rPr>
                <w:rFonts w:ascii="GHEA Grapalat" w:eastAsia="Cambria" w:hAnsi="GHEA Grapalat" w:cs="Cambria"/>
                <w:b/>
                <w:sz w:val="24"/>
                <w:szCs w:val="24"/>
              </w:rPr>
              <w:t xml:space="preserve">            </w:t>
            </w:r>
          </w:p>
          <w:p w:rsidR="005C7437" w:rsidRPr="00593A66" w:rsidRDefault="009E3F81" w:rsidP="00A63E3B">
            <w:pPr>
              <w:numPr>
                <w:ilvl w:val="0"/>
                <w:numId w:val="16"/>
              </w:numPr>
              <w:ind w:left="378" w:hanging="360"/>
              <w:rPr>
                <w:rFonts w:ascii="GHEA Grapalat" w:hAnsi="GHEA Grapalat"/>
                <w:sz w:val="24"/>
                <w:szCs w:val="24"/>
              </w:rPr>
            </w:pPr>
            <w:hyperlink r:id="rId326" w:tooltip="Կարճաժամկետ դասընթաց.pdf" w:history="1">
              <w:r w:rsidR="005C7437" w:rsidRPr="00593A66">
                <w:rPr>
                  <w:rFonts w:ascii="GHEA Grapalat" w:hAnsi="GHEA Grapalat"/>
                  <w:sz w:val="24"/>
                  <w:szCs w:val="24"/>
                </w:rPr>
                <w:t>Կարճաժամկետ դասընթաց.pdf</w:t>
              </w:r>
            </w:hyperlink>
          </w:p>
          <w:p w:rsidR="005C7437" w:rsidRPr="00593A66" w:rsidRDefault="009E3F81" w:rsidP="00A63E3B">
            <w:pPr>
              <w:numPr>
                <w:ilvl w:val="0"/>
                <w:numId w:val="16"/>
              </w:numPr>
              <w:ind w:left="378" w:hanging="360"/>
              <w:rPr>
                <w:rFonts w:ascii="GHEA Grapalat" w:hAnsi="GHEA Grapalat"/>
                <w:sz w:val="24"/>
                <w:szCs w:val="24"/>
              </w:rPr>
            </w:pPr>
            <w:hyperlink r:id="rId327" w:tooltip="Օտար լեզուներին տիրապետող դասավանդողների, վարչական և այլ աշխատողների թիվը և տոկոսը վերջին 3 տարիների համար.pdf" w:history="1">
              <w:r w:rsidR="005C7437" w:rsidRPr="00593A66">
                <w:rPr>
                  <w:rFonts w:ascii="GHEA Grapalat" w:hAnsi="GHEA Grapalat"/>
                  <w:sz w:val="24"/>
                  <w:szCs w:val="24"/>
                </w:rPr>
                <w:t>Օտար լեզուներին տիրապետող դասավանդողների, վարչական և այլ աշխատողների թիվը և տոկոսը վերջին 3 տարիների համար.pdf</w:t>
              </w:r>
            </w:hyperlink>
          </w:p>
          <w:p w:rsidR="005C7437" w:rsidRPr="00593A66" w:rsidRDefault="005C7437" w:rsidP="00305EF3">
            <w:pPr>
              <w:spacing w:line="237" w:lineRule="auto"/>
              <w:rPr>
                <w:rFonts w:ascii="GHEA Grapalat" w:hAnsi="GHEA Grapalat"/>
                <w:sz w:val="24"/>
                <w:szCs w:val="24"/>
              </w:rPr>
            </w:pPr>
          </w:p>
        </w:tc>
      </w:tr>
      <w:tr w:rsidR="005C7437" w:rsidRPr="00593A66" w:rsidTr="00EB106C">
        <w:tblPrEx>
          <w:tblCellMar>
            <w:top w:w="0" w:type="dxa"/>
            <w:left w:w="85" w:type="dxa"/>
            <w:right w:w="85" w:type="dxa"/>
          </w:tblCellMar>
        </w:tblPrEx>
        <w:trPr>
          <w:gridAfter w:val="1"/>
          <w:wAfter w:w="139" w:type="dxa"/>
          <w:trHeight w:val="534"/>
        </w:trPr>
        <w:tc>
          <w:tcPr>
            <w:tcW w:w="9784" w:type="dxa"/>
            <w:gridSpan w:val="8"/>
            <w:tcBorders>
              <w:top w:val="single" w:sz="4" w:space="0" w:color="auto"/>
              <w:left w:val="single" w:sz="4" w:space="0" w:color="auto"/>
              <w:bottom w:val="single" w:sz="4" w:space="0" w:color="auto"/>
              <w:right w:val="single" w:sz="4" w:space="0" w:color="auto"/>
            </w:tcBorders>
            <w:hideMark/>
          </w:tcPr>
          <w:p w:rsidR="00305EF3" w:rsidRPr="00593A66" w:rsidRDefault="00C11C6F" w:rsidP="001B75BF">
            <w:pPr>
              <w:ind w:left="21"/>
              <w:jc w:val="both"/>
              <w:rPr>
                <w:rFonts w:ascii="GHEA Grapalat" w:eastAsia="Times New Roman" w:hAnsi="GHEA Grapalat" w:cs="Times New Roman"/>
                <w:sz w:val="24"/>
                <w:szCs w:val="24"/>
              </w:rPr>
            </w:pPr>
            <w:r w:rsidRPr="00C11C6F">
              <w:rPr>
                <w:rFonts w:ascii="GHEA Grapalat" w:eastAsia="Sylfaen" w:hAnsi="GHEA Grapalat" w:cs="Sylfaen"/>
                <w:sz w:val="24"/>
                <w:szCs w:val="24"/>
              </w:rPr>
              <w:t xml:space="preserve">    </w:t>
            </w:r>
            <w:r w:rsidR="00305EF3" w:rsidRPr="00593A66">
              <w:rPr>
                <w:rFonts w:ascii="GHEA Grapalat" w:eastAsia="Sylfaen" w:hAnsi="GHEA Grapalat" w:cs="Sylfaen"/>
                <w:sz w:val="24"/>
                <w:szCs w:val="24"/>
              </w:rPr>
              <w:t xml:space="preserve">Ներկայացնել վերոնշյալ գործընթացներում հաստատության վերջին 3 տարվա նվաճումները: </w:t>
            </w:r>
            <w:r w:rsidR="00305EF3" w:rsidRPr="00593A66">
              <w:rPr>
                <w:rFonts w:ascii="GHEA Grapalat" w:eastAsia="Times New Roman" w:hAnsi="GHEA Grapalat" w:cs="Times New Roman"/>
                <w:sz w:val="24"/>
                <w:szCs w:val="24"/>
              </w:rPr>
              <w:t xml:space="preserve"> </w:t>
            </w:r>
          </w:p>
          <w:p w:rsidR="00305EF3" w:rsidRPr="001B75BF" w:rsidRDefault="00C11C6F" w:rsidP="001B75BF">
            <w:pPr>
              <w:ind w:left="21"/>
              <w:jc w:val="both"/>
              <w:rPr>
                <w:rFonts w:ascii="GHEA Grapalat" w:hAnsi="GHEA Grapalat"/>
                <w:sz w:val="24"/>
                <w:szCs w:val="24"/>
              </w:rPr>
            </w:pPr>
            <w:r w:rsidRPr="00C11C6F">
              <w:rPr>
                <w:rFonts w:ascii="GHEA Grapalat" w:eastAsia="Times New Roman" w:hAnsi="GHEA Grapalat" w:cs="Times New Roman"/>
                <w:sz w:val="24"/>
                <w:szCs w:val="24"/>
              </w:rPr>
              <w:t xml:space="preserve">   </w:t>
            </w:r>
            <w:r w:rsidR="00305EF3" w:rsidRPr="00593A66">
              <w:rPr>
                <w:rFonts w:ascii="GHEA Grapalat" w:eastAsia="Times New Roman" w:hAnsi="GHEA Grapalat" w:cs="Times New Roman"/>
                <w:sz w:val="24"/>
                <w:szCs w:val="24"/>
              </w:rPr>
              <w:t>Վերջին 3 տարվա ընթացքում քոլեջի դասախոսական կազմը մասնակցել է գիտա</w:t>
            </w:r>
            <w:r w:rsidRPr="00C11C6F">
              <w:rPr>
                <w:rFonts w:ascii="GHEA Grapalat" w:eastAsia="Times New Roman" w:hAnsi="GHEA Grapalat" w:cs="Times New Roman"/>
                <w:sz w:val="24"/>
                <w:szCs w:val="24"/>
              </w:rPr>
              <w:t>-</w:t>
            </w:r>
            <w:r w:rsidR="00305EF3" w:rsidRPr="00593A66">
              <w:rPr>
                <w:rFonts w:ascii="GHEA Grapalat" w:eastAsia="Times New Roman" w:hAnsi="GHEA Grapalat" w:cs="Times New Roman"/>
                <w:sz w:val="24"/>
                <w:szCs w:val="24"/>
              </w:rPr>
              <w:t>հետազոտական կոնֆերանսներին և արժանացել միջազգային հավաստագրերի:Նույն ուս.հաստատության սովորողները մասնակցել են միջազգային պրոֆեսիոնալների մրցույթի և արժանացե</w:t>
            </w:r>
            <w:r w:rsidR="001B75BF">
              <w:rPr>
                <w:rFonts w:ascii="GHEA Grapalat" w:eastAsia="Times New Roman" w:hAnsi="GHEA Grapalat" w:cs="Times New Roman"/>
                <w:sz w:val="24"/>
                <w:szCs w:val="24"/>
              </w:rPr>
              <w:t>լ բրոնզե մեդալի</w:t>
            </w:r>
            <w:r w:rsidR="001B75BF" w:rsidRPr="001B75BF">
              <w:rPr>
                <w:rFonts w:ascii="GHEA Grapalat" w:eastAsia="Times New Roman" w:hAnsi="GHEA Grapalat" w:cs="Times New Roman"/>
                <w:sz w:val="24"/>
                <w:szCs w:val="24"/>
              </w:rPr>
              <w:t>:</w:t>
            </w:r>
          </w:p>
        </w:tc>
      </w:tr>
      <w:tr w:rsidR="00F17B1C" w:rsidRPr="00BA52C6" w:rsidTr="00EB106C">
        <w:tblPrEx>
          <w:tblCellMar>
            <w:top w:w="0" w:type="dxa"/>
            <w:left w:w="85" w:type="dxa"/>
            <w:right w:w="85" w:type="dxa"/>
          </w:tblCellMar>
        </w:tblPrEx>
        <w:trPr>
          <w:gridAfter w:val="1"/>
          <w:wAfter w:w="139" w:type="dxa"/>
          <w:trHeight w:val="534"/>
        </w:trPr>
        <w:tc>
          <w:tcPr>
            <w:tcW w:w="2793" w:type="dxa"/>
            <w:gridSpan w:val="4"/>
            <w:tcBorders>
              <w:top w:val="single" w:sz="4" w:space="0" w:color="auto"/>
              <w:left w:val="single" w:sz="4" w:space="0" w:color="auto"/>
              <w:bottom w:val="single" w:sz="4" w:space="0" w:color="auto"/>
              <w:right w:val="single" w:sz="4" w:space="0" w:color="auto"/>
            </w:tcBorders>
            <w:vAlign w:val="center"/>
          </w:tcPr>
          <w:p w:rsidR="00F17B1C" w:rsidRPr="00593A66" w:rsidRDefault="00F17B1C" w:rsidP="00F17B1C">
            <w:pPr>
              <w:ind w:left="21"/>
              <w:jc w:val="center"/>
              <w:rPr>
                <w:rFonts w:ascii="GHEA Grapalat" w:eastAsia="Sylfaen" w:hAnsi="GHEA Grapalat" w:cs="Sylfaen"/>
                <w:sz w:val="24"/>
                <w:szCs w:val="24"/>
              </w:rPr>
            </w:pPr>
            <w:r w:rsidRPr="00593A66">
              <w:rPr>
                <w:rFonts w:ascii="GHEA Grapalat" w:eastAsia="Times New Roman" w:hAnsi="GHEA Grapalat" w:cs="Times New Roman"/>
                <w:b/>
                <w:sz w:val="24"/>
                <w:szCs w:val="24"/>
              </w:rPr>
              <w:t>Պահանջվող փաստաթղթեր</w:t>
            </w:r>
          </w:p>
        </w:tc>
        <w:tc>
          <w:tcPr>
            <w:tcW w:w="6991" w:type="dxa"/>
            <w:gridSpan w:val="4"/>
            <w:tcBorders>
              <w:top w:val="single" w:sz="4" w:space="0" w:color="auto"/>
              <w:left w:val="single" w:sz="4" w:space="0" w:color="auto"/>
              <w:bottom w:val="single" w:sz="4" w:space="0" w:color="auto"/>
              <w:right w:val="single" w:sz="4" w:space="0" w:color="auto"/>
            </w:tcBorders>
          </w:tcPr>
          <w:p w:rsidR="00F17B1C" w:rsidRPr="00593A66" w:rsidRDefault="009E3F81" w:rsidP="00F17B1C">
            <w:pPr>
              <w:spacing w:after="1" w:line="237" w:lineRule="auto"/>
              <w:ind w:right="301"/>
              <w:rPr>
                <w:rFonts w:ascii="GHEA Grapalat" w:hAnsi="GHEA Grapalat"/>
                <w:sz w:val="24"/>
                <w:szCs w:val="24"/>
              </w:rPr>
            </w:pPr>
            <w:hyperlink r:id="rId328" w:tooltip="Ընդունելության կանոնակարգ.pdf" w:history="1">
              <w:r w:rsidR="00F17B1C" w:rsidRPr="00593A66">
                <w:rPr>
                  <w:rFonts w:ascii="GHEA Grapalat" w:hAnsi="GHEA Grapalat"/>
                  <w:sz w:val="24"/>
                  <w:szCs w:val="24"/>
                </w:rPr>
                <w:t>Ընդունելության կանոնակարգ.pdf</w:t>
              </w:r>
            </w:hyperlink>
          </w:p>
          <w:p w:rsidR="00F17B1C" w:rsidRDefault="009E3F81" w:rsidP="00F17B1C">
            <w:pPr>
              <w:spacing w:after="1" w:line="237" w:lineRule="auto"/>
              <w:ind w:right="301"/>
              <w:rPr>
                <w:rFonts w:ascii="GHEA Grapalat" w:hAnsi="GHEA Grapalat"/>
                <w:sz w:val="24"/>
                <w:szCs w:val="24"/>
              </w:rPr>
            </w:pPr>
            <w:hyperlink r:id="rId329" w:tooltip="Մասնագիտական ուսումնական հաստատությունների ընդունելության կարգ.pdf" w:history="1">
              <w:r w:rsidR="00F17B1C" w:rsidRPr="00593A66">
                <w:rPr>
                  <w:rFonts w:ascii="GHEA Grapalat" w:hAnsi="GHEA Grapalat"/>
                  <w:sz w:val="24"/>
                  <w:szCs w:val="24"/>
                </w:rPr>
                <w:t>Մասնագիտական ուսումնական հաստատությունների ընդունելության կարգ.pdf</w:t>
              </w:r>
            </w:hyperlink>
          </w:p>
          <w:p w:rsidR="00F17B1C" w:rsidRPr="00593A66" w:rsidRDefault="009E3F81" w:rsidP="00F17B1C">
            <w:pPr>
              <w:spacing w:after="1" w:line="237" w:lineRule="auto"/>
              <w:ind w:right="301"/>
              <w:rPr>
                <w:rFonts w:ascii="GHEA Grapalat" w:hAnsi="GHEA Grapalat"/>
                <w:sz w:val="24"/>
                <w:szCs w:val="24"/>
              </w:rPr>
            </w:pPr>
            <w:hyperlink r:id="rId330" w:tooltip="Ուսանողների թվաքանակը պարունակող աղյուսակ.pdf" w:history="1">
              <w:r w:rsidR="00F17B1C" w:rsidRPr="00593A66">
                <w:rPr>
                  <w:rFonts w:ascii="GHEA Grapalat" w:hAnsi="GHEA Grapalat"/>
                  <w:sz w:val="24"/>
                  <w:szCs w:val="24"/>
                </w:rPr>
                <w:t>Ուսանողների թվաքանակը պարունակող աղյուսակ.pdf</w:t>
              </w:r>
            </w:hyperlink>
            <w:r w:rsidR="00F17B1C" w:rsidRPr="00593A66">
              <w:rPr>
                <w:rFonts w:ascii="GHEA Grapalat" w:eastAsia="Cambria" w:hAnsi="GHEA Grapalat" w:cs="Cambria"/>
                <w:b/>
                <w:sz w:val="24"/>
                <w:szCs w:val="24"/>
              </w:rPr>
              <w:t xml:space="preserve">  </w:t>
            </w:r>
            <w:r w:rsidR="00F17B1C" w:rsidRPr="00593A66">
              <w:rPr>
                <w:rFonts w:ascii="GHEA Grapalat" w:eastAsia="Sylfaen" w:hAnsi="GHEA Grapalat" w:cs="Sylfaen"/>
                <w:sz w:val="24"/>
                <w:szCs w:val="24"/>
              </w:rPr>
              <w:t xml:space="preserve"> </w:t>
            </w:r>
          </w:p>
          <w:p w:rsidR="00F17B1C" w:rsidRPr="00F17B1C" w:rsidRDefault="009E3F81" w:rsidP="00F17B1C">
            <w:pPr>
              <w:ind w:right="145"/>
              <w:rPr>
                <w:rFonts w:ascii="GHEA Grapalat" w:eastAsia="Times New Roman" w:hAnsi="GHEA Grapalat" w:cs="Times New Roman"/>
                <w:sz w:val="24"/>
                <w:szCs w:val="24"/>
                <w:lang w:val="hy-AM"/>
              </w:rPr>
            </w:pPr>
            <w:hyperlink r:id="rId331" w:tooltip="Կարիերայի կենտրոնի 2023-26 թթ. զարգացման ծրագիր.pdf" w:history="1">
              <w:r w:rsidR="00F17B1C" w:rsidRPr="00F17B1C">
                <w:rPr>
                  <w:rFonts w:ascii="GHEA Grapalat" w:eastAsia="Times New Roman" w:hAnsi="GHEA Grapalat" w:cs="Times New Roman"/>
                  <w:sz w:val="24"/>
                  <w:szCs w:val="24"/>
                  <w:lang w:val="hy-AM"/>
                </w:rPr>
                <w:t xml:space="preserve">Կարիերայի կենտրոնի 2023-26 թթ. զարգացման </w:t>
              </w:r>
              <w:r w:rsidR="00F17B1C">
                <w:rPr>
                  <w:rFonts w:ascii="GHEA Grapalat" w:eastAsia="Times New Roman" w:hAnsi="GHEA Grapalat" w:cs="Times New Roman"/>
                  <w:sz w:val="24"/>
                  <w:szCs w:val="24"/>
                  <w:lang w:val="hy-AM"/>
                </w:rPr>
                <w:t xml:space="preserve">   </w:t>
              </w:r>
              <w:r w:rsidR="00F17B1C" w:rsidRPr="00F17B1C">
                <w:rPr>
                  <w:rFonts w:ascii="GHEA Grapalat" w:eastAsia="Times New Roman" w:hAnsi="GHEA Grapalat" w:cs="Times New Roman"/>
                  <w:sz w:val="24"/>
                  <w:szCs w:val="24"/>
                  <w:lang w:val="hy-AM"/>
                </w:rPr>
                <w:t>ծրագիր.pdf</w:t>
              </w:r>
            </w:hyperlink>
          </w:p>
          <w:p w:rsidR="00F17B1C" w:rsidRPr="00F17B1C" w:rsidRDefault="009E3F81" w:rsidP="00F17B1C">
            <w:pPr>
              <w:ind w:left="21"/>
              <w:rPr>
                <w:rFonts w:ascii="GHEA Grapalat" w:eastAsia="Sylfaen" w:hAnsi="GHEA Grapalat" w:cs="Sylfaen"/>
                <w:sz w:val="24"/>
                <w:szCs w:val="24"/>
                <w:lang w:val="hy-AM"/>
              </w:rPr>
            </w:pPr>
            <w:hyperlink r:id="rId332" w:history="1">
              <w:r w:rsidR="00F17B1C" w:rsidRPr="00F17B1C">
                <w:rPr>
                  <w:rFonts w:ascii="GHEA Grapalat" w:hAnsi="GHEA Grapalat"/>
                  <w:bCs/>
                  <w:sz w:val="24"/>
                  <w:szCs w:val="24"/>
                  <w:lang w:val="hy-AM"/>
                </w:rPr>
                <w:t>Միջազգային մրցույթների հավաստագրեր, դիպլոմներ և մրցանակներ</w:t>
              </w:r>
            </w:hyperlink>
          </w:p>
        </w:tc>
      </w:tr>
      <w:tr w:rsidR="00F17B1C" w:rsidRPr="00F17B1C" w:rsidTr="00EB106C">
        <w:tblPrEx>
          <w:tblCellMar>
            <w:top w:w="0" w:type="dxa"/>
            <w:left w:w="85" w:type="dxa"/>
            <w:right w:w="85" w:type="dxa"/>
          </w:tblCellMar>
        </w:tblPrEx>
        <w:trPr>
          <w:gridAfter w:val="1"/>
          <w:wAfter w:w="139" w:type="dxa"/>
          <w:trHeight w:val="729"/>
        </w:trPr>
        <w:tc>
          <w:tcPr>
            <w:tcW w:w="6946" w:type="dxa"/>
            <w:gridSpan w:val="6"/>
            <w:tcBorders>
              <w:top w:val="single" w:sz="4" w:space="0" w:color="auto"/>
              <w:left w:val="single" w:sz="4" w:space="0" w:color="auto"/>
              <w:bottom w:val="single" w:sz="4" w:space="0" w:color="auto"/>
              <w:right w:val="single" w:sz="4" w:space="0" w:color="auto"/>
            </w:tcBorders>
            <w:vAlign w:val="center"/>
          </w:tcPr>
          <w:p w:rsidR="00F17B1C" w:rsidRPr="00EB106C" w:rsidRDefault="00F17B1C" w:rsidP="00EB106C">
            <w:pPr>
              <w:jc w:val="center"/>
              <w:rPr>
                <w:rFonts w:ascii="GHEA Grapalat" w:hAnsi="GHEA Grapalat"/>
                <w:b/>
                <w:sz w:val="24"/>
                <w:szCs w:val="24"/>
                <w:lang w:val="hy-AM"/>
              </w:rPr>
            </w:pPr>
            <w:r w:rsidRPr="00EB106C">
              <w:rPr>
                <w:rFonts w:ascii="GHEA Grapalat" w:eastAsia="Sylfaen" w:hAnsi="GHEA Grapalat" w:cs="Sylfaen"/>
                <w:b/>
                <w:sz w:val="24"/>
                <w:szCs w:val="24"/>
                <w:lang w:val="hy-AM"/>
              </w:rPr>
              <w:t>Հետևյալ հարցերին պատասխանել այո կամ ոչ:</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F17B1C" w:rsidRPr="00EB106C" w:rsidRDefault="00F17B1C" w:rsidP="00F17B1C">
            <w:pPr>
              <w:spacing w:after="1" w:line="237" w:lineRule="auto"/>
              <w:ind w:right="301"/>
              <w:jc w:val="center"/>
              <w:rPr>
                <w:rFonts w:ascii="GHEA Grapalat" w:hAnsi="GHEA Grapalat"/>
                <w:sz w:val="24"/>
                <w:szCs w:val="24"/>
                <w:lang w:val="hy-AM"/>
              </w:rPr>
            </w:pPr>
            <w:r w:rsidRPr="00EB106C">
              <w:rPr>
                <w:rFonts w:ascii="GHEA Grapalat" w:hAnsi="GHEA Grapalat"/>
                <w:sz w:val="24"/>
                <w:szCs w:val="24"/>
                <w:lang w:val="hy-AM"/>
              </w:rPr>
              <w:t>Այո</w:t>
            </w:r>
          </w:p>
        </w:tc>
        <w:tc>
          <w:tcPr>
            <w:tcW w:w="142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F17B1C" w:rsidRPr="00EB106C" w:rsidRDefault="00F17B1C" w:rsidP="00F17B1C">
            <w:pPr>
              <w:spacing w:after="1" w:line="237" w:lineRule="auto"/>
              <w:ind w:right="301"/>
              <w:jc w:val="center"/>
              <w:rPr>
                <w:rFonts w:ascii="GHEA Grapalat" w:hAnsi="GHEA Grapalat"/>
                <w:sz w:val="24"/>
                <w:szCs w:val="24"/>
                <w:lang w:val="hy-AM"/>
              </w:rPr>
            </w:pPr>
            <w:r w:rsidRPr="00EB106C">
              <w:rPr>
                <w:rFonts w:ascii="GHEA Grapalat" w:hAnsi="GHEA Grapalat"/>
                <w:sz w:val="24"/>
                <w:szCs w:val="24"/>
                <w:lang w:val="hy-AM"/>
              </w:rPr>
              <w:t>Ոչ</w:t>
            </w:r>
          </w:p>
        </w:tc>
      </w:tr>
      <w:tr w:rsidR="00F17B1C" w:rsidRPr="00F17B1C" w:rsidTr="00EB106C">
        <w:tblPrEx>
          <w:tblCellMar>
            <w:top w:w="0" w:type="dxa"/>
            <w:left w:w="85" w:type="dxa"/>
            <w:right w:w="85" w:type="dxa"/>
          </w:tblCellMar>
        </w:tblPrEx>
        <w:trPr>
          <w:gridAfter w:val="1"/>
          <w:wAfter w:w="139" w:type="dxa"/>
          <w:trHeight w:val="555"/>
        </w:trPr>
        <w:tc>
          <w:tcPr>
            <w:tcW w:w="6946" w:type="dxa"/>
            <w:gridSpan w:val="6"/>
            <w:tcBorders>
              <w:top w:val="single" w:sz="4" w:space="0" w:color="auto"/>
              <w:left w:val="single" w:sz="4" w:space="0" w:color="auto"/>
              <w:bottom w:val="single" w:sz="4" w:space="0" w:color="auto"/>
              <w:right w:val="single" w:sz="4" w:space="0" w:color="auto"/>
            </w:tcBorders>
            <w:vAlign w:val="center"/>
          </w:tcPr>
          <w:p w:rsidR="00F17B1C" w:rsidRPr="00F90A3B" w:rsidRDefault="00F90A3B" w:rsidP="00F90A3B">
            <w:pPr>
              <w:spacing w:after="12" w:line="237" w:lineRule="auto"/>
              <w:rPr>
                <w:rFonts w:ascii="GHEA Grapalat" w:hAnsi="GHEA Grapalat"/>
                <w:sz w:val="24"/>
                <w:szCs w:val="24"/>
                <w:lang w:val="hy-AM"/>
              </w:rPr>
            </w:pPr>
            <w:r w:rsidRPr="00F17B1C">
              <w:rPr>
                <w:rFonts w:ascii="GHEA Grapalat" w:eastAsia="Sylfaen" w:hAnsi="GHEA Grapalat" w:cs="Sylfaen"/>
                <w:sz w:val="24"/>
                <w:szCs w:val="24"/>
                <w:lang w:val="hy-AM"/>
              </w:rPr>
              <w:t xml:space="preserve">Արդյո՞ք իրականացվող մեխանիզմները արդյունավետ են: </w:t>
            </w:r>
          </w:p>
        </w:tc>
        <w:tc>
          <w:tcPr>
            <w:tcW w:w="1418" w:type="dxa"/>
            <w:tcBorders>
              <w:top w:val="single" w:sz="4" w:space="0" w:color="auto"/>
              <w:left w:val="single" w:sz="4" w:space="0" w:color="auto"/>
              <w:bottom w:val="single" w:sz="4" w:space="0" w:color="auto"/>
              <w:right w:val="single" w:sz="4" w:space="0" w:color="auto"/>
            </w:tcBorders>
            <w:vAlign w:val="center"/>
          </w:tcPr>
          <w:p w:rsidR="00F17B1C" w:rsidRPr="00F90A3B" w:rsidRDefault="00F90A3B" w:rsidP="00F90A3B">
            <w:pPr>
              <w:spacing w:after="1" w:line="237" w:lineRule="auto"/>
              <w:ind w:right="301"/>
              <w:jc w:val="center"/>
              <w:rPr>
                <w:rFonts w:ascii="GHEA Grapalat" w:hAnsi="GHEA Grapalat"/>
                <w:sz w:val="24"/>
                <w:szCs w:val="24"/>
                <w:lang w:val="hy-AM"/>
              </w:rPr>
            </w:pPr>
            <w:r w:rsidRPr="00F90A3B">
              <w:rPr>
                <w:rFonts w:ascii="GHEA Grapalat" w:hAnsi="GHEA Grapalat"/>
                <w:sz w:val="24"/>
                <w:szCs w:val="24"/>
                <w:lang w:val="hy-AM"/>
              </w:rPr>
              <w:t>+</w:t>
            </w:r>
          </w:p>
        </w:tc>
        <w:tc>
          <w:tcPr>
            <w:tcW w:w="1420" w:type="dxa"/>
            <w:tcBorders>
              <w:top w:val="single" w:sz="4" w:space="0" w:color="auto"/>
              <w:left w:val="single" w:sz="4" w:space="0" w:color="auto"/>
              <w:bottom w:val="single" w:sz="4" w:space="0" w:color="auto"/>
              <w:right w:val="single" w:sz="4" w:space="0" w:color="auto"/>
            </w:tcBorders>
            <w:vAlign w:val="center"/>
          </w:tcPr>
          <w:p w:rsidR="00F17B1C" w:rsidRPr="00F90A3B" w:rsidRDefault="00F17B1C" w:rsidP="00F90A3B">
            <w:pPr>
              <w:spacing w:after="1" w:line="237" w:lineRule="auto"/>
              <w:ind w:right="301"/>
              <w:jc w:val="center"/>
              <w:rPr>
                <w:rFonts w:ascii="GHEA Grapalat" w:hAnsi="GHEA Grapalat"/>
                <w:sz w:val="24"/>
                <w:szCs w:val="24"/>
                <w:lang w:val="hy-AM"/>
              </w:rPr>
            </w:pPr>
          </w:p>
        </w:tc>
      </w:tr>
      <w:tr w:rsidR="00F17B1C" w:rsidRPr="00F17B1C" w:rsidTr="00EB106C">
        <w:tblPrEx>
          <w:tblCellMar>
            <w:top w:w="0" w:type="dxa"/>
            <w:left w:w="85" w:type="dxa"/>
            <w:right w:w="85" w:type="dxa"/>
          </w:tblCellMar>
        </w:tblPrEx>
        <w:trPr>
          <w:gridAfter w:val="1"/>
          <w:wAfter w:w="139" w:type="dxa"/>
          <w:trHeight w:val="180"/>
        </w:trPr>
        <w:tc>
          <w:tcPr>
            <w:tcW w:w="6946" w:type="dxa"/>
            <w:gridSpan w:val="6"/>
            <w:tcBorders>
              <w:top w:val="single" w:sz="4" w:space="0" w:color="auto"/>
              <w:left w:val="single" w:sz="4" w:space="0" w:color="auto"/>
              <w:bottom w:val="single" w:sz="4" w:space="0" w:color="auto"/>
              <w:right w:val="single" w:sz="4" w:space="0" w:color="auto"/>
            </w:tcBorders>
            <w:vAlign w:val="center"/>
          </w:tcPr>
          <w:p w:rsidR="00F17B1C" w:rsidRPr="00F90A3B" w:rsidRDefault="00F90A3B" w:rsidP="00F90A3B">
            <w:pPr>
              <w:spacing w:after="1" w:line="237" w:lineRule="auto"/>
              <w:ind w:right="301"/>
              <w:rPr>
                <w:lang w:val="hy-AM"/>
              </w:rPr>
            </w:pPr>
            <w:r w:rsidRPr="00F90A3B">
              <w:rPr>
                <w:rFonts w:ascii="GHEA Grapalat" w:eastAsia="Sylfaen" w:hAnsi="GHEA Grapalat" w:cs="Sylfaen"/>
                <w:sz w:val="24"/>
                <w:szCs w:val="24"/>
                <w:lang w:val="hy-AM"/>
              </w:rPr>
              <w:t>Արդյո՞ք ուսանողների հավաքագրման, ընտրման և ընդունելության քաղաքականությունը և ընթացակարգերը պարբերաբար վերանայվում են:</w:t>
            </w:r>
          </w:p>
        </w:tc>
        <w:tc>
          <w:tcPr>
            <w:tcW w:w="1418" w:type="dxa"/>
            <w:tcBorders>
              <w:top w:val="single" w:sz="4" w:space="0" w:color="auto"/>
              <w:left w:val="single" w:sz="4" w:space="0" w:color="auto"/>
              <w:bottom w:val="single" w:sz="4" w:space="0" w:color="auto"/>
              <w:right w:val="single" w:sz="4" w:space="0" w:color="auto"/>
            </w:tcBorders>
            <w:vAlign w:val="center"/>
          </w:tcPr>
          <w:p w:rsidR="00F17B1C" w:rsidRPr="00F90A3B" w:rsidRDefault="00F90A3B" w:rsidP="00F90A3B">
            <w:pPr>
              <w:spacing w:after="1" w:line="237" w:lineRule="auto"/>
              <w:ind w:right="301"/>
              <w:jc w:val="center"/>
              <w:rPr>
                <w:rFonts w:ascii="GHEA Grapalat" w:hAnsi="GHEA Grapalat"/>
                <w:sz w:val="24"/>
                <w:szCs w:val="24"/>
                <w:lang w:val="hy-AM"/>
              </w:rPr>
            </w:pPr>
            <w:r w:rsidRPr="00F90A3B">
              <w:rPr>
                <w:rFonts w:ascii="GHEA Grapalat" w:hAnsi="GHEA Grapalat"/>
                <w:sz w:val="24"/>
                <w:szCs w:val="24"/>
                <w:lang w:val="hy-AM"/>
              </w:rPr>
              <w:t>+</w:t>
            </w:r>
          </w:p>
        </w:tc>
        <w:tc>
          <w:tcPr>
            <w:tcW w:w="1420" w:type="dxa"/>
            <w:tcBorders>
              <w:top w:val="single" w:sz="4" w:space="0" w:color="auto"/>
              <w:left w:val="single" w:sz="4" w:space="0" w:color="auto"/>
              <w:bottom w:val="single" w:sz="4" w:space="0" w:color="auto"/>
              <w:right w:val="single" w:sz="4" w:space="0" w:color="auto"/>
            </w:tcBorders>
            <w:vAlign w:val="center"/>
          </w:tcPr>
          <w:p w:rsidR="00F17B1C" w:rsidRPr="00F90A3B" w:rsidRDefault="00F17B1C" w:rsidP="00F90A3B">
            <w:pPr>
              <w:spacing w:after="1" w:line="237" w:lineRule="auto"/>
              <w:ind w:right="301"/>
              <w:jc w:val="center"/>
              <w:rPr>
                <w:rFonts w:ascii="GHEA Grapalat" w:hAnsi="GHEA Grapalat"/>
                <w:sz w:val="24"/>
                <w:szCs w:val="24"/>
                <w:lang w:val="hy-AM"/>
              </w:rPr>
            </w:pPr>
          </w:p>
        </w:tc>
      </w:tr>
      <w:tr w:rsidR="00F90A3B" w:rsidRPr="00EB106C" w:rsidTr="00EB106C">
        <w:tblPrEx>
          <w:tblCellMar>
            <w:top w:w="0" w:type="dxa"/>
            <w:left w:w="85" w:type="dxa"/>
            <w:right w:w="85" w:type="dxa"/>
          </w:tblCellMar>
        </w:tblPrEx>
        <w:trPr>
          <w:gridAfter w:val="1"/>
          <w:wAfter w:w="139" w:type="dxa"/>
          <w:trHeight w:val="180"/>
        </w:trPr>
        <w:tc>
          <w:tcPr>
            <w:tcW w:w="9784" w:type="dxa"/>
            <w:gridSpan w:val="8"/>
            <w:tcBorders>
              <w:top w:val="single" w:sz="4" w:space="0" w:color="auto"/>
              <w:left w:val="single" w:sz="4" w:space="0" w:color="auto"/>
              <w:bottom w:val="single" w:sz="4" w:space="0" w:color="auto"/>
              <w:right w:val="single" w:sz="4" w:space="0" w:color="auto"/>
            </w:tcBorders>
            <w:vAlign w:val="center"/>
          </w:tcPr>
          <w:p w:rsidR="00F90A3B" w:rsidRPr="009B72D1" w:rsidRDefault="00F90A3B" w:rsidP="009B72D1">
            <w:pPr>
              <w:ind w:left="21"/>
              <w:jc w:val="center"/>
              <w:rPr>
                <w:rFonts w:ascii="GHEA Grapalat" w:eastAsia="Sylfaen" w:hAnsi="GHEA Grapalat" w:cs="Sylfaen"/>
                <w:sz w:val="28"/>
                <w:szCs w:val="28"/>
                <w:lang w:val="hy-AM"/>
              </w:rPr>
            </w:pPr>
            <w:r w:rsidRPr="009B72D1">
              <w:rPr>
                <w:rFonts w:ascii="GHEA Grapalat" w:eastAsia="Sylfaen" w:hAnsi="GHEA Grapalat" w:cs="Sylfaen"/>
                <w:sz w:val="28"/>
                <w:szCs w:val="28"/>
                <w:lang w:val="hy-AM"/>
              </w:rPr>
              <w:t>Հիմնավորել 1 և 2 հարցերի պատասխանները:</w:t>
            </w:r>
          </w:p>
          <w:p w:rsidR="00F90A3B" w:rsidRPr="00F90A3B" w:rsidRDefault="00EB106C" w:rsidP="00F90A3B">
            <w:pPr>
              <w:spacing w:after="1" w:line="237" w:lineRule="auto"/>
              <w:ind w:right="301"/>
              <w:jc w:val="both"/>
              <w:rPr>
                <w:rFonts w:ascii="GHEA Grapalat" w:hAnsi="GHEA Grapalat"/>
                <w:sz w:val="24"/>
                <w:szCs w:val="24"/>
                <w:lang w:val="hy-AM"/>
              </w:rPr>
            </w:pPr>
            <w:r w:rsidRPr="00EB106C">
              <w:rPr>
                <w:rFonts w:ascii="GHEA Grapalat" w:eastAsia="Sylfaen" w:hAnsi="GHEA Grapalat" w:cs="Sylfaen"/>
                <w:sz w:val="24"/>
                <w:szCs w:val="24"/>
                <w:lang w:val="hy-AM"/>
              </w:rPr>
              <w:t xml:space="preserve">     </w:t>
            </w:r>
            <w:r w:rsidR="00F90A3B" w:rsidRPr="00593A66">
              <w:rPr>
                <w:rFonts w:ascii="GHEA Grapalat" w:eastAsia="Sylfaen" w:hAnsi="GHEA Grapalat" w:cs="Sylfaen"/>
                <w:sz w:val="24"/>
                <w:szCs w:val="24"/>
                <w:lang w:val="hy-AM"/>
              </w:rPr>
              <w:t xml:space="preserve">Բոլոր մեխանիզմների իրականացումը ուս.հաստատության աշխատանքները դարձնում են ավելի արդյունավետ,համախմբված և </w:t>
            </w:r>
            <w:r w:rsidR="00F90A3B" w:rsidRPr="00F90A3B">
              <w:rPr>
                <w:rFonts w:ascii="GHEA Grapalat" w:eastAsia="Times New Roman" w:hAnsi="GHEA Grapalat" w:cs="Times New Roman"/>
                <w:sz w:val="24"/>
                <w:szCs w:val="24"/>
                <w:lang w:val="hy-AM"/>
              </w:rPr>
              <w:t xml:space="preserve"> </w:t>
            </w:r>
            <w:r w:rsidR="00F90A3B" w:rsidRPr="00593A66">
              <w:rPr>
                <w:rFonts w:ascii="GHEA Grapalat" w:eastAsia="Times New Roman" w:hAnsi="GHEA Grapalat" w:cs="Times New Roman"/>
                <w:sz w:val="24"/>
                <w:szCs w:val="24"/>
                <w:lang w:val="hy-AM"/>
              </w:rPr>
              <w:t>թափանցիկ:Վերանայվում են ուսանողների հավաքագրման,ընտրման և ընդունելության քաղաքականությունը:</w:t>
            </w:r>
            <w:r w:rsidR="00F90A3B">
              <w:rPr>
                <w:rFonts w:ascii="GHEA Grapalat" w:eastAsia="Times New Roman" w:hAnsi="GHEA Grapalat" w:cs="Times New Roman"/>
                <w:sz w:val="24"/>
                <w:szCs w:val="24"/>
                <w:lang w:val="hy-AM"/>
              </w:rPr>
              <w:t xml:space="preserve"> </w:t>
            </w:r>
            <w:r w:rsidR="00F90A3B" w:rsidRPr="00593A66">
              <w:rPr>
                <w:rFonts w:ascii="GHEA Grapalat" w:eastAsia="Times New Roman" w:hAnsi="GHEA Grapalat" w:cs="Times New Roman"/>
                <w:sz w:val="24"/>
                <w:szCs w:val="24"/>
                <w:lang w:val="hy-AM"/>
              </w:rPr>
              <w:t>Պարբերաբար վերանայվում են  ընթացակարգերի նոր կետերը՝աշխատանքը ավելի արդյունավետ կատարելու համար:</w:t>
            </w:r>
          </w:p>
        </w:tc>
      </w:tr>
      <w:tr w:rsidR="00F90A3B" w:rsidRPr="00BA52C6" w:rsidTr="00EB106C">
        <w:tblPrEx>
          <w:tblCellMar>
            <w:top w:w="0" w:type="dxa"/>
            <w:left w:w="85" w:type="dxa"/>
            <w:right w:w="85" w:type="dxa"/>
          </w:tblCellMar>
        </w:tblPrEx>
        <w:trPr>
          <w:gridAfter w:val="1"/>
          <w:wAfter w:w="139" w:type="dxa"/>
          <w:trHeight w:val="180"/>
        </w:trPr>
        <w:tc>
          <w:tcPr>
            <w:tcW w:w="9784" w:type="dxa"/>
            <w:gridSpan w:val="8"/>
            <w:tcBorders>
              <w:top w:val="single" w:sz="4" w:space="0" w:color="auto"/>
              <w:left w:val="single" w:sz="4" w:space="0" w:color="auto"/>
              <w:bottom w:val="single" w:sz="4" w:space="0" w:color="auto"/>
              <w:right w:val="single" w:sz="4" w:space="0" w:color="auto"/>
            </w:tcBorders>
            <w:vAlign w:val="center"/>
          </w:tcPr>
          <w:p w:rsidR="00F90A3B" w:rsidRPr="00F90A3B" w:rsidRDefault="00F752E0" w:rsidP="00EB106C">
            <w:pPr>
              <w:spacing w:line="237" w:lineRule="auto"/>
              <w:ind w:left="21"/>
              <w:jc w:val="both"/>
              <w:rPr>
                <w:rFonts w:ascii="GHEA Grapalat" w:eastAsia="Sylfaen" w:hAnsi="GHEA Grapalat" w:cs="Sylfaen"/>
                <w:sz w:val="24"/>
                <w:szCs w:val="24"/>
                <w:lang w:val="hy-AM"/>
              </w:rPr>
            </w:pPr>
            <w:r w:rsidRPr="00F90A3B">
              <w:rPr>
                <w:rFonts w:ascii="GHEA Grapalat" w:eastAsia="Sylfaen" w:hAnsi="GHEA Grapalat" w:cs="Sylfaen"/>
                <w:sz w:val="24"/>
                <w:szCs w:val="24"/>
                <w:lang w:val="hy-AM"/>
              </w:rPr>
              <w:lastRenderedPageBreak/>
              <w:t>Ներկայացնել այն կազմակերպությունների ցանկը (նշելով երկիրը), որոնց օրինակով ՄՈՒՀ-ը կատարել է արտաքին կապերի ու միջազգայնացման քաղաքականության և ընթացակարգերի բենչմարքինգ</w:t>
            </w:r>
            <w:r>
              <w:rPr>
                <w:rFonts w:ascii="GHEA Grapalat" w:eastAsia="Sylfaen" w:hAnsi="GHEA Grapalat" w:cs="Sylfaen"/>
                <w:sz w:val="24"/>
                <w:szCs w:val="24"/>
                <w:lang w:val="hy-AM"/>
              </w:rPr>
              <w:t xml:space="preserve">: </w:t>
            </w:r>
            <w:r w:rsidRPr="00F752E0">
              <w:rPr>
                <w:rFonts w:ascii="GHEA Grapalat" w:eastAsia="Sylfaen" w:hAnsi="GHEA Grapalat" w:cs="Sylfaen"/>
                <w:sz w:val="24"/>
                <w:szCs w:val="24"/>
                <w:lang w:val="hy-AM"/>
              </w:rPr>
              <w:t>Հայաստան.Արարատի մարզի տարածաշրջանային քոլեջ:</w:t>
            </w:r>
            <w:r w:rsidR="00EB106C" w:rsidRPr="00EB106C">
              <w:rPr>
                <w:rFonts w:ascii="GHEA Grapalat" w:eastAsia="Sylfaen" w:hAnsi="GHEA Grapalat" w:cs="Sylfaen"/>
                <w:sz w:val="24"/>
                <w:szCs w:val="24"/>
                <w:lang w:val="hy-AM"/>
              </w:rPr>
              <w:t xml:space="preserve"> </w:t>
            </w:r>
            <w:r w:rsidRPr="004A57BC">
              <w:rPr>
                <w:rFonts w:ascii="GHEA Grapalat" w:eastAsia="Sylfaen" w:hAnsi="GHEA Grapalat" w:cs="Sylfaen"/>
                <w:sz w:val="24"/>
                <w:szCs w:val="24"/>
                <w:lang w:val="hy-AM"/>
              </w:rPr>
              <w:t>Արդյունքում իրականացվեց  փորձի փոխանակում  և պլանավորվեցին համագոր</w:t>
            </w:r>
            <w:r w:rsidR="00EB106C" w:rsidRPr="00EB106C">
              <w:rPr>
                <w:rFonts w:ascii="GHEA Grapalat" w:eastAsia="Sylfaen" w:hAnsi="GHEA Grapalat" w:cs="Sylfaen"/>
                <w:sz w:val="24"/>
                <w:szCs w:val="24"/>
                <w:lang w:val="hy-AM"/>
              </w:rPr>
              <w:t>-</w:t>
            </w:r>
            <w:r w:rsidRPr="004A57BC">
              <w:rPr>
                <w:rFonts w:ascii="GHEA Grapalat" w:eastAsia="Sylfaen" w:hAnsi="GHEA Grapalat" w:cs="Sylfaen"/>
                <w:sz w:val="24"/>
                <w:szCs w:val="24"/>
                <w:lang w:val="hy-AM"/>
              </w:rPr>
              <w:t>ծակցային հետագա աշխատանքները</w:t>
            </w:r>
          </w:p>
        </w:tc>
      </w:tr>
      <w:tr w:rsidR="00F752E0" w:rsidRPr="00BA52C6" w:rsidTr="00EB106C">
        <w:tblPrEx>
          <w:tblCellMar>
            <w:top w:w="62" w:type="dxa"/>
            <w:left w:w="85" w:type="dxa"/>
            <w:right w:w="85" w:type="dxa"/>
          </w:tblCellMar>
        </w:tblPrEx>
        <w:trPr>
          <w:trHeight w:val="738"/>
        </w:trPr>
        <w:tc>
          <w:tcPr>
            <w:tcW w:w="9923" w:type="dxa"/>
            <w:gridSpan w:val="9"/>
            <w:tcBorders>
              <w:top w:val="single" w:sz="4" w:space="0" w:color="000000"/>
              <w:left w:val="single" w:sz="2" w:space="0" w:color="000000"/>
              <w:bottom w:val="single" w:sz="4" w:space="0" w:color="000000"/>
              <w:right w:val="single" w:sz="2" w:space="0" w:color="000000"/>
            </w:tcBorders>
            <w:shd w:val="clear" w:color="auto" w:fill="auto"/>
          </w:tcPr>
          <w:p w:rsidR="00305EF3" w:rsidRPr="00F752E0" w:rsidRDefault="00305EF3" w:rsidP="00305EF3">
            <w:pPr>
              <w:spacing w:after="137"/>
              <w:jc w:val="both"/>
              <w:rPr>
                <w:rFonts w:ascii="GHEA Grapalat" w:eastAsia="Sylfaen" w:hAnsi="GHEA Grapalat" w:cs="Sylfaen"/>
                <w:sz w:val="24"/>
                <w:szCs w:val="24"/>
                <w:lang w:val="hy-AM"/>
              </w:rPr>
            </w:pPr>
            <w:r w:rsidRPr="00F752E0">
              <w:rPr>
                <w:rFonts w:ascii="GHEA Grapalat" w:eastAsia="Sylfaen" w:hAnsi="GHEA Grapalat" w:cs="Sylfaen"/>
                <w:sz w:val="24"/>
                <w:szCs w:val="24"/>
                <w:lang w:val="hy-AM"/>
              </w:rPr>
              <w:t xml:space="preserve">Հիմնվելով Ինքնագնահատման ուղեցույցում բերված </w:t>
            </w:r>
            <w:r w:rsidRPr="00F752E0">
              <w:rPr>
                <w:rFonts w:ascii="GHEA Grapalat" w:eastAsia="Times New Roman" w:hAnsi="GHEA Grapalat" w:cs="Times New Roman"/>
                <w:sz w:val="24"/>
                <w:szCs w:val="24"/>
                <w:lang w:val="hy-AM"/>
              </w:rPr>
              <w:t xml:space="preserve">SWOT </w:t>
            </w:r>
            <w:r w:rsidRPr="00F752E0">
              <w:rPr>
                <w:rFonts w:ascii="GHEA Grapalat" w:eastAsia="Sylfaen" w:hAnsi="GHEA Grapalat" w:cs="Sylfaen"/>
                <w:sz w:val="24"/>
                <w:szCs w:val="24"/>
                <w:lang w:val="hy-AM"/>
              </w:rPr>
              <w:t>վերլուծության ուղենիշների վրա` ներկայացնել վերջին 3 տարվա վերլուծություն չափորոշիչների դաս 9-ի համար։</w:t>
            </w:r>
          </w:p>
        </w:tc>
      </w:tr>
      <w:tr w:rsidR="005C7437" w:rsidRPr="00593A66" w:rsidTr="00EB106C">
        <w:tblPrEx>
          <w:tblCellMar>
            <w:top w:w="62" w:type="dxa"/>
            <w:left w:w="85" w:type="dxa"/>
            <w:right w:w="85" w:type="dxa"/>
          </w:tblCellMar>
        </w:tblPrEx>
        <w:trPr>
          <w:trHeight w:val="738"/>
        </w:trPr>
        <w:tc>
          <w:tcPr>
            <w:tcW w:w="4447" w:type="dxa"/>
            <w:gridSpan w:val="5"/>
            <w:tcBorders>
              <w:top w:val="single" w:sz="4" w:space="0" w:color="000000"/>
              <w:left w:val="single" w:sz="2" w:space="0" w:color="000000"/>
              <w:bottom w:val="single" w:sz="4" w:space="0" w:color="000000"/>
              <w:right w:val="single" w:sz="2" w:space="0" w:color="000000"/>
            </w:tcBorders>
            <w:shd w:val="clear" w:color="auto" w:fill="auto"/>
          </w:tcPr>
          <w:p w:rsidR="00305EF3" w:rsidRPr="00AF10DD" w:rsidRDefault="00305EF3" w:rsidP="00F752E0">
            <w:pPr>
              <w:spacing w:after="104"/>
              <w:jc w:val="center"/>
              <w:rPr>
                <w:rFonts w:ascii="GHEA Grapalat" w:hAnsi="GHEA Grapalat"/>
                <w:b/>
                <w:sz w:val="24"/>
                <w:szCs w:val="24"/>
              </w:rPr>
            </w:pPr>
            <w:r w:rsidRPr="00AF10DD">
              <w:rPr>
                <w:rFonts w:ascii="GHEA Grapalat" w:eastAsia="Sylfaen" w:hAnsi="GHEA Grapalat" w:cs="Sylfaen"/>
                <w:b/>
                <w:sz w:val="24"/>
                <w:szCs w:val="24"/>
              </w:rPr>
              <w:t>Ուժեղ կողմեր</w:t>
            </w:r>
          </w:p>
          <w:p w:rsidR="00305EF3" w:rsidRPr="00593A66" w:rsidRDefault="00305EF3" w:rsidP="00305EF3">
            <w:pPr>
              <w:numPr>
                <w:ilvl w:val="0"/>
                <w:numId w:val="3"/>
              </w:numPr>
              <w:spacing w:after="11"/>
              <w:ind w:hanging="360"/>
              <w:rPr>
                <w:rFonts w:ascii="GHEA Grapalat" w:hAnsi="GHEA Grapalat"/>
                <w:sz w:val="24"/>
                <w:szCs w:val="24"/>
              </w:rPr>
            </w:pPr>
            <w:r w:rsidRPr="00593A66">
              <w:rPr>
                <w:rFonts w:ascii="GHEA Grapalat" w:eastAsia="Sylfaen" w:hAnsi="GHEA Grapalat" w:cs="Sylfaen"/>
                <w:sz w:val="24"/>
                <w:szCs w:val="24"/>
              </w:rPr>
              <w:t>Հասանելի են նոր շուկաներ(այսինքն նոր կապերի հաստատումը):</w:t>
            </w:r>
          </w:p>
          <w:p w:rsidR="00305EF3" w:rsidRPr="00593A66" w:rsidRDefault="00305EF3" w:rsidP="00305EF3">
            <w:pPr>
              <w:numPr>
                <w:ilvl w:val="0"/>
                <w:numId w:val="3"/>
              </w:numPr>
              <w:spacing w:after="2"/>
              <w:ind w:hanging="360"/>
              <w:rPr>
                <w:rFonts w:ascii="GHEA Grapalat" w:hAnsi="GHEA Grapalat"/>
                <w:sz w:val="24"/>
                <w:szCs w:val="24"/>
              </w:rPr>
            </w:pPr>
            <w:r w:rsidRPr="00593A66">
              <w:rPr>
                <w:rFonts w:ascii="GHEA Grapalat" w:eastAsia="Sylfaen" w:hAnsi="GHEA Grapalat" w:cs="Sylfaen"/>
                <w:sz w:val="24"/>
                <w:szCs w:val="24"/>
              </w:rPr>
              <w:t>Բարձր է ուս. հաստատության վարկանիշը(կազմակերպության բրենդը):</w:t>
            </w:r>
          </w:p>
          <w:p w:rsidR="00305EF3" w:rsidRPr="00593A66" w:rsidRDefault="00305EF3" w:rsidP="00305EF3">
            <w:pPr>
              <w:numPr>
                <w:ilvl w:val="0"/>
                <w:numId w:val="3"/>
              </w:numPr>
              <w:spacing w:after="2"/>
              <w:ind w:hanging="360"/>
              <w:rPr>
                <w:rFonts w:ascii="GHEA Grapalat" w:hAnsi="GHEA Grapalat"/>
                <w:sz w:val="24"/>
                <w:szCs w:val="24"/>
              </w:rPr>
            </w:pPr>
            <w:r w:rsidRPr="00593A66">
              <w:rPr>
                <w:rFonts w:ascii="GHEA Grapalat" w:eastAsia="Sylfaen" w:hAnsi="GHEA Grapalat" w:cs="Sylfaen"/>
                <w:sz w:val="24"/>
                <w:szCs w:val="24"/>
              </w:rPr>
              <w:t xml:space="preserve">Արտ.կապերը հնարավորություն են տալիս խթանել նոր տեխնոլոգիաների ներդրումը։ </w:t>
            </w:r>
            <w:r w:rsidRPr="00593A66">
              <w:rPr>
                <w:rFonts w:ascii="GHEA Grapalat" w:eastAsia="Times New Roman" w:hAnsi="GHEA Grapalat" w:cs="Times New Roman"/>
                <w:sz w:val="24"/>
                <w:szCs w:val="24"/>
              </w:rPr>
              <w:t xml:space="preserve"> </w:t>
            </w:r>
          </w:p>
          <w:p w:rsidR="00305EF3" w:rsidRPr="00593A66" w:rsidRDefault="00305EF3" w:rsidP="00305EF3">
            <w:pPr>
              <w:spacing w:after="137"/>
              <w:jc w:val="both"/>
              <w:rPr>
                <w:rFonts w:ascii="GHEA Grapalat" w:eastAsia="Sylfaen" w:hAnsi="GHEA Grapalat" w:cs="Sylfaen"/>
                <w:sz w:val="24"/>
                <w:szCs w:val="24"/>
              </w:rPr>
            </w:pPr>
          </w:p>
        </w:tc>
        <w:tc>
          <w:tcPr>
            <w:tcW w:w="5476" w:type="dxa"/>
            <w:gridSpan w:val="4"/>
            <w:tcBorders>
              <w:top w:val="single" w:sz="4" w:space="0" w:color="000000"/>
              <w:left w:val="single" w:sz="2" w:space="0" w:color="000000"/>
              <w:bottom w:val="single" w:sz="4" w:space="0" w:color="000000"/>
              <w:right w:val="single" w:sz="2" w:space="0" w:color="000000"/>
            </w:tcBorders>
            <w:shd w:val="clear" w:color="auto" w:fill="auto"/>
          </w:tcPr>
          <w:p w:rsidR="00305EF3" w:rsidRPr="00593A66" w:rsidRDefault="00305EF3" w:rsidP="00F752E0">
            <w:pPr>
              <w:jc w:val="center"/>
              <w:rPr>
                <w:rFonts w:ascii="GHEA Grapalat" w:hAnsi="GHEA Grapalat"/>
                <w:b/>
                <w:sz w:val="24"/>
                <w:szCs w:val="24"/>
              </w:rPr>
            </w:pPr>
            <w:r w:rsidRPr="00593A66">
              <w:rPr>
                <w:rFonts w:ascii="GHEA Grapalat" w:eastAsia="Sylfaen" w:hAnsi="GHEA Grapalat" w:cs="Sylfaen"/>
                <w:b/>
                <w:sz w:val="24"/>
                <w:szCs w:val="24"/>
              </w:rPr>
              <w:t>Թույլ կողմեր</w:t>
            </w:r>
          </w:p>
          <w:p w:rsidR="00305EF3" w:rsidRPr="00593A66" w:rsidRDefault="00305EF3" w:rsidP="00305EF3">
            <w:pPr>
              <w:numPr>
                <w:ilvl w:val="0"/>
                <w:numId w:val="4"/>
              </w:numPr>
              <w:spacing w:after="3"/>
              <w:ind w:hanging="360"/>
              <w:rPr>
                <w:rFonts w:ascii="GHEA Grapalat" w:hAnsi="GHEA Grapalat"/>
                <w:sz w:val="24"/>
                <w:szCs w:val="24"/>
              </w:rPr>
            </w:pPr>
            <w:r w:rsidRPr="00593A66">
              <w:rPr>
                <w:rFonts w:ascii="GHEA Grapalat" w:eastAsia="Sylfaen" w:hAnsi="GHEA Grapalat" w:cs="Sylfaen"/>
                <w:sz w:val="24"/>
                <w:szCs w:val="24"/>
              </w:rPr>
              <w:t>Բարդ է նոր կապեր հաստատել արտասահմանյան ուս.հաստատությունների հետ, քանի որ այնտեղի կրթական ծրագրերը կարող են տարբեր լինել։</w:t>
            </w:r>
          </w:p>
          <w:p w:rsidR="00305EF3" w:rsidRPr="00593A66" w:rsidRDefault="00305EF3" w:rsidP="00305EF3">
            <w:pPr>
              <w:numPr>
                <w:ilvl w:val="0"/>
                <w:numId w:val="4"/>
              </w:numPr>
              <w:spacing w:after="3"/>
              <w:ind w:hanging="360"/>
              <w:rPr>
                <w:rFonts w:ascii="GHEA Grapalat" w:hAnsi="GHEA Grapalat"/>
                <w:sz w:val="24"/>
                <w:szCs w:val="24"/>
              </w:rPr>
            </w:pPr>
            <w:r w:rsidRPr="00593A66">
              <w:rPr>
                <w:rFonts w:ascii="GHEA Grapalat" w:eastAsia="Sylfaen" w:hAnsi="GHEA Grapalat" w:cs="Sylfaen"/>
                <w:sz w:val="24"/>
                <w:szCs w:val="24"/>
              </w:rPr>
              <w:t>Միջազգայնացումը պահանջում է ֆինանսական և մարդկային ռեսուրսներ։</w:t>
            </w:r>
          </w:p>
        </w:tc>
      </w:tr>
      <w:tr w:rsidR="005C7437" w:rsidRPr="00593A66" w:rsidTr="00EB106C">
        <w:tblPrEx>
          <w:tblCellMar>
            <w:top w:w="62" w:type="dxa"/>
            <w:left w:w="85" w:type="dxa"/>
            <w:right w:w="85" w:type="dxa"/>
          </w:tblCellMar>
        </w:tblPrEx>
        <w:trPr>
          <w:trHeight w:val="738"/>
        </w:trPr>
        <w:tc>
          <w:tcPr>
            <w:tcW w:w="4447" w:type="dxa"/>
            <w:gridSpan w:val="5"/>
            <w:tcBorders>
              <w:top w:val="single" w:sz="4" w:space="0" w:color="000000"/>
              <w:left w:val="single" w:sz="2" w:space="0" w:color="000000"/>
              <w:bottom w:val="single" w:sz="4" w:space="0" w:color="000000"/>
              <w:right w:val="single" w:sz="2" w:space="0" w:color="000000"/>
            </w:tcBorders>
            <w:shd w:val="clear" w:color="auto" w:fill="auto"/>
          </w:tcPr>
          <w:p w:rsidR="00305EF3" w:rsidRPr="00593A66" w:rsidRDefault="00305EF3" w:rsidP="00F752E0">
            <w:pPr>
              <w:spacing w:after="86"/>
              <w:jc w:val="center"/>
              <w:rPr>
                <w:rFonts w:ascii="GHEA Grapalat" w:hAnsi="GHEA Grapalat"/>
                <w:b/>
                <w:sz w:val="24"/>
                <w:szCs w:val="24"/>
              </w:rPr>
            </w:pPr>
            <w:r w:rsidRPr="00593A66">
              <w:rPr>
                <w:rFonts w:ascii="GHEA Grapalat" w:eastAsia="Sylfaen" w:hAnsi="GHEA Grapalat" w:cs="Sylfaen"/>
                <w:b/>
                <w:sz w:val="24"/>
                <w:szCs w:val="24"/>
              </w:rPr>
              <w:t>Հնարավորություններ</w:t>
            </w:r>
          </w:p>
          <w:p w:rsidR="00305EF3" w:rsidRPr="00593A66" w:rsidRDefault="00305EF3" w:rsidP="00305EF3">
            <w:pPr>
              <w:numPr>
                <w:ilvl w:val="0"/>
                <w:numId w:val="5"/>
              </w:numPr>
              <w:ind w:hanging="360"/>
              <w:rPr>
                <w:rFonts w:ascii="GHEA Grapalat" w:eastAsia="Sylfaen" w:hAnsi="GHEA Grapalat" w:cs="Sylfaen"/>
                <w:sz w:val="24"/>
                <w:szCs w:val="24"/>
              </w:rPr>
            </w:pPr>
            <w:r w:rsidRPr="00593A66">
              <w:rPr>
                <w:rFonts w:ascii="GHEA Grapalat" w:eastAsia="Sylfaen" w:hAnsi="GHEA Grapalat" w:cs="Sylfaen"/>
                <w:sz w:val="24"/>
                <w:szCs w:val="24"/>
              </w:rPr>
              <w:t>Միջազգային նոր կապեր հաստատելու, նոր գործունեություն ծավալելու հնարավորություն։</w:t>
            </w:r>
          </w:p>
          <w:p w:rsidR="00305EF3" w:rsidRPr="00593A66" w:rsidRDefault="00305EF3" w:rsidP="00305EF3">
            <w:pPr>
              <w:numPr>
                <w:ilvl w:val="0"/>
                <w:numId w:val="5"/>
              </w:numPr>
              <w:ind w:hanging="360"/>
              <w:rPr>
                <w:rFonts w:ascii="GHEA Grapalat" w:eastAsia="Sylfaen" w:hAnsi="GHEA Grapalat" w:cs="Sylfaen"/>
                <w:sz w:val="24"/>
                <w:szCs w:val="24"/>
              </w:rPr>
            </w:pPr>
            <w:r w:rsidRPr="00593A66">
              <w:rPr>
                <w:rFonts w:ascii="GHEA Grapalat" w:eastAsia="Sylfaen" w:hAnsi="GHEA Grapalat" w:cs="Sylfaen"/>
                <w:sz w:val="24"/>
                <w:szCs w:val="24"/>
              </w:rPr>
              <w:t>Տեխնոլոգիաների զարգացումը կարող է օգնել ավելի արյունավետ մուտք գործել նոր միջազգային հաստատություններ։</w:t>
            </w:r>
          </w:p>
        </w:tc>
        <w:tc>
          <w:tcPr>
            <w:tcW w:w="5476" w:type="dxa"/>
            <w:gridSpan w:val="4"/>
            <w:tcBorders>
              <w:top w:val="single" w:sz="4" w:space="0" w:color="000000"/>
              <w:left w:val="single" w:sz="2" w:space="0" w:color="000000"/>
              <w:bottom w:val="single" w:sz="4" w:space="0" w:color="000000"/>
              <w:right w:val="single" w:sz="2" w:space="0" w:color="000000"/>
            </w:tcBorders>
            <w:shd w:val="clear" w:color="auto" w:fill="auto"/>
          </w:tcPr>
          <w:p w:rsidR="00305EF3" w:rsidRPr="00593A66" w:rsidRDefault="00305EF3" w:rsidP="00F752E0">
            <w:pPr>
              <w:spacing w:after="103"/>
              <w:jc w:val="center"/>
              <w:rPr>
                <w:rFonts w:ascii="GHEA Grapalat" w:hAnsi="GHEA Grapalat"/>
                <w:b/>
                <w:sz w:val="24"/>
                <w:szCs w:val="24"/>
              </w:rPr>
            </w:pPr>
            <w:r w:rsidRPr="00593A66">
              <w:rPr>
                <w:rFonts w:ascii="GHEA Grapalat" w:eastAsia="Sylfaen" w:hAnsi="GHEA Grapalat" w:cs="Sylfaen"/>
                <w:b/>
                <w:sz w:val="24"/>
                <w:szCs w:val="24"/>
              </w:rPr>
              <w:t>Ռիսկեր</w:t>
            </w:r>
          </w:p>
          <w:p w:rsidR="00305EF3" w:rsidRPr="00593A66" w:rsidRDefault="00305EF3" w:rsidP="00305EF3">
            <w:pPr>
              <w:numPr>
                <w:ilvl w:val="0"/>
                <w:numId w:val="6"/>
              </w:numPr>
              <w:spacing w:after="6"/>
              <w:ind w:hanging="360"/>
              <w:rPr>
                <w:rFonts w:ascii="GHEA Grapalat" w:hAnsi="GHEA Grapalat"/>
                <w:sz w:val="24"/>
                <w:szCs w:val="24"/>
              </w:rPr>
            </w:pPr>
            <w:r w:rsidRPr="00593A66">
              <w:rPr>
                <w:rFonts w:ascii="GHEA Grapalat" w:eastAsia="Sylfaen" w:hAnsi="GHEA Grapalat" w:cs="Sylfaen"/>
                <w:sz w:val="24"/>
                <w:szCs w:val="24"/>
              </w:rPr>
              <w:t>Կարող են լինել ավելի ուժեղ մրցակիցներ։</w:t>
            </w:r>
          </w:p>
          <w:p w:rsidR="00305EF3" w:rsidRPr="00593A66" w:rsidRDefault="00305EF3" w:rsidP="00305EF3">
            <w:pPr>
              <w:numPr>
                <w:ilvl w:val="0"/>
                <w:numId w:val="6"/>
              </w:numPr>
              <w:spacing w:after="6"/>
              <w:ind w:hanging="360"/>
              <w:rPr>
                <w:rFonts w:ascii="GHEA Grapalat" w:hAnsi="GHEA Grapalat"/>
                <w:sz w:val="24"/>
                <w:szCs w:val="24"/>
              </w:rPr>
            </w:pPr>
            <w:r w:rsidRPr="00593A66">
              <w:rPr>
                <w:rFonts w:ascii="GHEA Grapalat" w:eastAsia="Sylfaen" w:hAnsi="GHEA Grapalat" w:cs="Sylfaen"/>
                <w:sz w:val="24"/>
                <w:szCs w:val="24"/>
              </w:rPr>
              <w:t>Քաղաքական փոփոխությունները կամ անկայունությունը կարող է վտանգել հետագա անելիքները։</w:t>
            </w:r>
          </w:p>
          <w:p w:rsidR="00305EF3" w:rsidRPr="00593A66" w:rsidRDefault="00305EF3" w:rsidP="00305EF3">
            <w:pPr>
              <w:numPr>
                <w:ilvl w:val="0"/>
                <w:numId w:val="6"/>
              </w:numPr>
              <w:spacing w:after="6"/>
              <w:ind w:hanging="360"/>
              <w:rPr>
                <w:rFonts w:ascii="GHEA Grapalat" w:hAnsi="GHEA Grapalat"/>
                <w:sz w:val="24"/>
                <w:szCs w:val="24"/>
              </w:rPr>
            </w:pPr>
            <w:r w:rsidRPr="00593A66">
              <w:rPr>
                <w:rFonts w:ascii="GHEA Grapalat" w:eastAsia="Sylfaen" w:hAnsi="GHEA Grapalat" w:cs="Sylfaen"/>
                <w:sz w:val="24"/>
                <w:szCs w:val="24"/>
              </w:rPr>
              <w:t>Մշակութային տարբերությունները կարող են հանգեցնել սխալ ռազմավարությունների։</w:t>
            </w:r>
          </w:p>
        </w:tc>
      </w:tr>
    </w:tbl>
    <w:p w:rsidR="00C11C6F" w:rsidRDefault="00C11C6F" w:rsidP="00F752E0">
      <w:pPr>
        <w:spacing w:after="10"/>
        <w:jc w:val="center"/>
        <w:rPr>
          <w:rFonts w:ascii="GHEA Grapalat" w:hAnsi="GHEA Grapalat"/>
          <w:b/>
          <w:sz w:val="28"/>
          <w:szCs w:val="28"/>
        </w:rPr>
      </w:pPr>
    </w:p>
    <w:p w:rsidR="00403E4C" w:rsidRPr="00F752E0" w:rsidRDefault="00403E4C" w:rsidP="00F752E0">
      <w:pPr>
        <w:spacing w:after="10"/>
        <w:jc w:val="center"/>
        <w:rPr>
          <w:rFonts w:ascii="GHEA Grapalat" w:hAnsi="GHEA Grapalat"/>
          <w:b/>
          <w:sz w:val="28"/>
          <w:szCs w:val="28"/>
        </w:rPr>
      </w:pPr>
      <w:r w:rsidRPr="00F752E0">
        <w:rPr>
          <w:rFonts w:ascii="GHEA Grapalat" w:hAnsi="GHEA Grapalat"/>
          <w:b/>
          <w:sz w:val="28"/>
          <w:szCs w:val="28"/>
        </w:rPr>
        <w:t>Բարելավման ուղինե</w:t>
      </w:r>
      <w:r w:rsidR="00DD7DC7" w:rsidRPr="00F752E0">
        <w:rPr>
          <w:rFonts w:ascii="GHEA Grapalat" w:hAnsi="GHEA Grapalat"/>
          <w:b/>
          <w:sz w:val="28"/>
          <w:szCs w:val="28"/>
          <w:lang w:val="hy-AM"/>
        </w:rPr>
        <w:t>ր</w:t>
      </w:r>
      <w:r w:rsidRPr="00F752E0">
        <w:rPr>
          <w:rFonts w:ascii="GHEA Grapalat" w:hAnsi="GHEA Grapalat"/>
          <w:b/>
          <w:sz w:val="28"/>
          <w:szCs w:val="28"/>
        </w:rPr>
        <w:t>ը</w:t>
      </w:r>
    </w:p>
    <w:p w:rsidR="00403E4C" w:rsidRPr="00593A66" w:rsidRDefault="00F752E0" w:rsidP="00403E4C">
      <w:pPr>
        <w:spacing w:after="10"/>
        <w:rPr>
          <w:rFonts w:ascii="GHEA Grapalat" w:hAnsi="GHEA Grapalat"/>
          <w:sz w:val="24"/>
          <w:szCs w:val="24"/>
        </w:rPr>
      </w:pPr>
      <w:r>
        <w:rPr>
          <w:rFonts w:ascii="GHEA Grapalat" w:hAnsi="GHEA Grapalat"/>
          <w:sz w:val="24"/>
          <w:szCs w:val="24"/>
          <w:lang w:val="hy-AM"/>
        </w:rPr>
        <w:t xml:space="preserve">   </w:t>
      </w:r>
      <w:r w:rsidR="00403E4C" w:rsidRPr="00593A66">
        <w:rPr>
          <w:rFonts w:ascii="GHEA Grapalat" w:hAnsi="GHEA Grapalat"/>
          <w:sz w:val="24"/>
          <w:szCs w:val="24"/>
        </w:rPr>
        <w:t xml:space="preserve">ՈՒսումնական հաստատությունում միջազգային կապը ընդլայնելու համար առաջարկում են </w:t>
      </w:r>
      <w:r w:rsidR="00DD7DC7" w:rsidRPr="00593A66">
        <w:rPr>
          <w:rFonts w:ascii="GHEA Grapalat" w:hAnsi="GHEA Grapalat"/>
          <w:sz w:val="24"/>
          <w:szCs w:val="24"/>
        </w:rPr>
        <w:t>հետև</w:t>
      </w:r>
      <w:r w:rsidR="00403E4C" w:rsidRPr="00593A66">
        <w:rPr>
          <w:rFonts w:ascii="GHEA Grapalat" w:hAnsi="GHEA Grapalat"/>
          <w:sz w:val="24"/>
          <w:szCs w:val="24"/>
        </w:rPr>
        <w:t>յալ սկզբունքները՝</w:t>
      </w:r>
    </w:p>
    <w:p w:rsidR="00403E4C" w:rsidRPr="004A57BC" w:rsidRDefault="00F752E0" w:rsidP="00403E4C">
      <w:pPr>
        <w:spacing w:after="10"/>
        <w:rPr>
          <w:rFonts w:ascii="GHEA Grapalat" w:hAnsi="GHEA Grapalat"/>
          <w:sz w:val="24"/>
          <w:szCs w:val="24"/>
          <w:lang w:val="hy-AM"/>
        </w:rPr>
      </w:pPr>
      <w:r>
        <w:rPr>
          <w:rFonts w:ascii="GHEA Grapalat" w:hAnsi="GHEA Grapalat"/>
          <w:sz w:val="24"/>
          <w:szCs w:val="24"/>
          <w:lang w:val="hy-AM"/>
        </w:rPr>
        <w:t xml:space="preserve">   </w:t>
      </w:r>
      <w:r w:rsidR="00403E4C" w:rsidRPr="004A57BC">
        <w:rPr>
          <w:rFonts w:ascii="GHEA Grapalat" w:hAnsi="GHEA Grapalat"/>
          <w:sz w:val="24"/>
          <w:szCs w:val="24"/>
          <w:lang w:val="hy-AM"/>
        </w:rPr>
        <w:t>Միջազգային կրթական ծրագրերի ներմուծումը ուս.հաստատություն</w:t>
      </w:r>
      <w:r w:rsidRPr="004A57BC">
        <w:rPr>
          <w:rFonts w:ascii="GHEA Grapalat" w:hAnsi="GHEA Grapalat"/>
          <w:sz w:val="24"/>
          <w:szCs w:val="24"/>
          <w:lang w:val="hy-AM"/>
        </w:rPr>
        <w:t>:</w:t>
      </w:r>
    </w:p>
    <w:p w:rsidR="00403E4C" w:rsidRPr="004A57BC" w:rsidRDefault="00F752E0" w:rsidP="00403E4C">
      <w:pPr>
        <w:spacing w:after="10"/>
        <w:rPr>
          <w:rFonts w:ascii="GHEA Grapalat" w:hAnsi="GHEA Grapalat"/>
          <w:sz w:val="24"/>
          <w:szCs w:val="24"/>
          <w:lang w:val="hy-AM"/>
        </w:rPr>
      </w:pPr>
      <w:r>
        <w:rPr>
          <w:rFonts w:ascii="GHEA Grapalat" w:hAnsi="GHEA Grapalat"/>
          <w:sz w:val="24"/>
          <w:szCs w:val="24"/>
          <w:lang w:val="hy-AM"/>
        </w:rPr>
        <w:t xml:space="preserve">   </w:t>
      </w:r>
      <w:r w:rsidR="00403E4C" w:rsidRPr="004A57BC">
        <w:rPr>
          <w:rFonts w:ascii="GHEA Grapalat" w:hAnsi="GHEA Grapalat"/>
          <w:sz w:val="24"/>
          <w:szCs w:val="24"/>
          <w:lang w:val="hy-AM"/>
        </w:rPr>
        <w:t>Միջազգային  որակավորում ունեցող դասախոսների հրավերքներ՝ քոլեջում դասախոսություններ իրականացնելու համար</w:t>
      </w:r>
      <w:r w:rsidRPr="004A57BC">
        <w:rPr>
          <w:rFonts w:ascii="GHEA Grapalat" w:hAnsi="GHEA Grapalat"/>
          <w:sz w:val="24"/>
          <w:szCs w:val="24"/>
          <w:lang w:val="hy-AM"/>
        </w:rPr>
        <w:t>:</w:t>
      </w:r>
    </w:p>
    <w:p w:rsidR="00403E4C" w:rsidRPr="004A57BC" w:rsidRDefault="00F752E0" w:rsidP="00403E4C">
      <w:pPr>
        <w:spacing w:after="10"/>
        <w:rPr>
          <w:rFonts w:ascii="GHEA Grapalat" w:hAnsi="GHEA Grapalat"/>
          <w:sz w:val="24"/>
          <w:szCs w:val="24"/>
          <w:lang w:val="hy-AM"/>
        </w:rPr>
      </w:pPr>
      <w:r>
        <w:rPr>
          <w:rFonts w:ascii="GHEA Grapalat" w:hAnsi="GHEA Grapalat"/>
          <w:sz w:val="24"/>
          <w:szCs w:val="24"/>
          <w:lang w:val="hy-AM"/>
        </w:rPr>
        <w:t xml:space="preserve">  </w:t>
      </w:r>
      <w:r w:rsidR="00403E4C" w:rsidRPr="004A57BC">
        <w:rPr>
          <w:rFonts w:ascii="GHEA Grapalat" w:hAnsi="GHEA Grapalat"/>
          <w:sz w:val="24"/>
          <w:szCs w:val="24"/>
          <w:lang w:val="hy-AM"/>
        </w:rPr>
        <w:t>Համատեղ աշխատանքների իրականացում տվյալ երկրների մշակույթին,քաղաքական խնդիրներին ծանոթանալու համար</w:t>
      </w:r>
      <w:r w:rsidRPr="004A57BC">
        <w:rPr>
          <w:rFonts w:ascii="GHEA Grapalat" w:hAnsi="GHEA Grapalat"/>
          <w:sz w:val="24"/>
          <w:szCs w:val="24"/>
          <w:lang w:val="hy-AM"/>
        </w:rPr>
        <w:t>;</w:t>
      </w:r>
    </w:p>
    <w:p w:rsidR="00403E4C" w:rsidRPr="004A57BC" w:rsidRDefault="00F752E0" w:rsidP="00403E4C">
      <w:pPr>
        <w:spacing w:after="10"/>
        <w:rPr>
          <w:rFonts w:ascii="GHEA Grapalat" w:hAnsi="GHEA Grapalat"/>
          <w:sz w:val="24"/>
          <w:szCs w:val="24"/>
          <w:lang w:val="hy-AM"/>
        </w:rPr>
      </w:pPr>
      <w:r>
        <w:rPr>
          <w:rFonts w:ascii="GHEA Grapalat" w:hAnsi="GHEA Grapalat"/>
          <w:sz w:val="24"/>
          <w:szCs w:val="24"/>
          <w:lang w:val="hy-AM"/>
        </w:rPr>
        <w:t xml:space="preserve">   </w:t>
      </w:r>
      <w:r w:rsidR="00403E4C" w:rsidRPr="004A57BC">
        <w:rPr>
          <w:rFonts w:ascii="GHEA Grapalat" w:hAnsi="GHEA Grapalat"/>
          <w:sz w:val="24"/>
          <w:szCs w:val="24"/>
          <w:lang w:val="hy-AM"/>
        </w:rPr>
        <w:t>Ուսանողների փոխանակման և դասախոսական կազմի վերապատրաստումների վերաբերյալ  ծրագրերի մշակում և իրականացում:</w:t>
      </w:r>
    </w:p>
    <w:p w:rsidR="00403E4C" w:rsidRPr="004A57BC" w:rsidRDefault="00403E4C" w:rsidP="00052739">
      <w:pPr>
        <w:rPr>
          <w:lang w:val="hy-AM"/>
        </w:rPr>
      </w:pPr>
    </w:p>
    <w:p w:rsidR="0000349F" w:rsidRPr="00AF10DD" w:rsidRDefault="005B3140" w:rsidP="003D0043">
      <w:pPr>
        <w:jc w:val="center"/>
        <w:rPr>
          <w:rFonts w:ascii="GHEA Grapalat" w:hAnsi="GHEA Grapalat"/>
          <w:b/>
          <w:sz w:val="28"/>
          <w:szCs w:val="28"/>
          <w:lang w:val="hy-AM"/>
        </w:rPr>
      </w:pPr>
      <w:r w:rsidRPr="004A57BC">
        <w:rPr>
          <w:rFonts w:ascii="GHEA Grapalat" w:hAnsi="GHEA Grapalat" w:cs="Times New Roman"/>
          <w:color w:val="auto"/>
          <w:sz w:val="24"/>
          <w:szCs w:val="24"/>
          <w:lang w:val="hy-AM" w:eastAsia="en-US"/>
        </w:rPr>
        <w:br w:type="page"/>
      </w:r>
      <w:r w:rsidR="00B95A69" w:rsidRPr="00AF10DD">
        <w:rPr>
          <w:rFonts w:ascii="GHEA Grapalat" w:eastAsia="Corbel" w:hAnsi="GHEA Grapalat" w:cs="Corbel"/>
          <w:b/>
          <w:sz w:val="28"/>
          <w:szCs w:val="28"/>
          <w:lang w:val="hy-AM"/>
        </w:rPr>
        <w:lastRenderedPageBreak/>
        <w:t xml:space="preserve">X. </w:t>
      </w:r>
      <w:r w:rsidR="00B95A69" w:rsidRPr="00AF10DD">
        <w:rPr>
          <w:rFonts w:ascii="GHEA Grapalat" w:hAnsi="GHEA Grapalat"/>
          <w:b/>
          <w:sz w:val="28"/>
          <w:szCs w:val="28"/>
          <w:lang w:val="hy-AM"/>
        </w:rPr>
        <w:t>ՈՐԱԿԻ ՆԵՐՔԻՆ ԱՊԱՀՈՎՄԱՆ ՀԱՄԱԿԱՐԳԸ</w:t>
      </w:r>
    </w:p>
    <w:p w:rsidR="0000349F" w:rsidRPr="00653579" w:rsidRDefault="00B95A69" w:rsidP="00A45A80">
      <w:pPr>
        <w:spacing w:after="8" w:line="252" w:lineRule="auto"/>
        <w:ind w:left="137" w:right="144" w:firstLine="571"/>
        <w:jc w:val="both"/>
        <w:rPr>
          <w:rFonts w:ascii="GHEA Grapalat" w:hAnsi="GHEA Grapalat"/>
          <w:sz w:val="24"/>
          <w:szCs w:val="24"/>
          <w:lang w:val="hy-AM"/>
        </w:rPr>
      </w:pPr>
      <w:r w:rsidRPr="00653579">
        <w:rPr>
          <w:rFonts w:ascii="GHEA Grapalat" w:eastAsia="Sylfaen" w:hAnsi="GHEA Grapalat" w:cs="Sylfaen"/>
          <w:sz w:val="24"/>
          <w:szCs w:val="24"/>
          <w:lang w:val="hy-AM"/>
        </w:rPr>
        <w:t>ՉԱՓԱՆԻՇ: ՄՈՒՀ-ն ունի որակի ապահովման ներքին համակարգ, որը նպաս</w:t>
      </w:r>
      <w:r w:rsidR="00C11C6F" w:rsidRPr="00C11C6F">
        <w:rPr>
          <w:rFonts w:ascii="GHEA Grapalat" w:eastAsia="Sylfaen" w:hAnsi="GHEA Grapalat" w:cs="Sylfaen"/>
          <w:sz w:val="24"/>
          <w:szCs w:val="24"/>
          <w:lang w:val="hy-AM"/>
        </w:rPr>
        <w:t>-</w:t>
      </w:r>
      <w:r w:rsidRPr="00653579">
        <w:rPr>
          <w:rFonts w:ascii="GHEA Grapalat" w:eastAsia="Sylfaen" w:hAnsi="GHEA Grapalat" w:cs="Sylfaen"/>
          <w:sz w:val="24"/>
          <w:szCs w:val="24"/>
          <w:lang w:val="hy-AM"/>
        </w:rPr>
        <w:t xml:space="preserve">տում է հաստատության բոլոր գործընթացների շարունակական բարելավմանը և որակի մշակույթի ձևավորմանը: </w:t>
      </w:r>
    </w:p>
    <w:tbl>
      <w:tblPr>
        <w:tblStyle w:val="TableGrid"/>
        <w:tblW w:w="9781" w:type="dxa"/>
        <w:tblInd w:w="127" w:type="dxa"/>
        <w:tblCellMar>
          <w:top w:w="42" w:type="dxa"/>
          <w:left w:w="104" w:type="dxa"/>
          <w:right w:w="47" w:type="dxa"/>
        </w:tblCellMar>
        <w:tblLook w:val="04A0" w:firstRow="1" w:lastRow="0" w:firstColumn="1" w:lastColumn="0" w:noHBand="0" w:noVBand="1"/>
      </w:tblPr>
      <w:tblGrid>
        <w:gridCol w:w="2308"/>
        <w:gridCol w:w="7473"/>
      </w:tblGrid>
      <w:tr w:rsidR="0000349F" w:rsidRPr="00BA52C6" w:rsidTr="00653579">
        <w:trPr>
          <w:trHeight w:val="607"/>
        </w:trPr>
        <w:tc>
          <w:tcPr>
            <w:tcW w:w="9781" w:type="dxa"/>
            <w:gridSpan w:val="2"/>
            <w:tcBorders>
              <w:top w:val="double" w:sz="4" w:space="0" w:color="000000"/>
              <w:left w:val="double" w:sz="4" w:space="0" w:color="000000"/>
              <w:bottom w:val="double" w:sz="4" w:space="0" w:color="000000"/>
              <w:right w:val="double" w:sz="4" w:space="0" w:color="000000"/>
            </w:tcBorders>
            <w:shd w:val="clear" w:color="auto" w:fill="ACBEDD"/>
          </w:tcPr>
          <w:p w:rsidR="0000349F" w:rsidRPr="00653579" w:rsidRDefault="00B95A69">
            <w:pPr>
              <w:spacing w:after="127"/>
              <w:rPr>
                <w:rFonts w:ascii="GHEA Grapalat" w:hAnsi="GHEA Grapalat"/>
                <w:sz w:val="24"/>
                <w:szCs w:val="24"/>
                <w:lang w:val="hy-AM"/>
              </w:rPr>
            </w:pPr>
            <w:r w:rsidRPr="00653579">
              <w:rPr>
                <w:rFonts w:ascii="GHEA Grapalat" w:eastAsia="Sylfaen" w:hAnsi="GHEA Grapalat" w:cs="Sylfaen"/>
                <w:sz w:val="24"/>
                <w:szCs w:val="24"/>
                <w:lang w:val="hy-AM"/>
              </w:rPr>
              <w:t xml:space="preserve"> </w:t>
            </w:r>
          </w:p>
          <w:p w:rsidR="0000349F" w:rsidRPr="00653579" w:rsidRDefault="00B95A69" w:rsidP="00A45A80">
            <w:pPr>
              <w:jc w:val="center"/>
              <w:rPr>
                <w:rFonts w:ascii="GHEA Grapalat" w:hAnsi="GHEA Grapalat"/>
                <w:b/>
                <w:sz w:val="24"/>
                <w:szCs w:val="24"/>
                <w:lang w:val="hy-AM"/>
              </w:rPr>
            </w:pPr>
            <w:r w:rsidRPr="00653579">
              <w:rPr>
                <w:rFonts w:ascii="GHEA Grapalat" w:eastAsia="Sylfaen" w:hAnsi="GHEA Grapalat" w:cs="Sylfaen"/>
                <w:b/>
                <w:sz w:val="24"/>
                <w:szCs w:val="24"/>
                <w:lang w:val="hy-AM"/>
              </w:rPr>
              <w:t>Չափորոշիչ ա. ՄՈՒՀ-ն ունի որակի ապահովման քաղաքականություն և ընթացակարգեր:</w:t>
            </w:r>
          </w:p>
          <w:p w:rsidR="0000349F" w:rsidRPr="00653579" w:rsidRDefault="00B95A69">
            <w:pPr>
              <w:rPr>
                <w:rFonts w:ascii="GHEA Grapalat" w:hAnsi="GHEA Grapalat"/>
                <w:sz w:val="24"/>
                <w:szCs w:val="24"/>
                <w:lang w:val="hy-AM"/>
              </w:rPr>
            </w:pPr>
            <w:r w:rsidRPr="00653579">
              <w:rPr>
                <w:rFonts w:ascii="GHEA Grapalat" w:eastAsia="Sylfaen" w:hAnsi="GHEA Grapalat" w:cs="Sylfaen"/>
                <w:sz w:val="24"/>
                <w:szCs w:val="24"/>
                <w:lang w:val="hy-AM"/>
              </w:rPr>
              <w:t xml:space="preserve"> </w:t>
            </w:r>
          </w:p>
        </w:tc>
      </w:tr>
      <w:tr w:rsidR="0000349F" w:rsidRPr="00BA52C6" w:rsidTr="003105D6">
        <w:trPr>
          <w:trHeight w:val="2476"/>
        </w:trPr>
        <w:tc>
          <w:tcPr>
            <w:tcW w:w="2308" w:type="dxa"/>
            <w:tcBorders>
              <w:top w:val="double" w:sz="4" w:space="0" w:color="000000"/>
              <w:left w:val="double" w:sz="4" w:space="0" w:color="000000"/>
              <w:bottom w:val="double" w:sz="4" w:space="0" w:color="000000"/>
              <w:right w:val="double" w:sz="4" w:space="0" w:color="000000"/>
            </w:tcBorders>
            <w:vAlign w:val="center"/>
          </w:tcPr>
          <w:p w:rsidR="0000349F" w:rsidRPr="00653579" w:rsidRDefault="0000349F" w:rsidP="003105D6">
            <w:pPr>
              <w:spacing w:after="45"/>
              <w:jc w:val="center"/>
              <w:rPr>
                <w:rFonts w:ascii="GHEA Grapalat" w:hAnsi="GHEA Grapalat"/>
                <w:sz w:val="24"/>
                <w:szCs w:val="24"/>
                <w:lang w:val="hy-AM"/>
              </w:rPr>
            </w:pPr>
          </w:p>
          <w:p w:rsidR="0000349F" w:rsidRPr="00653579" w:rsidRDefault="00B95A69" w:rsidP="003105D6">
            <w:pPr>
              <w:jc w:val="center"/>
              <w:rPr>
                <w:rFonts w:ascii="GHEA Grapalat" w:hAnsi="GHEA Grapalat"/>
                <w:sz w:val="24"/>
                <w:szCs w:val="24"/>
              </w:rPr>
            </w:pPr>
            <w:r w:rsidRPr="00653579">
              <w:rPr>
                <w:rFonts w:ascii="GHEA Grapalat" w:eastAsia="Sylfaen" w:hAnsi="GHEA Grapalat" w:cs="Sylfaen"/>
                <w:sz w:val="24"/>
                <w:szCs w:val="24"/>
              </w:rPr>
              <w:t>Հիմքեր</w:t>
            </w:r>
          </w:p>
        </w:tc>
        <w:tc>
          <w:tcPr>
            <w:tcW w:w="7473" w:type="dxa"/>
            <w:tcBorders>
              <w:top w:val="double" w:sz="4" w:space="0" w:color="000000"/>
              <w:left w:val="double" w:sz="4" w:space="0" w:color="000000"/>
              <w:bottom w:val="double" w:sz="4" w:space="0" w:color="000000"/>
              <w:right w:val="double" w:sz="4" w:space="0" w:color="000000"/>
            </w:tcBorders>
          </w:tcPr>
          <w:p w:rsidR="00683F06" w:rsidRPr="00C11C6F" w:rsidRDefault="009E3F81" w:rsidP="00685705">
            <w:pPr>
              <w:rPr>
                <w:rFonts w:ascii="GHEA Grapalat" w:eastAsia="Sylfaen" w:hAnsi="GHEA Grapalat" w:cs="Sylfaen"/>
                <w:color w:val="2E74B5" w:themeColor="accent1" w:themeShade="BF"/>
                <w:sz w:val="24"/>
                <w:szCs w:val="24"/>
                <w:u w:val="single"/>
                <w:lang w:val="hy-AM"/>
              </w:rPr>
            </w:pPr>
            <w:hyperlink r:id="rId333" w:history="1">
              <w:r w:rsidR="00683F06" w:rsidRPr="00C11C6F">
                <w:rPr>
                  <w:rFonts w:ascii="GHEA Grapalat" w:eastAsia="Sylfaen" w:hAnsi="GHEA Grapalat" w:cs="Sylfaen"/>
                  <w:color w:val="2E74B5" w:themeColor="accent1" w:themeShade="BF"/>
                  <w:sz w:val="24"/>
                  <w:szCs w:val="24"/>
                  <w:u w:val="single"/>
                </w:rPr>
                <w:t>ՄՈւՀ-ի ներկայացուցիչների տվյալները, ովքեր որպես փորձագետ մասնակցել են հավատարմագրման գործընթացների</w:t>
              </w:r>
            </w:hyperlink>
            <w:r w:rsidR="00653579" w:rsidRPr="00C11C6F">
              <w:rPr>
                <w:rFonts w:ascii="GHEA Grapalat" w:eastAsia="Sylfaen" w:hAnsi="GHEA Grapalat" w:cs="Sylfaen"/>
                <w:color w:val="2E74B5" w:themeColor="accent1" w:themeShade="BF"/>
                <w:sz w:val="24"/>
                <w:szCs w:val="24"/>
                <w:u w:val="single"/>
                <w:lang w:val="hy-AM"/>
              </w:rPr>
              <w:t>։</w:t>
            </w:r>
          </w:p>
          <w:p w:rsidR="0000349F" w:rsidRPr="00C11C6F" w:rsidRDefault="009E3F81" w:rsidP="00685705">
            <w:pPr>
              <w:rPr>
                <w:rFonts w:ascii="GHEA Grapalat" w:eastAsia="Sylfaen" w:hAnsi="GHEA Grapalat" w:cs="Sylfaen"/>
                <w:color w:val="2E74B5" w:themeColor="accent1" w:themeShade="BF"/>
                <w:sz w:val="24"/>
                <w:szCs w:val="24"/>
                <w:u w:val="single"/>
                <w:lang w:val="hy-AM"/>
              </w:rPr>
            </w:pPr>
            <w:hyperlink r:id="rId334" w:history="1">
              <w:r w:rsidR="00295522" w:rsidRPr="00C11C6F">
                <w:rPr>
                  <w:rFonts w:ascii="GHEA Grapalat" w:eastAsia="Sylfaen" w:hAnsi="GHEA Grapalat" w:cs="Sylfaen"/>
                  <w:color w:val="2E74B5" w:themeColor="accent1" w:themeShade="BF"/>
                  <w:sz w:val="24"/>
                  <w:szCs w:val="24"/>
                  <w:u w:val="single"/>
                  <w:lang w:val="hy-AM"/>
                </w:rPr>
                <w:t>Որակի հայեցակարգ</w:t>
              </w:r>
            </w:hyperlink>
          </w:p>
          <w:p w:rsidR="004A2105" w:rsidRPr="00C11C6F" w:rsidRDefault="009E3F81" w:rsidP="00685705">
            <w:pPr>
              <w:rPr>
                <w:rFonts w:ascii="GHEA Grapalat" w:hAnsi="GHEA Grapalat"/>
                <w:color w:val="2E74B5" w:themeColor="accent1" w:themeShade="BF"/>
                <w:sz w:val="24"/>
                <w:szCs w:val="24"/>
                <w:u w:val="single"/>
                <w:lang w:val="hy-AM"/>
              </w:rPr>
            </w:pPr>
            <w:hyperlink r:id="rId335" w:history="1">
              <w:r w:rsidR="004A2105" w:rsidRPr="00C11C6F">
                <w:rPr>
                  <w:rFonts w:ascii="GHEA Grapalat" w:hAnsi="GHEA Grapalat"/>
                  <w:color w:val="2E74B5" w:themeColor="accent1" w:themeShade="BF"/>
                  <w:sz w:val="24"/>
                  <w:szCs w:val="24"/>
                  <w:u w:val="single"/>
                  <w:lang w:val="hy-AM"/>
                </w:rPr>
                <w:t>ԱՊՔ կրթության ներքին որակի ապահովման ենթակառուցվածքի (հանձնաժողովի) կանոնակարգ</w:t>
              </w:r>
            </w:hyperlink>
          </w:p>
          <w:p w:rsidR="004A2105" w:rsidRPr="00C11C6F" w:rsidRDefault="004C325E" w:rsidP="00685705">
            <w:pPr>
              <w:rPr>
                <w:rStyle w:val="Hyperlink"/>
                <w:rFonts w:ascii="GHEA Grapalat" w:hAnsi="GHEA Grapalat"/>
                <w:color w:val="2E74B5" w:themeColor="accent1" w:themeShade="BF"/>
                <w:sz w:val="24"/>
                <w:szCs w:val="24"/>
                <w:lang w:val="hy-AM"/>
              </w:rPr>
            </w:pPr>
            <w:r w:rsidRPr="00C11C6F">
              <w:rPr>
                <w:rFonts w:ascii="GHEA Grapalat" w:hAnsi="GHEA Grapalat"/>
                <w:color w:val="2E74B5" w:themeColor="accent1" w:themeShade="BF"/>
                <w:sz w:val="24"/>
                <w:szCs w:val="24"/>
                <w:u w:val="single"/>
                <w:lang w:val="hy-AM"/>
              </w:rPr>
              <w:fldChar w:fldCharType="begin"/>
            </w:r>
            <w:r w:rsidRPr="00C11C6F">
              <w:rPr>
                <w:rFonts w:ascii="GHEA Grapalat" w:hAnsi="GHEA Grapalat"/>
                <w:color w:val="2E74B5" w:themeColor="accent1" w:themeShade="BF"/>
                <w:sz w:val="24"/>
                <w:szCs w:val="24"/>
                <w:u w:val="single"/>
                <w:lang w:val="hy-AM"/>
              </w:rPr>
              <w:instrText xml:space="preserve"> HYPERLINK "https://drive.google.com/file/d/15PxAZB8xY6WzObnYek2XS1qCe5ebpbQK/view?usp=drive_link" </w:instrText>
            </w:r>
            <w:r w:rsidRPr="00C11C6F">
              <w:rPr>
                <w:rFonts w:ascii="GHEA Grapalat" w:hAnsi="GHEA Grapalat"/>
                <w:color w:val="2E74B5" w:themeColor="accent1" w:themeShade="BF"/>
                <w:sz w:val="24"/>
                <w:szCs w:val="24"/>
                <w:u w:val="single"/>
                <w:lang w:val="hy-AM"/>
              </w:rPr>
              <w:fldChar w:fldCharType="separate"/>
            </w:r>
            <w:r w:rsidR="004A2105" w:rsidRPr="00C11C6F">
              <w:rPr>
                <w:rStyle w:val="Hyperlink"/>
                <w:rFonts w:ascii="GHEA Grapalat" w:hAnsi="GHEA Grapalat"/>
                <w:color w:val="2E74B5" w:themeColor="accent1" w:themeShade="BF"/>
                <w:sz w:val="24"/>
                <w:szCs w:val="24"/>
                <w:lang w:val="hy-AM"/>
              </w:rPr>
              <w:t>ԱՊՔ զարգացման ծրագիր 2018-2023</w:t>
            </w:r>
          </w:p>
          <w:p w:rsidR="00805605" w:rsidRPr="00C11C6F" w:rsidRDefault="004C325E" w:rsidP="00685705">
            <w:pPr>
              <w:rPr>
                <w:rFonts w:ascii="GHEA Grapalat" w:hAnsi="GHEA Grapalat"/>
                <w:color w:val="2E74B5" w:themeColor="accent1" w:themeShade="BF"/>
                <w:sz w:val="24"/>
                <w:szCs w:val="24"/>
                <w:u w:val="single"/>
                <w:lang w:val="hy-AM"/>
              </w:rPr>
            </w:pPr>
            <w:r w:rsidRPr="00C11C6F">
              <w:rPr>
                <w:rFonts w:ascii="GHEA Grapalat" w:hAnsi="GHEA Grapalat"/>
                <w:color w:val="2E74B5" w:themeColor="accent1" w:themeShade="BF"/>
                <w:sz w:val="24"/>
                <w:szCs w:val="24"/>
                <w:u w:val="single"/>
                <w:lang w:val="hy-AM"/>
              </w:rPr>
              <w:fldChar w:fldCharType="end"/>
            </w:r>
            <w:hyperlink r:id="rId336" w:history="1">
              <w:r w:rsidR="004A2105" w:rsidRPr="00C11C6F">
                <w:rPr>
                  <w:rFonts w:ascii="GHEA Grapalat" w:hAnsi="GHEA Grapalat"/>
                  <w:color w:val="2E74B5" w:themeColor="accent1" w:themeShade="BF"/>
                  <w:sz w:val="24"/>
                  <w:szCs w:val="24"/>
                  <w:u w:val="single"/>
                  <w:lang w:val="hy-AM"/>
                </w:rPr>
                <w:t>Զարգացման ծրագիր 2022-2027</w:t>
              </w:r>
            </w:hyperlink>
          </w:p>
          <w:p w:rsidR="004A2105" w:rsidRPr="00C11C6F" w:rsidRDefault="009E3F81" w:rsidP="00685705">
            <w:pPr>
              <w:rPr>
                <w:rFonts w:ascii="GHEA Grapalat" w:hAnsi="GHEA Grapalat"/>
                <w:color w:val="2E74B5" w:themeColor="accent1" w:themeShade="BF"/>
                <w:sz w:val="24"/>
                <w:szCs w:val="24"/>
                <w:u w:val="single"/>
                <w:lang w:val="hy-AM"/>
              </w:rPr>
            </w:pPr>
            <w:hyperlink r:id="rId337" w:history="1">
              <w:r w:rsidR="004A2105" w:rsidRPr="00C11C6F">
                <w:rPr>
                  <w:rFonts w:ascii="GHEA Grapalat" w:hAnsi="GHEA Grapalat"/>
                  <w:color w:val="2E74B5" w:themeColor="accent1" w:themeShade="BF"/>
                  <w:sz w:val="24"/>
                  <w:szCs w:val="24"/>
                  <w:u w:val="single"/>
                  <w:lang w:val="hy-AM"/>
                </w:rPr>
                <w:t>ԱՊՔ կանոնադրություն</w:t>
              </w:r>
            </w:hyperlink>
          </w:p>
          <w:p w:rsidR="004A2105" w:rsidRPr="00C11C6F" w:rsidRDefault="009E3F81" w:rsidP="00685705">
            <w:pPr>
              <w:rPr>
                <w:rFonts w:ascii="GHEA Grapalat" w:hAnsi="GHEA Grapalat"/>
                <w:color w:val="2E74B5" w:themeColor="accent1" w:themeShade="BF"/>
                <w:sz w:val="24"/>
                <w:szCs w:val="24"/>
                <w:u w:val="single"/>
                <w:lang w:val="hy-AM"/>
              </w:rPr>
            </w:pPr>
            <w:hyperlink r:id="rId338" w:history="1">
              <w:r w:rsidR="004A2105" w:rsidRPr="00C11C6F">
                <w:rPr>
                  <w:rFonts w:ascii="GHEA Grapalat" w:hAnsi="GHEA Grapalat"/>
                  <w:color w:val="2E74B5" w:themeColor="accent1" w:themeShade="BF"/>
                  <w:sz w:val="24"/>
                  <w:szCs w:val="24"/>
                  <w:u w:val="single"/>
                  <w:lang w:val="hy-AM"/>
                </w:rPr>
                <w:t>Կրթության որակի ապահովման զարգացման ծրագիր</w:t>
              </w:r>
            </w:hyperlink>
            <w:r w:rsidR="004A2105" w:rsidRPr="00C11C6F">
              <w:rPr>
                <w:rFonts w:ascii="GHEA Grapalat" w:hAnsi="GHEA Grapalat"/>
                <w:color w:val="2E74B5" w:themeColor="accent1" w:themeShade="BF"/>
                <w:sz w:val="24"/>
                <w:szCs w:val="24"/>
                <w:u w:val="single"/>
                <w:lang w:val="hy-AM"/>
              </w:rPr>
              <w:t xml:space="preserve"> 2023-2028թթ.</w:t>
            </w:r>
          </w:p>
          <w:p w:rsidR="004A2105" w:rsidRPr="00C11C6F" w:rsidRDefault="009E3F81" w:rsidP="00685705">
            <w:pPr>
              <w:rPr>
                <w:rFonts w:ascii="GHEA Grapalat" w:hAnsi="GHEA Grapalat"/>
                <w:color w:val="2E74B5" w:themeColor="accent1" w:themeShade="BF"/>
                <w:sz w:val="24"/>
                <w:szCs w:val="24"/>
                <w:u w:val="single"/>
                <w:lang w:val="hy-AM"/>
              </w:rPr>
            </w:pPr>
            <w:hyperlink r:id="rId339" w:history="1">
              <w:r w:rsidR="003D27BD" w:rsidRPr="00C11C6F">
                <w:rPr>
                  <w:rFonts w:ascii="GHEA Grapalat" w:hAnsi="GHEA Grapalat"/>
                  <w:color w:val="2E74B5" w:themeColor="accent1" w:themeShade="BF"/>
                  <w:sz w:val="24"/>
                  <w:szCs w:val="24"/>
                  <w:u w:val="single"/>
                  <w:lang w:val="hy-AM"/>
                </w:rPr>
                <w:t>Կրթության ներքին որակի ապահովման ենթակառուցվածք</w:t>
              </w:r>
            </w:hyperlink>
          </w:p>
          <w:p w:rsidR="004A0268" w:rsidRPr="00C11C6F" w:rsidRDefault="009E3F81" w:rsidP="00685705">
            <w:pPr>
              <w:rPr>
                <w:rFonts w:ascii="GHEA Grapalat" w:hAnsi="GHEA Grapalat"/>
                <w:color w:val="2E74B5" w:themeColor="accent1" w:themeShade="BF"/>
                <w:sz w:val="24"/>
                <w:szCs w:val="24"/>
                <w:u w:val="single"/>
                <w:lang w:val="hy-AM"/>
              </w:rPr>
            </w:pPr>
            <w:hyperlink r:id="rId340" w:history="1">
              <w:r w:rsidR="004A0268" w:rsidRPr="00C11C6F">
                <w:rPr>
                  <w:rFonts w:ascii="GHEA Grapalat" w:hAnsi="GHEA Grapalat"/>
                  <w:color w:val="2E74B5" w:themeColor="accent1" w:themeShade="BF"/>
                  <w:sz w:val="24"/>
                  <w:szCs w:val="24"/>
                  <w:u w:val="single"/>
                  <w:lang w:val="hy-AM"/>
                </w:rPr>
                <w:t>Ներքին և արտաքին գնահատման չափանիշների և իրականացման կարգ</w:t>
              </w:r>
            </w:hyperlink>
          </w:p>
          <w:p w:rsidR="004A0268" w:rsidRPr="00C11C6F" w:rsidRDefault="009E3F81" w:rsidP="00685705">
            <w:pPr>
              <w:rPr>
                <w:rFonts w:ascii="GHEA Grapalat" w:hAnsi="GHEA Grapalat"/>
                <w:color w:val="2E74B5" w:themeColor="accent1" w:themeShade="BF"/>
                <w:sz w:val="24"/>
                <w:szCs w:val="24"/>
                <w:u w:val="single"/>
                <w:lang w:val="hy-AM"/>
              </w:rPr>
            </w:pPr>
            <w:hyperlink r:id="rId341" w:history="1">
              <w:r w:rsidR="004A0268" w:rsidRPr="00C11C6F">
                <w:rPr>
                  <w:rFonts w:ascii="GHEA Grapalat" w:hAnsi="GHEA Grapalat"/>
                  <w:color w:val="2E74B5" w:themeColor="accent1" w:themeShade="BF"/>
                  <w:sz w:val="24"/>
                  <w:szCs w:val="24"/>
                  <w:u w:val="single"/>
                  <w:lang w:val="hy-AM"/>
                </w:rPr>
                <w:t>Ներքին և արտաքին գնահատման և իրականացման կարգ</w:t>
              </w:r>
            </w:hyperlink>
          </w:p>
          <w:p w:rsidR="00D67CDA" w:rsidRPr="00C11C6F" w:rsidRDefault="009E3F81" w:rsidP="00685705">
            <w:pPr>
              <w:rPr>
                <w:rFonts w:ascii="GHEA Grapalat" w:hAnsi="GHEA Grapalat"/>
                <w:color w:val="2E74B5" w:themeColor="accent1" w:themeShade="BF"/>
                <w:sz w:val="24"/>
                <w:szCs w:val="24"/>
                <w:u w:val="single"/>
                <w:lang w:val="hy-AM"/>
              </w:rPr>
            </w:pPr>
            <w:hyperlink r:id="rId342" w:history="1">
              <w:r w:rsidR="00D67CDA" w:rsidRPr="00C11C6F">
                <w:rPr>
                  <w:rFonts w:ascii="GHEA Grapalat" w:hAnsi="GHEA Grapalat"/>
                  <w:color w:val="2E74B5" w:themeColor="accent1" w:themeShade="BF"/>
                  <w:sz w:val="24"/>
                  <w:szCs w:val="24"/>
                  <w:u w:val="single"/>
                  <w:lang w:val="hy-AM"/>
                </w:rPr>
                <w:t>ԱՊՔ կրթության ներքին որակի ապահովման ենթակառուցվածքի (հանձնաժողովի) կանոնակարգ</w:t>
              </w:r>
            </w:hyperlink>
          </w:p>
          <w:p w:rsidR="000015CA" w:rsidRPr="00653579" w:rsidRDefault="009E3F81" w:rsidP="004A0268">
            <w:pPr>
              <w:rPr>
                <w:rFonts w:ascii="GHEA Grapalat" w:hAnsi="GHEA Grapalat"/>
                <w:sz w:val="24"/>
                <w:szCs w:val="24"/>
                <w:lang w:val="hy-AM"/>
              </w:rPr>
            </w:pPr>
            <w:hyperlink r:id="rId343" w:history="1">
              <w:r w:rsidR="000015CA" w:rsidRPr="00C11C6F">
                <w:rPr>
                  <w:rFonts w:ascii="GHEA Grapalat" w:hAnsi="GHEA Grapalat"/>
                  <w:color w:val="2E74B5" w:themeColor="accent1" w:themeShade="BF"/>
                  <w:sz w:val="24"/>
                  <w:szCs w:val="24"/>
                  <w:u w:val="single"/>
                  <w:lang w:val="hy-AM"/>
                </w:rPr>
                <w:t>Դասընթացի իրականացման գնահատման նպատակով ուսանողական հարցման անցկացման ընթացակարգ</w:t>
              </w:r>
            </w:hyperlink>
          </w:p>
        </w:tc>
      </w:tr>
      <w:tr w:rsidR="009E4D3D" w:rsidRPr="00BA52C6" w:rsidTr="00653579">
        <w:trPr>
          <w:trHeight w:val="2476"/>
        </w:trPr>
        <w:tc>
          <w:tcPr>
            <w:tcW w:w="9781" w:type="dxa"/>
            <w:gridSpan w:val="2"/>
            <w:tcBorders>
              <w:top w:val="double" w:sz="4" w:space="0" w:color="000000"/>
              <w:left w:val="double" w:sz="4" w:space="0" w:color="000000"/>
              <w:bottom w:val="double" w:sz="4" w:space="0" w:color="000000"/>
              <w:right w:val="double" w:sz="4" w:space="0" w:color="000000"/>
            </w:tcBorders>
          </w:tcPr>
          <w:p w:rsidR="007E63AF" w:rsidRPr="00653579" w:rsidRDefault="007C343F" w:rsidP="007C343F">
            <w:pPr>
              <w:spacing w:line="276" w:lineRule="auto"/>
              <w:jc w:val="both"/>
              <w:rPr>
                <w:rFonts w:ascii="GHEA Grapalat" w:eastAsia="Sylfaen" w:hAnsi="GHEA Grapalat" w:cs="Sylfaen"/>
                <w:sz w:val="24"/>
                <w:szCs w:val="24"/>
                <w:lang w:val="hy-AM"/>
              </w:rPr>
            </w:pPr>
            <w:r w:rsidRPr="00653579">
              <w:rPr>
                <w:rFonts w:ascii="GHEA Grapalat" w:eastAsia="Sylfaen" w:hAnsi="GHEA Grapalat" w:cs="Sylfaen"/>
                <w:sz w:val="24"/>
                <w:szCs w:val="24"/>
                <w:lang w:val="hy-AM"/>
              </w:rPr>
              <w:t xml:space="preserve">        </w:t>
            </w:r>
            <w:r w:rsidR="007E63AF" w:rsidRPr="00653579">
              <w:rPr>
                <w:rFonts w:ascii="GHEA Grapalat" w:hAnsi="GHEA Grapalat"/>
                <w:sz w:val="24"/>
                <w:szCs w:val="24"/>
                <w:lang w:val="hy-AM"/>
              </w:rPr>
              <w:t>Քոլեջում կրթության որակի ապահովման հիմնական սկզբունքներն են որակի ապահովման համակարգի կենտրոնացված կանոնակարգումը և ընթացակարգային կարգավորումը, որակի ներքին ապահովման գործընթացների ապակենտրոնացված իրականացումը, դասախոսական և վարչական կազմի ընդլայնված մասնակցությունը, կրթական ծրագրերի հաստատման պաշտոնական ընթացակարգերի առկայությունը, ուսանողների, շրջանավարտների և գործատուների ներգրավումը, փոխադարձ կապը որակի ներքին և արտաքին գնահատման գործընթացների միջև: Վերոնշյալ սկզբունքների պահպանմամբ էլ իրականացվում է քոլեջի որակի ապահովման քաղաքականությունն ու մշակվում են համապատասխան ընթացակարգերը։</w:t>
            </w:r>
          </w:p>
          <w:p w:rsidR="00F76AF0" w:rsidRPr="00653579" w:rsidRDefault="007E63AF" w:rsidP="007C343F">
            <w:pPr>
              <w:spacing w:line="276" w:lineRule="auto"/>
              <w:jc w:val="both"/>
              <w:rPr>
                <w:rFonts w:ascii="GHEA Grapalat" w:hAnsi="GHEA Grapalat"/>
                <w:sz w:val="24"/>
                <w:szCs w:val="24"/>
                <w:lang w:val="hy-AM"/>
              </w:rPr>
            </w:pPr>
            <w:r w:rsidRPr="00653579">
              <w:rPr>
                <w:rFonts w:ascii="GHEA Grapalat" w:eastAsia="Sylfaen" w:hAnsi="GHEA Grapalat" w:cs="Sylfaen"/>
                <w:sz w:val="24"/>
                <w:szCs w:val="24"/>
                <w:lang w:val="hy-AM"/>
              </w:rPr>
              <w:t xml:space="preserve">         </w:t>
            </w:r>
            <w:r w:rsidR="00F76AF0" w:rsidRPr="00653579">
              <w:rPr>
                <w:rFonts w:ascii="GHEA Grapalat" w:eastAsia="Sylfaen" w:hAnsi="GHEA Grapalat" w:cs="Sylfaen"/>
                <w:sz w:val="24"/>
                <w:szCs w:val="24"/>
                <w:lang w:val="hy-AM"/>
              </w:rPr>
              <w:t>Արարատի պետական քոլեջում կրթության ներքին որակի ապահովման քաղաքականու</w:t>
            </w:r>
            <w:r w:rsidR="007C343F" w:rsidRPr="00653579">
              <w:rPr>
                <w:rFonts w:ascii="GHEA Grapalat" w:eastAsia="Sylfaen" w:hAnsi="GHEA Grapalat" w:cs="Sylfaen"/>
                <w:sz w:val="24"/>
                <w:szCs w:val="24"/>
                <w:lang w:val="hy-AM"/>
              </w:rPr>
              <w:t>-</w:t>
            </w:r>
            <w:r w:rsidR="00F76AF0" w:rsidRPr="00653579">
              <w:rPr>
                <w:rFonts w:ascii="GHEA Grapalat" w:eastAsia="Sylfaen" w:hAnsi="GHEA Grapalat" w:cs="Sylfaen"/>
                <w:sz w:val="24"/>
                <w:szCs w:val="24"/>
                <w:lang w:val="hy-AM"/>
              </w:rPr>
              <w:t xml:space="preserve">թյան հիմքերը դրվել են դեռևս 2015 թվականից, երբ ստեղծվեց կրթության ներքին որակի ապահովման ենթակառուցվածը և սկսեց հանդես գալ որպես առանձին ստորաբաժանում: Դրանով քայլ արվեց քոլեջում որակի ապահովման ներքին համակարգի ձևավորման, ներդրման և գործարկման ուղղությամբ: Որպես առաջին </w:t>
            </w:r>
            <w:r w:rsidR="00F76AF0" w:rsidRPr="00653579">
              <w:rPr>
                <w:rFonts w:ascii="GHEA Grapalat" w:eastAsia="Sylfaen" w:hAnsi="GHEA Grapalat" w:cs="Sylfaen"/>
                <w:sz w:val="24"/>
                <w:szCs w:val="24"/>
                <w:lang w:val="hy-AM"/>
              </w:rPr>
              <w:lastRenderedPageBreak/>
              <w:t>քայլ՝ որդեգրվեց որակի ապահովման ներքին համակարգի ձևավորման քաղա</w:t>
            </w:r>
            <w:r w:rsidR="00C11C6F" w:rsidRPr="00C11C6F">
              <w:rPr>
                <w:rFonts w:ascii="GHEA Grapalat" w:eastAsia="Sylfaen" w:hAnsi="GHEA Grapalat" w:cs="Sylfaen"/>
                <w:sz w:val="24"/>
                <w:szCs w:val="24"/>
                <w:lang w:val="hy-AM"/>
              </w:rPr>
              <w:t>-</w:t>
            </w:r>
            <w:r w:rsidR="00F76AF0" w:rsidRPr="00653579">
              <w:rPr>
                <w:rFonts w:ascii="GHEA Grapalat" w:eastAsia="Sylfaen" w:hAnsi="GHEA Grapalat" w:cs="Sylfaen"/>
                <w:sz w:val="24"/>
                <w:szCs w:val="24"/>
                <w:lang w:val="hy-AM"/>
              </w:rPr>
              <w:t>քականություն, որը պետք է ուղիղ կապ ունենար քոլեջի առաքելության և ռազ</w:t>
            </w:r>
            <w:r w:rsidR="00C11C6F" w:rsidRPr="00C11C6F">
              <w:rPr>
                <w:rFonts w:ascii="GHEA Grapalat" w:eastAsia="Sylfaen" w:hAnsi="GHEA Grapalat" w:cs="Sylfaen"/>
                <w:sz w:val="24"/>
                <w:szCs w:val="24"/>
                <w:lang w:val="hy-AM"/>
              </w:rPr>
              <w:t>-</w:t>
            </w:r>
            <w:r w:rsidR="00F76AF0" w:rsidRPr="00653579">
              <w:rPr>
                <w:rFonts w:ascii="GHEA Grapalat" w:eastAsia="Sylfaen" w:hAnsi="GHEA Grapalat" w:cs="Sylfaen"/>
                <w:sz w:val="24"/>
                <w:szCs w:val="24"/>
                <w:lang w:val="hy-AM"/>
              </w:rPr>
              <w:t xml:space="preserve">մավարության հետ:  </w:t>
            </w:r>
          </w:p>
          <w:p w:rsidR="00F76AF0" w:rsidRPr="00653579" w:rsidRDefault="00F76AF0" w:rsidP="007C343F">
            <w:pPr>
              <w:spacing w:line="276" w:lineRule="auto"/>
              <w:ind w:firstLine="584"/>
              <w:jc w:val="both"/>
              <w:rPr>
                <w:rFonts w:ascii="GHEA Grapalat" w:hAnsi="GHEA Grapalat"/>
                <w:sz w:val="24"/>
                <w:szCs w:val="24"/>
                <w:lang w:val="hy-AM"/>
              </w:rPr>
            </w:pPr>
            <w:r w:rsidRPr="00653579">
              <w:rPr>
                <w:rFonts w:ascii="GHEA Grapalat" w:eastAsia="Sylfaen" w:hAnsi="GHEA Grapalat" w:cs="Sylfaen"/>
                <w:sz w:val="24"/>
                <w:szCs w:val="24"/>
                <w:lang w:val="hy-AM"/>
              </w:rPr>
              <w:t>Համաձայն քոլեջի զարգացման ծրագրի</w:t>
            </w:r>
            <w:hyperlink r:id="rId344" w:history="1">
              <w:r w:rsidR="00685705" w:rsidRPr="003105D6">
                <w:rPr>
                  <w:rFonts w:ascii="GHEA Grapalat" w:eastAsia="Sylfaen" w:hAnsi="GHEA Grapalat" w:cs="Sylfaen"/>
                  <w:color w:val="5B9BD5" w:themeColor="accent1"/>
                  <w:sz w:val="24"/>
                  <w:szCs w:val="24"/>
                  <w:u w:val="single"/>
                  <w:lang w:val="hy-AM"/>
                </w:rPr>
                <w:t>/՝Զարգացման ծրագիր</w:t>
              </w:r>
            </w:hyperlink>
            <w:r w:rsidR="003105D6" w:rsidRPr="003105D6">
              <w:rPr>
                <w:rFonts w:ascii="GHEA Grapalat" w:eastAsia="Sylfaen" w:hAnsi="GHEA Grapalat" w:cs="Sylfaen"/>
                <w:color w:val="5B9BD5" w:themeColor="accent1"/>
                <w:sz w:val="24"/>
                <w:szCs w:val="24"/>
                <w:u w:val="single"/>
                <w:lang w:val="hy-AM"/>
              </w:rPr>
              <w:t xml:space="preserve"> 2022-2027</w:t>
            </w:r>
            <w:r w:rsidR="00685705" w:rsidRPr="00653579">
              <w:rPr>
                <w:rFonts w:ascii="GHEA Grapalat" w:eastAsia="Sylfaen" w:hAnsi="GHEA Grapalat" w:cs="Sylfaen"/>
                <w:sz w:val="24"/>
                <w:szCs w:val="24"/>
                <w:lang w:val="hy-AM"/>
              </w:rPr>
              <w:t>/</w:t>
            </w:r>
            <w:r w:rsidRPr="00653579">
              <w:rPr>
                <w:rFonts w:ascii="GHEA Grapalat" w:eastAsia="Sylfaen" w:hAnsi="GHEA Grapalat" w:cs="Sylfaen"/>
                <w:sz w:val="24"/>
                <w:szCs w:val="24"/>
                <w:lang w:val="hy-AM"/>
              </w:rPr>
              <w:t xml:space="preserve"> ԱՊՔ-ն ձգտում է տրամադրել որակյալ կրթություն, իրականացնել նորարարական ուսանողամետ ուսուցում, խրախուսում է կատարելության սկզբունքները սովորողների և աշխատողների շրջանում: Ուստի կարևորվում է որակի ապահովմանն ուղղված միջոցառումների կառավարումը՝ որակյալ կրթական միջավայրի ստեղծումը (գույք, ժամանակակից սարքավորումներ, շենքային պայմաններ, մասնագիտական կաբի</w:t>
            </w:r>
            <w:r w:rsidR="00C11C6F" w:rsidRPr="00C11C6F">
              <w:rPr>
                <w:rFonts w:ascii="GHEA Grapalat" w:eastAsia="Sylfaen" w:hAnsi="GHEA Grapalat" w:cs="Sylfaen"/>
                <w:sz w:val="24"/>
                <w:szCs w:val="24"/>
                <w:lang w:val="hy-AM"/>
              </w:rPr>
              <w:t>-</w:t>
            </w:r>
            <w:r w:rsidRPr="00653579">
              <w:rPr>
                <w:rFonts w:ascii="GHEA Grapalat" w:eastAsia="Sylfaen" w:hAnsi="GHEA Grapalat" w:cs="Sylfaen"/>
                <w:sz w:val="24"/>
                <w:szCs w:val="24"/>
                <w:lang w:val="hy-AM"/>
              </w:rPr>
              <w:t>նետներ, գրադարան, դահլիճներ), ապահովումը համապատասխան դասախոսական կազմով, հիմնարար տեսական և կիրառական գիտելիքների և կարողությունների բազայով, դասավանդման և ուսումնառության ժամանակակից մոտեցումների համապատասխան բազայով, որը ներառում է ժամանակակից տեխնոլոգիաների կիրառում, արդյունավետ հաղորդակցման և թիմային աշխատանքների կարողու</w:t>
            </w:r>
            <w:r w:rsidR="00C11C6F" w:rsidRPr="00C11C6F">
              <w:rPr>
                <w:rFonts w:ascii="GHEA Grapalat" w:eastAsia="Sylfaen" w:hAnsi="GHEA Grapalat" w:cs="Sylfaen"/>
                <w:sz w:val="24"/>
                <w:szCs w:val="24"/>
                <w:lang w:val="hy-AM"/>
              </w:rPr>
              <w:t>-</w:t>
            </w:r>
            <w:r w:rsidRPr="00653579">
              <w:rPr>
                <w:rFonts w:ascii="GHEA Grapalat" w:eastAsia="Sylfaen" w:hAnsi="GHEA Grapalat" w:cs="Sylfaen"/>
                <w:sz w:val="24"/>
                <w:szCs w:val="24"/>
                <w:lang w:val="hy-AM"/>
              </w:rPr>
              <w:t>թյունների ձևավորում, գիտելիքի ճկունություն և այն փոխակերպելու կարողություն, ուսանողների կարիքների գնահատումը և վերհանումը, օժանդակություն ցուցաբերելու պատրաստակամությունը, ուղղորդելու և խորհրդատվության մատչելիությունը, հար</w:t>
            </w:r>
            <w:r w:rsidR="00C11C6F" w:rsidRPr="00C11C6F">
              <w:rPr>
                <w:rFonts w:ascii="GHEA Grapalat" w:eastAsia="Sylfaen" w:hAnsi="GHEA Grapalat" w:cs="Sylfaen"/>
                <w:sz w:val="24"/>
                <w:szCs w:val="24"/>
                <w:lang w:val="hy-AM"/>
              </w:rPr>
              <w:t>-</w:t>
            </w:r>
            <w:r w:rsidRPr="00653579">
              <w:rPr>
                <w:rFonts w:ascii="GHEA Grapalat" w:eastAsia="Sylfaen" w:hAnsi="GHEA Grapalat" w:cs="Sylfaen"/>
                <w:sz w:val="24"/>
                <w:szCs w:val="24"/>
                <w:lang w:val="hy-AM"/>
              </w:rPr>
              <w:t>գանքին և փոխըմբռնմանը նպաստող միջավայրի ապահովումը, տարածաշրջանի աշխատաշուկայի պահանջներին համապատասխան մասնագիտությունների լիցենզա</w:t>
            </w:r>
            <w:r w:rsidR="00C11C6F" w:rsidRPr="00C11C6F">
              <w:rPr>
                <w:rFonts w:ascii="GHEA Grapalat" w:eastAsia="Sylfaen" w:hAnsi="GHEA Grapalat" w:cs="Sylfaen"/>
                <w:sz w:val="24"/>
                <w:szCs w:val="24"/>
                <w:lang w:val="hy-AM"/>
              </w:rPr>
              <w:t>-</w:t>
            </w:r>
            <w:r w:rsidRPr="00653579">
              <w:rPr>
                <w:rFonts w:ascii="GHEA Grapalat" w:eastAsia="Sylfaen" w:hAnsi="GHEA Grapalat" w:cs="Sylfaen"/>
                <w:sz w:val="24"/>
                <w:szCs w:val="24"/>
                <w:lang w:val="hy-AM"/>
              </w:rPr>
              <w:t>վորումը, մասնագիտական կրթական ծրագրերի մատուցման արդյունավետության ապահովումը, ուսանողների հետադարձ կապի ապահովումը, ուսանողների ուսում</w:t>
            </w:r>
            <w:r w:rsidR="00C11C6F" w:rsidRPr="00C11C6F">
              <w:rPr>
                <w:rFonts w:ascii="GHEA Grapalat" w:eastAsia="Sylfaen" w:hAnsi="GHEA Grapalat" w:cs="Sylfaen"/>
                <w:sz w:val="24"/>
                <w:szCs w:val="24"/>
                <w:lang w:val="hy-AM"/>
              </w:rPr>
              <w:t>-</w:t>
            </w:r>
            <w:r w:rsidRPr="00653579">
              <w:rPr>
                <w:rFonts w:ascii="GHEA Grapalat" w:eastAsia="Sylfaen" w:hAnsi="GHEA Grapalat" w:cs="Sylfaen"/>
                <w:sz w:val="24"/>
                <w:szCs w:val="24"/>
                <w:lang w:val="hy-AM"/>
              </w:rPr>
              <w:t>նառության նպաստումը, խնդիրների լուծման և բողոքների կարգավորման ապա</w:t>
            </w:r>
            <w:r w:rsidR="00C11C6F" w:rsidRPr="00C11C6F">
              <w:rPr>
                <w:rFonts w:ascii="GHEA Grapalat" w:eastAsia="Sylfaen" w:hAnsi="GHEA Grapalat" w:cs="Sylfaen"/>
                <w:sz w:val="24"/>
                <w:szCs w:val="24"/>
                <w:lang w:val="hy-AM"/>
              </w:rPr>
              <w:t>-</w:t>
            </w:r>
            <w:r w:rsidRPr="00653579">
              <w:rPr>
                <w:rFonts w:ascii="GHEA Grapalat" w:eastAsia="Sylfaen" w:hAnsi="GHEA Grapalat" w:cs="Sylfaen"/>
                <w:sz w:val="24"/>
                <w:szCs w:val="24"/>
                <w:lang w:val="hy-AM"/>
              </w:rPr>
              <w:t xml:space="preserve">հովումը:  </w:t>
            </w:r>
          </w:p>
          <w:p w:rsidR="00F76AF0" w:rsidRPr="00653579" w:rsidRDefault="007C343F" w:rsidP="007C343F">
            <w:pPr>
              <w:spacing w:line="276" w:lineRule="auto"/>
              <w:jc w:val="both"/>
              <w:rPr>
                <w:rFonts w:ascii="GHEA Grapalat" w:hAnsi="GHEA Grapalat"/>
                <w:sz w:val="24"/>
                <w:szCs w:val="24"/>
                <w:lang w:val="hy-AM"/>
              </w:rPr>
            </w:pPr>
            <w:r w:rsidRPr="00653579">
              <w:rPr>
                <w:rFonts w:ascii="GHEA Grapalat" w:eastAsia="Sylfaen" w:hAnsi="GHEA Grapalat" w:cs="Sylfaen"/>
                <w:sz w:val="24"/>
                <w:szCs w:val="24"/>
                <w:lang w:val="hy-AM"/>
              </w:rPr>
              <w:t xml:space="preserve">       </w:t>
            </w:r>
            <w:r w:rsidR="00F76AF0" w:rsidRPr="00653579">
              <w:rPr>
                <w:rFonts w:ascii="GHEA Grapalat" w:eastAsia="Sylfaen" w:hAnsi="GHEA Grapalat" w:cs="Sylfaen"/>
                <w:sz w:val="24"/>
                <w:szCs w:val="24"/>
                <w:lang w:val="hy-AM"/>
              </w:rPr>
              <w:t>2017-2018 ուսումնական տարում մշակվել է քոլեջի կրթության ներքին որակի ապահովման ենթակառուցվածքի հայեցակարգը: Այն իր մեջ ներառում է որակի ապահովման համակարգի նպատակային կառավարման տեսլականը, մանրամասն հաղորդում է որակի ապահովմնան շրջանակում քոլեջի անելիքները, նպատակները, խնդիրները, սկզբունքները, կիրարկման միջոցները, իրականացման ռազմա</w:t>
            </w:r>
            <w:r w:rsidR="00C11C6F" w:rsidRPr="00C11C6F">
              <w:rPr>
                <w:rFonts w:ascii="GHEA Grapalat" w:eastAsia="Sylfaen" w:hAnsi="GHEA Grapalat" w:cs="Sylfaen"/>
                <w:sz w:val="24"/>
                <w:szCs w:val="24"/>
                <w:lang w:val="hy-AM"/>
              </w:rPr>
              <w:t>-</w:t>
            </w:r>
            <w:r w:rsidR="00F76AF0" w:rsidRPr="00653579">
              <w:rPr>
                <w:rFonts w:ascii="GHEA Grapalat" w:eastAsia="Sylfaen" w:hAnsi="GHEA Grapalat" w:cs="Sylfaen"/>
                <w:sz w:val="24"/>
                <w:szCs w:val="24"/>
                <w:lang w:val="hy-AM"/>
              </w:rPr>
              <w:t>վարությունը, չափանիշները, իրականացման մեխանիզմներն ու առաջնահերթ ոլորտները, դրանց ընթացակարգերն ու գնահատման գործիքները, որակի ապա</w:t>
            </w:r>
            <w:r w:rsidR="00C11C6F" w:rsidRPr="00C11C6F">
              <w:rPr>
                <w:rFonts w:ascii="GHEA Grapalat" w:eastAsia="Sylfaen" w:hAnsi="GHEA Grapalat" w:cs="Sylfaen"/>
                <w:sz w:val="24"/>
                <w:szCs w:val="24"/>
                <w:lang w:val="hy-AM"/>
              </w:rPr>
              <w:t>-</w:t>
            </w:r>
            <w:r w:rsidR="00F76AF0" w:rsidRPr="00653579">
              <w:rPr>
                <w:rFonts w:ascii="GHEA Grapalat" w:eastAsia="Sylfaen" w:hAnsi="GHEA Grapalat" w:cs="Sylfaen"/>
                <w:sz w:val="24"/>
                <w:szCs w:val="24"/>
                <w:lang w:val="hy-AM"/>
              </w:rPr>
              <w:t xml:space="preserve">հովման հասկացությունները և որակի ապահովման հայեցակարգի և որակի ապահովման համակարգի քարտեզները: </w:t>
            </w:r>
          </w:p>
          <w:p w:rsidR="009E4D3D" w:rsidRPr="00653579" w:rsidRDefault="00F76AF0" w:rsidP="007C343F">
            <w:pPr>
              <w:spacing w:line="276" w:lineRule="auto"/>
              <w:ind w:firstLine="584"/>
              <w:jc w:val="both"/>
              <w:rPr>
                <w:rFonts w:ascii="GHEA Grapalat" w:hAnsi="GHEA Grapalat"/>
                <w:sz w:val="24"/>
                <w:szCs w:val="24"/>
                <w:lang w:val="hy-AM"/>
              </w:rPr>
            </w:pPr>
            <w:r w:rsidRPr="00653579">
              <w:rPr>
                <w:rFonts w:ascii="GHEA Grapalat" w:eastAsia="Sylfaen" w:hAnsi="GHEA Grapalat" w:cs="Sylfaen"/>
                <w:sz w:val="24"/>
                <w:szCs w:val="24"/>
                <w:lang w:val="hy-AM"/>
              </w:rPr>
              <w:t>2017-2018 ուսումնական տարում մշակվել և 2018թ. հունվարի 24-ի կառավարման խորհրդի №3 նիստի որոշմամբ հաստատվել է ՀՀ ԿԳՄՍՆ «Արարատի պետական քոլեջ» ՊՈԱԿ-ի կրթության ներքին որակի ապահովման ենթակառուցվածքի կանոնակարգը</w:t>
            </w:r>
            <w:hyperlink r:id="rId345" w:history="1">
              <w:r w:rsidR="00843157" w:rsidRPr="00653579">
                <w:rPr>
                  <w:rFonts w:ascii="GHEA Grapalat" w:eastAsia="Sylfaen" w:hAnsi="GHEA Grapalat" w:cs="Sylfaen"/>
                  <w:sz w:val="24"/>
                  <w:szCs w:val="24"/>
                  <w:lang w:val="hy-AM"/>
                </w:rPr>
                <w:t>/:ԱՊՔ կրթության ներքին որակի ապահովման ենթակառուցվածքի (հանձնաժողովի) կանոնակարգ</w:t>
              </w:r>
            </w:hyperlink>
            <w:r w:rsidR="00843157" w:rsidRPr="00653579">
              <w:rPr>
                <w:rFonts w:ascii="GHEA Grapalat" w:eastAsia="Sylfaen" w:hAnsi="GHEA Grapalat" w:cs="Sylfaen"/>
                <w:sz w:val="24"/>
                <w:szCs w:val="24"/>
                <w:lang w:val="hy-AM"/>
              </w:rPr>
              <w:t>/</w:t>
            </w:r>
            <w:r w:rsidRPr="00653579">
              <w:rPr>
                <w:rFonts w:ascii="GHEA Grapalat" w:eastAsia="Sylfaen" w:hAnsi="GHEA Grapalat" w:cs="Sylfaen"/>
                <w:sz w:val="24"/>
                <w:szCs w:val="24"/>
                <w:lang w:val="hy-AM"/>
              </w:rPr>
              <w:t xml:space="preserve"> Վերջինս իր մեջ արտացոլում է որակի ներքին ապահովման հիմնական դրույթները, խնդիրները, գործառույթները, ընթացակարգերը </w:t>
            </w:r>
            <w:r w:rsidRPr="00653579">
              <w:rPr>
                <w:rFonts w:ascii="GHEA Grapalat" w:eastAsia="Sylfaen" w:hAnsi="GHEA Grapalat" w:cs="Sylfaen"/>
                <w:sz w:val="24"/>
                <w:szCs w:val="24"/>
                <w:lang w:val="hy-AM"/>
              </w:rPr>
              <w:lastRenderedPageBreak/>
              <w:t xml:space="preserve">և քաղաքականությունը: Կանոնակարգում մասնավորապես սահմանված են որակի ներքոլեջային ապահովման քաղաքականության խնդիրները, գործառույթները, որակի հանձնաժողովի կառուցվածքը, կառավարման և գործունեության կազմակերպման ընթացակարգը, հանձնաժողովի անդամների գործառույթները և իրավասությունները: </w:t>
            </w:r>
            <w:r w:rsidR="00685705" w:rsidRPr="00653579">
              <w:rPr>
                <w:rFonts w:ascii="GHEA Grapalat" w:eastAsia="Sylfaen" w:hAnsi="GHEA Grapalat" w:cs="Sylfaen"/>
                <w:sz w:val="24"/>
                <w:szCs w:val="24"/>
                <w:lang w:val="hy-AM"/>
              </w:rPr>
              <w:t>2022թ. շրջանառության մեջ է ներդրվել ուսանողների հարցման անցկացման ընթացակարգը/</w:t>
            </w:r>
            <w:hyperlink r:id="rId346" w:history="1">
              <w:r w:rsidR="00685705" w:rsidRPr="00653579">
                <w:rPr>
                  <w:rFonts w:ascii="GHEA Grapalat" w:eastAsia="Sylfaen" w:hAnsi="GHEA Grapalat" w:cs="Sylfaen"/>
                  <w:sz w:val="24"/>
                  <w:szCs w:val="24"/>
                  <w:lang w:val="hy-AM"/>
                </w:rPr>
                <w:t>Դասընթացի իրականացման գնահատման նպատակով ուսանողական հարց</w:t>
              </w:r>
              <w:r w:rsidR="00DD6C86" w:rsidRPr="00653579">
                <w:rPr>
                  <w:rFonts w:ascii="GHEA Grapalat" w:eastAsia="Sylfaen" w:hAnsi="GHEA Grapalat" w:cs="Sylfaen"/>
                  <w:sz w:val="24"/>
                  <w:szCs w:val="24"/>
                  <w:lang w:val="hy-AM"/>
                </w:rPr>
                <w:t>-</w:t>
              </w:r>
              <w:r w:rsidR="00685705" w:rsidRPr="00653579">
                <w:rPr>
                  <w:rFonts w:ascii="GHEA Grapalat" w:eastAsia="Sylfaen" w:hAnsi="GHEA Grapalat" w:cs="Sylfaen"/>
                  <w:sz w:val="24"/>
                  <w:szCs w:val="24"/>
                  <w:lang w:val="hy-AM"/>
                </w:rPr>
                <w:t>ման անցկացման ընթացակարգ</w:t>
              </w:r>
            </w:hyperlink>
            <w:r w:rsidR="00685705" w:rsidRPr="00653579">
              <w:rPr>
                <w:rFonts w:ascii="GHEA Grapalat" w:eastAsia="Sylfaen" w:hAnsi="GHEA Grapalat" w:cs="Sylfaen"/>
                <w:sz w:val="24"/>
                <w:szCs w:val="24"/>
                <w:lang w:val="hy-AM"/>
              </w:rPr>
              <w:t>/</w:t>
            </w:r>
          </w:p>
        </w:tc>
      </w:tr>
    </w:tbl>
    <w:p w:rsidR="0000349F" w:rsidRPr="00653579" w:rsidRDefault="0000349F">
      <w:pPr>
        <w:spacing w:after="0"/>
        <w:ind w:left="-817" w:right="112"/>
        <w:rPr>
          <w:rFonts w:ascii="GHEA Grapalat" w:hAnsi="GHEA Grapalat"/>
          <w:sz w:val="24"/>
          <w:szCs w:val="24"/>
          <w:lang w:val="hy-AM"/>
        </w:rPr>
      </w:pPr>
    </w:p>
    <w:tbl>
      <w:tblPr>
        <w:tblStyle w:val="TableGrid"/>
        <w:tblW w:w="9781" w:type="dxa"/>
        <w:tblInd w:w="127" w:type="dxa"/>
        <w:tblCellMar>
          <w:top w:w="38" w:type="dxa"/>
          <w:left w:w="106" w:type="dxa"/>
          <w:right w:w="85" w:type="dxa"/>
        </w:tblCellMar>
        <w:tblLook w:val="04A0" w:firstRow="1" w:lastRow="0" w:firstColumn="1" w:lastColumn="0" w:noHBand="0" w:noVBand="1"/>
      </w:tblPr>
      <w:tblGrid>
        <w:gridCol w:w="2564"/>
        <w:gridCol w:w="7217"/>
      </w:tblGrid>
      <w:tr w:rsidR="0000349F" w:rsidRPr="00BA52C6" w:rsidTr="003105D6">
        <w:trPr>
          <w:trHeight w:val="753"/>
        </w:trPr>
        <w:tc>
          <w:tcPr>
            <w:tcW w:w="9781" w:type="dxa"/>
            <w:gridSpan w:val="2"/>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00349F" w:rsidRPr="00653579" w:rsidRDefault="00B95A69" w:rsidP="007C343F">
            <w:pPr>
              <w:spacing w:line="275" w:lineRule="auto"/>
              <w:jc w:val="center"/>
              <w:rPr>
                <w:rFonts w:ascii="GHEA Grapalat" w:hAnsi="GHEA Grapalat"/>
                <w:b/>
                <w:sz w:val="24"/>
                <w:szCs w:val="24"/>
                <w:lang w:val="hy-AM"/>
              </w:rPr>
            </w:pPr>
            <w:r w:rsidRPr="00653579">
              <w:rPr>
                <w:rFonts w:ascii="GHEA Grapalat" w:eastAsia="Sylfaen" w:hAnsi="GHEA Grapalat" w:cs="Sylfaen"/>
                <w:b/>
                <w:sz w:val="24"/>
                <w:szCs w:val="24"/>
                <w:lang w:val="hy-AM"/>
              </w:rPr>
              <w:t>ՉԱՓՈՐՈՇԻՉ բ. Որակի ներքին ապահովման գործընթացների կառավարման նպատակով ՄՈՒՀ-ը տրամադրում է մարդկային, նյութական և ֆինանսական ռեսուրսներ:</w:t>
            </w:r>
          </w:p>
        </w:tc>
      </w:tr>
      <w:tr w:rsidR="0000349F" w:rsidRPr="00653579" w:rsidTr="00653579">
        <w:trPr>
          <w:trHeight w:val="2664"/>
        </w:trPr>
        <w:tc>
          <w:tcPr>
            <w:tcW w:w="2564" w:type="dxa"/>
            <w:tcBorders>
              <w:top w:val="double" w:sz="4" w:space="0" w:color="000000"/>
              <w:left w:val="double" w:sz="4" w:space="0" w:color="000000"/>
              <w:bottom w:val="double" w:sz="4" w:space="0" w:color="000000"/>
              <w:right w:val="double" w:sz="4" w:space="0" w:color="000000"/>
            </w:tcBorders>
          </w:tcPr>
          <w:p w:rsidR="0000349F" w:rsidRPr="00653579" w:rsidRDefault="00B95A69">
            <w:pPr>
              <w:spacing w:after="151"/>
              <w:rPr>
                <w:rFonts w:ascii="GHEA Grapalat" w:hAnsi="GHEA Grapalat"/>
                <w:sz w:val="24"/>
                <w:szCs w:val="24"/>
                <w:lang w:val="hy-AM"/>
              </w:rPr>
            </w:pPr>
            <w:r w:rsidRPr="00653579">
              <w:rPr>
                <w:rFonts w:ascii="GHEA Grapalat" w:eastAsia="Sylfaen" w:hAnsi="GHEA Grapalat" w:cs="Sylfaen"/>
                <w:sz w:val="24"/>
                <w:szCs w:val="24"/>
                <w:lang w:val="hy-AM"/>
              </w:rPr>
              <w:t xml:space="preserve"> </w:t>
            </w:r>
          </w:p>
          <w:p w:rsidR="0000349F" w:rsidRPr="00653579" w:rsidRDefault="00B95A69">
            <w:pPr>
              <w:rPr>
                <w:rFonts w:ascii="GHEA Grapalat" w:hAnsi="GHEA Grapalat"/>
                <w:sz w:val="24"/>
                <w:szCs w:val="24"/>
                <w:lang w:val="hy-AM"/>
              </w:rPr>
            </w:pPr>
            <w:r w:rsidRPr="00653579">
              <w:rPr>
                <w:rFonts w:ascii="GHEA Grapalat" w:eastAsia="Sylfaen" w:hAnsi="GHEA Grapalat" w:cs="Sylfaen"/>
                <w:sz w:val="24"/>
                <w:szCs w:val="24"/>
                <w:lang w:val="hy-AM"/>
              </w:rPr>
              <w:t xml:space="preserve"> </w:t>
            </w:r>
          </w:p>
          <w:p w:rsidR="0000349F" w:rsidRPr="00653579" w:rsidRDefault="00B95A69">
            <w:pPr>
              <w:rPr>
                <w:rFonts w:ascii="GHEA Grapalat" w:hAnsi="GHEA Grapalat"/>
                <w:sz w:val="24"/>
                <w:szCs w:val="24"/>
                <w:lang w:val="hy-AM"/>
              </w:rPr>
            </w:pPr>
            <w:r w:rsidRPr="00653579">
              <w:rPr>
                <w:rFonts w:ascii="GHEA Grapalat" w:eastAsia="Sylfaen" w:hAnsi="GHEA Grapalat" w:cs="Sylfaen"/>
                <w:sz w:val="24"/>
                <w:szCs w:val="24"/>
                <w:lang w:val="hy-AM"/>
              </w:rPr>
              <w:t xml:space="preserve"> </w:t>
            </w:r>
          </w:p>
          <w:p w:rsidR="0000349F" w:rsidRPr="00653579" w:rsidRDefault="00B95A69">
            <w:pPr>
              <w:rPr>
                <w:rFonts w:ascii="GHEA Grapalat" w:hAnsi="GHEA Grapalat"/>
                <w:sz w:val="24"/>
                <w:szCs w:val="24"/>
                <w:lang w:val="hy-AM"/>
              </w:rPr>
            </w:pPr>
            <w:r w:rsidRPr="00653579">
              <w:rPr>
                <w:rFonts w:ascii="GHEA Grapalat" w:eastAsia="Sylfaen" w:hAnsi="GHEA Grapalat" w:cs="Sylfaen"/>
                <w:sz w:val="24"/>
                <w:szCs w:val="24"/>
                <w:lang w:val="hy-AM"/>
              </w:rPr>
              <w:t xml:space="preserve"> </w:t>
            </w:r>
          </w:p>
          <w:p w:rsidR="0000349F" w:rsidRPr="00653579" w:rsidRDefault="00B95A69" w:rsidP="00683F06">
            <w:pPr>
              <w:jc w:val="center"/>
              <w:rPr>
                <w:rFonts w:ascii="GHEA Grapalat" w:hAnsi="GHEA Grapalat"/>
                <w:sz w:val="24"/>
                <w:szCs w:val="24"/>
              </w:rPr>
            </w:pPr>
            <w:r w:rsidRPr="00653579">
              <w:rPr>
                <w:rFonts w:ascii="GHEA Grapalat" w:eastAsia="Sylfaen" w:hAnsi="GHEA Grapalat" w:cs="Sylfaen"/>
                <w:sz w:val="24"/>
                <w:szCs w:val="24"/>
              </w:rPr>
              <w:t>Հիմքեր</w:t>
            </w:r>
          </w:p>
          <w:p w:rsidR="0000349F" w:rsidRPr="00653579" w:rsidRDefault="00B95A69">
            <w:pPr>
              <w:rPr>
                <w:rFonts w:ascii="GHEA Grapalat" w:hAnsi="GHEA Grapalat"/>
                <w:sz w:val="24"/>
                <w:szCs w:val="24"/>
              </w:rPr>
            </w:pPr>
            <w:r w:rsidRPr="00653579">
              <w:rPr>
                <w:rFonts w:ascii="GHEA Grapalat" w:eastAsia="Sylfaen" w:hAnsi="GHEA Grapalat" w:cs="Sylfaen"/>
                <w:sz w:val="24"/>
                <w:szCs w:val="24"/>
              </w:rPr>
              <w:t xml:space="preserve"> </w:t>
            </w:r>
          </w:p>
        </w:tc>
        <w:tc>
          <w:tcPr>
            <w:tcW w:w="7217" w:type="dxa"/>
            <w:tcBorders>
              <w:top w:val="double" w:sz="4" w:space="0" w:color="000000"/>
              <w:left w:val="double" w:sz="4" w:space="0" w:color="000000"/>
              <w:bottom w:val="double" w:sz="4" w:space="0" w:color="000000"/>
              <w:right w:val="double" w:sz="4" w:space="0" w:color="000000"/>
            </w:tcBorders>
            <w:vAlign w:val="center"/>
          </w:tcPr>
          <w:p w:rsidR="0000349F" w:rsidRPr="003105D6" w:rsidRDefault="009E3F81" w:rsidP="007C343F">
            <w:pPr>
              <w:ind w:left="2"/>
              <w:rPr>
                <w:rFonts w:ascii="GHEA Grapalat" w:eastAsia="Sylfaen" w:hAnsi="GHEA Grapalat" w:cs="Sylfaen"/>
                <w:color w:val="5B9BD5" w:themeColor="accent1"/>
                <w:sz w:val="24"/>
                <w:szCs w:val="24"/>
                <w:u w:val="single"/>
              </w:rPr>
            </w:pPr>
            <w:hyperlink r:id="rId347" w:history="1">
              <w:r w:rsidR="007C343F" w:rsidRPr="003105D6">
                <w:rPr>
                  <w:rFonts w:ascii="GHEA Grapalat" w:eastAsia="Sylfaen" w:hAnsi="GHEA Grapalat" w:cs="Sylfaen"/>
                  <w:color w:val="5B9BD5" w:themeColor="accent1"/>
                  <w:sz w:val="24"/>
                  <w:szCs w:val="24"/>
                  <w:u w:val="single"/>
                  <w:lang w:val="hy-AM"/>
                </w:rPr>
                <w:t>Ն</w:t>
              </w:r>
              <w:r w:rsidR="00E10D6B" w:rsidRPr="003105D6">
                <w:rPr>
                  <w:rFonts w:ascii="GHEA Grapalat" w:eastAsia="Sylfaen" w:hAnsi="GHEA Grapalat" w:cs="Sylfaen"/>
                  <w:color w:val="5B9BD5" w:themeColor="accent1"/>
                  <w:sz w:val="24"/>
                  <w:szCs w:val="24"/>
                  <w:u w:val="single"/>
                </w:rPr>
                <w:t>երքին գնահատման հանձնաժողովի հրաման</w:t>
              </w:r>
            </w:hyperlink>
          </w:p>
          <w:p w:rsidR="00E10D6B" w:rsidRPr="003F6234" w:rsidRDefault="003F6234" w:rsidP="007C343F">
            <w:pPr>
              <w:ind w:left="2"/>
              <w:rPr>
                <w:rStyle w:val="Hyperlink"/>
                <w:rFonts w:ascii="GHEA Grapalat" w:hAnsi="GHEA Grapalat"/>
                <w:sz w:val="24"/>
                <w:szCs w:val="24"/>
              </w:rPr>
            </w:pPr>
            <w:r>
              <w:rPr>
                <w:rFonts w:ascii="GHEA Grapalat" w:hAnsi="GHEA Grapalat"/>
                <w:color w:val="5B9BD5" w:themeColor="accent1"/>
                <w:sz w:val="24"/>
                <w:szCs w:val="24"/>
                <w:u w:val="single"/>
              </w:rPr>
              <w:fldChar w:fldCharType="begin"/>
            </w:r>
            <w:r>
              <w:rPr>
                <w:rFonts w:ascii="GHEA Grapalat" w:hAnsi="GHEA Grapalat"/>
                <w:color w:val="5B9BD5" w:themeColor="accent1"/>
                <w:sz w:val="24"/>
                <w:szCs w:val="24"/>
                <w:u w:val="single"/>
              </w:rPr>
              <w:instrText xml:space="preserve"> HYPERLINK "https://drive.google.com/file/d/1dXA42Nkom_w8agOzPi2K1zKJ_-zrgtnc/view?usp=drive_link" </w:instrText>
            </w:r>
            <w:r>
              <w:rPr>
                <w:rFonts w:ascii="GHEA Grapalat" w:hAnsi="GHEA Grapalat"/>
                <w:color w:val="5B9BD5" w:themeColor="accent1"/>
                <w:sz w:val="24"/>
                <w:szCs w:val="24"/>
                <w:u w:val="single"/>
              </w:rPr>
              <w:fldChar w:fldCharType="separate"/>
            </w:r>
            <w:r w:rsidR="00E10D6B" w:rsidRPr="003F6234">
              <w:rPr>
                <w:rStyle w:val="Hyperlink"/>
                <w:rFonts w:ascii="GHEA Grapalat" w:hAnsi="GHEA Grapalat"/>
                <w:sz w:val="24"/>
                <w:szCs w:val="24"/>
              </w:rPr>
              <w:t>Դասավանդման և ուսումնառ. մեթոդների, գնահատման ձևերի ընտր. և արդիականացման քաղաքաքականություն</w:t>
            </w:r>
          </w:p>
          <w:p w:rsidR="004A0268" w:rsidRPr="003F6234" w:rsidRDefault="003F6234" w:rsidP="007C343F">
            <w:pPr>
              <w:ind w:left="2"/>
              <w:rPr>
                <w:rStyle w:val="Hyperlink"/>
                <w:rFonts w:ascii="GHEA Grapalat" w:hAnsi="GHEA Grapalat"/>
                <w:sz w:val="24"/>
                <w:szCs w:val="24"/>
              </w:rPr>
            </w:pPr>
            <w:r>
              <w:rPr>
                <w:rFonts w:ascii="GHEA Grapalat" w:hAnsi="GHEA Grapalat"/>
                <w:color w:val="5B9BD5" w:themeColor="accent1"/>
                <w:sz w:val="24"/>
                <w:szCs w:val="24"/>
                <w:u w:val="single"/>
              </w:rPr>
              <w:fldChar w:fldCharType="end"/>
            </w:r>
            <w:r>
              <w:rPr>
                <w:rFonts w:ascii="GHEA Grapalat" w:hAnsi="GHEA Grapalat"/>
                <w:color w:val="5B9BD5" w:themeColor="accent1"/>
                <w:sz w:val="24"/>
                <w:szCs w:val="24"/>
                <w:u w:val="single"/>
              </w:rPr>
              <w:fldChar w:fldCharType="begin"/>
            </w:r>
            <w:r>
              <w:rPr>
                <w:rFonts w:ascii="GHEA Grapalat" w:hAnsi="GHEA Grapalat"/>
                <w:color w:val="5B9BD5" w:themeColor="accent1"/>
                <w:sz w:val="24"/>
                <w:szCs w:val="24"/>
                <w:u w:val="single"/>
              </w:rPr>
              <w:instrText xml:space="preserve"> HYPERLINK "https://drive.google.com/file/d/1hsTFFHPLiduyElMBC_W9aVrgss7rWrLr/view?usp=drive_link" </w:instrText>
            </w:r>
            <w:r>
              <w:rPr>
                <w:rFonts w:ascii="GHEA Grapalat" w:hAnsi="GHEA Grapalat"/>
                <w:color w:val="5B9BD5" w:themeColor="accent1"/>
                <w:sz w:val="24"/>
                <w:szCs w:val="24"/>
                <w:u w:val="single"/>
              </w:rPr>
              <w:fldChar w:fldCharType="separate"/>
            </w:r>
            <w:r w:rsidR="004A0268" w:rsidRPr="003F6234">
              <w:rPr>
                <w:rStyle w:val="Hyperlink"/>
                <w:rFonts w:ascii="GHEA Grapalat" w:hAnsi="GHEA Grapalat"/>
                <w:sz w:val="24"/>
                <w:szCs w:val="24"/>
              </w:rPr>
              <w:t>Քոլեջի տնօրենի և մանկավարժների պարգևատրման, նյութական խրախուսման, ինչպես նաև պաշտոնից ազատման մեխանիզմների ներքին կանոնակարգ</w:t>
            </w:r>
          </w:p>
          <w:p w:rsidR="0000349F" w:rsidRPr="00653579" w:rsidRDefault="003F6234" w:rsidP="007C343F">
            <w:pPr>
              <w:ind w:left="2"/>
              <w:rPr>
                <w:rFonts w:ascii="GHEA Grapalat" w:hAnsi="GHEA Grapalat"/>
                <w:sz w:val="24"/>
                <w:szCs w:val="24"/>
                <w:u w:val="single"/>
              </w:rPr>
            </w:pPr>
            <w:r>
              <w:rPr>
                <w:rFonts w:ascii="GHEA Grapalat" w:hAnsi="GHEA Grapalat"/>
                <w:color w:val="5B9BD5" w:themeColor="accent1"/>
                <w:sz w:val="24"/>
                <w:szCs w:val="24"/>
                <w:u w:val="single"/>
              </w:rPr>
              <w:fldChar w:fldCharType="end"/>
            </w:r>
            <w:hyperlink r:id="rId348" w:history="1">
              <w:r w:rsidR="00683F06" w:rsidRPr="003F6234">
                <w:rPr>
                  <w:rStyle w:val="Hyperlink"/>
                  <w:rFonts w:ascii="GHEA Grapalat" w:hAnsi="GHEA Grapalat"/>
                  <w:sz w:val="24"/>
                  <w:szCs w:val="24"/>
                </w:rPr>
                <w:t>Որակի ապահովման բաժնի գործառույթներ</w:t>
              </w:r>
            </w:hyperlink>
          </w:p>
        </w:tc>
      </w:tr>
      <w:tr w:rsidR="0000349F" w:rsidRPr="00653579" w:rsidTr="00B44F9D">
        <w:trPr>
          <w:trHeight w:val="3334"/>
        </w:trPr>
        <w:tc>
          <w:tcPr>
            <w:tcW w:w="9781" w:type="dxa"/>
            <w:gridSpan w:val="2"/>
            <w:tcBorders>
              <w:top w:val="double" w:sz="4" w:space="0" w:color="000000"/>
              <w:left w:val="double" w:sz="4" w:space="0" w:color="000000"/>
              <w:bottom w:val="double" w:sz="4" w:space="0" w:color="000000"/>
              <w:right w:val="double" w:sz="4" w:space="0" w:color="000000"/>
            </w:tcBorders>
          </w:tcPr>
          <w:p w:rsidR="003D4050" w:rsidRPr="00653579" w:rsidRDefault="007D584F" w:rsidP="003D4050">
            <w:pPr>
              <w:spacing w:after="153"/>
              <w:jc w:val="both"/>
              <w:rPr>
                <w:rFonts w:ascii="GHEA Grapalat" w:hAnsi="GHEA Grapalat"/>
                <w:sz w:val="24"/>
                <w:szCs w:val="24"/>
              </w:rPr>
            </w:pPr>
            <w:r w:rsidRPr="00653579">
              <w:rPr>
                <w:rFonts w:ascii="GHEA Grapalat" w:eastAsia="Sylfaen" w:hAnsi="GHEA Grapalat" w:cs="Sylfaen"/>
                <w:sz w:val="24"/>
                <w:szCs w:val="24"/>
              </w:rPr>
              <w:t xml:space="preserve">  </w:t>
            </w:r>
            <w:r w:rsidR="00B95A69" w:rsidRPr="00653579">
              <w:rPr>
                <w:rFonts w:ascii="GHEA Grapalat" w:eastAsia="Sylfaen" w:hAnsi="GHEA Grapalat" w:cs="Sylfaen"/>
                <w:sz w:val="24"/>
                <w:szCs w:val="24"/>
              </w:rPr>
              <w:t xml:space="preserve">Յուրաքանչյուր ուսումնական տարվա սկզբում ձևավորվում է կրթության ներքին որակի ապահովման հանձնաժողով, որը հաստատվում է տնօրենի կողմից </w:t>
            </w:r>
            <w:hyperlink r:id="rId349" w:history="1">
              <w:r w:rsidRPr="00653579">
                <w:rPr>
                  <w:rFonts w:ascii="GHEA Grapalat" w:eastAsia="Sylfaen" w:hAnsi="GHEA Grapalat" w:cs="Sylfaen"/>
                  <w:sz w:val="24"/>
                  <w:szCs w:val="24"/>
                  <w:lang w:val="en-US"/>
                </w:rPr>
                <w:t>ո</w:t>
              </w:r>
              <w:r w:rsidRPr="00653579">
                <w:rPr>
                  <w:rFonts w:ascii="GHEA Grapalat" w:eastAsia="Sylfaen" w:hAnsi="GHEA Grapalat" w:cs="Sylfaen"/>
                  <w:sz w:val="24"/>
                  <w:szCs w:val="24"/>
                </w:rPr>
                <w:t>րակի հայեցակարգ</w:t>
              </w:r>
            </w:hyperlink>
            <w:r w:rsidR="00B95A69" w:rsidRPr="00653579">
              <w:rPr>
                <w:rFonts w:ascii="GHEA Grapalat" w:eastAsia="Sylfaen" w:hAnsi="GHEA Grapalat" w:cs="Sylfaen"/>
                <w:sz w:val="24"/>
                <w:szCs w:val="24"/>
              </w:rPr>
              <w:t xml:space="preserve">: Հանձնաժողովը գործում է ԱՊՔ տնօրենի անմիջական ենթակայությամբ, այն ղեկավարում է պատասխանատուն, ով կազմակերպում է հանձնաժողովի ընթացիկ աշխատանքները և պատասխանատվություն է կրում հանձնաժողովի աշխատանքների որակի և հանձնաժողովի խնդիրների և գործառույթների իրականացման համար /հավելված՝ </w:t>
            </w:r>
            <w:hyperlink r:id="rId350" w:history="1">
              <w:r w:rsidRPr="00653579">
                <w:rPr>
                  <w:rFonts w:ascii="GHEA Grapalat" w:eastAsia="Sylfaen" w:hAnsi="GHEA Grapalat" w:cs="Sylfaen"/>
                  <w:sz w:val="24"/>
                  <w:szCs w:val="24"/>
                </w:rPr>
                <w:t>ԱՊՔ կրթության ներքին որակի ապահովման ենթակառուցվածքի (հանձնաժողովի) կանոնակարգ</w:t>
              </w:r>
            </w:hyperlink>
            <w:r w:rsidR="00B95A69" w:rsidRPr="00653579">
              <w:rPr>
                <w:rFonts w:ascii="GHEA Grapalat" w:eastAsia="Sylfaen" w:hAnsi="GHEA Grapalat" w:cs="Sylfaen"/>
                <w:sz w:val="24"/>
                <w:szCs w:val="24"/>
              </w:rPr>
              <w:t xml:space="preserve"> </w:t>
            </w:r>
            <w:r w:rsidRPr="00653579">
              <w:rPr>
                <w:rFonts w:ascii="GHEA Grapalat" w:eastAsia="Sylfaen" w:hAnsi="GHEA Grapalat" w:cs="Sylfaen"/>
                <w:sz w:val="24"/>
                <w:szCs w:val="24"/>
              </w:rPr>
              <w:t>:</w:t>
            </w:r>
          </w:p>
          <w:p w:rsidR="007D584F" w:rsidRPr="00653579" w:rsidRDefault="003D4050" w:rsidP="003D4050">
            <w:pPr>
              <w:spacing w:after="153"/>
              <w:jc w:val="both"/>
              <w:rPr>
                <w:rFonts w:ascii="GHEA Grapalat" w:hAnsi="GHEA Grapalat"/>
                <w:sz w:val="24"/>
                <w:szCs w:val="24"/>
              </w:rPr>
            </w:pPr>
            <w:r w:rsidRPr="00653579">
              <w:rPr>
                <w:rFonts w:ascii="GHEA Grapalat" w:hAnsi="GHEA Grapalat"/>
                <w:sz w:val="24"/>
                <w:szCs w:val="24"/>
              </w:rPr>
              <w:t xml:space="preserve">    </w:t>
            </w:r>
            <w:r w:rsidR="00B95A69" w:rsidRPr="00653579">
              <w:rPr>
                <w:rFonts w:ascii="GHEA Grapalat" w:eastAsia="Sylfaen" w:hAnsi="GHEA Grapalat" w:cs="Sylfaen"/>
                <w:sz w:val="24"/>
                <w:szCs w:val="24"/>
              </w:rPr>
              <w:t>Հանձնաժողովի</w:t>
            </w:r>
            <w:r w:rsidR="00F95269" w:rsidRPr="00653579">
              <w:rPr>
                <w:rFonts w:ascii="GHEA Grapalat" w:eastAsia="Sylfaen" w:hAnsi="GHEA Grapalat" w:cs="Sylfaen"/>
                <w:sz w:val="24"/>
                <w:szCs w:val="24"/>
              </w:rPr>
              <w:t xml:space="preserve"> </w:t>
            </w:r>
            <w:hyperlink r:id="rId351" w:history="1">
              <w:r w:rsidR="00F95269" w:rsidRPr="00653579">
                <w:rPr>
                  <w:rFonts w:ascii="GHEA Grapalat" w:eastAsia="Sylfaen" w:hAnsi="GHEA Grapalat" w:cs="Sylfaen"/>
                  <w:sz w:val="24"/>
                  <w:szCs w:val="24"/>
                  <w:lang w:val="en-US"/>
                </w:rPr>
                <w:t>Հրաման՝</w:t>
              </w:r>
              <w:r w:rsidR="00F95269" w:rsidRPr="00653579">
                <w:rPr>
                  <w:rFonts w:ascii="GHEA Grapalat" w:eastAsia="Sylfaen" w:hAnsi="GHEA Grapalat" w:cs="Sylfaen"/>
                  <w:sz w:val="24"/>
                  <w:szCs w:val="24"/>
                </w:rPr>
                <w:t xml:space="preserve"> </w:t>
              </w:r>
              <w:r w:rsidR="00F95269" w:rsidRPr="00653579">
                <w:rPr>
                  <w:rFonts w:ascii="GHEA Grapalat" w:eastAsia="Sylfaen" w:hAnsi="GHEA Grapalat" w:cs="Sylfaen"/>
                  <w:color w:val="5B9BD5" w:themeColor="accent1"/>
                  <w:sz w:val="24"/>
                  <w:szCs w:val="24"/>
                  <w:lang w:val="en-US"/>
                </w:rPr>
                <w:t>քոլեջում</w:t>
              </w:r>
              <w:r w:rsidR="00F95269" w:rsidRPr="00653579">
                <w:rPr>
                  <w:rFonts w:ascii="GHEA Grapalat" w:eastAsia="Sylfaen" w:hAnsi="GHEA Grapalat" w:cs="Sylfaen"/>
                  <w:color w:val="5B9BD5" w:themeColor="accent1"/>
                  <w:sz w:val="24"/>
                  <w:szCs w:val="24"/>
                </w:rPr>
                <w:t xml:space="preserve"> </w:t>
              </w:r>
              <w:r w:rsidR="00F95269" w:rsidRPr="00653579">
                <w:rPr>
                  <w:rFonts w:ascii="GHEA Grapalat" w:eastAsia="Sylfaen" w:hAnsi="GHEA Grapalat" w:cs="Sylfaen"/>
                  <w:color w:val="5B9BD5" w:themeColor="accent1"/>
                  <w:sz w:val="24"/>
                  <w:szCs w:val="24"/>
                  <w:lang w:val="en-US"/>
                </w:rPr>
                <w:t>աշխատանքային</w:t>
              </w:r>
              <w:r w:rsidR="00F95269" w:rsidRPr="00653579">
                <w:rPr>
                  <w:rFonts w:ascii="GHEA Grapalat" w:eastAsia="Sylfaen" w:hAnsi="GHEA Grapalat" w:cs="Sylfaen"/>
                  <w:color w:val="5B9BD5" w:themeColor="accent1"/>
                  <w:sz w:val="24"/>
                  <w:szCs w:val="24"/>
                </w:rPr>
                <w:t xml:space="preserve"> </w:t>
              </w:r>
              <w:r w:rsidR="00F95269" w:rsidRPr="00653579">
                <w:rPr>
                  <w:rFonts w:ascii="GHEA Grapalat" w:eastAsia="Sylfaen" w:hAnsi="GHEA Grapalat" w:cs="Sylfaen"/>
                  <w:color w:val="5B9BD5" w:themeColor="accent1"/>
                  <w:sz w:val="24"/>
                  <w:szCs w:val="24"/>
                  <w:lang w:val="en-US"/>
                </w:rPr>
                <w:t>խորհուրդներ</w:t>
              </w:r>
              <w:r w:rsidR="00F95269" w:rsidRPr="00653579">
                <w:rPr>
                  <w:rFonts w:ascii="GHEA Grapalat" w:eastAsia="Sylfaen" w:hAnsi="GHEA Grapalat" w:cs="Sylfaen"/>
                  <w:color w:val="5B9BD5" w:themeColor="accent1"/>
                  <w:sz w:val="24"/>
                  <w:szCs w:val="24"/>
                </w:rPr>
                <w:t xml:space="preserve"> </w:t>
              </w:r>
              <w:r w:rsidR="00F95269" w:rsidRPr="00653579">
                <w:rPr>
                  <w:rFonts w:ascii="GHEA Grapalat" w:eastAsia="Sylfaen" w:hAnsi="GHEA Grapalat" w:cs="Sylfaen"/>
                  <w:color w:val="5B9BD5" w:themeColor="accent1"/>
                  <w:sz w:val="24"/>
                  <w:szCs w:val="24"/>
                  <w:lang w:val="en-US"/>
                </w:rPr>
                <w:t>և</w:t>
              </w:r>
              <w:r w:rsidR="00F95269" w:rsidRPr="00653579">
                <w:rPr>
                  <w:rFonts w:ascii="GHEA Grapalat" w:eastAsia="Sylfaen" w:hAnsi="GHEA Grapalat" w:cs="Sylfaen"/>
                  <w:color w:val="5B9BD5" w:themeColor="accent1"/>
                  <w:sz w:val="24"/>
                  <w:szCs w:val="24"/>
                </w:rPr>
                <w:t xml:space="preserve"> </w:t>
              </w:r>
              <w:r w:rsidR="00F95269" w:rsidRPr="00653579">
                <w:rPr>
                  <w:rFonts w:ascii="GHEA Grapalat" w:eastAsia="Sylfaen" w:hAnsi="GHEA Grapalat" w:cs="Sylfaen"/>
                  <w:color w:val="5B9BD5" w:themeColor="accent1"/>
                  <w:sz w:val="24"/>
                  <w:szCs w:val="24"/>
                  <w:lang w:val="en-US"/>
                </w:rPr>
                <w:t>հանձ</w:t>
              </w:r>
              <w:r w:rsidR="00C11C6F" w:rsidRPr="00C11C6F">
                <w:rPr>
                  <w:rFonts w:ascii="GHEA Grapalat" w:eastAsia="Sylfaen" w:hAnsi="GHEA Grapalat" w:cs="Sylfaen"/>
                  <w:color w:val="5B9BD5" w:themeColor="accent1"/>
                  <w:sz w:val="24"/>
                  <w:szCs w:val="24"/>
                </w:rPr>
                <w:t>-</w:t>
              </w:r>
              <w:r w:rsidR="00F95269" w:rsidRPr="00653579">
                <w:rPr>
                  <w:rFonts w:ascii="GHEA Grapalat" w:eastAsia="Sylfaen" w:hAnsi="GHEA Grapalat" w:cs="Sylfaen"/>
                  <w:color w:val="5B9BD5" w:themeColor="accent1"/>
                  <w:sz w:val="24"/>
                  <w:szCs w:val="24"/>
                  <w:lang w:val="en-US"/>
                </w:rPr>
                <w:t>նաժողովներ</w:t>
              </w:r>
              <w:r w:rsidR="00F95269" w:rsidRPr="00653579">
                <w:rPr>
                  <w:rFonts w:ascii="GHEA Grapalat" w:eastAsia="Sylfaen" w:hAnsi="GHEA Grapalat" w:cs="Sylfaen"/>
                  <w:color w:val="5B9BD5" w:themeColor="accent1"/>
                  <w:sz w:val="24"/>
                  <w:szCs w:val="24"/>
                </w:rPr>
                <w:t xml:space="preserve"> </w:t>
              </w:r>
              <w:r w:rsidR="00F95269" w:rsidRPr="00653579">
                <w:rPr>
                  <w:rFonts w:ascii="GHEA Grapalat" w:eastAsia="Sylfaen" w:hAnsi="GHEA Grapalat" w:cs="Sylfaen"/>
                  <w:color w:val="5B9BD5" w:themeColor="accent1"/>
                  <w:sz w:val="24"/>
                  <w:szCs w:val="24"/>
                  <w:lang w:val="en-US"/>
                </w:rPr>
                <w:t>կազմելու</w:t>
              </w:r>
              <w:r w:rsidR="00F95269" w:rsidRPr="00653579">
                <w:rPr>
                  <w:rFonts w:ascii="GHEA Grapalat" w:eastAsia="Sylfaen" w:hAnsi="GHEA Grapalat" w:cs="Sylfaen"/>
                  <w:color w:val="5B9BD5" w:themeColor="accent1"/>
                  <w:sz w:val="24"/>
                  <w:szCs w:val="24"/>
                </w:rPr>
                <w:t xml:space="preserve"> </w:t>
              </w:r>
              <w:r w:rsidR="00F95269" w:rsidRPr="00653579">
                <w:rPr>
                  <w:rFonts w:ascii="GHEA Grapalat" w:eastAsia="Sylfaen" w:hAnsi="GHEA Grapalat" w:cs="Sylfaen"/>
                  <w:color w:val="5B9BD5" w:themeColor="accent1"/>
                  <w:sz w:val="24"/>
                  <w:szCs w:val="24"/>
                  <w:lang w:val="en-US"/>
                </w:rPr>
                <w:t>մասին</w:t>
              </w:r>
            </w:hyperlink>
            <w:r w:rsidR="00B95A69" w:rsidRPr="00653579">
              <w:rPr>
                <w:rFonts w:ascii="GHEA Grapalat" w:eastAsia="Sylfaen" w:hAnsi="GHEA Grapalat" w:cs="Sylfaen"/>
                <w:sz w:val="24"/>
                <w:szCs w:val="24"/>
              </w:rPr>
              <w:t xml:space="preserve"> հիմնական գործառույթներն են՝ ՈԱ գործընթացների կազմակերպումը, իրականացումն ու վերահսկողությունը: Այն իրագործելիս որակի հանձնաժողովը համագործակցում է ԱՊՔ այլ ստորաբաժանումների հետ, ԱՊՔ ներքին որակի ապահովման ոլորտին առնչվող չափորոշիչների, գործընթացների, ընթացա</w:t>
            </w:r>
            <w:r w:rsidR="00C11C6F" w:rsidRPr="00C11C6F">
              <w:rPr>
                <w:rFonts w:ascii="GHEA Grapalat" w:eastAsia="Sylfaen" w:hAnsi="GHEA Grapalat" w:cs="Sylfaen"/>
                <w:sz w:val="24"/>
                <w:szCs w:val="24"/>
              </w:rPr>
              <w:t>-</w:t>
            </w:r>
            <w:r w:rsidR="00B95A69" w:rsidRPr="00653579">
              <w:rPr>
                <w:rFonts w:ascii="GHEA Grapalat" w:eastAsia="Sylfaen" w:hAnsi="GHEA Grapalat" w:cs="Sylfaen"/>
                <w:sz w:val="24"/>
                <w:szCs w:val="24"/>
              </w:rPr>
              <w:t>կարգերի կիրարկման, նոր և վերանայված կրթական ծրագրերի հաստատման վերաբերյալ երաշխավորությունների և առաջարկների ներկայացում և այլն: Հանձ</w:t>
            </w:r>
            <w:r w:rsidR="00C11C6F" w:rsidRPr="00C11C6F">
              <w:rPr>
                <w:rFonts w:ascii="GHEA Grapalat" w:eastAsia="Sylfaen" w:hAnsi="GHEA Grapalat" w:cs="Sylfaen"/>
                <w:sz w:val="24"/>
                <w:szCs w:val="24"/>
              </w:rPr>
              <w:t>-</w:t>
            </w:r>
            <w:r w:rsidR="00B95A69" w:rsidRPr="00653579">
              <w:rPr>
                <w:rFonts w:ascii="GHEA Grapalat" w:eastAsia="Sylfaen" w:hAnsi="GHEA Grapalat" w:cs="Sylfaen"/>
                <w:sz w:val="24"/>
                <w:szCs w:val="24"/>
              </w:rPr>
              <w:t>նաժողովի հիմնական խնդիրներն են՝ ուսումնական ծրագրերի որակի ուսում</w:t>
            </w:r>
            <w:r w:rsidR="00181E40" w:rsidRPr="00653579">
              <w:rPr>
                <w:rFonts w:ascii="GHEA Grapalat" w:eastAsia="Sylfaen" w:hAnsi="GHEA Grapalat" w:cs="Sylfaen"/>
                <w:sz w:val="24"/>
                <w:szCs w:val="24"/>
              </w:rPr>
              <w:t>-</w:t>
            </w:r>
            <w:r w:rsidR="00B95A69" w:rsidRPr="00653579">
              <w:rPr>
                <w:rFonts w:ascii="GHEA Grapalat" w:eastAsia="Sylfaen" w:hAnsi="GHEA Grapalat" w:cs="Sylfaen"/>
                <w:sz w:val="24"/>
                <w:szCs w:val="24"/>
              </w:rPr>
              <w:t>նասիրում և ապահովում, ուսանողների ուսումնառության</w:t>
            </w:r>
            <w:r w:rsidR="007D584F" w:rsidRPr="00653579">
              <w:rPr>
                <w:rFonts w:ascii="GHEA Grapalat" w:eastAsia="Sylfaen" w:hAnsi="GHEA Grapalat" w:cs="Sylfaen"/>
                <w:sz w:val="24"/>
                <w:szCs w:val="24"/>
              </w:rPr>
              <w:t xml:space="preserve"> </w:t>
            </w:r>
            <w:r w:rsidR="00B95A69" w:rsidRPr="00653579">
              <w:rPr>
                <w:rFonts w:ascii="GHEA Grapalat" w:eastAsia="Sylfaen" w:hAnsi="GHEA Grapalat" w:cs="Sylfaen"/>
                <w:sz w:val="24"/>
                <w:szCs w:val="24"/>
              </w:rPr>
              <w:t xml:space="preserve"> </w:t>
            </w:r>
            <w:r w:rsidR="007D584F" w:rsidRPr="00653579">
              <w:rPr>
                <w:rFonts w:ascii="GHEA Grapalat" w:eastAsia="Sylfaen" w:hAnsi="GHEA Grapalat" w:cs="Sylfaen"/>
                <w:sz w:val="24"/>
                <w:szCs w:val="24"/>
              </w:rPr>
              <w:t xml:space="preserve">գնահատում և որակի ապահովում, դասախոսական կազմի որակի ապահովում:  </w:t>
            </w:r>
          </w:p>
          <w:p w:rsidR="007D584F" w:rsidRPr="00653579" w:rsidRDefault="007D584F" w:rsidP="007D584F">
            <w:pPr>
              <w:spacing w:after="1" w:line="274" w:lineRule="auto"/>
              <w:ind w:right="58" w:firstLine="584"/>
              <w:jc w:val="both"/>
              <w:rPr>
                <w:rFonts w:ascii="GHEA Grapalat" w:hAnsi="GHEA Grapalat"/>
                <w:sz w:val="24"/>
                <w:szCs w:val="24"/>
              </w:rPr>
            </w:pPr>
            <w:r w:rsidRPr="00653579">
              <w:rPr>
                <w:rFonts w:ascii="GHEA Grapalat" w:eastAsia="Sylfaen" w:hAnsi="GHEA Grapalat" w:cs="Sylfaen"/>
                <w:sz w:val="24"/>
                <w:szCs w:val="24"/>
              </w:rPr>
              <w:t>Հանձնաժողովը իրավասություն ունի անցկացնելու հարցումներ՝ սահմանված կարգով, ձեռք բերելու անհրաժեշտ փաստաթղթեր և տեղեկատվական նյութեր ԱՊՔ ստորաբաժա</w:t>
            </w:r>
            <w:r w:rsidR="00F95269" w:rsidRPr="00653579">
              <w:rPr>
                <w:rFonts w:ascii="GHEA Grapalat" w:eastAsia="Sylfaen" w:hAnsi="GHEA Grapalat" w:cs="Sylfaen"/>
                <w:sz w:val="24"/>
                <w:szCs w:val="24"/>
              </w:rPr>
              <w:t>-</w:t>
            </w:r>
            <w:r w:rsidRPr="00653579">
              <w:rPr>
                <w:rFonts w:ascii="GHEA Grapalat" w:eastAsia="Sylfaen" w:hAnsi="GHEA Grapalat" w:cs="Sylfaen"/>
                <w:sz w:val="24"/>
                <w:szCs w:val="24"/>
              </w:rPr>
              <w:t xml:space="preserve">նումներից՝ հանձնաժողովի աշխատանքներն իրականացնելու համար, </w:t>
            </w:r>
            <w:r w:rsidRPr="00653579">
              <w:rPr>
                <w:rFonts w:ascii="GHEA Grapalat" w:eastAsia="Sylfaen" w:hAnsi="GHEA Grapalat" w:cs="Sylfaen"/>
                <w:sz w:val="24"/>
                <w:szCs w:val="24"/>
              </w:rPr>
              <w:lastRenderedPageBreak/>
              <w:t>անհրաժեշտության դեպքում ներգրավելու ԱՊՔ-ի համապատասխան աշխատա</w:t>
            </w:r>
            <w:r w:rsidR="00C11C6F" w:rsidRPr="00C11C6F">
              <w:rPr>
                <w:rFonts w:ascii="GHEA Grapalat" w:eastAsia="Sylfaen" w:hAnsi="GHEA Grapalat" w:cs="Sylfaen"/>
                <w:sz w:val="24"/>
                <w:szCs w:val="24"/>
              </w:rPr>
              <w:t>-</w:t>
            </w:r>
            <w:r w:rsidRPr="00653579">
              <w:rPr>
                <w:rFonts w:ascii="GHEA Grapalat" w:eastAsia="Sylfaen" w:hAnsi="GHEA Grapalat" w:cs="Sylfaen"/>
                <w:sz w:val="24"/>
                <w:szCs w:val="24"/>
              </w:rPr>
              <w:t>կիցերի: Մասնավորապես՝ քոլեջում</w:t>
            </w:r>
            <w:r w:rsidR="00181E40" w:rsidRPr="00653579">
              <w:rPr>
                <w:rFonts w:ascii="GHEA Grapalat" w:eastAsia="Sylfaen" w:hAnsi="GHEA Grapalat" w:cs="Sylfaen"/>
                <w:sz w:val="24"/>
                <w:szCs w:val="24"/>
              </w:rPr>
              <w:t xml:space="preserve"> 2024</w:t>
            </w:r>
            <w:r w:rsidRPr="00653579">
              <w:rPr>
                <w:rFonts w:ascii="GHEA Grapalat" w:eastAsia="Sylfaen" w:hAnsi="GHEA Grapalat" w:cs="Sylfaen"/>
                <w:sz w:val="24"/>
                <w:szCs w:val="24"/>
              </w:rPr>
              <w:t>թ. ինստիտուցիոնալ հավատարմագրման գործընթացը կազմակերպելու և իրականացնելու համար կազմվել է հանձնաժողով, որի կազմի մեջ ներառվել են դասախոսական կազմի ներկայացուցիչներ, ովքեր ուսում</w:t>
            </w:r>
            <w:r w:rsidR="00C11C6F" w:rsidRPr="00C11C6F">
              <w:rPr>
                <w:rFonts w:ascii="GHEA Grapalat" w:eastAsia="Sylfaen" w:hAnsi="GHEA Grapalat" w:cs="Sylfaen"/>
                <w:sz w:val="24"/>
                <w:szCs w:val="24"/>
              </w:rPr>
              <w:t>-</w:t>
            </w:r>
            <w:r w:rsidRPr="00653579">
              <w:rPr>
                <w:rFonts w:ascii="GHEA Grapalat" w:eastAsia="Sylfaen" w:hAnsi="GHEA Grapalat" w:cs="Sylfaen"/>
                <w:sz w:val="24"/>
                <w:szCs w:val="24"/>
              </w:rPr>
              <w:t xml:space="preserve">նական տարվա սկզբում կազմված որակի հանձնաժողովի կազմում ներառված չեն եղել: Այս գործընթացը քայլ առաջ էր կրթության ներքին որակի հանձնաժողովում թիմային աշխատանքի մշակույթի ձևավորման ճանապարհին /հավելված՝ </w:t>
            </w:r>
            <w:hyperlink r:id="rId352" w:history="1">
              <w:r w:rsidR="00F95269" w:rsidRPr="00653579">
                <w:rPr>
                  <w:rFonts w:ascii="GHEA Grapalat" w:eastAsia="Sylfaen" w:hAnsi="GHEA Grapalat" w:cs="Sylfaen"/>
                  <w:sz w:val="24"/>
                  <w:szCs w:val="24"/>
                </w:rPr>
                <w:t>ԱՊՔ կրթության ներքին որակի կանոնակարգ</w:t>
              </w:r>
            </w:hyperlink>
          </w:p>
          <w:p w:rsidR="007D584F" w:rsidRPr="00653579" w:rsidRDefault="007D584F" w:rsidP="007D584F">
            <w:pPr>
              <w:spacing w:after="1" w:line="274" w:lineRule="auto"/>
              <w:ind w:right="59" w:firstLine="584"/>
              <w:jc w:val="both"/>
              <w:rPr>
                <w:rFonts w:ascii="GHEA Grapalat" w:hAnsi="GHEA Grapalat"/>
                <w:sz w:val="24"/>
                <w:szCs w:val="24"/>
              </w:rPr>
            </w:pPr>
            <w:r w:rsidRPr="00653579">
              <w:rPr>
                <w:rFonts w:ascii="GHEA Grapalat" w:eastAsia="Sylfaen" w:hAnsi="GHEA Grapalat" w:cs="Sylfaen"/>
                <w:sz w:val="24"/>
                <w:szCs w:val="24"/>
              </w:rPr>
              <w:t>Որակի հանձնաժողովից զատ՝ քոլեջի դասախոսական կազմի յուրաքանչյուր ներկա</w:t>
            </w:r>
            <w:r w:rsidR="00181E40" w:rsidRPr="00653579">
              <w:rPr>
                <w:rFonts w:ascii="GHEA Grapalat" w:eastAsia="Sylfaen" w:hAnsi="GHEA Grapalat" w:cs="Sylfaen"/>
                <w:sz w:val="24"/>
                <w:szCs w:val="24"/>
              </w:rPr>
              <w:t>-</w:t>
            </w:r>
            <w:r w:rsidRPr="00653579">
              <w:rPr>
                <w:rFonts w:ascii="GHEA Grapalat" w:eastAsia="Sylfaen" w:hAnsi="GHEA Grapalat" w:cs="Sylfaen"/>
                <w:sz w:val="24"/>
                <w:szCs w:val="24"/>
              </w:rPr>
              <w:t>յացուցիչ իր գործունեությամբ նպաստում է կրթության ներքին որակի ապա</w:t>
            </w:r>
            <w:r w:rsidR="00C11C6F" w:rsidRPr="00C11C6F">
              <w:rPr>
                <w:rFonts w:ascii="GHEA Grapalat" w:eastAsia="Sylfaen" w:hAnsi="GHEA Grapalat" w:cs="Sylfaen"/>
                <w:sz w:val="24"/>
                <w:szCs w:val="24"/>
              </w:rPr>
              <w:t>-</w:t>
            </w:r>
            <w:r w:rsidRPr="00653579">
              <w:rPr>
                <w:rFonts w:ascii="GHEA Grapalat" w:eastAsia="Sylfaen" w:hAnsi="GHEA Grapalat" w:cs="Sylfaen"/>
                <w:sz w:val="24"/>
                <w:szCs w:val="24"/>
              </w:rPr>
              <w:t xml:space="preserve">հովմանը: Կրթության ներքին որակի ապահովման ենթակառուցվածքի նիստերին մասնակից են քոլեջի բոլոր դասախոսները, վարչական կազմի ներկայացուցիչները:  </w:t>
            </w:r>
          </w:p>
          <w:p w:rsidR="007D584F" w:rsidRPr="00653579" w:rsidRDefault="007D584F" w:rsidP="00F95269">
            <w:pPr>
              <w:spacing w:after="1" w:line="274" w:lineRule="auto"/>
              <w:ind w:right="58" w:firstLine="584"/>
              <w:jc w:val="both"/>
              <w:rPr>
                <w:rFonts w:ascii="GHEA Grapalat" w:hAnsi="GHEA Grapalat"/>
                <w:sz w:val="24"/>
                <w:szCs w:val="24"/>
              </w:rPr>
            </w:pPr>
            <w:r w:rsidRPr="00653579">
              <w:rPr>
                <w:rFonts w:ascii="GHEA Grapalat" w:eastAsia="Sylfaen" w:hAnsi="GHEA Grapalat" w:cs="Sylfaen"/>
                <w:sz w:val="24"/>
                <w:szCs w:val="24"/>
              </w:rPr>
              <w:t>Քոլեջում առկա են յուրաքանչյուր մասնագիտության համար նախատեսված առարկայական կաբինետներ, որոնք հագեցած են անհրաժեշտ նյութատեխնիկական բազայով: Բոլոր առարկայական կաբինետները կրում են բովանդակային և նպատակային օգտագործման բնույթ, ինչպես նաև համապատասխանում ժամանակի պահանջներին: Ուսումնական տարվա ընթացքում դասերն անցկացվում են համա</w:t>
            </w:r>
            <w:r w:rsidR="00C11C6F" w:rsidRPr="00C11C6F">
              <w:rPr>
                <w:rFonts w:ascii="GHEA Grapalat" w:eastAsia="Sylfaen" w:hAnsi="GHEA Grapalat" w:cs="Sylfaen"/>
                <w:sz w:val="24"/>
                <w:szCs w:val="24"/>
              </w:rPr>
              <w:t>-</w:t>
            </w:r>
            <w:r w:rsidRPr="00653579">
              <w:rPr>
                <w:rFonts w:ascii="GHEA Grapalat" w:eastAsia="Sylfaen" w:hAnsi="GHEA Grapalat" w:cs="Sylfaen"/>
                <w:sz w:val="24"/>
                <w:szCs w:val="24"/>
              </w:rPr>
              <w:t>պատասխան կաբինետներում՝ ապահովելով դասապրոցեսի արդյունավետությունը: Գործող առարկայական կաբինետներն են՝ «Խոհարարական գործ», «Գինեգործություն և հյութերի արտադրություն» արհեստագործական բաժինների, «Կոսմետիկա և դիմահարդարման արվեստ» մասնագիտության, «Ինֆորմատիկայի», «Կերպարվեստի ուսուցման մեթոդիկայի», «Հայոց լեզվի և գրականության», «Անատոմիայի, ֆիզիոլոգիայի և էկոլոգիայի», «Կառավարման և ֆինանսների», «Նախնական զինվորական պատրաստության», «Մաթեմատիկայի», «Ֆիզիկայի», «Աշխատանքի ուսուցման», «Քաղա</w:t>
            </w:r>
            <w:r w:rsidR="00F95269" w:rsidRPr="00653579">
              <w:rPr>
                <w:rFonts w:ascii="GHEA Grapalat" w:eastAsia="Sylfaen" w:hAnsi="GHEA Grapalat" w:cs="Sylfaen"/>
                <w:sz w:val="24"/>
                <w:szCs w:val="24"/>
              </w:rPr>
              <w:t>-</w:t>
            </w:r>
            <w:r w:rsidRPr="00653579">
              <w:rPr>
                <w:rFonts w:ascii="GHEA Grapalat" w:eastAsia="Sylfaen" w:hAnsi="GHEA Grapalat" w:cs="Sylfaen"/>
                <w:sz w:val="24"/>
                <w:szCs w:val="24"/>
              </w:rPr>
              <w:t xml:space="preserve">քացիական պաշտպանության և արտակարգ իրավիճակների», «Պատմության, իրավունքի և հասարակագիտական առարկաների», «Ռուսաց լեզվի», «Քիմիայի և դեղագործության», «Էկոնոմիկայի և մարքեթինգի», «Հաշվապահական հաշվառման», «Համակարգիչների շահագործման», «Անգլերեն լեզվի ուսուցման»: Գործում են նաև մարզադահլիճ, գրադարան և միջոցառումների անցկացման դահլիճ:  </w:t>
            </w:r>
          </w:p>
          <w:p w:rsidR="007D584F" w:rsidRPr="00653579" w:rsidRDefault="007D584F" w:rsidP="007D584F">
            <w:pPr>
              <w:spacing w:after="2" w:line="274" w:lineRule="auto"/>
              <w:ind w:right="60" w:firstLine="584"/>
              <w:jc w:val="both"/>
              <w:rPr>
                <w:rFonts w:ascii="GHEA Grapalat" w:hAnsi="GHEA Grapalat"/>
                <w:sz w:val="24"/>
                <w:szCs w:val="24"/>
              </w:rPr>
            </w:pPr>
            <w:r w:rsidRPr="00653579">
              <w:rPr>
                <w:rFonts w:ascii="GHEA Grapalat" w:eastAsia="Sylfaen" w:hAnsi="GHEA Grapalat" w:cs="Sylfaen"/>
                <w:sz w:val="24"/>
                <w:szCs w:val="24"/>
              </w:rPr>
              <w:t>ԱՊՔ հիմնարար արժեքներ են հանդիսանում դասախոսական կազմի ներուժի, մարդկային ռեսուրսների կառավարման համակարգի զարգացումը, աշխատակիցների բարեկեցության մակարդակի բարձրացումը, ուսումնական գործընթացի իրականաց</w:t>
            </w:r>
            <w:r w:rsidR="00C11C6F" w:rsidRPr="00C11C6F">
              <w:rPr>
                <w:rFonts w:ascii="GHEA Grapalat" w:eastAsia="Sylfaen" w:hAnsi="GHEA Grapalat" w:cs="Sylfaen"/>
                <w:sz w:val="24"/>
                <w:szCs w:val="24"/>
              </w:rPr>
              <w:t>-</w:t>
            </w:r>
            <w:r w:rsidRPr="00653579">
              <w:rPr>
                <w:rFonts w:ascii="GHEA Grapalat" w:eastAsia="Sylfaen" w:hAnsi="GHEA Grapalat" w:cs="Sylfaen"/>
                <w:sz w:val="24"/>
                <w:szCs w:val="24"/>
              </w:rPr>
              <w:t>ման համար անհրաժեշտ լսարանային, լաբորատոր պայմանների զարգացումը</w:t>
            </w:r>
            <w:r w:rsidR="00F95269" w:rsidRPr="00653579">
              <w:rPr>
                <w:rFonts w:ascii="GHEA Grapalat" w:eastAsia="Sylfaen" w:hAnsi="GHEA Grapalat" w:cs="Sylfaen"/>
                <w:sz w:val="24"/>
                <w:szCs w:val="24"/>
              </w:rPr>
              <w:t>:</w:t>
            </w:r>
          </w:p>
          <w:p w:rsidR="0000349F" w:rsidRPr="00653579" w:rsidRDefault="007D584F" w:rsidP="00C11C6F">
            <w:pPr>
              <w:ind w:right="58" w:firstLine="584"/>
              <w:jc w:val="both"/>
              <w:rPr>
                <w:rFonts w:ascii="GHEA Grapalat" w:hAnsi="GHEA Grapalat"/>
                <w:sz w:val="24"/>
                <w:szCs w:val="24"/>
              </w:rPr>
            </w:pPr>
            <w:r w:rsidRPr="00653579">
              <w:rPr>
                <w:rFonts w:ascii="GHEA Grapalat" w:eastAsia="Sylfaen" w:hAnsi="GHEA Grapalat" w:cs="Sylfaen"/>
                <w:sz w:val="24"/>
                <w:szCs w:val="24"/>
              </w:rPr>
              <w:t>ԱՊՔ ֆինանսների տնօրինման քաղաքականության հիմնական սկզբունք է՝ ֆինանսները տնօրինել և կառավարել՝ ելնելով քոլեջի ռազմավարոթւյունից: Ֆինանս</w:t>
            </w:r>
            <w:r w:rsidR="00C11C6F" w:rsidRPr="00C11C6F">
              <w:rPr>
                <w:rFonts w:ascii="GHEA Grapalat" w:eastAsia="Sylfaen" w:hAnsi="GHEA Grapalat" w:cs="Sylfaen"/>
                <w:sz w:val="24"/>
                <w:szCs w:val="24"/>
              </w:rPr>
              <w:t>-</w:t>
            </w:r>
            <w:r w:rsidRPr="00653579">
              <w:rPr>
                <w:rFonts w:ascii="GHEA Grapalat" w:eastAsia="Sylfaen" w:hAnsi="GHEA Grapalat" w:cs="Sylfaen"/>
                <w:sz w:val="24"/>
                <w:szCs w:val="24"/>
              </w:rPr>
              <w:t>ական ռեսուրսների բաշխումն իրականացվում է տարբեր ուղղություններով, այդ թվում նաև՝ ուսումնական գործընթացի</w:t>
            </w:r>
            <w:r w:rsidR="00181E40" w:rsidRPr="00653579">
              <w:rPr>
                <w:rFonts w:ascii="GHEA Grapalat" w:eastAsia="Sylfaen" w:hAnsi="GHEA Grapalat" w:cs="Sylfaen"/>
                <w:sz w:val="24"/>
                <w:szCs w:val="24"/>
              </w:rPr>
              <w:t xml:space="preserve">,  </w:t>
            </w:r>
            <w:r w:rsidRPr="00653579">
              <w:rPr>
                <w:rFonts w:ascii="GHEA Grapalat" w:eastAsia="Sylfaen" w:hAnsi="GHEA Grapalat" w:cs="Sylfaen"/>
                <w:sz w:val="24"/>
                <w:szCs w:val="24"/>
              </w:rPr>
              <w:t>կրթական</w:t>
            </w:r>
            <w:r w:rsidR="00C11C6F">
              <w:rPr>
                <w:rFonts w:ascii="GHEA Grapalat" w:eastAsia="Sylfaen" w:hAnsi="GHEA Grapalat" w:cs="Sylfaen"/>
                <w:sz w:val="24"/>
                <w:szCs w:val="24"/>
              </w:rPr>
              <w:t xml:space="preserve"> </w:t>
            </w:r>
            <w:r w:rsidR="00C11C6F" w:rsidRPr="00C11C6F">
              <w:rPr>
                <w:rFonts w:ascii="GHEA Grapalat" w:eastAsia="Sylfaen" w:hAnsi="GHEA Grapalat" w:cs="Sylfaen"/>
                <w:sz w:val="24"/>
                <w:szCs w:val="24"/>
              </w:rPr>
              <w:t xml:space="preserve"> </w:t>
            </w:r>
            <w:r w:rsidRPr="00653579">
              <w:rPr>
                <w:rFonts w:ascii="GHEA Grapalat" w:eastAsia="Sylfaen" w:hAnsi="GHEA Grapalat" w:cs="Sylfaen"/>
                <w:sz w:val="24"/>
                <w:szCs w:val="24"/>
              </w:rPr>
              <w:t>ծառայությունների</w:t>
            </w:r>
            <w:r w:rsidR="00181E40" w:rsidRPr="00653579">
              <w:rPr>
                <w:rFonts w:ascii="GHEA Grapalat" w:eastAsia="Sylfaen" w:hAnsi="GHEA Grapalat" w:cs="Sylfaen"/>
                <w:sz w:val="24"/>
                <w:szCs w:val="24"/>
              </w:rPr>
              <w:t xml:space="preserve">, </w:t>
            </w:r>
            <w:r w:rsidRPr="00653579">
              <w:rPr>
                <w:rFonts w:ascii="GHEA Grapalat" w:eastAsia="Sylfaen" w:hAnsi="GHEA Grapalat" w:cs="Sylfaen"/>
                <w:sz w:val="24"/>
                <w:szCs w:val="24"/>
              </w:rPr>
              <w:t>նյութատեխնիկական</w:t>
            </w:r>
            <w:r w:rsidR="00181E40" w:rsidRPr="00653579">
              <w:rPr>
                <w:rFonts w:ascii="GHEA Grapalat" w:eastAsia="Sylfaen" w:hAnsi="GHEA Grapalat" w:cs="Sylfaen"/>
                <w:sz w:val="24"/>
                <w:szCs w:val="24"/>
              </w:rPr>
              <w:t xml:space="preserve"> </w:t>
            </w:r>
            <w:r w:rsidRPr="00653579">
              <w:rPr>
                <w:rFonts w:ascii="GHEA Grapalat" w:eastAsia="Sylfaen" w:hAnsi="GHEA Grapalat" w:cs="Sylfaen"/>
                <w:sz w:val="24"/>
                <w:szCs w:val="24"/>
              </w:rPr>
              <w:t>բազայի</w:t>
            </w:r>
            <w:r w:rsidR="00F95269" w:rsidRPr="00653579">
              <w:rPr>
                <w:rFonts w:ascii="GHEA Grapalat" w:eastAsia="Sylfaen" w:hAnsi="GHEA Grapalat" w:cs="Sylfaen"/>
                <w:sz w:val="24"/>
                <w:szCs w:val="24"/>
              </w:rPr>
              <w:t xml:space="preserve"> </w:t>
            </w:r>
            <w:r w:rsidRPr="00653579">
              <w:rPr>
                <w:rFonts w:ascii="GHEA Grapalat" w:eastAsia="Sylfaen" w:hAnsi="GHEA Grapalat" w:cs="Sylfaen"/>
                <w:sz w:val="24"/>
                <w:szCs w:val="24"/>
              </w:rPr>
              <w:t>համալրման</w:t>
            </w:r>
            <w:r w:rsidR="00181E40" w:rsidRPr="00653579">
              <w:rPr>
                <w:rFonts w:ascii="GHEA Grapalat" w:eastAsia="Sylfaen" w:hAnsi="GHEA Grapalat" w:cs="Sylfaen"/>
                <w:sz w:val="24"/>
                <w:szCs w:val="24"/>
              </w:rPr>
              <w:t xml:space="preserve">/ </w:t>
            </w:r>
            <w:r w:rsidR="00181E40" w:rsidRPr="00653579">
              <w:rPr>
                <w:rFonts w:ascii="GHEA Grapalat" w:eastAsia="Sylfaen" w:hAnsi="GHEA Grapalat" w:cs="Sylfaen"/>
                <w:sz w:val="24"/>
                <w:szCs w:val="24"/>
                <w:lang w:val="en-US"/>
              </w:rPr>
              <w:t>ֆինանսկան</w:t>
            </w:r>
            <w:r w:rsidR="00181E40" w:rsidRPr="00653579">
              <w:rPr>
                <w:rFonts w:ascii="GHEA Grapalat" w:eastAsia="Sylfaen" w:hAnsi="GHEA Grapalat" w:cs="Sylfaen"/>
                <w:sz w:val="24"/>
                <w:szCs w:val="24"/>
              </w:rPr>
              <w:t xml:space="preserve"> </w:t>
            </w:r>
            <w:r w:rsidR="00181E40" w:rsidRPr="00653579">
              <w:rPr>
                <w:rFonts w:ascii="GHEA Grapalat" w:eastAsia="Sylfaen" w:hAnsi="GHEA Grapalat" w:cs="Sylfaen"/>
                <w:sz w:val="24"/>
                <w:szCs w:val="24"/>
                <w:lang w:val="en-US"/>
              </w:rPr>
              <w:t>մասով</w:t>
            </w:r>
            <w:r w:rsidR="00181E40" w:rsidRPr="00653579">
              <w:rPr>
                <w:rFonts w:ascii="GHEA Grapalat" w:eastAsia="Sylfaen" w:hAnsi="GHEA Grapalat" w:cs="Sylfaen"/>
                <w:sz w:val="24"/>
                <w:szCs w:val="24"/>
              </w:rPr>
              <w:t xml:space="preserve"> </w:t>
            </w:r>
            <w:r w:rsidR="00181E40" w:rsidRPr="00653579">
              <w:rPr>
                <w:rFonts w:ascii="GHEA Grapalat" w:eastAsia="Sylfaen" w:hAnsi="GHEA Grapalat" w:cs="Sylfaen"/>
                <w:sz w:val="24"/>
                <w:szCs w:val="24"/>
                <w:lang w:val="en-US"/>
              </w:rPr>
              <w:t>ավելի</w:t>
            </w:r>
            <w:r w:rsidR="00181E40" w:rsidRPr="00653579">
              <w:rPr>
                <w:rFonts w:ascii="GHEA Grapalat" w:eastAsia="Sylfaen" w:hAnsi="GHEA Grapalat" w:cs="Sylfaen"/>
                <w:sz w:val="24"/>
                <w:szCs w:val="24"/>
              </w:rPr>
              <w:t xml:space="preserve"> </w:t>
            </w:r>
            <w:r w:rsidR="00181E40" w:rsidRPr="00653579">
              <w:rPr>
                <w:rFonts w:ascii="GHEA Grapalat" w:eastAsia="Sylfaen" w:hAnsi="GHEA Grapalat" w:cs="Sylfaen"/>
                <w:sz w:val="24"/>
                <w:szCs w:val="24"/>
                <w:lang w:val="en-US"/>
              </w:rPr>
              <w:t>մանրամասն</w:t>
            </w:r>
            <w:r w:rsidR="00181E40" w:rsidRPr="00653579">
              <w:rPr>
                <w:rFonts w:ascii="GHEA Grapalat" w:eastAsia="Sylfaen" w:hAnsi="GHEA Grapalat" w:cs="Sylfaen"/>
                <w:sz w:val="24"/>
                <w:szCs w:val="24"/>
              </w:rPr>
              <w:t xml:space="preserve"> </w:t>
            </w:r>
            <w:r w:rsidR="00181E40" w:rsidRPr="00653579">
              <w:rPr>
                <w:rFonts w:ascii="GHEA Grapalat" w:eastAsia="Sylfaen" w:hAnsi="GHEA Grapalat" w:cs="Sylfaen"/>
                <w:sz w:val="24"/>
                <w:szCs w:val="24"/>
                <w:lang w:val="en-US"/>
              </w:rPr>
              <w:t>խոսվում</w:t>
            </w:r>
            <w:r w:rsidR="00181E40" w:rsidRPr="00653579">
              <w:rPr>
                <w:rFonts w:ascii="GHEA Grapalat" w:eastAsia="Sylfaen" w:hAnsi="GHEA Grapalat" w:cs="Sylfaen"/>
                <w:sz w:val="24"/>
                <w:szCs w:val="24"/>
              </w:rPr>
              <w:t xml:space="preserve"> </w:t>
            </w:r>
            <w:r w:rsidR="00181E40" w:rsidRPr="00653579">
              <w:rPr>
                <w:rFonts w:ascii="GHEA Grapalat" w:eastAsia="Sylfaen" w:hAnsi="GHEA Grapalat" w:cs="Sylfaen"/>
                <w:sz w:val="24"/>
                <w:szCs w:val="24"/>
                <w:lang w:val="en-US"/>
              </w:rPr>
              <w:t>է</w:t>
            </w:r>
            <w:r w:rsidR="00181E40" w:rsidRPr="00653579">
              <w:rPr>
                <w:rFonts w:ascii="GHEA Grapalat" w:eastAsia="Sylfaen" w:hAnsi="GHEA Grapalat" w:cs="Sylfaen"/>
                <w:sz w:val="24"/>
                <w:szCs w:val="24"/>
              </w:rPr>
              <w:t xml:space="preserve"> </w:t>
            </w:r>
            <w:r w:rsidR="00181E40" w:rsidRPr="00653579">
              <w:rPr>
                <w:rFonts w:ascii="GHEA Grapalat" w:eastAsia="Sylfaen" w:hAnsi="GHEA Grapalat" w:cs="Sylfaen"/>
                <w:sz w:val="24"/>
                <w:szCs w:val="24"/>
                <w:lang w:val="en-US"/>
              </w:rPr>
              <w:t>կառավարման</w:t>
            </w:r>
            <w:r w:rsidR="00181E40" w:rsidRPr="00653579">
              <w:rPr>
                <w:rFonts w:ascii="GHEA Grapalat" w:eastAsia="Sylfaen" w:hAnsi="GHEA Grapalat" w:cs="Sylfaen"/>
                <w:sz w:val="24"/>
                <w:szCs w:val="24"/>
              </w:rPr>
              <w:t xml:space="preserve"> </w:t>
            </w:r>
            <w:r w:rsidR="00181E40" w:rsidRPr="00653579">
              <w:rPr>
                <w:rFonts w:ascii="GHEA Grapalat" w:eastAsia="Sylfaen" w:hAnsi="GHEA Grapalat" w:cs="Sylfaen"/>
                <w:sz w:val="24"/>
                <w:szCs w:val="24"/>
                <w:lang w:val="en-US"/>
              </w:rPr>
              <w:t>բաժնում</w:t>
            </w:r>
            <w:r w:rsidR="00181E40" w:rsidRPr="00653579">
              <w:rPr>
                <w:rFonts w:ascii="GHEA Grapalat" w:eastAsia="Sylfaen" w:hAnsi="GHEA Grapalat" w:cs="Sylfaen"/>
                <w:sz w:val="24"/>
                <w:szCs w:val="24"/>
              </w:rPr>
              <w:t>:</w:t>
            </w:r>
            <w:r w:rsidRPr="00653579">
              <w:rPr>
                <w:rFonts w:ascii="GHEA Grapalat" w:eastAsia="Sylfaen" w:hAnsi="GHEA Grapalat" w:cs="Sylfaen"/>
                <w:sz w:val="24"/>
                <w:szCs w:val="24"/>
              </w:rPr>
              <w:t xml:space="preserve"> </w:t>
            </w:r>
          </w:p>
        </w:tc>
      </w:tr>
    </w:tbl>
    <w:p w:rsidR="0000349F" w:rsidRPr="00653579" w:rsidRDefault="0000349F">
      <w:pPr>
        <w:spacing w:after="0"/>
        <w:ind w:left="-817" w:right="112"/>
        <w:rPr>
          <w:rFonts w:ascii="GHEA Grapalat" w:hAnsi="GHEA Grapalat"/>
          <w:sz w:val="24"/>
          <w:szCs w:val="24"/>
        </w:rPr>
      </w:pPr>
    </w:p>
    <w:tbl>
      <w:tblPr>
        <w:tblStyle w:val="TableGrid"/>
        <w:tblW w:w="9781" w:type="dxa"/>
        <w:tblInd w:w="127" w:type="dxa"/>
        <w:tblCellMar>
          <w:top w:w="38" w:type="dxa"/>
          <w:left w:w="106" w:type="dxa"/>
          <w:right w:w="48" w:type="dxa"/>
        </w:tblCellMar>
        <w:tblLook w:val="04A0" w:firstRow="1" w:lastRow="0" w:firstColumn="1" w:lastColumn="0" w:noHBand="0" w:noVBand="1"/>
      </w:tblPr>
      <w:tblGrid>
        <w:gridCol w:w="2535"/>
        <w:gridCol w:w="7246"/>
      </w:tblGrid>
      <w:tr w:rsidR="0000349F" w:rsidRPr="00653579" w:rsidTr="00EB106C">
        <w:trPr>
          <w:trHeight w:val="999"/>
        </w:trPr>
        <w:tc>
          <w:tcPr>
            <w:tcW w:w="9781" w:type="dxa"/>
            <w:gridSpan w:val="2"/>
            <w:tcBorders>
              <w:top w:val="double" w:sz="4" w:space="0" w:color="000000"/>
              <w:left w:val="double" w:sz="4" w:space="0" w:color="000000"/>
              <w:bottom w:val="double" w:sz="4" w:space="0" w:color="000000"/>
              <w:right w:val="double" w:sz="4" w:space="0" w:color="000000"/>
            </w:tcBorders>
          </w:tcPr>
          <w:p w:rsidR="0000349F" w:rsidRPr="00653579" w:rsidRDefault="00B95A69">
            <w:pPr>
              <w:spacing w:after="129"/>
              <w:rPr>
                <w:rFonts w:ascii="GHEA Grapalat" w:hAnsi="GHEA Grapalat"/>
                <w:sz w:val="24"/>
                <w:szCs w:val="24"/>
              </w:rPr>
            </w:pPr>
            <w:r w:rsidRPr="00653579">
              <w:rPr>
                <w:rFonts w:ascii="GHEA Grapalat" w:eastAsia="Sylfaen" w:hAnsi="GHEA Grapalat" w:cs="Sylfaen"/>
                <w:sz w:val="24"/>
                <w:szCs w:val="24"/>
              </w:rPr>
              <w:t xml:space="preserve"> </w:t>
            </w:r>
          </w:p>
          <w:p w:rsidR="0000349F" w:rsidRPr="00653579" w:rsidRDefault="00B95A69" w:rsidP="007C343F">
            <w:pPr>
              <w:spacing w:line="239" w:lineRule="auto"/>
              <w:jc w:val="center"/>
              <w:rPr>
                <w:rFonts w:ascii="GHEA Grapalat" w:hAnsi="GHEA Grapalat"/>
                <w:b/>
                <w:sz w:val="24"/>
                <w:szCs w:val="24"/>
              </w:rPr>
            </w:pPr>
            <w:r w:rsidRPr="00653579">
              <w:rPr>
                <w:rFonts w:ascii="GHEA Grapalat" w:eastAsia="Sylfaen" w:hAnsi="GHEA Grapalat" w:cs="Sylfaen"/>
                <w:b/>
                <w:sz w:val="24"/>
                <w:szCs w:val="24"/>
              </w:rPr>
              <w:t>ՉԱՓՈՐՈՇԻՉ գ. Ներքին և արտաքին շահակիցները ներգրավված են որակի ապահովման գործընթացներում:</w:t>
            </w:r>
          </w:p>
          <w:p w:rsidR="0000349F" w:rsidRPr="00653579" w:rsidRDefault="00B95A69">
            <w:pPr>
              <w:rPr>
                <w:rFonts w:ascii="GHEA Grapalat" w:hAnsi="GHEA Grapalat"/>
                <w:sz w:val="24"/>
                <w:szCs w:val="24"/>
              </w:rPr>
            </w:pPr>
            <w:r w:rsidRPr="00653579">
              <w:rPr>
                <w:rFonts w:ascii="GHEA Grapalat" w:eastAsia="Sylfaen" w:hAnsi="GHEA Grapalat" w:cs="Sylfaen"/>
                <w:sz w:val="24"/>
                <w:szCs w:val="24"/>
              </w:rPr>
              <w:t xml:space="preserve"> </w:t>
            </w:r>
          </w:p>
        </w:tc>
      </w:tr>
      <w:tr w:rsidR="0000349F" w:rsidRPr="00653579" w:rsidTr="00653579">
        <w:trPr>
          <w:trHeight w:val="766"/>
        </w:trPr>
        <w:tc>
          <w:tcPr>
            <w:tcW w:w="2535" w:type="dxa"/>
            <w:tcBorders>
              <w:top w:val="double" w:sz="4" w:space="0" w:color="000000"/>
              <w:left w:val="double" w:sz="4" w:space="0" w:color="000000"/>
              <w:bottom w:val="double" w:sz="4" w:space="0" w:color="000000"/>
              <w:right w:val="double" w:sz="4" w:space="0" w:color="000000"/>
            </w:tcBorders>
            <w:vAlign w:val="center"/>
          </w:tcPr>
          <w:p w:rsidR="0000349F" w:rsidRPr="00653579" w:rsidRDefault="00B95A69">
            <w:pPr>
              <w:spacing w:after="153"/>
              <w:rPr>
                <w:rFonts w:ascii="GHEA Grapalat" w:hAnsi="GHEA Grapalat"/>
                <w:sz w:val="24"/>
                <w:szCs w:val="24"/>
              </w:rPr>
            </w:pPr>
            <w:r w:rsidRPr="00653579">
              <w:rPr>
                <w:rFonts w:ascii="GHEA Grapalat" w:eastAsia="Sylfaen" w:hAnsi="GHEA Grapalat" w:cs="Sylfaen"/>
                <w:sz w:val="24"/>
                <w:szCs w:val="24"/>
              </w:rPr>
              <w:t xml:space="preserve"> </w:t>
            </w:r>
          </w:p>
          <w:p w:rsidR="0000349F" w:rsidRPr="00653579" w:rsidRDefault="00B95A69" w:rsidP="0040476A">
            <w:pPr>
              <w:jc w:val="center"/>
              <w:rPr>
                <w:rFonts w:ascii="GHEA Grapalat" w:hAnsi="GHEA Grapalat"/>
                <w:sz w:val="24"/>
                <w:szCs w:val="24"/>
              </w:rPr>
            </w:pPr>
            <w:r w:rsidRPr="00653579">
              <w:rPr>
                <w:rFonts w:ascii="GHEA Grapalat" w:eastAsia="Sylfaen" w:hAnsi="GHEA Grapalat" w:cs="Sylfaen"/>
                <w:sz w:val="24"/>
                <w:szCs w:val="24"/>
              </w:rPr>
              <w:t>Հիմքեր</w:t>
            </w:r>
          </w:p>
          <w:p w:rsidR="0000349F" w:rsidRPr="00653579" w:rsidRDefault="00B95A69">
            <w:pPr>
              <w:rPr>
                <w:rFonts w:ascii="GHEA Grapalat" w:hAnsi="GHEA Grapalat"/>
                <w:sz w:val="24"/>
                <w:szCs w:val="24"/>
              </w:rPr>
            </w:pPr>
            <w:r w:rsidRPr="00653579">
              <w:rPr>
                <w:rFonts w:ascii="GHEA Grapalat" w:eastAsia="Sylfaen" w:hAnsi="GHEA Grapalat" w:cs="Sylfaen"/>
                <w:sz w:val="24"/>
                <w:szCs w:val="24"/>
              </w:rPr>
              <w:t xml:space="preserve"> </w:t>
            </w:r>
          </w:p>
        </w:tc>
        <w:tc>
          <w:tcPr>
            <w:tcW w:w="7246" w:type="dxa"/>
            <w:tcBorders>
              <w:top w:val="double" w:sz="4" w:space="0" w:color="000000"/>
              <w:left w:val="double" w:sz="4" w:space="0" w:color="000000"/>
              <w:bottom w:val="double" w:sz="4" w:space="0" w:color="000000"/>
              <w:right w:val="double" w:sz="4" w:space="0" w:color="000000"/>
            </w:tcBorders>
            <w:vAlign w:val="center"/>
          </w:tcPr>
          <w:p w:rsidR="0000349F" w:rsidRPr="00653579" w:rsidRDefault="009E3F81" w:rsidP="007C343F">
            <w:pPr>
              <w:ind w:left="2"/>
              <w:rPr>
                <w:rFonts w:ascii="GHEA Grapalat" w:eastAsia="Sylfaen" w:hAnsi="GHEA Grapalat" w:cs="Sylfaen"/>
                <w:color w:val="5B9BD5" w:themeColor="accent1"/>
                <w:sz w:val="24"/>
                <w:szCs w:val="24"/>
                <w:u w:val="single"/>
              </w:rPr>
            </w:pPr>
            <w:hyperlink r:id="rId353" w:history="1">
              <w:r w:rsidR="0040476A" w:rsidRPr="00653579">
                <w:rPr>
                  <w:rFonts w:ascii="GHEA Grapalat" w:eastAsia="Sylfaen" w:hAnsi="GHEA Grapalat" w:cs="Sylfaen"/>
                  <w:color w:val="5B9BD5" w:themeColor="accent1"/>
                  <w:sz w:val="24"/>
                  <w:szCs w:val="24"/>
                  <w:u w:val="single"/>
                </w:rPr>
                <w:t>Ուսանողների բողոքների դիտարկման կանոնակարգ</w:t>
              </w:r>
            </w:hyperlink>
            <w:r w:rsidR="00181E40" w:rsidRPr="00653579">
              <w:rPr>
                <w:rFonts w:ascii="GHEA Grapalat" w:eastAsia="Sylfaen" w:hAnsi="GHEA Grapalat" w:cs="Sylfaen"/>
                <w:color w:val="5B9BD5" w:themeColor="accent1"/>
                <w:sz w:val="24"/>
                <w:szCs w:val="24"/>
                <w:u w:val="single"/>
              </w:rPr>
              <w:t>1</w:t>
            </w:r>
          </w:p>
          <w:p w:rsidR="00E10D6B" w:rsidRPr="00653579" w:rsidRDefault="00E10D6B" w:rsidP="007C343F">
            <w:pPr>
              <w:ind w:left="2"/>
              <w:rPr>
                <w:rFonts w:ascii="GHEA Grapalat" w:hAnsi="GHEA Grapalat"/>
                <w:color w:val="5B9BD5" w:themeColor="accent1"/>
                <w:sz w:val="24"/>
                <w:szCs w:val="24"/>
                <w:u w:val="single"/>
              </w:rPr>
            </w:pPr>
            <w:r w:rsidRPr="00653579">
              <w:rPr>
                <w:rFonts w:ascii="GHEA Grapalat" w:hAnsi="GHEA Grapalat"/>
                <w:color w:val="5B9BD5" w:themeColor="accent1"/>
                <w:sz w:val="24"/>
                <w:szCs w:val="24"/>
                <w:u w:val="single"/>
                <w:lang w:val="hy-AM"/>
              </w:rPr>
              <w:t xml:space="preserve"> </w:t>
            </w:r>
            <w:hyperlink r:id="rId354" w:history="1">
              <w:r w:rsidR="000B727D" w:rsidRPr="00653579">
                <w:rPr>
                  <w:rFonts w:ascii="GHEA Grapalat" w:hAnsi="GHEA Grapalat"/>
                  <w:color w:val="5B9BD5" w:themeColor="accent1"/>
                  <w:sz w:val="24"/>
                  <w:szCs w:val="24"/>
                  <w:u w:val="single"/>
                </w:rPr>
                <w:t>Ուսանողների բողոքների դիտարկման կանոնակարգ</w:t>
              </w:r>
            </w:hyperlink>
            <w:r w:rsidR="00181E40" w:rsidRPr="00653579">
              <w:rPr>
                <w:rFonts w:ascii="GHEA Grapalat" w:hAnsi="GHEA Grapalat"/>
                <w:color w:val="5B9BD5" w:themeColor="accent1"/>
                <w:sz w:val="24"/>
                <w:szCs w:val="24"/>
                <w:u w:val="single"/>
              </w:rPr>
              <w:t>2</w:t>
            </w:r>
          </w:p>
          <w:p w:rsidR="0000349F" w:rsidRPr="00653579" w:rsidRDefault="00B95A69" w:rsidP="007C343F">
            <w:pPr>
              <w:ind w:left="2"/>
              <w:rPr>
                <w:rFonts w:ascii="GHEA Grapalat" w:eastAsia="Sylfaen" w:hAnsi="GHEA Grapalat" w:cs="Sylfaen"/>
                <w:color w:val="5B9BD5" w:themeColor="accent1"/>
                <w:sz w:val="24"/>
                <w:szCs w:val="24"/>
                <w:u w:val="single"/>
              </w:rPr>
            </w:pPr>
            <w:r w:rsidRPr="00653579">
              <w:rPr>
                <w:rFonts w:ascii="GHEA Grapalat" w:eastAsia="Sylfaen" w:hAnsi="GHEA Grapalat" w:cs="Sylfaen"/>
                <w:color w:val="5B9BD5" w:themeColor="accent1"/>
                <w:sz w:val="24"/>
                <w:szCs w:val="24"/>
                <w:u w:val="single"/>
              </w:rPr>
              <w:t xml:space="preserve"> </w:t>
            </w:r>
            <w:hyperlink r:id="rId355" w:history="1">
              <w:r w:rsidR="00E10D6B" w:rsidRPr="00653579">
                <w:rPr>
                  <w:rFonts w:ascii="GHEA Grapalat" w:eastAsia="Sylfaen" w:hAnsi="GHEA Grapalat" w:cs="Sylfaen"/>
                  <w:color w:val="5B9BD5" w:themeColor="accent1"/>
                  <w:sz w:val="24"/>
                  <w:szCs w:val="24"/>
                  <w:u w:val="single"/>
                </w:rPr>
                <w:t>Պետական քննության կարծիքները</w:t>
              </w:r>
            </w:hyperlink>
          </w:p>
          <w:p w:rsidR="00E10D6B" w:rsidRPr="00653579" w:rsidRDefault="00D67CDA" w:rsidP="007C343F">
            <w:pPr>
              <w:ind w:left="2"/>
              <w:rPr>
                <w:rFonts w:ascii="GHEA Grapalat" w:hAnsi="GHEA Grapalat"/>
                <w:color w:val="5B9BD5" w:themeColor="accent1"/>
                <w:sz w:val="24"/>
                <w:szCs w:val="24"/>
                <w:u w:val="single"/>
              </w:rPr>
            </w:pPr>
            <w:r w:rsidRPr="00653579">
              <w:rPr>
                <w:rFonts w:ascii="GHEA Grapalat" w:hAnsi="GHEA Grapalat"/>
                <w:color w:val="5B9BD5" w:themeColor="accent1"/>
                <w:sz w:val="24"/>
                <w:szCs w:val="24"/>
                <w:u w:val="single"/>
                <w:lang w:val="hy-AM"/>
              </w:rPr>
              <w:t xml:space="preserve"> </w:t>
            </w:r>
            <w:hyperlink r:id="rId356" w:history="1">
              <w:r w:rsidRPr="00653579">
                <w:rPr>
                  <w:rFonts w:ascii="GHEA Grapalat" w:hAnsi="GHEA Grapalat"/>
                  <w:color w:val="5B9BD5" w:themeColor="accent1"/>
                  <w:sz w:val="24"/>
                  <w:szCs w:val="24"/>
                  <w:u w:val="single"/>
                  <w:lang w:val="hy-AM"/>
                </w:rPr>
                <w:t>Ու</w:t>
              </w:r>
              <w:r w:rsidRPr="00653579">
                <w:rPr>
                  <w:rFonts w:ascii="GHEA Grapalat" w:hAnsi="GHEA Grapalat"/>
                  <w:color w:val="5B9BD5" w:themeColor="accent1"/>
                  <w:sz w:val="24"/>
                  <w:szCs w:val="24"/>
                  <w:u w:val="single"/>
                </w:rPr>
                <w:t>սանողի ուղեցույց</w:t>
              </w:r>
            </w:hyperlink>
          </w:p>
          <w:p w:rsidR="00D67CDA" w:rsidRPr="00653579" w:rsidRDefault="00D67CDA" w:rsidP="007C343F">
            <w:pPr>
              <w:ind w:left="2"/>
              <w:rPr>
                <w:rFonts w:ascii="GHEA Grapalat" w:hAnsi="GHEA Grapalat"/>
                <w:color w:val="5B9BD5" w:themeColor="accent1"/>
                <w:sz w:val="24"/>
                <w:szCs w:val="24"/>
                <w:u w:val="single"/>
              </w:rPr>
            </w:pPr>
            <w:r w:rsidRPr="00653579">
              <w:rPr>
                <w:rFonts w:ascii="GHEA Grapalat" w:hAnsi="GHEA Grapalat"/>
                <w:color w:val="5B9BD5" w:themeColor="accent1"/>
                <w:sz w:val="24"/>
                <w:szCs w:val="24"/>
                <w:u w:val="single"/>
                <w:lang w:val="hy-AM"/>
              </w:rPr>
              <w:t xml:space="preserve"> </w:t>
            </w:r>
            <w:hyperlink r:id="rId357" w:history="1">
              <w:r w:rsidRPr="00653579">
                <w:rPr>
                  <w:rFonts w:ascii="GHEA Grapalat" w:hAnsi="GHEA Grapalat"/>
                  <w:color w:val="5B9BD5" w:themeColor="accent1"/>
                  <w:sz w:val="24"/>
                  <w:szCs w:val="24"/>
                  <w:u w:val="single"/>
                </w:rPr>
                <w:t>Համագործակցության հուշագիր 1</w:t>
              </w:r>
            </w:hyperlink>
          </w:p>
          <w:p w:rsidR="00D67CDA" w:rsidRPr="00653579" w:rsidRDefault="00D67CDA" w:rsidP="007C343F">
            <w:pPr>
              <w:ind w:left="2"/>
              <w:rPr>
                <w:rFonts w:ascii="GHEA Grapalat" w:hAnsi="GHEA Grapalat"/>
                <w:color w:val="5B9BD5" w:themeColor="accent1"/>
                <w:sz w:val="24"/>
                <w:szCs w:val="24"/>
                <w:u w:val="single"/>
                <w:lang w:val="hy-AM"/>
              </w:rPr>
            </w:pPr>
            <w:r w:rsidRPr="00653579">
              <w:rPr>
                <w:rFonts w:ascii="GHEA Grapalat" w:hAnsi="GHEA Grapalat"/>
                <w:color w:val="5B9BD5" w:themeColor="accent1"/>
                <w:sz w:val="24"/>
                <w:szCs w:val="24"/>
                <w:u w:val="single"/>
                <w:lang w:val="hy-AM"/>
              </w:rPr>
              <w:t xml:space="preserve"> </w:t>
            </w:r>
            <w:hyperlink r:id="rId358" w:history="1">
              <w:r w:rsidRPr="00653579">
                <w:rPr>
                  <w:rFonts w:ascii="GHEA Grapalat" w:hAnsi="GHEA Grapalat"/>
                  <w:color w:val="5B9BD5" w:themeColor="accent1"/>
                  <w:sz w:val="24"/>
                  <w:szCs w:val="24"/>
                  <w:u w:val="single"/>
                  <w:lang w:val="hy-AM"/>
                </w:rPr>
                <w:t>Համագործակցության հուշագիր 2</w:t>
              </w:r>
            </w:hyperlink>
          </w:p>
          <w:p w:rsidR="00D67CDA" w:rsidRPr="00653579" w:rsidRDefault="00D67CDA" w:rsidP="007C343F">
            <w:pPr>
              <w:ind w:left="2"/>
              <w:rPr>
                <w:rFonts w:ascii="GHEA Grapalat" w:hAnsi="GHEA Grapalat"/>
                <w:color w:val="5B9BD5" w:themeColor="accent1"/>
                <w:sz w:val="24"/>
                <w:szCs w:val="24"/>
                <w:u w:val="single"/>
                <w:lang w:val="hy-AM"/>
              </w:rPr>
            </w:pPr>
            <w:r w:rsidRPr="00653579">
              <w:rPr>
                <w:rFonts w:ascii="GHEA Grapalat" w:hAnsi="GHEA Grapalat"/>
                <w:color w:val="5B9BD5" w:themeColor="accent1"/>
                <w:sz w:val="24"/>
                <w:szCs w:val="24"/>
                <w:u w:val="single"/>
                <w:lang w:val="hy-AM"/>
              </w:rPr>
              <w:t xml:space="preserve"> </w:t>
            </w:r>
            <w:hyperlink r:id="rId359" w:history="1">
              <w:r w:rsidR="000015CA" w:rsidRPr="00653579">
                <w:rPr>
                  <w:rFonts w:ascii="GHEA Grapalat" w:hAnsi="GHEA Grapalat"/>
                  <w:color w:val="5B9BD5" w:themeColor="accent1"/>
                  <w:sz w:val="24"/>
                  <w:szCs w:val="24"/>
                  <w:u w:val="single"/>
                  <w:lang w:val="hy-AM"/>
                </w:rPr>
                <w:t>Համագործակցության հուշագիր 3</w:t>
              </w:r>
            </w:hyperlink>
          </w:p>
          <w:p w:rsidR="000015CA" w:rsidRPr="00653579" w:rsidRDefault="000015CA" w:rsidP="007C343F">
            <w:pPr>
              <w:ind w:left="2"/>
              <w:rPr>
                <w:rFonts w:ascii="GHEA Grapalat" w:hAnsi="GHEA Grapalat"/>
                <w:color w:val="5B9BD5" w:themeColor="accent1"/>
                <w:sz w:val="24"/>
                <w:szCs w:val="24"/>
                <w:u w:val="single"/>
                <w:lang w:val="hy-AM"/>
              </w:rPr>
            </w:pPr>
            <w:r w:rsidRPr="00653579">
              <w:rPr>
                <w:rFonts w:ascii="GHEA Grapalat" w:hAnsi="GHEA Grapalat"/>
                <w:color w:val="5B9BD5" w:themeColor="accent1"/>
                <w:sz w:val="24"/>
                <w:szCs w:val="24"/>
                <w:u w:val="single"/>
                <w:lang w:val="hy-AM"/>
              </w:rPr>
              <w:t xml:space="preserve"> </w:t>
            </w:r>
            <w:hyperlink r:id="rId360" w:history="1">
              <w:r w:rsidRPr="00653579">
                <w:rPr>
                  <w:rFonts w:ascii="GHEA Grapalat" w:hAnsi="GHEA Grapalat"/>
                  <w:color w:val="5B9BD5" w:themeColor="accent1"/>
                  <w:sz w:val="24"/>
                  <w:szCs w:val="24"/>
                  <w:u w:val="single"/>
                  <w:lang w:val="hy-AM"/>
                </w:rPr>
                <w:t>Համագործակցության հուշագրեր 4</w:t>
              </w:r>
            </w:hyperlink>
          </w:p>
          <w:p w:rsidR="000015CA" w:rsidRPr="00653579" w:rsidRDefault="000015CA" w:rsidP="007C343F">
            <w:pPr>
              <w:ind w:left="2"/>
              <w:rPr>
                <w:rFonts w:ascii="GHEA Grapalat" w:hAnsi="GHEA Grapalat"/>
                <w:color w:val="5B9BD5" w:themeColor="accent1"/>
                <w:sz w:val="24"/>
                <w:szCs w:val="24"/>
                <w:u w:val="single"/>
                <w:lang w:val="hy-AM"/>
              </w:rPr>
            </w:pPr>
            <w:r w:rsidRPr="00653579">
              <w:rPr>
                <w:rFonts w:ascii="GHEA Grapalat" w:hAnsi="GHEA Grapalat"/>
                <w:color w:val="5B9BD5" w:themeColor="accent1"/>
                <w:sz w:val="24"/>
                <w:szCs w:val="24"/>
                <w:u w:val="single"/>
                <w:lang w:val="hy-AM"/>
              </w:rPr>
              <w:t xml:space="preserve"> </w:t>
            </w:r>
            <w:hyperlink r:id="rId361" w:history="1">
              <w:r w:rsidRPr="00653579">
                <w:rPr>
                  <w:rFonts w:ascii="GHEA Grapalat" w:hAnsi="GHEA Grapalat"/>
                  <w:color w:val="5B9BD5" w:themeColor="accent1"/>
                  <w:sz w:val="24"/>
                  <w:szCs w:val="24"/>
                  <w:u w:val="single"/>
                  <w:lang w:val="hy-AM"/>
                </w:rPr>
                <w:t>Պայմանագիր</w:t>
              </w:r>
            </w:hyperlink>
            <w:r w:rsidRPr="00653579">
              <w:rPr>
                <w:rFonts w:ascii="GHEA Grapalat" w:hAnsi="GHEA Grapalat"/>
                <w:color w:val="5B9BD5" w:themeColor="accent1"/>
                <w:sz w:val="24"/>
                <w:szCs w:val="24"/>
                <w:u w:val="single"/>
                <w:lang w:val="hy-AM"/>
              </w:rPr>
              <w:t xml:space="preserve"> Բելառուսիա</w:t>
            </w:r>
          </w:p>
          <w:p w:rsidR="00704193" w:rsidRPr="00653579" w:rsidRDefault="00704193" w:rsidP="007C343F">
            <w:pPr>
              <w:ind w:left="2"/>
              <w:rPr>
                <w:rFonts w:ascii="GHEA Grapalat" w:hAnsi="GHEA Grapalat"/>
                <w:color w:val="5B9BD5" w:themeColor="accent1"/>
                <w:sz w:val="24"/>
                <w:szCs w:val="24"/>
                <w:u w:val="single"/>
                <w:lang w:val="hy-AM"/>
              </w:rPr>
            </w:pPr>
            <w:r w:rsidRPr="00653579">
              <w:rPr>
                <w:rFonts w:ascii="GHEA Grapalat" w:hAnsi="GHEA Grapalat"/>
                <w:color w:val="5B9BD5" w:themeColor="accent1"/>
                <w:sz w:val="24"/>
                <w:szCs w:val="24"/>
                <w:u w:val="single"/>
                <w:lang w:val="hy-AM"/>
              </w:rPr>
              <w:t xml:space="preserve"> </w:t>
            </w:r>
            <w:hyperlink r:id="rId362" w:history="1">
              <w:r w:rsidRPr="00653579">
                <w:rPr>
                  <w:rFonts w:ascii="GHEA Grapalat" w:hAnsi="GHEA Grapalat"/>
                  <w:color w:val="5B9BD5" w:themeColor="accent1"/>
                  <w:sz w:val="24"/>
                  <w:szCs w:val="24"/>
                  <w:u w:val="single"/>
                  <w:lang w:val="hy-AM"/>
                </w:rPr>
                <w:t>Գործատուների հարցաթերթիկ</w:t>
              </w:r>
            </w:hyperlink>
          </w:p>
          <w:p w:rsidR="00704193" w:rsidRPr="00653579" w:rsidRDefault="00704193" w:rsidP="007C343F">
            <w:pPr>
              <w:ind w:left="2"/>
              <w:rPr>
                <w:rFonts w:ascii="GHEA Grapalat" w:hAnsi="GHEA Grapalat"/>
                <w:sz w:val="24"/>
                <w:szCs w:val="24"/>
                <w:lang w:val="hy-AM"/>
              </w:rPr>
            </w:pPr>
          </w:p>
        </w:tc>
      </w:tr>
      <w:tr w:rsidR="0000349F" w:rsidRPr="00653579" w:rsidTr="00984796">
        <w:trPr>
          <w:trHeight w:val="3334"/>
        </w:trPr>
        <w:tc>
          <w:tcPr>
            <w:tcW w:w="9781" w:type="dxa"/>
            <w:gridSpan w:val="2"/>
            <w:tcBorders>
              <w:top w:val="double" w:sz="4" w:space="0" w:color="000000"/>
              <w:left w:val="double" w:sz="4" w:space="0" w:color="000000"/>
              <w:bottom w:val="double" w:sz="4" w:space="0" w:color="000000"/>
              <w:right w:val="double" w:sz="4" w:space="0" w:color="000000"/>
            </w:tcBorders>
          </w:tcPr>
          <w:p w:rsidR="0000349F" w:rsidRPr="00653579" w:rsidRDefault="00B95A69" w:rsidP="007E5CC6">
            <w:pPr>
              <w:spacing w:after="151"/>
              <w:jc w:val="both"/>
              <w:rPr>
                <w:rFonts w:ascii="GHEA Grapalat" w:hAnsi="GHEA Grapalat"/>
                <w:sz w:val="24"/>
                <w:szCs w:val="24"/>
              </w:rPr>
            </w:pPr>
            <w:r w:rsidRPr="00653579">
              <w:rPr>
                <w:rFonts w:ascii="GHEA Grapalat" w:eastAsia="Sylfaen" w:hAnsi="GHEA Grapalat" w:cs="Sylfaen"/>
                <w:sz w:val="24"/>
                <w:szCs w:val="24"/>
              </w:rPr>
              <w:t xml:space="preserve"> </w:t>
            </w:r>
            <w:r w:rsidR="00C11C6F">
              <w:rPr>
                <w:rFonts w:ascii="GHEA Grapalat" w:eastAsia="Sylfaen" w:hAnsi="GHEA Grapalat" w:cs="Sylfaen"/>
                <w:sz w:val="24"/>
                <w:szCs w:val="24"/>
              </w:rPr>
              <w:t xml:space="preserve">       </w:t>
            </w:r>
            <w:r w:rsidR="007E5CC6" w:rsidRPr="00653579">
              <w:rPr>
                <w:rFonts w:ascii="GHEA Grapalat" w:eastAsia="Sylfaen" w:hAnsi="GHEA Grapalat" w:cs="Sylfaen"/>
                <w:sz w:val="24"/>
                <w:szCs w:val="24"/>
              </w:rPr>
              <w:t xml:space="preserve"> </w:t>
            </w:r>
            <w:r w:rsidRPr="00653579">
              <w:rPr>
                <w:rFonts w:ascii="GHEA Grapalat" w:eastAsia="Sylfaen" w:hAnsi="GHEA Grapalat" w:cs="Sylfaen"/>
                <w:sz w:val="24"/>
                <w:szCs w:val="24"/>
              </w:rPr>
              <w:t>Քոլեջի որակի ապահովման գործընթացներում ներգրավված են ներքին (ուսանողներ, դասախոսներ, վարչական կազմ) և արտաքին (գործատուներ, պետական կառավարման համակարգի մարմիններ, կազմակերպություններ, ծնողներ) շահա</w:t>
            </w:r>
            <w:r w:rsidR="00C11C6F" w:rsidRPr="00C11C6F">
              <w:rPr>
                <w:rFonts w:ascii="GHEA Grapalat" w:eastAsia="Sylfaen" w:hAnsi="GHEA Grapalat" w:cs="Sylfaen"/>
                <w:sz w:val="24"/>
                <w:szCs w:val="24"/>
              </w:rPr>
              <w:t>-</w:t>
            </w:r>
            <w:r w:rsidRPr="00653579">
              <w:rPr>
                <w:rFonts w:ascii="GHEA Grapalat" w:eastAsia="Sylfaen" w:hAnsi="GHEA Grapalat" w:cs="Sylfaen"/>
                <w:sz w:val="24"/>
                <w:szCs w:val="24"/>
              </w:rPr>
              <w:t xml:space="preserve">կիցները: </w:t>
            </w:r>
          </w:p>
          <w:p w:rsidR="0000349F" w:rsidRPr="00653579" w:rsidRDefault="00B95A69">
            <w:pPr>
              <w:spacing w:after="1" w:line="239" w:lineRule="auto"/>
              <w:ind w:right="58" w:firstLine="584"/>
              <w:jc w:val="both"/>
              <w:rPr>
                <w:rFonts w:ascii="GHEA Grapalat" w:hAnsi="GHEA Grapalat"/>
                <w:sz w:val="24"/>
                <w:szCs w:val="24"/>
              </w:rPr>
            </w:pPr>
            <w:r w:rsidRPr="00653579">
              <w:rPr>
                <w:rFonts w:ascii="GHEA Grapalat" w:eastAsia="Sylfaen" w:hAnsi="GHEA Grapalat" w:cs="Sylfaen"/>
                <w:sz w:val="24"/>
                <w:szCs w:val="24"/>
              </w:rPr>
              <w:t>Քոլեջում ողջ ուսումնական տարվա ընթացքում ինտենսիվ կերպով անցկացվում են փոխադարձ դասալսումներ առարկայական ամբիոնների բոլոր դասախոսների, բոլոր ստորաբաժանումների պատասխանատուների, ուսումնական մասի վարիչների կողմից</w:t>
            </w:r>
            <w:r w:rsidR="00181E40" w:rsidRPr="00653579">
              <w:rPr>
                <w:rFonts w:ascii="GHEA Grapalat" w:eastAsia="Sylfaen" w:hAnsi="GHEA Grapalat" w:cs="Sylfaen"/>
                <w:sz w:val="24"/>
                <w:szCs w:val="24"/>
              </w:rPr>
              <w:t xml:space="preserve">, </w:t>
            </w:r>
            <w:r w:rsidR="00181E40" w:rsidRPr="00653579">
              <w:rPr>
                <w:rFonts w:ascii="GHEA Grapalat" w:eastAsia="Sylfaen" w:hAnsi="GHEA Grapalat" w:cs="Sylfaen"/>
                <w:sz w:val="24"/>
                <w:szCs w:val="24"/>
                <w:lang w:val="en-US"/>
              </w:rPr>
              <w:t>կրթության</w:t>
            </w:r>
            <w:r w:rsidR="00181E40" w:rsidRPr="00653579">
              <w:rPr>
                <w:rFonts w:ascii="GHEA Grapalat" w:eastAsia="Sylfaen" w:hAnsi="GHEA Grapalat" w:cs="Sylfaen"/>
                <w:sz w:val="24"/>
                <w:szCs w:val="24"/>
              </w:rPr>
              <w:t xml:space="preserve"> </w:t>
            </w:r>
            <w:r w:rsidR="00181E40" w:rsidRPr="00653579">
              <w:rPr>
                <w:rFonts w:ascii="GHEA Grapalat" w:eastAsia="Sylfaen" w:hAnsi="GHEA Grapalat" w:cs="Sylfaen"/>
                <w:sz w:val="24"/>
                <w:szCs w:val="24"/>
                <w:lang w:val="en-US"/>
              </w:rPr>
              <w:t>որակի</w:t>
            </w:r>
            <w:r w:rsidR="00181E40" w:rsidRPr="00653579">
              <w:rPr>
                <w:rFonts w:ascii="GHEA Grapalat" w:eastAsia="Sylfaen" w:hAnsi="GHEA Grapalat" w:cs="Sylfaen"/>
                <w:sz w:val="24"/>
                <w:szCs w:val="24"/>
              </w:rPr>
              <w:t xml:space="preserve"> </w:t>
            </w:r>
            <w:r w:rsidR="00181E40" w:rsidRPr="00653579">
              <w:rPr>
                <w:rFonts w:ascii="GHEA Grapalat" w:eastAsia="Sylfaen" w:hAnsi="GHEA Grapalat" w:cs="Sylfaen"/>
                <w:sz w:val="24"/>
                <w:szCs w:val="24"/>
                <w:lang w:val="en-US"/>
              </w:rPr>
              <w:t>պատասխանատուի</w:t>
            </w:r>
            <w:r w:rsidR="00181E40" w:rsidRPr="00653579">
              <w:rPr>
                <w:rFonts w:ascii="GHEA Grapalat" w:eastAsia="Sylfaen" w:hAnsi="GHEA Grapalat" w:cs="Sylfaen"/>
                <w:sz w:val="24"/>
                <w:szCs w:val="24"/>
              </w:rPr>
              <w:t xml:space="preserve"> </w:t>
            </w:r>
            <w:r w:rsidR="00181E40" w:rsidRPr="00653579">
              <w:rPr>
                <w:rFonts w:ascii="GHEA Grapalat" w:eastAsia="Sylfaen" w:hAnsi="GHEA Grapalat" w:cs="Sylfaen"/>
                <w:sz w:val="24"/>
                <w:szCs w:val="24"/>
                <w:lang w:val="en-US"/>
              </w:rPr>
              <w:t>կողմից</w:t>
            </w:r>
            <w:hyperlink r:id="rId363" w:history="1">
              <w:r w:rsidR="003242AD" w:rsidRPr="00653579">
                <w:rPr>
                  <w:rFonts w:ascii="GHEA Grapalat" w:eastAsia="Sylfaen" w:hAnsi="GHEA Grapalat" w:cs="Sylfaen"/>
                  <w:sz w:val="24"/>
                  <w:szCs w:val="24"/>
                </w:rPr>
                <w:t>/</w:t>
              </w:r>
              <w:r w:rsidR="003242AD" w:rsidRPr="00653579">
                <w:rPr>
                  <w:rFonts w:ascii="GHEA Grapalat" w:eastAsia="Sylfaen" w:hAnsi="GHEA Grapalat" w:cs="Sylfaen"/>
                  <w:sz w:val="24"/>
                  <w:szCs w:val="24"/>
                  <w:lang w:val="en-US"/>
                </w:rPr>
                <w:t>Դասալսման</w:t>
              </w:r>
              <w:r w:rsidR="003242AD" w:rsidRPr="00653579">
                <w:rPr>
                  <w:rFonts w:ascii="GHEA Grapalat" w:eastAsia="Sylfaen" w:hAnsi="GHEA Grapalat" w:cs="Sylfaen"/>
                  <w:sz w:val="24"/>
                  <w:szCs w:val="24"/>
                </w:rPr>
                <w:t xml:space="preserve"> </w:t>
              </w:r>
              <w:r w:rsidR="003242AD" w:rsidRPr="00653579">
                <w:rPr>
                  <w:rFonts w:ascii="GHEA Grapalat" w:eastAsia="Sylfaen" w:hAnsi="GHEA Grapalat" w:cs="Sylfaen"/>
                  <w:sz w:val="24"/>
                  <w:szCs w:val="24"/>
                  <w:lang w:val="en-US"/>
                </w:rPr>
                <w:t>ձևաթուղթ</w:t>
              </w:r>
            </w:hyperlink>
            <w:r w:rsidR="003242AD" w:rsidRPr="00653579">
              <w:rPr>
                <w:rFonts w:ascii="GHEA Grapalat" w:eastAsia="Sylfaen" w:hAnsi="GHEA Grapalat" w:cs="Sylfaen"/>
                <w:sz w:val="24"/>
                <w:szCs w:val="24"/>
              </w:rPr>
              <w:t>/:</w:t>
            </w:r>
            <w:r w:rsidRPr="00653579">
              <w:rPr>
                <w:rFonts w:ascii="GHEA Grapalat" w:eastAsia="Sylfaen" w:hAnsi="GHEA Grapalat" w:cs="Sylfaen"/>
                <w:sz w:val="24"/>
                <w:szCs w:val="24"/>
              </w:rPr>
              <w:t xml:space="preserve"> Փոխադարձ դասալսումները միաժամանակ և´ դասվանդող դասախոսի կողմից կիրառվող մեթոդների, ունեցած մանկավարժական փորձի փոխանակման գործառույթ է կատարում, և</w:t>
            </w:r>
            <w:r w:rsidR="00C11C6F">
              <w:rPr>
                <w:rFonts w:ascii="GHEA Grapalat" w:eastAsia="Sylfaen" w:hAnsi="GHEA Grapalat" w:cs="Sylfaen"/>
                <w:sz w:val="24"/>
                <w:szCs w:val="24"/>
              </w:rPr>
              <w:t>´</w:t>
            </w:r>
            <w:r w:rsidR="00C11C6F" w:rsidRPr="00C11C6F">
              <w:rPr>
                <w:rFonts w:ascii="GHEA Grapalat" w:eastAsia="Sylfaen" w:hAnsi="GHEA Grapalat" w:cs="Sylfaen"/>
                <w:sz w:val="24"/>
                <w:szCs w:val="24"/>
              </w:rPr>
              <w:t xml:space="preserve"> </w:t>
            </w:r>
            <w:r w:rsidRPr="00653579">
              <w:rPr>
                <w:rFonts w:ascii="GHEA Grapalat" w:eastAsia="Sylfaen" w:hAnsi="GHEA Grapalat" w:cs="Sylfaen"/>
                <w:sz w:val="24"/>
                <w:szCs w:val="24"/>
              </w:rPr>
              <w:t>ուսումնասիրվում է դասընթացի և հատկապես տվյալ դասի արդյունավետությունը: Արդյունքները գրավոր կարգով ամփոփվում են դասալսումների գրքերում (առարկայական ամբիոնների, մեթոդական խորհրդի, կրթության ներքին որակի ենթակառուցվածքի), բանավոր կարգով ևս քննարկումներ են ընթանում, ընդգծվում են առավելությունները, բացթողումների շտկման տարբերակներ են առաջարկվում: Այս ամենն իր արդյունավետությունն է ունենում դասապրոցեսի կազմակերպման շրջանակում: Անցկացվում են բաց դասեր, բաց դաս</w:t>
            </w:r>
            <w:r w:rsidR="00653579">
              <w:rPr>
                <w:rFonts w:ascii="GHEA Grapalat" w:eastAsia="Sylfaen" w:hAnsi="GHEA Grapalat" w:cs="Sylfaen"/>
                <w:sz w:val="24"/>
                <w:szCs w:val="24"/>
                <w:lang w:val="hy-AM"/>
              </w:rPr>
              <w:t>-</w:t>
            </w:r>
            <w:r w:rsidRPr="00653579">
              <w:rPr>
                <w:rFonts w:ascii="GHEA Grapalat" w:eastAsia="Sylfaen" w:hAnsi="GHEA Grapalat" w:cs="Sylfaen"/>
                <w:sz w:val="24"/>
                <w:szCs w:val="24"/>
              </w:rPr>
              <w:t>միջոցառումներ, որոնց անմիջական մասնակից են լինում ուսանողները: Վերջիններս ունենում են ուսուցանող ազդեցություն և´ կրթական, և´ հոգևորմշակութային, և´ դաստիա</w:t>
            </w:r>
            <w:r w:rsidR="00C11C6F" w:rsidRPr="00C11C6F">
              <w:rPr>
                <w:rFonts w:ascii="GHEA Grapalat" w:eastAsia="Sylfaen" w:hAnsi="GHEA Grapalat" w:cs="Sylfaen"/>
                <w:sz w:val="24"/>
                <w:szCs w:val="24"/>
              </w:rPr>
              <w:t>-</w:t>
            </w:r>
            <w:r w:rsidRPr="00653579">
              <w:rPr>
                <w:rFonts w:ascii="GHEA Grapalat" w:eastAsia="Sylfaen" w:hAnsi="GHEA Grapalat" w:cs="Sylfaen"/>
                <w:sz w:val="24"/>
                <w:szCs w:val="24"/>
              </w:rPr>
              <w:t>րակչական առումով: Առարկայական ամբիոններում յուրաքանչյուր ուսումնական տարվա ընթացքում անցկացվում են առարկաների դրվածքների ուսումնասիրումներ, որոնք միտում ունեն ուսումնասիրելու կոնկրետ առարկայի անցկացման արդյունա</w:t>
            </w:r>
            <w:r w:rsidR="00C11C6F" w:rsidRPr="00C11C6F">
              <w:rPr>
                <w:rFonts w:ascii="GHEA Grapalat" w:eastAsia="Sylfaen" w:hAnsi="GHEA Grapalat" w:cs="Sylfaen"/>
                <w:sz w:val="24"/>
                <w:szCs w:val="24"/>
              </w:rPr>
              <w:t>-</w:t>
            </w:r>
            <w:r w:rsidRPr="00653579">
              <w:rPr>
                <w:rFonts w:ascii="GHEA Grapalat" w:eastAsia="Sylfaen" w:hAnsi="GHEA Grapalat" w:cs="Sylfaen"/>
                <w:sz w:val="24"/>
                <w:szCs w:val="24"/>
              </w:rPr>
              <w:t>վետությունը կոնկրետ դասախոսի կողմից</w:t>
            </w:r>
            <w:r w:rsidR="003242AD" w:rsidRPr="00653579">
              <w:rPr>
                <w:rFonts w:ascii="GHEA Grapalat" w:eastAsia="Sylfaen" w:hAnsi="GHEA Grapalat" w:cs="Sylfaen"/>
                <w:sz w:val="24"/>
                <w:szCs w:val="24"/>
              </w:rPr>
              <w:t>:</w:t>
            </w:r>
            <w:r w:rsidRPr="00653579">
              <w:rPr>
                <w:rFonts w:ascii="GHEA Grapalat" w:eastAsia="Sylfaen" w:hAnsi="GHEA Grapalat" w:cs="Sylfaen"/>
                <w:sz w:val="24"/>
                <w:szCs w:val="24"/>
              </w:rPr>
              <w:t xml:space="preserve"> Վերջինիս վերլուծությունները ևս գրանց</w:t>
            </w:r>
            <w:r w:rsidR="00C11C6F" w:rsidRPr="00C11C6F">
              <w:rPr>
                <w:rFonts w:ascii="GHEA Grapalat" w:eastAsia="Sylfaen" w:hAnsi="GHEA Grapalat" w:cs="Sylfaen"/>
                <w:sz w:val="24"/>
                <w:szCs w:val="24"/>
              </w:rPr>
              <w:t>-</w:t>
            </w:r>
            <w:r w:rsidRPr="00653579">
              <w:rPr>
                <w:rFonts w:ascii="GHEA Grapalat" w:eastAsia="Sylfaen" w:hAnsi="GHEA Grapalat" w:cs="Sylfaen"/>
                <w:sz w:val="24"/>
                <w:szCs w:val="24"/>
              </w:rPr>
              <w:t xml:space="preserve">վում են դասալսումների գրքերում: </w:t>
            </w:r>
          </w:p>
          <w:p w:rsidR="0000349F" w:rsidRPr="00653579" w:rsidRDefault="00B95A69">
            <w:pPr>
              <w:spacing w:after="1" w:line="238" w:lineRule="auto"/>
              <w:ind w:right="59" w:firstLine="584"/>
              <w:jc w:val="both"/>
              <w:rPr>
                <w:rFonts w:ascii="GHEA Grapalat" w:hAnsi="GHEA Grapalat"/>
                <w:sz w:val="24"/>
                <w:szCs w:val="24"/>
              </w:rPr>
            </w:pPr>
            <w:r w:rsidRPr="00653579">
              <w:rPr>
                <w:rFonts w:ascii="GHEA Grapalat" w:eastAsia="Sylfaen" w:hAnsi="GHEA Grapalat" w:cs="Sylfaen"/>
                <w:sz w:val="24"/>
                <w:szCs w:val="24"/>
              </w:rPr>
              <w:t xml:space="preserve"> Սկսած 2018-2019 ուսումնական տարուց՝ յուրաքանչյուր ուսումնական տարվա ընթացքում մեկ անգամ որակի ստորաբաժանման կողմից ուսանողների շրջանում անցկացվում են ուսուցման որակի գնահատման անանուն հարցումներ</w:t>
            </w:r>
            <w:r w:rsidR="003242AD" w:rsidRPr="00653579">
              <w:rPr>
                <w:rFonts w:ascii="GHEA Grapalat" w:eastAsia="Sylfaen" w:hAnsi="GHEA Grapalat" w:cs="Sylfaen"/>
                <w:sz w:val="24"/>
                <w:szCs w:val="24"/>
              </w:rPr>
              <w:t xml:space="preserve"> </w:t>
            </w:r>
            <w:hyperlink r:id="rId364" w:history="1">
              <w:r w:rsidR="003242AD" w:rsidRPr="00653579">
                <w:rPr>
                  <w:rFonts w:ascii="GHEA Grapalat" w:eastAsia="Sylfaen" w:hAnsi="GHEA Grapalat" w:cs="Sylfaen"/>
                  <w:sz w:val="24"/>
                  <w:szCs w:val="24"/>
                </w:rPr>
                <w:t>/</w:t>
              </w:r>
              <w:r w:rsidR="003242AD" w:rsidRPr="00653579">
                <w:rPr>
                  <w:rFonts w:ascii="GHEA Grapalat" w:eastAsia="Sylfaen" w:hAnsi="GHEA Grapalat" w:cs="Sylfaen"/>
                  <w:color w:val="5B9BD5" w:themeColor="accent1"/>
                  <w:sz w:val="24"/>
                  <w:szCs w:val="24"/>
                  <w:u w:val="single"/>
                </w:rPr>
                <w:t xml:space="preserve">ԳՆԱՀԱՏՈՒՄԸ </w:t>
              </w:r>
              <w:r w:rsidR="003242AD" w:rsidRPr="00653579">
                <w:rPr>
                  <w:rFonts w:ascii="GHEA Grapalat" w:eastAsia="Sylfaen" w:hAnsi="GHEA Grapalat" w:cs="Sylfaen"/>
                  <w:color w:val="5B9BD5" w:themeColor="accent1"/>
                  <w:sz w:val="24"/>
                  <w:szCs w:val="24"/>
                  <w:u w:val="single"/>
                </w:rPr>
                <w:lastRenderedPageBreak/>
                <w:t>ԴԱՍԱԽՈՍՆԵՐԻՆ ՈՒՍԱՆՈՂՆԵՐԻ ԿՈՂՄԻՑ</w:t>
              </w:r>
            </w:hyperlink>
            <w:r w:rsidR="003242AD" w:rsidRPr="00653579">
              <w:rPr>
                <w:rFonts w:ascii="GHEA Grapalat" w:eastAsia="Sylfaen" w:hAnsi="GHEA Grapalat" w:cs="Sylfaen"/>
                <w:sz w:val="24"/>
                <w:szCs w:val="24"/>
              </w:rPr>
              <w:t>/: 2022-2023</w:t>
            </w:r>
            <w:r w:rsidRPr="00653579">
              <w:rPr>
                <w:rFonts w:ascii="GHEA Grapalat" w:eastAsia="Sylfaen" w:hAnsi="GHEA Grapalat" w:cs="Sylfaen"/>
                <w:sz w:val="24"/>
                <w:szCs w:val="24"/>
              </w:rPr>
              <w:t xml:space="preserve"> ուսումնական տարվա</w:t>
            </w:r>
            <w:r w:rsidR="003242AD" w:rsidRPr="00653579">
              <w:rPr>
                <w:rFonts w:ascii="GHEA Grapalat" w:eastAsia="Sylfaen" w:hAnsi="GHEA Grapalat" w:cs="Sylfaen"/>
                <w:sz w:val="24"/>
                <w:szCs w:val="24"/>
                <w:lang w:val="en-US"/>
              </w:rPr>
              <w:t>նից</w:t>
            </w:r>
            <w:r w:rsidR="003242AD" w:rsidRPr="00653579">
              <w:rPr>
                <w:rFonts w:ascii="GHEA Grapalat" w:eastAsia="Sylfaen" w:hAnsi="GHEA Grapalat" w:cs="Sylfaen"/>
                <w:sz w:val="24"/>
                <w:szCs w:val="24"/>
              </w:rPr>
              <w:t xml:space="preserve"> </w:t>
            </w:r>
            <w:r w:rsidR="003242AD" w:rsidRPr="00653579">
              <w:rPr>
                <w:rFonts w:ascii="GHEA Grapalat" w:eastAsia="Sylfaen" w:hAnsi="GHEA Grapalat" w:cs="Sylfaen"/>
                <w:sz w:val="24"/>
                <w:szCs w:val="24"/>
                <w:lang w:val="en-US"/>
              </w:rPr>
              <w:t>գործում</w:t>
            </w:r>
            <w:r w:rsidR="003242AD" w:rsidRPr="00653579">
              <w:rPr>
                <w:rFonts w:ascii="GHEA Grapalat" w:eastAsia="Sylfaen" w:hAnsi="GHEA Grapalat" w:cs="Sylfaen"/>
                <w:sz w:val="24"/>
                <w:szCs w:val="24"/>
              </w:rPr>
              <w:t xml:space="preserve"> </w:t>
            </w:r>
            <w:r w:rsidR="003242AD" w:rsidRPr="00653579">
              <w:rPr>
                <w:rFonts w:ascii="GHEA Grapalat" w:eastAsia="Sylfaen" w:hAnsi="GHEA Grapalat" w:cs="Sylfaen"/>
                <w:sz w:val="24"/>
                <w:szCs w:val="24"/>
                <w:lang w:val="en-US"/>
              </w:rPr>
              <w:t>է</w:t>
            </w:r>
            <w:r w:rsidR="003242AD" w:rsidRPr="00653579">
              <w:rPr>
                <w:rFonts w:ascii="GHEA Grapalat" w:eastAsia="Sylfaen" w:hAnsi="GHEA Grapalat" w:cs="Sylfaen"/>
                <w:sz w:val="24"/>
                <w:szCs w:val="24"/>
              </w:rPr>
              <w:t xml:space="preserve"> </w:t>
            </w:r>
            <w:hyperlink r:id="rId365" w:history="1">
              <w:r w:rsidR="003242AD" w:rsidRPr="00653579">
                <w:rPr>
                  <w:rFonts w:ascii="GHEA Grapalat" w:eastAsia="Sylfaen" w:hAnsi="GHEA Grapalat" w:cs="Sylfaen"/>
                  <w:color w:val="5B9BD5" w:themeColor="accent1"/>
                  <w:sz w:val="24"/>
                  <w:szCs w:val="24"/>
                  <w:u w:val="single"/>
                </w:rPr>
                <w:t>ԱՊՔ ԴԱՍԱԽՈՍԱԿԱՆ ԱՆՁՆԱԿԱԶՄԻ ԿԱՐԻՔՆԵՐԻ ՎԵՐՀԱՆՄԱՆ ՀՍՏԱԿ ՄԵԽԱՆԻԶՄՆԵՐ և ԳՈՐԾԻՔԱԿԱԶՄ</w:t>
              </w:r>
            </w:hyperlink>
            <w:r w:rsidR="003242AD" w:rsidRPr="00653579">
              <w:rPr>
                <w:rFonts w:ascii="GHEA Grapalat" w:eastAsia="Sylfaen" w:hAnsi="GHEA Grapalat" w:cs="Sylfaen"/>
                <w:sz w:val="24"/>
                <w:szCs w:val="24"/>
              </w:rPr>
              <w:t>:</w:t>
            </w:r>
          </w:p>
          <w:p w:rsidR="0000349F" w:rsidRPr="00653579" w:rsidRDefault="00B95A69">
            <w:pPr>
              <w:spacing w:line="239" w:lineRule="auto"/>
              <w:ind w:right="59" w:firstLine="584"/>
              <w:jc w:val="both"/>
              <w:rPr>
                <w:rFonts w:ascii="GHEA Grapalat" w:hAnsi="GHEA Grapalat"/>
                <w:sz w:val="24"/>
                <w:szCs w:val="24"/>
              </w:rPr>
            </w:pPr>
            <w:r w:rsidRPr="00653579">
              <w:rPr>
                <w:rFonts w:ascii="GHEA Grapalat" w:eastAsia="Sylfaen" w:hAnsi="GHEA Grapalat" w:cs="Sylfaen"/>
                <w:sz w:val="24"/>
                <w:szCs w:val="24"/>
              </w:rPr>
              <w:t>Քոլեջը տարբեր ծրագրերի շրջանակներում համագործակցում է միջազգային կազմա</w:t>
            </w:r>
            <w:r w:rsidR="003242AD" w:rsidRPr="00653579">
              <w:rPr>
                <w:rFonts w:ascii="GHEA Grapalat" w:eastAsia="Sylfaen" w:hAnsi="GHEA Grapalat" w:cs="Sylfaen"/>
                <w:sz w:val="24"/>
                <w:szCs w:val="24"/>
              </w:rPr>
              <w:t>-</w:t>
            </w:r>
            <w:r w:rsidRPr="00653579">
              <w:rPr>
                <w:rFonts w:ascii="GHEA Grapalat" w:eastAsia="Sylfaen" w:hAnsi="GHEA Grapalat" w:cs="Sylfaen"/>
                <w:sz w:val="24"/>
                <w:szCs w:val="24"/>
              </w:rPr>
              <w:t>կերպությունների հայաստանյան գրասենյակների հետ (Վորլդ վիժն, GIZ</w:t>
            </w:r>
            <w:r w:rsidR="003242AD" w:rsidRPr="00653579">
              <w:rPr>
                <w:rFonts w:ascii="GHEA Grapalat" w:eastAsia="Sylfaen" w:hAnsi="GHEA Grapalat" w:cs="Sylfaen"/>
                <w:sz w:val="24"/>
                <w:szCs w:val="24"/>
              </w:rPr>
              <w:t xml:space="preserve">, </w:t>
            </w:r>
            <w:hyperlink r:id="rId366" w:history="1">
              <w:r w:rsidR="003242AD" w:rsidRPr="00653579">
                <w:rPr>
                  <w:rFonts w:ascii="GHEA Grapalat" w:eastAsia="Sylfaen" w:hAnsi="GHEA Grapalat" w:cs="Sylfaen"/>
                  <w:sz w:val="24"/>
                  <w:szCs w:val="24"/>
                  <w:lang w:val="en-US"/>
                </w:rPr>
                <w:t>Պայմանագիր՝</w:t>
              </w:r>
              <w:r w:rsidR="003242AD" w:rsidRPr="00653579">
                <w:rPr>
                  <w:rFonts w:ascii="GHEA Grapalat" w:eastAsia="Sylfaen" w:hAnsi="GHEA Grapalat" w:cs="Sylfaen"/>
                  <w:sz w:val="24"/>
                  <w:szCs w:val="24"/>
                </w:rPr>
                <w:t xml:space="preserve"> </w:t>
              </w:r>
              <w:r w:rsidR="003242AD" w:rsidRPr="00653579">
                <w:rPr>
                  <w:rFonts w:ascii="GHEA Grapalat" w:eastAsia="Sylfaen" w:hAnsi="GHEA Grapalat" w:cs="Sylfaen"/>
                  <w:sz w:val="24"/>
                  <w:szCs w:val="24"/>
                  <w:lang w:val="en-US"/>
                </w:rPr>
                <w:t>Բելառուսիա</w:t>
              </w:r>
            </w:hyperlink>
            <w:r w:rsidR="00BC4D43" w:rsidRPr="00653579">
              <w:rPr>
                <w:rFonts w:ascii="GHEA Grapalat" w:eastAsia="Sylfaen" w:hAnsi="GHEA Grapalat" w:cs="Sylfaen"/>
                <w:sz w:val="24"/>
                <w:szCs w:val="24"/>
              </w:rPr>
              <w:t xml:space="preserve"> </w:t>
            </w:r>
            <w:r w:rsidR="00BC4D43" w:rsidRPr="00653579">
              <w:rPr>
                <w:rFonts w:ascii="GHEA Grapalat" w:eastAsia="Sylfaen" w:hAnsi="GHEA Grapalat" w:cs="Sylfaen"/>
                <w:sz w:val="24"/>
                <w:szCs w:val="24"/>
                <w:lang w:val="en-US"/>
              </w:rPr>
              <w:t>և</w:t>
            </w:r>
            <w:r w:rsidR="00BC4D43" w:rsidRPr="00653579">
              <w:rPr>
                <w:rFonts w:ascii="GHEA Grapalat" w:eastAsia="Sylfaen" w:hAnsi="GHEA Grapalat" w:cs="Sylfaen"/>
                <w:sz w:val="24"/>
                <w:szCs w:val="24"/>
              </w:rPr>
              <w:t xml:space="preserve"> </w:t>
            </w:r>
            <w:r w:rsidR="00BC4D43" w:rsidRPr="00653579">
              <w:rPr>
                <w:rFonts w:ascii="GHEA Grapalat" w:eastAsia="Sylfaen" w:hAnsi="GHEA Grapalat" w:cs="Sylfaen"/>
                <w:sz w:val="24"/>
                <w:szCs w:val="24"/>
                <w:lang w:val="en-US"/>
              </w:rPr>
              <w:t>Հայաստանի</w:t>
            </w:r>
            <w:r w:rsidR="00BC4D43" w:rsidRPr="00653579">
              <w:rPr>
                <w:rFonts w:ascii="GHEA Grapalat" w:eastAsia="Sylfaen" w:hAnsi="GHEA Grapalat" w:cs="Sylfaen"/>
                <w:sz w:val="24"/>
                <w:szCs w:val="24"/>
              </w:rPr>
              <w:t xml:space="preserve"> </w:t>
            </w:r>
            <w:r w:rsidR="00BC4D43" w:rsidRPr="00653579">
              <w:rPr>
                <w:rFonts w:ascii="GHEA Grapalat" w:eastAsia="Sylfaen" w:hAnsi="GHEA Grapalat" w:cs="Sylfaen"/>
                <w:sz w:val="24"/>
                <w:szCs w:val="24"/>
                <w:lang w:val="en-US"/>
              </w:rPr>
              <w:t>մի</w:t>
            </w:r>
            <w:r w:rsidR="00BC4D43" w:rsidRPr="00653579">
              <w:rPr>
                <w:rFonts w:ascii="GHEA Grapalat" w:eastAsia="Sylfaen" w:hAnsi="GHEA Grapalat" w:cs="Sylfaen"/>
                <w:sz w:val="24"/>
                <w:szCs w:val="24"/>
              </w:rPr>
              <w:t xml:space="preserve"> </w:t>
            </w:r>
            <w:r w:rsidR="00BC4D43" w:rsidRPr="00653579">
              <w:rPr>
                <w:rFonts w:ascii="GHEA Grapalat" w:eastAsia="Sylfaen" w:hAnsi="GHEA Grapalat" w:cs="Sylfaen"/>
                <w:sz w:val="24"/>
                <w:szCs w:val="24"/>
                <w:lang w:val="en-US"/>
              </w:rPr>
              <w:t>շարք</w:t>
            </w:r>
            <w:r w:rsidR="00BC4D43" w:rsidRPr="00653579">
              <w:rPr>
                <w:rFonts w:ascii="GHEA Grapalat" w:eastAsia="Sylfaen" w:hAnsi="GHEA Grapalat" w:cs="Sylfaen"/>
                <w:sz w:val="24"/>
                <w:szCs w:val="24"/>
              </w:rPr>
              <w:t xml:space="preserve"> </w:t>
            </w:r>
            <w:r w:rsidR="00BC4D43" w:rsidRPr="00653579">
              <w:rPr>
                <w:rFonts w:ascii="GHEA Grapalat" w:eastAsia="Sylfaen" w:hAnsi="GHEA Grapalat" w:cs="Sylfaen"/>
                <w:sz w:val="24"/>
                <w:szCs w:val="24"/>
                <w:lang w:val="en-US"/>
              </w:rPr>
              <w:t>քոլեջների</w:t>
            </w:r>
            <w:r w:rsidR="00BC4D43" w:rsidRPr="00653579">
              <w:rPr>
                <w:rFonts w:ascii="GHEA Grapalat" w:eastAsia="Sylfaen" w:hAnsi="GHEA Grapalat" w:cs="Sylfaen"/>
                <w:sz w:val="24"/>
                <w:szCs w:val="24"/>
              </w:rPr>
              <w:t xml:space="preserve"> </w:t>
            </w:r>
            <w:r w:rsidR="00BC4D43" w:rsidRPr="00653579">
              <w:rPr>
                <w:rFonts w:ascii="GHEA Grapalat" w:eastAsia="Sylfaen" w:hAnsi="GHEA Grapalat" w:cs="Sylfaen"/>
                <w:sz w:val="24"/>
                <w:szCs w:val="24"/>
                <w:lang w:val="en-US"/>
              </w:rPr>
              <w:t>հետ</w:t>
            </w:r>
            <w:r w:rsidR="00BC4D43" w:rsidRPr="00653579">
              <w:rPr>
                <w:rFonts w:ascii="GHEA Grapalat" w:eastAsia="Sylfaen" w:hAnsi="GHEA Grapalat" w:cs="Sylfaen"/>
                <w:sz w:val="24"/>
                <w:szCs w:val="24"/>
              </w:rPr>
              <w:t xml:space="preserve">, </w:t>
            </w:r>
            <w:r w:rsidR="00BC4D43" w:rsidRPr="00653579">
              <w:rPr>
                <w:rFonts w:ascii="GHEA Grapalat" w:eastAsia="Sylfaen" w:hAnsi="GHEA Grapalat" w:cs="Sylfaen"/>
                <w:sz w:val="24"/>
                <w:szCs w:val="24"/>
                <w:lang w:val="en-US"/>
              </w:rPr>
              <w:t>հուշագրերը</w:t>
            </w:r>
            <w:r w:rsidR="00BC4D43" w:rsidRPr="00653579">
              <w:rPr>
                <w:rFonts w:ascii="GHEA Grapalat" w:eastAsia="Sylfaen" w:hAnsi="GHEA Grapalat" w:cs="Sylfaen"/>
                <w:sz w:val="24"/>
                <w:szCs w:val="24"/>
              </w:rPr>
              <w:t xml:space="preserve"> </w:t>
            </w:r>
            <w:r w:rsidR="00BC4D43" w:rsidRPr="00653579">
              <w:rPr>
                <w:rFonts w:ascii="GHEA Grapalat" w:eastAsia="Sylfaen" w:hAnsi="GHEA Grapalat" w:cs="Sylfaen"/>
                <w:sz w:val="24"/>
                <w:szCs w:val="24"/>
                <w:lang w:val="en-US"/>
              </w:rPr>
              <w:t>առկա</w:t>
            </w:r>
            <w:r w:rsidR="00BC4D43" w:rsidRPr="00653579">
              <w:rPr>
                <w:rFonts w:ascii="GHEA Grapalat" w:eastAsia="Sylfaen" w:hAnsi="GHEA Grapalat" w:cs="Sylfaen"/>
                <w:sz w:val="24"/>
                <w:szCs w:val="24"/>
              </w:rPr>
              <w:t xml:space="preserve"> </w:t>
            </w:r>
            <w:r w:rsidR="00BC4D43" w:rsidRPr="00653579">
              <w:rPr>
                <w:rFonts w:ascii="GHEA Grapalat" w:eastAsia="Sylfaen" w:hAnsi="GHEA Grapalat" w:cs="Sylfaen"/>
                <w:sz w:val="24"/>
                <w:szCs w:val="24"/>
                <w:lang w:val="en-US"/>
              </w:rPr>
              <w:t>են</w:t>
            </w:r>
            <w:r w:rsidR="00BC4D43" w:rsidRPr="00653579">
              <w:rPr>
                <w:rFonts w:ascii="GHEA Grapalat" w:eastAsia="Sylfaen" w:hAnsi="GHEA Grapalat" w:cs="Sylfaen"/>
                <w:sz w:val="24"/>
                <w:szCs w:val="24"/>
              </w:rPr>
              <w:t xml:space="preserve"> </w:t>
            </w:r>
            <w:r w:rsidR="00BC4D43" w:rsidRPr="00653579">
              <w:rPr>
                <w:rFonts w:ascii="GHEA Grapalat" w:eastAsia="Sylfaen" w:hAnsi="GHEA Grapalat" w:cs="Sylfaen"/>
                <w:sz w:val="24"/>
                <w:szCs w:val="24"/>
                <w:lang w:val="en-US"/>
              </w:rPr>
              <w:t>որակի</w:t>
            </w:r>
            <w:r w:rsidR="00BC4D43" w:rsidRPr="00653579">
              <w:rPr>
                <w:rFonts w:ascii="GHEA Grapalat" w:eastAsia="Sylfaen" w:hAnsi="GHEA Grapalat" w:cs="Sylfaen"/>
                <w:sz w:val="24"/>
                <w:szCs w:val="24"/>
              </w:rPr>
              <w:t xml:space="preserve"> </w:t>
            </w:r>
            <w:r w:rsidR="00BC4D43" w:rsidRPr="00653579">
              <w:rPr>
                <w:rFonts w:ascii="GHEA Grapalat" w:eastAsia="Sylfaen" w:hAnsi="GHEA Grapalat" w:cs="Sylfaen"/>
                <w:sz w:val="24"/>
                <w:szCs w:val="24"/>
                <w:lang w:val="en-US"/>
              </w:rPr>
              <w:t>էլեկտրոնային</w:t>
            </w:r>
            <w:r w:rsidR="00BC4D43" w:rsidRPr="00653579">
              <w:rPr>
                <w:rFonts w:ascii="GHEA Grapalat" w:eastAsia="Sylfaen" w:hAnsi="GHEA Grapalat" w:cs="Sylfaen"/>
                <w:sz w:val="24"/>
                <w:szCs w:val="24"/>
              </w:rPr>
              <w:t xml:space="preserve"> </w:t>
            </w:r>
            <w:r w:rsidR="00BC4D43" w:rsidRPr="00653579">
              <w:rPr>
                <w:rFonts w:ascii="GHEA Grapalat" w:eastAsia="Sylfaen" w:hAnsi="GHEA Grapalat" w:cs="Sylfaen"/>
                <w:sz w:val="24"/>
                <w:szCs w:val="24"/>
                <w:lang w:val="en-US"/>
              </w:rPr>
              <w:t>հարցաշարում</w:t>
            </w:r>
            <w:r w:rsidRPr="00653579">
              <w:rPr>
                <w:rFonts w:ascii="GHEA Grapalat" w:eastAsia="Sylfaen" w:hAnsi="GHEA Grapalat" w:cs="Sylfaen"/>
                <w:sz w:val="24"/>
                <w:szCs w:val="24"/>
              </w:rPr>
              <w:t>): Համագործակցության շրջանակներում անց</w:t>
            </w:r>
            <w:r w:rsidR="00C11C6F" w:rsidRPr="00C11C6F">
              <w:rPr>
                <w:rFonts w:ascii="GHEA Grapalat" w:eastAsia="Sylfaen" w:hAnsi="GHEA Grapalat" w:cs="Sylfaen"/>
                <w:sz w:val="24"/>
                <w:szCs w:val="24"/>
              </w:rPr>
              <w:t>-</w:t>
            </w:r>
            <w:r w:rsidRPr="00653579">
              <w:rPr>
                <w:rFonts w:ascii="GHEA Grapalat" w:eastAsia="Sylfaen" w:hAnsi="GHEA Grapalat" w:cs="Sylfaen"/>
                <w:sz w:val="24"/>
                <w:szCs w:val="24"/>
              </w:rPr>
              <w:t xml:space="preserve">կացվում են վերապատրաստումներ, կազմակերպվում են հանդիպումներ արտաքին շահակիցների՝ գործատուների, պետական կառավարման համակարգի մարմինների, մասնավոր կազմակերպությունների հետ: </w:t>
            </w:r>
          </w:p>
          <w:p w:rsidR="0000349F" w:rsidRPr="00653579" w:rsidRDefault="00B95A69" w:rsidP="003242AD">
            <w:pPr>
              <w:ind w:right="58" w:firstLine="584"/>
              <w:jc w:val="both"/>
              <w:rPr>
                <w:rFonts w:ascii="GHEA Grapalat" w:hAnsi="GHEA Grapalat"/>
                <w:sz w:val="24"/>
                <w:szCs w:val="24"/>
              </w:rPr>
            </w:pPr>
            <w:r w:rsidRPr="00653579">
              <w:rPr>
                <w:rFonts w:ascii="GHEA Grapalat" w:eastAsia="Sylfaen" w:hAnsi="GHEA Grapalat" w:cs="Sylfaen"/>
                <w:sz w:val="24"/>
                <w:szCs w:val="24"/>
              </w:rPr>
              <w:t>Պրակտիկաների անցկացման տեսքով համագործակցությունների շրջանակը մասնավոր կազմակերպությունների և պետական կառավարման համակարգի մար</w:t>
            </w:r>
            <w:r w:rsidR="00C11C6F" w:rsidRPr="00C11C6F">
              <w:rPr>
                <w:rFonts w:ascii="GHEA Grapalat" w:eastAsia="Sylfaen" w:hAnsi="GHEA Grapalat" w:cs="Sylfaen"/>
                <w:sz w:val="24"/>
                <w:szCs w:val="24"/>
              </w:rPr>
              <w:t>-</w:t>
            </w:r>
            <w:r w:rsidRPr="00653579">
              <w:rPr>
                <w:rFonts w:ascii="GHEA Grapalat" w:eastAsia="Sylfaen" w:hAnsi="GHEA Grapalat" w:cs="Sylfaen"/>
                <w:sz w:val="24"/>
                <w:szCs w:val="24"/>
              </w:rPr>
              <w:t>մինների հետ ևս լայն է</w:t>
            </w:r>
            <w:r w:rsidR="003242AD" w:rsidRPr="00653579">
              <w:rPr>
                <w:rFonts w:ascii="GHEA Grapalat" w:eastAsia="Sylfaen" w:hAnsi="GHEA Grapalat" w:cs="Sylfaen"/>
                <w:sz w:val="24"/>
                <w:szCs w:val="24"/>
              </w:rPr>
              <w:t xml:space="preserve">: Ուսանողների ծնողները, որպես արտաքին շահակիցներ, ևս իրենց դերն ունեն կրթության որակի ապահովման գործընթացում: 2024-2025 </w:t>
            </w:r>
            <w:r w:rsidR="003242AD" w:rsidRPr="00653579">
              <w:rPr>
                <w:rFonts w:ascii="GHEA Grapalat" w:eastAsia="Sylfaen" w:hAnsi="GHEA Grapalat" w:cs="Sylfaen"/>
                <w:sz w:val="24"/>
                <w:szCs w:val="24"/>
                <w:lang w:val="en-US"/>
              </w:rPr>
              <w:t>ուստարվանից</w:t>
            </w:r>
            <w:r w:rsidR="003242AD" w:rsidRPr="00653579">
              <w:rPr>
                <w:rFonts w:ascii="GHEA Grapalat" w:eastAsia="Sylfaen" w:hAnsi="GHEA Grapalat" w:cs="Sylfaen"/>
                <w:sz w:val="24"/>
                <w:szCs w:val="24"/>
              </w:rPr>
              <w:t xml:space="preserve"> </w:t>
            </w:r>
            <w:r w:rsidR="003242AD" w:rsidRPr="00653579">
              <w:rPr>
                <w:rFonts w:ascii="GHEA Grapalat" w:eastAsia="Sylfaen" w:hAnsi="GHEA Grapalat" w:cs="Sylfaen"/>
                <w:sz w:val="24"/>
                <w:szCs w:val="24"/>
                <w:lang w:val="en-US"/>
              </w:rPr>
              <w:t>պատրաստվում</w:t>
            </w:r>
            <w:r w:rsidR="003242AD" w:rsidRPr="00653579">
              <w:rPr>
                <w:rFonts w:ascii="GHEA Grapalat" w:eastAsia="Sylfaen" w:hAnsi="GHEA Grapalat" w:cs="Sylfaen"/>
                <w:sz w:val="24"/>
                <w:szCs w:val="24"/>
              </w:rPr>
              <w:t xml:space="preserve"> </w:t>
            </w:r>
            <w:r w:rsidR="003242AD" w:rsidRPr="00653579">
              <w:rPr>
                <w:rFonts w:ascii="GHEA Grapalat" w:eastAsia="Sylfaen" w:hAnsi="GHEA Grapalat" w:cs="Sylfaen"/>
                <w:sz w:val="24"/>
                <w:szCs w:val="24"/>
                <w:lang w:val="en-US"/>
              </w:rPr>
              <w:t>ենք</w:t>
            </w:r>
            <w:r w:rsidR="003242AD" w:rsidRPr="00653579">
              <w:rPr>
                <w:rFonts w:ascii="GHEA Grapalat" w:eastAsia="Sylfaen" w:hAnsi="GHEA Grapalat" w:cs="Sylfaen"/>
                <w:sz w:val="24"/>
                <w:szCs w:val="24"/>
              </w:rPr>
              <w:t xml:space="preserve"> </w:t>
            </w:r>
            <w:r w:rsidR="003242AD" w:rsidRPr="00653579">
              <w:rPr>
                <w:rFonts w:ascii="GHEA Grapalat" w:eastAsia="Sylfaen" w:hAnsi="GHEA Grapalat" w:cs="Sylfaen"/>
                <w:sz w:val="24"/>
                <w:szCs w:val="24"/>
                <w:lang w:val="en-US"/>
              </w:rPr>
              <w:t>իրակա</w:t>
            </w:r>
            <w:r w:rsidR="003242AD" w:rsidRPr="00653579">
              <w:rPr>
                <w:rFonts w:ascii="GHEA Grapalat" w:eastAsia="Sylfaen" w:hAnsi="GHEA Grapalat" w:cs="Sylfaen"/>
                <w:sz w:val="24"/>
                <w:szCs w:val="24"/>
              </w:rPr>
              <w:t>-</w:t>
            </w:r>
            <w:r w:rsidR="003242AD" w:rsidRPr="00653579">
              <w:rPr>
                <w:rFonts w:ascii="GHEA Grapalat" w:eastAsia="Sylfaen" w:hAnsi="GHEA Grapalat" w:cs="Sylfaen"/>
                <w:sz w:val="24"/>
                <w:szCs w:val="24"/>
                <w:lang w:val="en-US"/>
              </w:rPr>
              <w:t>նացնել</w:t>
            </w:r>
            <w:r w:rsidR="003242AD" w:rsidRPr="00653579">
              <w:rPr>
                <w:rFonts w:ascii="GHEA Grapalat" w:eastAsia="Sylfaen" w:hAnsi="GHEA Grapalat" w:cs="Sylfaen"/>
                <w:sz w:val="24"/>
                <w:szCs w:val="24"/>
              </w:rPr>
              <w:t xml:space="preserve"> </w:t>
            </w:r>
            <w:r w:rsidR="003242AD" w:rsidRPr="00653579">
              <w:rPr>
                <w:rFonts w:ascii="GHEA Grapalat" w:eastAsia="Sylfaen" w:hAnsi="GHEA Grapalat" w:cs="Sylfaen"/>
                <w:sz w:val="24"/>
                <w:szCs w:val="24"/>
                <w:lang w:val="en-US"/>
              </w:rPr>
              <w:t>ծնողների</w:t>
            </w:r>
            <w:r w:rsidR="003242AD" w:rsidRPr="00653579">
              <w:rPr>
                <w:rFonts w:ascii="GHEA Grapalat" w:eastAsia="Sylfaen" w:hAnsi="GHEA Grapalat" w:cs="Sylfaen"/>
                <w:sz w:val="24"/>
                <w:szCs w:val="24"/>
              </w:rPr>
              <w:t xml:space="preserve"> </w:t>
            </w:r>
            <w:r w:rsidR="003242AD" w:rsidRPr="00653579">
              <w:rPr>
                <w:rFonts w:ascii="GHEA Grapalat" w:eastAsia="Sylfaen" w:hAnsi="GHEA Grapalat" w:cs="Sylfaen"/>
                <w:sz w:val="24"/>
                <w:szCs w:val="24"/>
                <w:lang w:val="en-US"/>
              </w:rPr>
              <w:t>կողմից</w:t>
            </w:r>
            <w:r w:rsidR="003242AD" w:rsidRPr="00653579">
              <w:rPr>
                <w:rFonts w:ascii="GHEA Grapalat" w:eastAsia="Sylfaen" w:hAnsi="GHEA Grapalat" w:cs="Sylfaen"/>
                <w:sz w:val="24"/>
                <w:szCs w:val="24"/>
              </w:rPr>
              <w:t xml:space="preserve"> </w:t>
            </w:r>
            <w:r w:rsidR="003242AD" w:rsidRPr="00653579">
              <w:rPr>
                <w:rFonts w:ascii="GHEA Grapalat" w:eastAsia="Sylfaen" w:hAnsi="GHEA Grapalat" w:cs="Sylfaen"/>
                <w:sz w:val="24"/>
                <w:szCs w:val="24"/>
                <w:lang w:val="en-US"/>
              </w:rPr>
              <w:t>իրականացվելիք</w:t>
            </w:r>
            <w:r w:rsidR="003242AD" w:rsidRPr="00653579">
              <w:rPr>
                <w:rFonts w:ascii="GHEA Grapalat" w:eastAsia="Sylfaen" w:hAnsi="GHEA Grapalat" w:cs="Sylfaen"/>
                <w:sz w:val="24"/>
                <w:szCs w:val="24"/>
              </w:rPr>
              <w:t xml:space="preserve"> </w:t>
            </w:r>
            <w:r w:rsidR="003242AD" w:rsidRPr="00653579">
              <w:rPr>
                <w:rFonts w:ascii="GHEA Grapalat" w:eastAsia="Sylfaen" w:hAnsi="GHEA Grapalat" w:cs="Sylfaen"/>
                <w:sz w:val="24"/>
                <w:szCs w:val="24"/>
                <w:lang w:val="en-US"/>
              </w:rPr>
              <w:t>հարցումներ</w:t>
            </w:r>
            <w:r w:rsidR="003242AD" w:rsidRPr="00653579">
              <w:rPr>
                <w:rFonts w:ascii="GHEA Grapalat" w:eastAsia="Sylfaen" w:hAnsi="GHEA Grapalat" w:cs="Sylfaen"/>
                <w:sz w:val="24"/>
                <w:szCs w:val="24"/>
              </w:rPr>
              <w:t xml:space="preserve"> </w:t>
            </w:r>
            <w:r w:rsidR="003242AD" w:rsidRPr="00653579">
              <w:rPr>
                <w:rFonts w:ascii="GHEA Grapalat" w:eastAsia="Sylfaen" w:hAnsi="GHEA Grapalat" w:cs="Sylfaen"/>
                <w:sz w:val="24"/>
                <w:szCs w:val="24"/>
                <w:lang w:val="en-US"/>
              </w:rPr>
              <w:t>ԱՊՔ</w:t>
            </w:r>
            <w:r w:rsidR="003242AD" w:rsidRPr="00653579">
              <w:rPr>
                <w:rFonts w:ascii="GHEA Grapalat" w:eastAsia="Sylfaen" w:hAnsi="GHEA Grapalat" w:cs="Sylfaen"/>
                <w:sz w:val="24"/>
                <w:szCs w:val="24"/>
              </w:rPr>
              <w:t>-</w:t>
            </w:r>
            <w:r w:rsidR="003242AD" w:rsidRPr="00653579">
              <w:rPr>
                <w:rFonts w:ascii="GHEA Grapalat" w:eastAsia="Sylfaen" w:hAnsi="GHEA Grapalat" w:cs="Sylfaen"/>
                <w:sz w:val="24"/>
                <w:szCs w:val="24"/>
                <w:lang w:val="en-US"/>
              </w:rPr>
              <w:t>ի</w:t>
            </w:r>
            <w:r w:rsidR="003242AD" w:rsidRPr="00653579">
              <w:rPr>
                <w:rFonts w:ascii="GHEA Grapalat" w:eastAsia="Sylfaen" w:hAnsi="GHEA Grapalat" w:cs="Sylfaen"/>
                <w:sz w:val="24"/>
                <w:szCs w:val="24"/>
              </w:rPr>
              <w:t xml:space="preserve"> </w:t>
            </w:r>
            <w:r w:rsidR="003242AD" w:rsidRPr="00653579">
              <w:rPr>
                <w:rFonts w:ascii="GHEA Grapalat" w:eastAsia="Sylfaen" w:hAnsi="GHEA Grapalat" w:cs="Sylfaen"/>
                <w:sz w:val="24"/>
                <w:szCs w:val="24"/>
                <w:lang w:val="en-US"/>
              </w:rPr>
              <w:t>կրթական</w:t>
            </w:r>
            <w:r w:rsidR="003242AD" w:rsidRPr="00653579">
              <w:rPr>
                <w:rFonts w:ascii="GHEA Grapalat" w:eastAsia="Sylfaen" w:hAnsi="GHEA Grapalat" w:cs="Sylfaen"/>
                <w:sz w:val="24"/>
                <w:szCs w:val="24"/>
              </w:rPr>
              <w:t xml:space="preserve"> </w:t>
            </w:r>
            <w:r w:rsidR="003242AD" w:rsidRPr="00653579">
              <w:rPr>
                <w:rFonts w:ascii="GHEA Grapalat" w:eastAsia="Sylfaen" w:hAnsi="GHEA Grapalat" w:cs="Sylfaen"/>
                <w:sz w:val="24"/>
                <w:szCs w:val="24"/>
                <w:lang w:val="en-US"/>
              </w:rPr>
              <w:t>գործունեությունից</w:t>
            </w:r>
            <w:r w:rsidR="003242AD" w:rsidRPr="00653579">
              <w:rPr>
                <w:rFonts w:ascii="GHEA Grapalat" w:eastAsia="Sylfaen" w:hAnsi="GHEA Grapalat" w:cs="Sylfaen"/>
                <w:sz w:val="24"/>
                <w:szCs w:val="24"/>
              </w:rPr>
              <w:t xml:space="preserve">, </w:t>
            </w:r>
            <w:r w:rsidR="003242AD" w:rsidRPr="00653579">
              <w:rPr>
                <w:rFonts w:ascii="GHEA Grapalat" w:eastAsia="Sylfaen" w:hAnsi="GHEA Grapalat" w:cs="Sylfaen"/>
                <w:sz w:val="24"/>
                <w:szCs w:val="24"/>
                <w:lang w:val="en-US"/>
              </w:rPr>
              <w:t>հարցաշարը</w:t>
            </w:r>
            <w:r w:rsidR="003242AD" w:rsidRPr="00653579">
              <w:rPr>
                <w:rFonts w:ascii="GHEA Grapalat" w:eastAsia="Sylfaen" w:hAnsi="GHEA Grapalat" w:cs="Sylfaen"/>
                <w:sz w:val="24"/>
                <w:szCs w:val="24"/>
              </w:rPr>
              <w:t xml:space="preserve"> </w:t>
            </w:r>
            <w:r w:rsidR="003242AD" w:rsidRPr="00653579">
              <w:rPr>
                <w:rFonts w:ascii="GHEA Grapalat" w:eastAsia="Sylfaen" w:hAnsi="GHEA Grapalat" w:cs="Sylfaen"/>
                <w:sz w:val="24"/>
                <w:szCs w:val="24"/>
                <w:lang w:val="en-US"/>
              </w:rPr>
              <w:t>մշակման</w:t>
            </w:r>
            <w:r w:rsidR="003242AD" w:rsidRPr="00653579">
              <w:rPr>
                <w:rFonts w:ascii="GHEA Grapalat" w:eastAsia="Sylfaen" w:hAnsi="GHEA Grapalat" w:cs="Sylfaen"/>
                <w:sz w:val="24"/>
                <w:szCs w:val="24"/>
              </w:rPr>
              <w:t xml:space="preserve"> </w:t>
            </w:r>
            <w:r w:rsidR="003242AD" w:rsidRPr="00653579">
              <w:rPr>
                <w:rFonts w:ascii="GHEA Grapalat" w:eastAsia="Sylfaen" w:hAnsi="GHEA Grapalat" w:cs="Sylfaen"/>
                <w:sz w:val="24"/>
                <w:szCs w:val="24"/>
                <w:lang w:val="en-US"/>
              </w:rPr>
              <w:t>փուլում</w:t>
            </w:r>
            <w:r w:rsidR="003242AD" w:rsidRPr="00653579">
              <w:rPr>
                <w:rFonts w:ascii="GHEA Grapalat" w:eastAsia="Sylfaen" w:hAnsi="GHEA Grapalat" w:cs="Sylfaen"/>
                <w:sz w:val="24"/>
                <w:szCs w:val="24"/>
              </w:rPr>
              <w:t xml:space="preserve"> </w:t>
            </w:r>
            <w:r w:rsidR="003242AD" w:rsidRPr="00653579">
              <w:rPr>
                <w:rFonts w:ascii="GHEA Grapalat" w:eastAsia="Sylfaen" w:hAnsi="GHEA Grapalat" w:cs="Sylfaen"/>
                <w:sz w:val="24"/>
                <w:szCs w:val="24"/>
                <w:lang w:val="en-US"/>
              </w:rPr>
              <w:t>է</w:t>
            </w:r>
            <w:r w:rsidR="003242AD" w:rsidRPr="00653579">
              <w:rPr>
                <w:rFonts w:ascii="GHEA Grapalat" w:eastAsia="Sylfaen" w:hAnsi="GHEA Grapalat" w:cs="Sylfaen"/>
                <w:sz w:val="24"/>
                <w:szCs w:val="24"/>
              </w:rPr>
              <w:t xml:space="preserve">: Վերջինս իրականացվում է ոչ միայն ծնողների հետ կուրսղեկների մշտական կապի մեջ լինելու, այլ նաև պարբերաբար հրավիրվող ծնողական ժողովների, ծնողների հետ հանդիպումների միջոցով: </w:t>
            </w:r>
            <w:r w:rsidR="003242AD" w:rsidRPr="00653579">
              <w:rPr>
                <w:rFonts w:ascii="GHEA Grapalat" w:eastAsia="Sylfaen" w:hAnsi="GHEA Grapalat" w:cs="Sylfaen"/>
                <w:sz w:val="24"/>
                <w:szCs w:val="24"/>
                <w:lang w:val="en-US"/>
              </w:rPr>
              <w:t>Գործում</w:t>
            </w:r>
            <w:r w:rsidR="003242AD" w:rsidRPr="00653579">
              <w:rPr>
                <w:rFonts w:ascii="GHEA Grapalat" w:eastAsia="Sylfaen" w:hAnsi="GHEA Grapalat" w:cs="Sylfaen"/>
                <w:sz w:val="24"/>
                <w:szCs w:val="24"/>
              </w:rPr>
              <w:t xml:space="preserve"> </w:t>
            </w:r>
            <w:r w:rsidR="003242AD" w:rsidRPr="00653579">
              <w:rPr>
                <w:rFonts w:ascii="GHEA Grapalat" w:eastAsia="Sylfaen" w:hAnsi="GHEA Grapalat" w:cs="Sylfaen"/>
                <w:sz w:val="24"/>
                <w:szCs w:val="24"/>
                <w:lang w:val="en-US"/>
              </w:rPr>
              <w:t>է</w:t>
            </w:r>
            <w:r w:rsidR="003242AD" w:rsidRPr="00653579">
              <w:rPr>
                <w:rFonts w:ascii="GHEA Grapalat" w:eastAsia="Sylfaen" w:hAnsi="GHEA Grapalat" w:cs="Sylfaen"/>
                <w:sz w:val="24"/>
                <w:szCs w:val="24"/>
              </w:rPr>
              <w:t xml:space="preserve"> </w:t>
            </w:r>
            <w:r w:rsidR="003242AD" w:rsidRPr="00653579">
              <w:rPr>
                <w:rFonts w:ascii="GHEA Grapalat" w:eastAsia="Sylfaen" w:hAnsi="GHEA Grapalat" w:cs="Sylfaen"/>
                <w:sz w:val="24"/>
                <w:szCs w:val="24"/>
                <w:lang w:val="en-US"/>
              </w:rPr>
              <w:t>նաև</w:t>
            </w:r>
            <w:r w:rsidR="003242AD" w:rsidRPr="00653579">
              <w:rPr>
                <w:rFonts w:ascii="GHEA Grapalat" w:eastAsia="Sylfaen" w:hAnsi="GHEA Grapalat" w:cs="Sylfaen"/>
                <w:sz w:val="24"/>
                <w:szCs w:val="24"/>
              </w:rPr>
              <w:t xml:space="preserve"> </w:t>
            </w:r>
            <w:r w:rsidR="003242AD" w:rsidRPr="00653579">
              <w:rPr>
                <w:rFonts w:ascii="GHEA Grapalat" w:eastAsia="Sylfaen" w:hAnsi="GHEA Grapalat" w:cs="Sylfaen"/>
                <w:sz w:val="24"/>
                <w:szCs w:val="24"/>
                <w:lang w:val="en-US"/>
              </w:rPr>
              <w:t>կապը</w:t>
            </w:r>
            <w:r w:rsidR="003242AD" w:rsidRPr="00653579">
              <w:rPr>
                <w:rFonts w:ascii="GHEA Grapalat" w:eastAsia="Sylfaen" w:hAnsi="GHEA Grapalat" w:cs="Sylfaen"/>
                <w:sz w:val="24"/>
                <w:szCs w:val="24"/>
              </w:rPr>
              <w:t xml:space="preserve"> </w:t>
            </w:r>
            <w:r w:rsidR="003242AD" w:rsidRPr="00653579">
              <w:rPr>
                <w:rFonts w:ascii="GHEA Grapalat" w:eastAsia="Sylfaen" w:hAnsi="GHEA Grapalat" w:cs="Sylfaen"/>
                <w:sz w:val="24"/>
                <w:szCs w:val="24"/>
                <w:lang w:val="en-US"/>
              </w:rPr>
              <w:t>գործատուների</w:t>
            </w:r>
            <w:r w:rsidR="003242AD" w:rsidRPr="00653579">
              <w:rPr>
                <w:rFonts w:ascii="GHEA Grapalat" w:eastAsia="Sylfaen" w:hAnsi="GHEA Grapalat" w:cs="Sylfaen"/>
                <w:sz w:val="24"/>
                <w:szCs w:val="24"/>
              </w:rPr>
              <w:t xml:space="preserve"> </w:t>
            </w:r>
            <w:r w:rsidR="003242AD" w:rsidRPr="00653579">
              <w:rPr>
                <w:rFonts w:ascii="GHEA Grapalat" w:eastAsia="Sylfaen" w:hAnsi="GHEA Grapalat" w:cs="Sylfaen"/>
                <w:sz w:val="24"/>
                <w:szCs w:val="24"/>
                <w:lang w:val="en-US"/>
              </w:rPr>
              <w:t>հետ</w:t>
            </w:r>
            <w:r w:rsidR="003242AD" w:rsidRPr="00653579">
              <w:rPr>
                <w:rFonts w:ascii="GHEA Grapalat" w:eastAsia="Sylfaen" w:hAnsi="GHEA Grapalat" w:cs="Sylfaen"/>
                <w:sz w:val="24"/>
                <w:szCs w:val="24"/>
              </w:rPr>
              <w:t xml:space="preserve">, </w:t>
            </w:r>
            <w:r w:rsidR="003242AD" w:rsidRPr="00653579">
              <w:rPr>
                <w:rFonts w:ascii="GHEA Grapalat" w:eastAsia="Sylfaen" w:hAnsi="GHEA Grapalat" w:cs="Sylfaen"/>
                <w:sz w:val="24"/>
                <w:szCs w:val="24"/>
                <w:lang w:val="en-US"/>
              </w:rPr>
              <w:t>այստեղ</w:t>
            </w:r>
            <w:r w:rsidR="003242AD" w:rsidRPr="00653579">
              <w:rPr>
                <w:rFonts w:ascii="GHEA Grapalat" w:eastAsia="Sylfaen" w:hAnsi="GHEA Grapalat" w:cs="Sylfaen"/>
                <w:sz w:val="24"/>
                <w:szCs w:val="24"/>
              </w:rPr>
              <w:t xml:space="preserve"> </w:t>
            </w:r>
            <w:r w:rsidR="003242AD" w:rsidRPr="00653579">
              <w:rPr>
                <w:rFonts w:ascii="GHEA Grapalat" w:eastAsia="Sylfaen" w:hAnsi="GHEA Grapalat" w:cs="Sylfaen"/>
                <w:sz w:val="24"/>
                <w:szCs w:val="24"/>
                <w:lang w:val="en-US"/>
              </w:rPr>
              <w:t>ներկայացված</w:t>
            </w:r>
            <w:r w:rsidR="003242AD" w:rsidRPr="00653579">
              <w:rPr>
                <w:rFonts w:ascii="GHEA Grapalat" w:eastAsia="Sylfaen" w:hAnsi="GHEA Grapalat" w:cs="Sylfaen"/>
                <w:sz w:val="24"/>
                <w:szCs w:val="24"/>
              </w:rPr>
              <w:t xml:space="preserve"> </w:t>
            </w:r>
            <w:r w:rsidR="003242AD" w:rsidRPr="00653579">
              <w:rPr>
                <w:rFonts w:ascii="GHEA Grapalat" w:eastAsia="Sylfaen" w:hAnsi="GHEA Grapalat" w:cs="Sylfaen"/>
                <w:sz w:val="24"/>
                <w:szCs w:val="24"/>
                <w:lang w:val="en-US"/>
              </w:rPr>
              <w:t>է</w:t>
            </w:r>
            <w:r w:rsidR="003242AD" w:rsidRPr="00653579">
              <w:rPr>
                <w:rFonts w:ascii="GHEA Grapalat" w:eastAsia="Sylfaen" w:hAnsi="GHEA Grapalat" w:cs="Sylfaen"/>
                <w:sz w:val="24"/>
                <w:szCs w:val="24"/>
              </w:rPr>
              <w:t xml:space="preserve"> 2024</w:t>
            </w:r>
            <w:r w:rsidR="003242AD" w:rsidRPr="00653579">
              <w:rPr>
                <w:rFonts w:ascii="GHEA Grapalat" w:eastAsia="Sylfaen" w:hAnsi="GHEA Grapalat" w:cs="Sylfaen"/>
                <w:sz w:val="24"/>
                <w:szCs w:val="24"/>
                <w:lang w:val="en-US"/>
              </w:rPr>
              <w:t>թ</w:t>
            </w:r>
            <w:r w:rsidR="003242AD" w:rsidRPr="00653579">
              <w:rPr>
                <w:rFonts w:ascii="GHEA Grapalat" w:eastAsia="Sylfaen" w:hAnsi="GHEA Grapalat" w:cs="Sylfaen"/>
                <w:sz w:val="24"/>
                <w:szCs w:val="24"/>
              </w:rPr>
              <w:t xml:space="preserve"> </w:t>
            </w:r>
            <w:r w:rsidR="003242AD" w:rsidRPr="00653579">
              <w:rPr>
                <w:rFonts w:ascii="GHEA Grapalat" w:eastAsia="Sylfaen" w:hAnsi="GHEA Grapalat" w:cs="Sylfaen"/>
                <w:sz w:val="24"/>
                <w:szCs w:val="24"/>
                <w:lang w:val="en-US"/>
              </w:rPr>
              <w:t>հարցումները</w:t>
            </w:r>
            <w:r w:rsidR="003242AD" w:rsidRPr="00653579">
              <w:rPr>
                <w:rFonts w:ascii="GHEA Grapalat" w:eastAsia="Sylfaen" w:hAnsi="GHEA Grapalat" w:cs="Sylfaen"/>
                <w:sz w:val="24"/>
                <w:szCs w:val="24"/>
              </w:rPr>
              <w:t xml:space="preserve"> </w:t>
            </w:r>
            <w:r w:rsidR="003242AD" w:rsidRPr="00653579">
              <w:rPr>
                <w:rFonts w:ascii="GHEA Grapalat" w:eastAsia="Sylfaen" w:hAnsi="GHEA Grapalat" w:cs="Sylfaen"/>
                <w:sz w:val="24"/>
                <w:szCs w:val="24"/>
                <w:lang w:val="en-US"/>
              </w:rPr>
              <w:t>և</w:t>
            </w:r>
            <w:r w:rsidR="003242AD" w:rsidRPr="00653579">
              <w:rPr>
                <w:rFonts w:ascii="GHEA Grapalat" w:eastAsia="Sylfaen" w:hAnsi="GHEA Grapalat" w:cs="Sylfaen"/>
                <w:sz w:val="24"/>
                <w:szCs w:val="24"/>
              </w:rPr>
              <w:t xml:space="preserve"> </w:t>
            </w:r>
            <w:r w:rsidR="003242AD" w:rsidRPr="00653579">
              <w:rPr>
                <w:rFonts w:ascii="GHEA Grapalat" w:eastAsia="Sylfaen" w:hAnsi="GHEA Grapalat" w:cs="Sylfaen"/>
                <w:sz w:val="24"/>
                <w:szCs w:val="24"/>
                <w:lang w:val="en-US"/>
              </w:rPr>
              <w:t>դրանց</w:t>
            </w:r>
            <w:r w:rsidR="003242AD" w:rsidRPr="00653579">
              <w:rPr>
                <w:rFonts w:ascii="GHEA Grapalat" w:eastAsia="Sylfaen" w:hAnsi="GHEA Grapalat" w:cs="Sylfaen"/>
                <w:sz w:val="24"/>
                <w:szCs w:val="24"/>
              </w:rPr>
              <w:t xml:space="preserve"> </w:t>
            </w:r>
            <w:r w:rsidR="003242AD" w:rsidRPr="00653579">
              <w:rPr>
                <w:rFonts w:ascii="GHEA Grapalat" w:eastAsia="Sylfaen" w:hAnsi="GHEA Grapalat" w:cs="Sylfaen"/>
                <w:sz w:val="24"/>
                <w:szCs w:val="24"/>
                <w:lang w:val="en-US"/>
              </w:rPr>
              <w:t>վերլուծությունները</w:t>
            </w:r>
            <w:r w:rsidR="003242AD" w:rsidRPr="00653579">
              <w:rPr>
                <w:rFonts w:ascii="GHEA Grapalat" w:eastAsia="Sylfaen" w:hAnsi="GHEA Grapalat" w:cs="Sylfaen"/>
                <w:sz w:val="24"/>
                <w:szCs w:val="24"/>
              </w:rPr>
              <w:t>.</w:t>
            </w:r>
            <w:r w:rsidR="00C727DC" w:rsidRPr="00653579">
              <w:rPr>
                <w:rFonts w:ascii="GHEA Grapalat" w:eastAsia="Sylfaen" w:hAnsi="GHEA Grapalat" w:cs="Sylfaen"/>
                <w:sz w:val="24"/>
                <w:szCs w:val="24"/>
              </w:rPr>
              <w:t xml:space="preserve"> </w:t>
            </w:r>
            <w:r w:rsidR="003242AD" w:rsidRPr="00653579">
              <w:rPr>
                <w:rFonts w:ascii="GHEA Grapalat" w:eastAsia="Sylfaen" w:hAnsi="GHEA Grapalat" w:cs="Sylfaen"/>
                <w:sz w:val="24"/>
                <w:szCs w:val="24"/>
              </w:rPr>
              <w:t>/</w:t>
            </w:r>
            <w:hyperlink r:id="rId367" w:history="1">
              <w:r w:rsidR="00C727DC" w:rsidRPr="00653579">
                <w:rPr>
                  <w:rFonts w:ascii="GHEA Grapalat" w:eastAsia="Sylfaen" w:hAnsi="GHEA Grapalat" w:cs="Sylfaen"/>
                  <w:sz w:val="24"/>
                  <w:szCs w:val="24"/>
                </w:rPr>
                <w:t>գործա</w:t>
              </w:r>
              <w:r w:rsidR="00BC4D43" w:rsidRPr="00653579">
                <w:rPr>
                  <w:rFonts w:ascii="GHEA Grapalat" w:eastAsia="Sylfaen" w:hAnsi="GHEA Grapalat" w:cs="Sylfaen"/>
                  <w:sz w:val="24"/>
                  <w:szCs w:val="24"/>
                </w:rPr>
                <w:t>-</w:t>
              </w:r>
              <w:r w:rsidR="00C727DC" w:rsidRPr="00653579">
                <w:rPr>
                  <w:rFonts w:ascii="GHEA Grapalat" w:eastAsia="Sylfaen" w:hAnsi="GHEA Grapalat" w:cs="Sylfaen"/>
                  <w:sz w:val="24"/>
                  <w:szCs w:val="24"/>
                </w:rPr>
                <w:t>տուների հարցաշարը</w:t>
              </w:r>
            </w:hyperlink>
            <w:r w:rsidR="003E4446" w:rsidRPr="00653579">
              <w:rPr>
                <w:rFonts w:ascii="GHEA Grapalat" w:eastAsia="Sylfaen" w:hAnsi="GHEA Grapalat" w:cs="Sylfaen"/>
                <w:sz w:val="24"/>
                <w:szCs w:val="24"/>
              </w:rPr>
              <w:t>/</w:t>
            </w:r>
            <w:r w:rsidR="00C727DC" w:rsidRPr="00653579">
              <w:rPr>
                <w:rFonts w:ascii="GHEA Grapalat" w:eastAsia="Sylfaen" w:hAnsi="GHEA Grapalat" w:cs="Sylfaen"/>
                <w:sz w:val="24"/>
                <w:szCs w:val="24"/>
              </w:rPr>
              <w:t>,</w:t>
            </w:r>
            <w:r w:rsidR="003E4446" w:rsidRPr="00653579">
              <w:rPr>
                <w:rFonts w:ascii="GHEA Grapalat" w:eastAsia="Sylfaen" w:hAnsi="GHEA Grapalat" w:cs="Sylfaen"/>
                <w:sz w:val="24"/>
                <w:szCs w:val="24"/>
              </w:rPr>
              <w:t xml:space="preserve"> </w:t>
            </w:r>
            <w:r w:rsidR="003E4446" w:rsidRPr="00653579">
              <w:rPr>
                <w:rFonts w:ascii="GHEA Grapalat" w:eastAsia="Sylfaen" w:hAnsi="GHEA Grapalat" w:cs="Sylfaen"/>
                <w:sz w:val="24"/>
                <w:szCs w:val="24"/>
                <w:lang w:val="en-US"/>
              </w:rPr>
              <w:t>իսկ</w:t>
            </w:r>
            <w:r w:rsidR="003E4446" w:rsidRPr="00653579">
              <w:rPr>
                <w:rFonts w:ascii="GHEA Grapalat" w:eastAsia="Sylfaen" w:hAnsi="GHEA Grapalat" w:cs="Sylfaen"/>
                <w:sz w:val="24"/>
                <w:szCs w:val="24"/>
              </w:rPr>
              <w:t xml:space="preserve"> </w:t>
            </w:r>
            <w:r w:rsidR="003E4446" w:rsidRPr="00653579">
              <w:rPr>
                <w:rFonts w:ascii="GHEA Grapalat" w:eastAsia="Sylfaen" w:hAnsi="GHEA Grapalat" w:cs="Sylfaen"/>
                <w:sz w:val="24"/>
                <w:szCs w:val="24"/>
                <w:lang w:val="en-US"/>
              </w:rPr>
              <w:t>սա</w:t>
            </w:r>
            <w:r w:rsidR="00C727DC" w:rsidRPr="00653579">
              <w:rPr>
                <w:rFonts w:ascii="GHEA Grapalat" w:eastAsia="Sylfaen" w:hAnsi="GHEA Grapalat" w:cs="Sylfaen"/>
                <w:sz w:val="24"/>
                <w:szCs w:val="24"/>
              </w:rPr>
              <w:t xml:space="preserve"> </w:t>
            </w:r>
            <w:r w:rsidR="00C727DC" w:rsidRPr="00653579">
              <w:rPr>
                <w:rFonts w:ascii="GHEA Grapalat" w:eastAsia="Sylfaen" w:hAnsi="GHEA Grapalat" w:cs="Sylfaen"/>
                <w:sz w:val="24"/>
                <w:szCs w:val="24"/>
                <w:lang w:val="en-US"/>
              </w:rPr>
              <w:t>էլ</w:t>
            </w:r>
            <w:r w:rsidR="00C727DC" w:rsidRPr="00653579">
              <w:rPr>
                <w:rFonts w:ascii="GHEA Grapalat" w:eastAsia="Sylfaen" w:hAnsi="GHEA Grapalat" w:cs="Sylfaen"/>
                <w:sz w:val="24"/>
                <w:szCs w:val="24"/>
              </w:rPr>
              <w:t xml:space="preserve"> </w:t>
            </w:r>
            <w:hyperlink r:id="rId368" w:history="1">
              <w:r w:rsidR="00C727DC" w:rsidRPr="00653579">
                <w:rPr>
                  <w:rFonts w:ascii="GHEA Grapalat" w:eastAsia="Sylfaen" w:hAnsi="GHEA Grapalat" w:cs="Sylfaen"/>
                  <w:sz w:val="24"/>
                  <w:szCs w:val="24"/>
                </w:rPr>
                <w:t>վերլուծությունը</w:t>
              </w:r>
            </w:hyperlink>
            <w:r w:rsidR="00C727DC" w:rsidRPr="00653579">
              <w:rPr>
                <w:rFonts w:ascii="GHEA Grapalat" w:eastAsia="Sylfaen" w:hAnsi="GHEA Grapalat" w:cs="Sylfaen"/>
                <w:sz w:val="24"/>
                <w:szCs w:val="24"/>
              </w:rPr>
              <w:t>:</w:t>
            </w:r>
          </w:p>
        </w:tc>
      </w:tr>
    </w:tbl>
    <w:p w:rsidR="0000349F" w:rsidRPr="00653579" w:rsidRDefault="0000349F">
      <w:pPr>
        <w:spacing w:after="0"/>
        <w:ind w:left="-817" w:right="112"/>
        <w:rPr>
          <w:rFonts w:ascii="GHEA Grapalat" w:hAnsi="GHEA Grapalat"/>
          <w:sz w:val="24"/>
          <w:szCs w:val="24"/>
        </w:rPr>
      </w:pPr>
    </w:p>
    <w:p w:rsidR="00BC4D43" w:rsidRPr="00653579" w:rsidRDefault="00BC4D43">
      <w:pPr>
        <w:spacing w:after="0"/>
        <w:ind w:left="-817" w:right="112"/>
        <w:rPr>
          <w:rFonts w:ascii="GHEA Grapalat" w:hAnsi="GHEA Grapalat"/>
          <w:sz w:val="24"/>
          <w:szCs w:val="24"/>
        </w:rPr>
      </w:pPr>
    </w:p>
    <w:tbl>
      <w:tblPr>
        <w:tblStyle w:val="TableGrid"/>
        <w:tblW w:w="9781" w:type="dxa"/>
        <w:tblInd w:w="127" w:type="dxa"/>
        <w:tblCellMar>
          <w:top w:w="14" w:type="dxa"/>
          <w:left w:w="85" w:type="dxa"/>
          <w:bottom w:w="14" w:type="dxa"/>
          <w:right w:w="85" w:type="dxa"/>
        </w:tblCellMar>
        <w:tblLook w:val="04A0" w:firstRow="1" w:lastRow="0" w:firstColumn="1" w:lastColumn="0" w:noHBand="0" w:noVBand="1"/>
      </w:tblPr>
      <w:tblGrid>
        <w:gridCol w:w="2219"/>
        <w:gridCol w:w="7562"/>
      </w:tblGrid>
      <w:tr w:rsidR="0000349F" w:rsidRPr="00653579" w:rsidTr="00984796">
        <w:trPr>
          <w:trHeight w:val="530"/>
        </w:trPr>
        <w:tc>
          <w:tcPr>
            <w:tcW w:w="9781" w:type="dxa"/>
            <w:gridSpan w:val="2"/>
            <w:tcBorders>
              <w:top w:val="double" w:sz="4" w:space="0" w:color="000000"/>
              <w:left w:val="double" w:sz="4" w:space="0" w:color="000000"/>
              <w:bottom w:val="double" w:sz="4" w:space="0" w:color="000000"/>
              <w:right w:val="double" w:sz="4" w:space="0" w:color="000000"/>
            </w:tcBorders>
            <w:vAlign w:val="center"/>
          </w:tcPr>
          <w:p w:rsidR="0000349F" w:rsidRPr="00653579" w:rsidRDefault="0000349F" w:rsidP="007C343F">
            <w:pPr>
              <w:jc w:val="center"/>
              <w:rPr>
                <w:rFonts w:ascii="GHEA Grapalat" w:hAnsi="GHEA Grapalat"/>
                <w:b/>
                <w:sz w:val="24"/>
                <w:szCs w:val="24"/>
              </w:rPr>
            </w:pPr>
          </w:p>
          <w:p w:rsidR="0000349F" w:rsidRPr="00653579" w:rsidRDefault="00B95A69" w:rsidP="007C343F">
            <w:pPr>
              <w:jc w:val="center"/>
              <w:rPr>
                <w:rFonts w:ascii="GHEA Grapalat" w:hAnsi="GHEA Grapalat"/>
                <w:b/>
                <w:sz w:val="24"/>
                <w:szCs w:val="24"/>
              </w:rPr>
            </w:pPr>
            <w:r w:rsidRPr="00653579">
              <w:rPr>
                <w:rFonts w:ascii="GHEA Grapalat" w:eastAsia="Sylfaen" w:hAnsi="GHEA Grapalat" w:cs="Sylfaen"/>
                <w:b/>
                <w:sz w:val="24"/>
                <w:szCs w:val="24"/>
              </w:rPr>
              <w:t>ՉԱՓՈՐՈՇԻՉ դ. Որակի ներքին ապահովման համակարգը պարբերաբար վերանայվում է:</w:t>
            </w:r>
          </w:p>
          <w:p w:rsidR="0000349F" w:rsidRPr="00653579" w:rsidRDefault="0000349F" w:rsidP="007C343F">
            <w:pPr>
              <w:jc w:val="center"/>
              <w:rPr>
                <w:rFonts w:ascii="GHEA Grapalat" w:hAnsi="GHEA Grapalat"/>
                <w:b/>
                <w:sz w:val="24"/>
                <w:szCs w:val="24"/>
              </w:rPr>
            </w:pPr>
          </w:p>
        </w:tc>
      </w:tr>
      <w:tr w:rsidR="00DE4CA3" w:rsidRPr="00BA52C6" w:rsidTr="00984796">
        <w:trPr>
          <w:trHeight w:val="907"/>
        </w:trPr>
        <w:tc>
          <w:tcPr>
            <w:tcW w:w="2219" w:type="dxa"/>
            <w:tcBorders>
              <w:top w:val="double" w:sz="4" w:space="0" w:color="000000"/>
              <w:left w:val="double" w:sz="4" w:space="0" w:color="000000"/>
              <w:bottom w:val="double" w:sz="4" w:space="0" w:color="000000"/>
              <w:right w:val="double" w:sz="4" w:space="0" w:color="000000"/>
            </w:tcBorders>
            <w:vAlign w:val="center"/>
          </w:tcPr>
          <w:p w:rsidR="00DE4CA3" w:rsidRPr="00653579" w:rsidRDefault="00DE4CA3" w:rsidP="00984796">
            <w:pPr>
              <w:ind w:left="106"/>
              <w:jc w:val="center"/>
              <w:rPr>
                <w:rFonts w:ascii="GHEA Grapalat" w:hAnsi="GHEA Grapalat"/>
                <w:sz w:val="24"/>
                <w:szCs w:val="24"/>
              </w:rPr>
            </w:pPr>
          </w:p>
          <w:p w:rsidR="00DE4CA3" w:rsidRPr="00653579" w:rsidRDefault="00DE4CA3" w:rsidP="00984796">
            <w:pPr>
              <w:ind w:left="106"/>
              <w:jc w:val="center"/>
              <w:rPr>
                <w:rFonts w:ascii="GHEA Grapalat" w:hAnsi="GHEA Grapalat"/>
                <w:sz w:val="24"/>
                <w:szCs w:val="24"/>
              </w:rPr>
            </w:pPr>
            <w:r w:rsidRPr="00653579">
              <w:rPr>
                <w:rFonts w:ascii="GHEA Grapalat" w:eastAsia="Sylfaen" w:hAnsi="GHEA Grapalat" w:cs="Sylfaen"/>
                <w:sz w:val="24"/>
                <w:szCs w:val="24"/>
              </w:rPr>
              <w:t>Հիմքեր</w:t>
            </w:r>
          </w:p>
        </w:tc>
        <w:tc>
          <w:tcPr>
            <w:tcW w:w="7562" w:type="dxa"/>
            <w:tcBorders>
              <w:top w:val="double" w:sz="4" w:space="0" w:color="000000"/>
              <w:left w:val="double" w:sz="4" w:space="0" w:color="000000"/>
              <w:bottom w:val="double" w:sz="4" w:space="0" w:color="000000"/>
              <w:right w:val="single" w:sz="4" w:space="0" w:color="auto"/>
            </w:tcBorders>
          </w:tcPr>
          <w:p w:rsidR="00DE4CA3" w:rsidRPr="00984796" w:rsidRDefault="009E3F81" w:rsidP="008A512F">
            <w:pPr>
              <w:jc w:val="both"/>
              <w:rPr>
                <w:rFonts w:ascii="GHEA Grapalat" w:eastAsia="Sylfaen" w:hAnsi="GHEA Grapalat" w:cs="Sylfaen"/>
                <w:color w:val="5B9BD5" w:themeColor="accent1"/>
                <w:sz w:val="24"/>
                <w:szCs w:val="24"/>
                <w:u w:val="single"/>
              </w:rPr>
            </w:pPr>
            <w:hyperlink r:id="rId369" w:history="1">
              <w:r w:rsidR="00DE4CA3" w:rsidRPr="00984796">
                <w:rPr>
                  <w:rFonts w:ascii="GHEA Grapalat" w:eastAsia="Sylfaen" w:hAnsi="GHEA Grapalat" w:cs="Sylfaen"/>
                  <w:color w:val="5B9BD5" w:themeColor="accent1"/>
                  <w:sz w:val="24"/>
                  <w:szCs w:val="24"/>
                  <w:u w:val="single"/>
                </w:rPr>
                <w:t>Հրաման՝ քոլեջում</w:t>
              </w:r>
              <w:r w:rsidR="00DE4CA3" w:rsidRPr="00984796">
                <w:rPr>
                  <w:rFonts w:ascii="GHEA Grapalat" w:eastAsia="Sylfaen" w:hAnsi="GHEA Grapalat" w:cs="Sylfaen"/>
                  <w:color w:val="5B9BD5" w:themeColor="accent1"/>
                  <w:sz w:val="24"/>
                  <w:szCs w:val="24"/>
                  <w:u w:val="single"/>
                  <w:lang w:val="hy-AM"/>
                </w:rPr>
                <w:t xml:space="preserve"> </w:t>
              </w:r>
              <w:r w:rsidR="00DE4CA3" w:rsidRPr="00984796">
                <w:rPr>
                  <w:rFonts w:ascii="GHEA Grapalat" w:eastAsia="Sylfaen" w:hAnsi="GHEA Grapalat" w:cs="Sylfaen"/>
                  <w:color w:val="5B9BD5" w:themeColor="accent1"/>
                  <w:sz w:val="24"/>
                  <w:szCs w:val="24"/>
                  <w:u w:val="single"/>
                </w:rPr>
                <w:t xml:space="preserve">աշխատանքային խորհուրդներ և հանձնաժողովներ </w:t>
              </w:r>
              <w:r w:rsidR="00E10D6B" w:rsidRPr="00984796">
                <w:rPr>
                  <w:rFonts w:ascii="GHEA Grapalat" w:eastAsia="Sylfaen" w:hAnsi="GHEA Grapalat" w:cs="Sylfaen"/>
                  <w:color w:val="5B9BD5" w:themeColor="accent1"/>
                  <w:sz w:val="24"/>
                  <w:szCs w:val="24"/>
                  <w:u w:val="single"/>
                  <w:lang w:val="hy-AM"/>
                </w:rPr>
                <w:t xml:space="preserve">  </w:t>
              </w:r>
              <w:r w:rsidR="00DE4CA3" w:rsidRPr="00984796">
                <w:rPr>
                  <w:rFonts w:ascii="GHEA Grapalat" w:eastAsia="Sylfaen" w:hAnsi="GHEA Grapalat" w:cs="Sylfaen"/>
                  <w:color w:val="5B9BD5" w:themeColor="accent1"/>
                  <w:sz w:val="24"/>
                  <w:szCs w:val="24"/>
                  <w:u w:val="single"/>
                </w:rPr>
                <w:t>կազմելու մասին</w:t>
              </w:r>
            </w:hyperlink>
          </w:p>
          <w:p w:rsidR="00DE4CA3" w:rsidRPr="00984796" w:rsidRDefault="009E3F81" w:rsidP="008A512F">
            <w:pPr>
              <w:jc w:val="both"/>
              <w:rPr>
                <w:rFonts w:ascii="GHEA Grapalat" w:eastAsia="Sylfaen" w:hAnsi="GHEA Grapalat" w:cs="Sylfaen"/>
                <w:color w:val="5B9BD5" w:themeColor="accent1"/>
                <w:sz w:val="24"/>
                <w:szCs w:val="24"/>
                <w:u w:val="single"/>
                <w:lang w:val="hy-AM"/>
              </w:rPr>
            </w:pPr>
            <w:hyperlink r:id="rId370" w:history="1">
              <w:r w:rsidR="00DE4CA3" w:rsidRPr="00984796">
                <w:rPr>
                  <w:rFonts w:ascii="GHEA Grapalat" w:eastAsia="Sylfaen" w:hAnsi="GHEA Grapalat" w:cs="Sylfaen"/>
                  <w:color w:val="5B9BD5" w:themeColor="accent1"/>
                  <w:sz w:val="24"/>
                  <w:szCs w:val="24"/>
                  <w:u w:val="single"/>
                  <w:lang w:val="hy-AM"/>
                </w:rPr>
                <w:t>Կառուցվածքը և կառավարումը կրթության որակի</w:t>
              </w:r>
            </w:hyperlink>
          </w:p>
          <w:p w:rsidR="00DE4CA3" w:rsidRPr="00984796" w:rsidRDefault="009E3F81" w:rsidP="008A512F">
            <w:pPr>
              <w:jc w:val="both"/>
              <w:rPr>
                <w:rFonts w:ascii="GHEA Grapalat" w:hAnsi="GHEA Grapalat"/>
                <w:color w:val="5B9BD5" w:themeColor="accent1"/>
                <w:sz w:val="24"/>
                <w:szCs w:val="24"/>
                <w:u w:val="single"/>
                <w:lang w:val="hy-AM"/>
              </w:rPr>
            </w:pPr>
            <w:hyperlink r:id="rId371" w:history="1">
              <w:r w:rsidR="00E10D6B" w:rsidRPr="00984796">
                <w:rPr>
                  <w:rFonts w:ascii="GHEA Grapalat" w:hAnsi="GHEA Grapalat"/>
                  <w:color w:val="5B9BD5" w:themeColor="accent1"/>
                  <w:sz w:val="24"/>
                  <w:szCs w:val="24"/>
                  <w:u w:val="single"/>
                  <w:lang w:val="hy-AM"/>
                </w:rPr>
                <w:t>Առաջարկություն</w:t>
              </w:r>
            </w:hyperlink>
          </w:p>
          <w:p w:rsidR="00E10D6B" w:rsidRPr="00984796" w:rsidRDefault="009E3F81" w:rsidP="008A512F">
            <w:pPr>
              <w:jc w:val="both"/>
              <w:rPr>
                <w:rFonts w:ascii="GHEA Grapalat" w:hAnsi="GHEA Grapalat"/>
                <w:color w:val="5B9BD5" w:themeColor="accent1"/>
                <w:sz w:val="24"/>
                <w:szCs w:val="24"/>
                <w:u w:val="single"/>
                <w:lang w:val="hy-AM"/>
              </w:rPr>
            </w:pPr>
            <w:hyperlink r:id="rId372" w:history="1">
              <w:r w:rsidR="00E10D6B" w:rsidRPr="00984796">
                <w:rPr>
                  <w:rFonts w:ascii="GHEA Grapalat" w:hAnsi="GHEA Grapalat"/>
                  <w:color w:val="5B9BD5" w:themeColor="accent1"/>
                  <w:sz w:val="24"/>
                  <w:szCs w:val="24"/>
                  <w:u w:val="single"/>
                  <w:lang w:val="hy-AM"/>
                </w:rPr>
                <w:t>Առաջարկություններ</w:t>
              </w:r>
            </w:hyperlink>
          </w:p>
          <w:p w:rsidR="00E10D6B" w:rsidRPr="002C6E5A" w:rsidRDefault="002C6E5A" w:rsidP="008A512F">
            <w:pPr>
              <w:jc w:val="both"/>
              <w:rPr>
                <w:rStyle w:val="Hyperlink"/>
                <w:rFonts w:ascii="GHEA Grapalat" w:hAnsi="GHEA Grapalat"/>
                <w:sz w:val="24"/>
                <w:szCs w:val="24"/>
                <w:lang w:val="hy-AM"/>
              </w:rPr>
            </w:pPr>
            <w:r>
              <w:rPr>
                <w:rFonts w:ascii="GHEA Grapalat" w:hAnsi="GHEA Grapalat"/>
                <w:color w:val="5B9BD5" w:themeColor="accent1"/>
                <w:sz w:val="24"/>
                <w:szCs w:val="24"/>
                <w:u w:val="single"/>
                <w:lang w:val="hy-AM"/>
              </w:rPr>
              <w:fldChar w:fldCharType="begin"/>
            </w:r>
            <w:r>
              <w:rPr>
                <w:rFonts w:ascii="GHEA Grapalat" w:hAnsi="GHEA Grapalat"/>
                <w:color w:val="5B9BD5" w:themeColor="accent1"/>
                <w:sz w:val="24"/>
                <w:szCs w:val="24"/>
                <w:u w:val="single"/>
                <w:lang w:val="hy-AM"/>
              </w:rPr>
              <w:instrText xml:space="preserve"> HYPERLINK "https://drive.google.com/file/d/16dWj077ICPPqQz9DP5ejKAVYs01e4JsD/view?usp=drive_link" </w:instrText>
            </w:r>
            <w:r>
              <w:rPr>
                <w:rFonts w:ascii="GHEA Grapalat" w:hAnsi="GHEA Grapalat"/>
                <w:color w:val="5B9BD5" w:themeColor="accent1"/>
                <w:sz w:val="24"/>
                <w:szCs w:val="24"/>
                <w:u w:val="single"/>
                <w:lang w:val="hy-AM"/>
              </w:rPr>
              <w:fldChar w:fldCharType="separate"/>
            </w:r>
            <w:r w:rsidR="00E10D6B" w:rsidRPr="002C6E5A">
              <w:rPr>
                <w:rStyle w:val="Hyperlink"/>
                <w:rFonts w:ascii="GHEA Grapalat" w:hAnsi="GHEA Grapalat"/>
                <w:sz w:val="24"/>
                <w:szCs w:val="24"/>
                <w:lang w:val="hy-AM"/>
              </w:rPr>
              <w:t>Ուսխորհրդի արձանագրություններ</w:t>
            </w:r>
          </w:p>
          <w:p w:rsidR="00E10D6B" w:rsidRPr="002C6E5A" w:rsidRDefault="002C6E5A" w:rsidP="008A512F">
            <w:pPr>
              <w:jc w:val="both"/>
              <w:rPr>
                <w:rStyle w:val="Hyperlink"/>
                <w:rFonts w:ascii="GHEA Grapalat" w:hAnsi="GHEA Grapalat"/>
                <w:sz w:val="24"/>
                <w:szCs w:val="24"/>
                <w:lang w:val="hy-AM"/>
              </w:rPr>
            </w:pPr>
            <w:r>
              <w:rPr>
                <w:rFonts w:ascii="GHEA Grapalat" w:hAnsi="GHEA Grapalat"/>
                <w:color w:val="5B9BD5" w:themeColor="accent1"/>
                <w:sz w:val="24"/>
                <w:szCs w:val="24"/>
                <w:u w:val="single"/>
                <w:lang w:val="hy-AM"/>
              </w:rPr>
              <w:fldChar w:fldCharType="end"/>
            </w:r>
            <w:r>
              <w:rPr>
                <w:rFonts w:ascii="GHEA Grapalat" w:hAnsi="GHEA Grapalat"/>
                <w:color w:val="5B9BD5" w:themeColor="accent1"/>
                <w:sz w:val="24"/>
                <w:szCs w:val="24"/>
                <w:u w:val="single"/>
                <w:lang w:val="hy-AM"/>
              </w:rPr>
              <w:fldChar w:fldCharType="begin"/>
            </w:r>
            <w:r>
              <w:rPr>
                <w:rFonts w:ascii="GHEA Grapalat" w:hAnsi="GHEA Grapalat"/>
                <w:color w:val="5B9BD5" w:themeColor="accent1"/>
                <w:sz w:val="24"/>
                <w:szCs w:val="24"/>
                <w:u w:val="single"/>
                <w:lang w:val="hy-AM"/>
              </w:rPr>
              <w:instrText xml:space="preserve"> HYPERLINK "https://drive.google.com/file/d/1dnFcHVnarcMHuGUwgZhtNrBOesmhdQ-Z/view?usp=drive_link" </w:instrText>
            </w:r>
            <w:r>
              <w:rPr>
                <w:rFonts w:ascii="GHEA Grapalat" w:hAnsi="GHEA Grapalat"/>
                <w:color w:val="5B9BD5" w:themeColor="accent1"/>
                <w:sz w:val="24"/>
                <w:szCs w:val="24"/>
                <w:u w:val="single"/>
                <w:lang w:val="hy-AM"/>
              </w:rPr>
              <w:fldChar w:fldCharType="separate"/>
            </w:r>
            <w:r w:rsidR="00E10D6B" w:rsidRPr="002C6E5A">
              <w:rPr>
                <w:rStyle w:val="Hyperlink"/>
                <w:rFonts w:ascii="GHEA Grapalat" w:hAnsi="GHEA Grapalat"/>
                <w:sz w:val="24"/>
                <w:szCs w:val="24"/>
                <w:lang w:val="hy-AM"/>
              </w:rPr>
              <w:t>Դասալսումների-անց.-արդ.-և-վերլ.-ընթացակարգ</w:t>
            </w:r>
          </w:p>
          <w:p w:rsidR="000015CA" w:rsidRPr="00984796" w:rsidRDefault="002C6E5A" w:rsidP="008A512F">
            <w:pPr>
              <w:jc w:val="both"/>
              <w:rPr>
                <w:rFonts w:ascii="GHEA Grapalat" w:hAnsi="GHEA Grapalat"/>
                <w:color w:val="5B9BD5" w:themeColor="accent1"/>
                <w:sz w:val="24"/>
                <w:szCs w:val="24"/>
                <w:u w:val="single"/>
                <w:lang w:val="hy-AM"/>
              </w:rPr>
            </w:pPr>
            <w:r>
              <w:rPr>
                <w:rFonts w:ascii="GHEA Grapalat" w:hAnsi="GHEA Grapalat"/>
                <w:color w:val="5B9BD5" w:themeColor="accent1"/>
                <w:sz w:val="24"/>
                <w:szCs w:val="24"/>
                <w:u w:val="single"/>
                <w:lang w:val="hy-AM"/>
              </w:rPr>
              <w:fldChar w:fldCharType="end"/>
            </w:r>
            <w:hyperlink r:id="rId373" w:history="1">
              <w:r w:rsidR="000015CA" w:rsidRPr="00984796">
                <w:rPr>
                  <w:rFonts w:ascii="GHEA Grapalat" w:hAnsi="GHEA Grapalat"/>
                  <w:color w:val="5B9BD5" w:themeColor="accent1"/>
                  <w:sz w:val="24"/>
                  <w:szCs w:val="24"/>
                  <w:u w:val="single"/>
                  <w:lang w:val="hy-AM"/>
                </w:rPr>
                <w:t>Դասալսման ձևաթուղթ</w:t>
              </w:r>
            </w:hyperlink>
          </w:p>
          <w:p w:rsidR="00704193" w:rsidRPr="00984796" w:rsidRDefault="009E3F81" w:rsidP="008A512F">
            <w:pPr>
              <w:jc w:val="both"/>
              <w:rPr>
                <w:rFonts w:ascii="GHEA Grapalat" w:hAnsi="GHEA Grapalat"/>
                <w:color w:val="5B9BD5" w:themeColor="accent1"/>
                <w:sz w:val="24"/>
                <w:szCs w:val="24"/>
                <w:u w:val="single"/>
                <w:lang w:val="hy-AM"/>
              </w:rPr>
            </w:pPr>
            <w:hyperlink r:id="rId374" w:history="1">
              <w:r w:rsidR="00704193" w:rsidRPr="00984796">
                <w:rPr>
                  <w:rFonts w:ascii="GHEA Grapalat" w:hAnsi="GHEA Grapalat"/>
                  <w:color w:val="5B9BD5" w:themeColor="accent1"/>
                  <w:sz w:val="24"/>
                  <w:szCs w:val="24"/>
                  <w:u w:val="single"/>
                  <w:lang w:val="hy-AM"/>
                </w:rPr>
                <w:t>Դասախոսի կողմից իրակ. ինքնավերլուծ. մոդուլ. և առարկ</w:t>
              </w:r>
            </w:hyperlink>
          </w:p>
          <w:p w:rsidR="00B1310B" w:rsidRPr="002C6E5A" w:rsidRDefault="002C6E5A" w:rsidP="008A512F">
            <w:pPr>
              <w:jc w:val="both"/>
              <w:rPr>
                <w:rStyle w:val="Hyperlink"/>
                <w:rFonts w:ascii="GHEA Grapalat" w:hAnsi="GHEA Grapalat"/>
                <w:sz w:val="24"/>
                <w:szCs w:val="24"/>
                <w:lang w:val="hy-AM"/>
              </w:rPr>
            </w:pPr>
            <w:r>
              <w:rPr>
                <w:rFonts w:ascii="GHEA Grapalat" w:hAnsi="GHEA Grapalat"/>
                <w:color w:val="5B9BD5" w:themeColor="accent1"/>
                <w:sz w:val="24"/>
                <w:szCs w:val="24"/>
                <w:u w:val="single"/>
                <w:lang w:val="hy-AM"/>
              </w:rPr>
              <w:fldChar w:fldCharType="begin"/>
            </w:r>
            <w:r>
              <w:rPr>
                <w:rFonts w:ascii="GHEA Grapalat" w:hAnsi="GHEA Grapalat"/>
                <w:color w:val="5B9BD5" w:themeColor="accent1"/>
                <w:sz w:val="24"/>
                <w:szCs w:val="24"/>
                <w:u w:val="single"/>
                <w:lang w:val="hy-AM"/>
              </w:rPr>
              <w:instrText xml:space="preserve"> HYPERLINK "https://drive.google.com/file/d/1z0oQKCrxTLfsXRL-a5rUq3xOnVKjYc2j/view?usp=drive_link" </w:instrText>
            </w:r>
            <w:r>
              <w:rPr>
                <w:rFonts w:ascii="GHEA Grapalat" w:hAnsi="GHEA Grapalat"/>
                <w:color w:val="5B9BD5" w:themeColor="accent1"/>
                <w:sz w:val="24"/>
                <w:szCs w:val="24"/>
                <w:u w:val="single"/>
                <w:lang w:val="hy-AM"/>
              </w:rPr>
              <w:fldChar w:fldCharType="separate"/>
            </w:r>
            <w:r w:rsidR="00B1310B" w:rsidRPr="002C6E5A">
              <w:rPr>
                <w:rStyle w:val="Hyperlink"/>
                <w:rFonts w:ascii="GHEA Grapalat" w:hAnsi="GHEA Grapalat"/>
                <w:sz w:val="24"/>
                <w:szCs w:val="24"/>
                <w:lang w:val="hy-AM"/>
              </w:rPr>
              <w:t>Մանկավարժ. եվ ղեկավար աշխատողների գնահատում., ներդրել նոր ուսումնական տարուց</w:t>
            </w:r>
          </w:p>
          <w:p w:rsidR="00DE4CA3" w:rsidRPr="00653579" w:rsidRDefault="002C6E5A" w:rsidP="008A512F">
            <w:pPr>
              <w:jc w:val="both"/>
              <w:rPr>
                <w:rFonts w:ascii="GHEA Grapalat" w:hAnsi="GHEA Grapalat"/>
                <w:sz w:val="24"/>
                <w:szCs w:val="24"/>
                <w:lang w:val="hy-AM"/>
              </w:rPr>
            </w:pPr>
            <w:r>
              <w:rPr>
                <w:rFonts w:ascii="GHEA Grapalat" w:hAnsi="GHEA Grapalat"/>
                <w:color w:val="5B9BD5" w:themeColor="accent1"/>
                <w:sz w:val="24"/>
                <w:szCs w:val="24"/>
                <w:u w:val="single"/>
                <w:lang w:val="hy-AM"/>
              </w:rPr>
              <w:fldChar w:fldCharType="end"/>
            </w:r>
            <w:hyperlink r:id="rId375" w:history="1">
              <w:r w:rsidR="00060F64" w:rsidRPr="00984796">
                <w:rPr>
                  <w:rFonts w:ascii="GHEA Grapalat" w:hAnsi="GHEA Grapalat"/>
                  <w:color w:val="5B9BD5" w:themeColor="accent1"/>
                  <w:sz w:val="24"/>
                  <w:szCs w:val="24"/>
                  <w:u w:val="single"/>
                  <w:lang w:val="hy-AM"/>
                </w:rPr>
                <w:t>2023-2024 ուս.տարվա մասնագիտությունների վերաբերյալ մոնիթորինգի արդյունքները Արարատի տարածաշրջանի հիմնական և ավագ դպրոցներում:</w:t>
              </w:r>
            </w:hyperlink>
          </w:p>
        </w:tc>
      </w:tr>
      <w:tr w:rsidR="00DE4CA3" w:rsidRPr="00BA52C6" w:rsidTr="008E1E4C">
        <w:trPr>
          <w:trHeight w:val="1090"/>
        </w:trPr>
        <w:tc>
          <w:tcPr>
            <w:tcW w:w="9781" w:type="dxa"/>
            <w:gridSpan w:val="2"/>
            <w:tcBorders>
              <w:top w:val="double" w:sz="4" w:space="0" w:color="000000"/>
              <w:left w:val="double" w:sz="4" w:space="0" w:color="000000"/>
              <w:bottom w:val="double" w:sz="4" w:space="0" w:color="000000"/>
              <w:right w:val="double" w:sz="4" w:space="0" w:color="000000"/>
            </w:tcBorders>
          </w:tcPr>
          <w:p w:rsidR="00DE4CA3" w:rsidRPr="00B44F9D" w:rsidRDefault="00DE4CA3" w:rsidP="00BC4D43">
            <w:pPr>
              <w:spacing w:after="134"/>
              <w:ind w:left="106"/>
              <w:jc w:val="both"/>
              <w:rPr>
                <w:rFonts w:ascii="GHEA Grapalat" w:hAnsi="GHEA Grapalat"/>
                <w:i/>
                <w:sz w:val="24"/>
                <w:szCs w:val="24"/>
                <w:lang w:val="hy-AM"/>
              </w:rPr>
            </w:pPr>
            <w:r w:rsidRPr="00B44F9D">
              <w:rPr>
                <w:rFonts w:ascii="GHEA Grapalat" w:eastAsia="Sylfaen" w:hAnsi="GHEA Grapalat" w:cs="Sylfaen"/>
                <w:i/>
                <w:sz w:val="24"/>
                <w:szCs w:val="24"/>
                <w:lang w:val="hy-AM"/>
              </w:rPr>
              <w:lastRenderedPageBreak/>
              <w:t xml:space="preserve"> </w:t>
            </w:r>
            <w:r w:rsidR="00BC4D43" w:rsidRPr="00B44F9D">
              <w:rPr>
                <w:rFonts w:ascii="GHEA Grapalat" w:eastAsia="Sylfaen" w:hAnsi="GHEA Grapalat" w:cs="Sylfaen"/>
                <w:i/>
                <w:sz w:val="24"/>
                <w:szCs w:val="24"/>
                <w:lang w:val="hy-AM"/>
              </w:rPr>
              <w:t xml:space="preserve">         </w:t>
            </w:r>
            <w:r w:rsidRPr="00B44F9D">
              <w:rPr>
                <w:rFonts w:ascii="GHEA Grapalat" w:eastAsia="Sylfaen" w:hAnsi="GHEA Grapalat" w:cs="Sylfaen"/>
                <w:i/>
                <w:sz w:val="24"/>
                <w:szCs w:val="24"/>
                <w:lang w:val="hy-AM"/>
              </w:rPr>
              <w:t>Վերլուծել որակի ներքին ապահովման համակարգի պարբերաբար վերա</w:t>
            </w:r>
            <w:r w:rsidR="00C11C6F" w:rsidRPr="00C11C6F">
              <w:rPr>
                <w:rFonts w:ascii="GHEA Grapalat" w:eastAsia="Sylfaen" w:hAnsi="GHEA Grapalat" w:cs="Sylfaen"/>
                <w:i/>
                <w:sz w:val="24"/>
                <w:szCs w:val="24"/>
                <w:lang w:val="hy-AM"/>
              </w:rPr>
              <w:t>-</w:t>
            </w:r>
            <w:r w:rsidRPr="00B44F9D">
              <w:rPr>
                <w:rFonts w:ascii="GHEA Grapalat" w:eastAsia="Sylfaen" w:hAnsi="GHEA Grapalat" w:cs="Sylfaen"/>
                <w:i/>
                <w:sz w:val="24"/>
                <w:szCs w:val="24"/>
                <w:lang w:val="hy-AM"/>
              </w:rPr>
              <w:t xml:space="preserve">նայման մեխանիզմների արդյունավետությունը: Հիմնավորել մոտեցումը /կատարել համառոտ մեջբերումներ համապատասխան հիմքերից/: </w:t>
            </w:r>
          </w:p>
          <w:p w:rsidR="00DE4CA3" w:rsidRPr="00653579" w:rsidRDefault="00DE4CA3">
            <w:pPr>
              <w:spacing w:line="238" w:lineRule="auto"/>
              <w:ind w:left="106" w:right="106" w:firstLine="576"/>
              <w:jc w:val="both"/>
              <w:rPr>
                <w:rFonts w:ascii="GHEA Grapalat" w:hAnsi="GHEA Grapalat"/>
                <w:sz w:val="24"/>
                <w:szCs w:val="24"/>
                <w:lang w:val="hy-AM"/>
              </w:rPr>
            </w:pPr>
            <w:r w:rsidRPr="00653579">
              <w:rPr>
                <w:rFonts w:ascii="GHEA Grapalat" w:eastAsia="Sylfaen" w:hAnsi="GHEA Grapalat" w:cs="Sylfaen"/>
                <w:sz w:val="24"/>
                <w:szCs w:val="24"/>
                <w:lang w:val="hy-AM"/>
              </w:rPr>
              <w:t>Քոլեջում որակի ապահովման համակարգը պարբերաբար վերանայվում է, սակայն այն դեռևս իր սաղմերն ամրապնդելու խնդիր ունի: Վերջինս պայմա</w:t>
            </w:r>
            <w:r w:rsidR="00C11C6F" w:rsidRPr="00C11C6F">
              <w:rPr>
                <w:rFonts w:ascii="GHEA Grapalat" w:eastAsia="Sylfaen" w:hAnsi="GHEA Grapalat" w:cs="Sylfaen"/>
                <w:sz w:val="24"/>
                <w:szCs w:val="24"/>
                <w:lang w:val="hy-AM"/>
              </w:rPr>
              <w:t>-</w:t>
            </w:r>
            <w:r w:rsidRPr="00653579">
              <w:rPr>
                <w:rFonts w:ascii="GHEA Grapalat" w:eastAsia="Sylfaen" w:hAnsi="GHEA Grapalat" w:cs="Sylfaen"/>
                <w:sz w:val="24"/>
                <w:szCs w:val="24"/>
                <w:lang w:val="hy-AM"/>
              </w:rPr>
              <w:t>նավորված է այն հանգամանքով, որ կրթության ներքին որակի ենթակառուցվածքը (ստորաբաժանումը) ձևավորվել է դեռևս 2015 թվականից, սակայն այն գործել է այլ հաստքի (պրակտիկայի բաժնի վարիչ) համատեղությամբ (հասարակական կարգով), ոչ թե որպես առանձին հաստիք: Հետևաբար, որքան էլ որ որակի ապահովման ստորաբաժանման պատասխանատուն ջանասեր լիներ, հաստիքային աշխատանքի հետ միաժամանակ, ֆիզիկապես չէր կարող գերազանց կատարել նաև որակի ապահովման աշխատանքները: Այնուամենայնիվ, պարբերաբար վերանայման և թարմացման գործընթացը եղել է հարցումների տեսքով, դասալսումների վերլու</w:t>
            </w:r>
            <w:r w:rsidR="00C11C6F" w:rsidRPr="00C11C6F">
              <w:rPr>
                <w:rFonts w:ascii="GHEA Grapalat" w:eastAsia="Sylfaen" w:hAnsi="GHEA Grapalat" w:cs="Sylfaen"/>
                <w:sz w:val="24"/>
                <w:szCs w:val="24"/>
                <w:lang w:val="hy-AM"/>
              </w:rPr>
              <w:t>-</w:t>
            </w:r>
            <w:r w:rsidRPr="00653579">
              <w:rPr>
                <w:rFonts w:ascii="GHEA Grapalat" w:eastAsia="Sylfaen" w:hAnsi="GHEA Grapalat" w:cs="Sylfaen"/>
                <w:sz w:val="24"/>
                <w:szCs w:val="24"/>
                <w:lang w:val="hy-AM"/>
              </w:rPr>
              <w:t xml:space="preserve">ծությունների, տարեկան վերլուծությունների, հաշվետվությունների տեսքով:  </w:t>
            </w:r>
          </w:p>
          <w:p w:rsidR="00DE4CA3" w:rsidRPr="00653579" w:rsidRDefault="00DE4CA3" w:rsidP="00BC4D43">
            <w:pPr>
              <w:spacing w:line="238" w:lineRule="auto"/>
              <w:ind w:left="106" w:right="106" w:firstLine="576"/>
              <w:jc w:val="both"/>
              <w:rPr>
                <w:rFonts w:ascii="GHEA Grapalat" w:hAnsi="GHEA Grapalat"/>
                <w:sz w:val="24"/>
                <w:szCs w:val="24"/>
                <w:lang w:val="hy-AM"/>
              </w:rPr>
            </w:pPr>
            <w:r w:rsidRPr="00653579">
              <w:rPr>
                <w:rFonts w:ascii="GHEA Grapalat" w:eastAsia="Sylfaen" w:hAnsi="GHEA Grapalat" w:cs="Sylfaen"/>
                <w:sz w:val="24"/>
                <w:szCs w:val="24"/>
                <w:lang w:val="hy-AM"/>
              </w:rPr>
              <w:t xml:space="preserve">ՀՀ ԿԳՄՍՆ կողմից հաստատված 2020թ. հունվարի հաստիքացուցակի համաձայն՝ նույն այդ ժամանակահատվածից սկսած կրթության որակի ապահովման պատասխանատուի հաստիք է գործել ԱՊՔ-ում: Իսկ 2020-2021 ուսումնական </w:t>
            </w:r>
            <w:r w:rsidR="00BC4D43" w:rsidRPr="00653579">
              <w:rPr>
                <w:rFonts w:ascii="GHEA Grapalat" w:eastAsia="Sylfaen" w:hAnsi="GHEA Grapalat" w:cs="Sylfaen"/>
                <w:sz w:val="24"/>
                <w:szCs w:val="24"/>
                <w:lang w:val="hy-AM"/>
              </w:rPr>
              <w:t>տարուց</w:t>
            </w:r>
            <w:r w:rsidRPr="00653579">
              <w:rPr>
                <w:rFonts w:ascii="GHEA Grapalat" w:eastAsia="Sylfaen" w:hAnsi="GHEA Grapalat" w:cs="Sylfaen"/>
                <w:sz w:val="24"/>
                <w:szCs w:val="24"/>
                <w:lang w:val="hy-AM"/>
              </w:rPr>
              <w:t xml:space="preserve"> արդեն որակի պատասխանատուն այլ հաստիքի համատեղությամբ չի կազմակերպում իր աշխատանքները: Վերջինս հնարավորություն կտա ոչ միայն առավել հստակ կատարել հանձնաժողովի աշխատանքի բաժանումը և նպաստել թիմային աշխատանքին, այլ նաև քոլեջում որակի մշակույթի ներդրման գործընթացն ավելի ինտենսիվ դարձնել: Այս գործընթացում առավելություն է հանդիսանում որակի կառավարման համակարգի երկարամյա գործունեությունը, արդեն իսկ մշակված հայեցակարգը, ընթացակարգը, գնահատման համակարգը, վերջինիս վերլու</w:t>
            </w:r>
            <w:r w:rsidR="00C11C6F" w:rsidRPr="00C11C6F">
              <w:rPr>
                <w:rFonts w:ascii="GHEA Grapalat" w:eastAsia="Sylfaen" w:hAnsi="GHEA Grapalat" w:cs="Sylfaen"/>
                <w:sz w:val="24"/>
                <w:szCs w:val="24"/>
                <w:lang w:val="hy-AM"/>
              </w:rPr>
              <w:t>-</w:t>
            </w:r>
            <w:r w:rsidRPr="00653579">
              <w:rPr>
                <w:rFonts w:ascii="GHEA Grapalat" w:eastAsia="Sylfaen" w:hAnsi="GHEA Grapalat" w:cs="Sylfaen"/>
                <w:sz w:val="24"/>
                <w:szCs w:val="24"/>
                <w:lang w:val="hy-AM"/>
              </w:rPr>
              <w:t>ծությունը, քոլեջի զարգացման ծրագրին համահունչ գործելը, կազմակերպվող և անցկացվող նիստերը, քննարկումները, հետևողականությունը քննաշրջանին, համագործակցությունը բոլոր ստորաբաժանումների հետ: Բոլոր այս նախա</w:t>
            </w:r>
            <w:r w:rsidR="00146211" w:rsidRPr="00653579">
              <w:rPr>
                <w:rFonts w:ascii="GHEA Grapalat" w:eastAsia="Sylfaen" w:hAnsi="GHEA Grapalat" w:cs="Sylfaen"/>
                <w:sz w:val="24"/>
                <w:szCs w:val="24"/>
                <w:lang w:val="hy-AM"/>
              </w:rPr>
              <w:t>-</w:t>
            </w:r>
            <w:r w:rsidRPr="00653579">
              <w:rPr>
                <w:rFonts w:ascii="GHEA Grapalat" w:eastAsia="Sylfaen" w:hAnsi="GHEA Grapalat" w:cs="Sylfaen"/>
                <w:sz w:val="24"/>
                <w:szCs w:val="24"/>
                <w:lang w:val="hy-AM"/>
              </w:rPr>
              <w:t xml:space="preserve">դրյալներն առաջիկայում աշխատանքի արդյունավետության հիմք են հանդիսանում: </w:t>
            </w:r>
          </w:p>
        </w:tc>
      </w:tr>
    </w:tbl>
    <w:p w:rsidR="00984796" w:rsidRPr="00D62B0D" w:rsidRDefault="00984796">
      <w:pPr>
        <w:rPr>
          <w:lang w:val="hy-AM"/>
        </w:rPr>
      </w:pPr>
    </w:p>
    <w:tbl>
      <w:tblPr>
        <w:tblStyle w:val="TableGrid"/>
        <w:tblW w:w="9781" w:type="dxa"/>
        <w:tblInd w:w="127" w:type="dxa"/>
        <w:tblCellMar>
          <w:top w:w="14" w:type="dxa"/>
          <w:left w:w="85" w:type="dxa"/>
          <w:bottom w:w="14" w:type="dxa"/>
          <w:right w:w="85" w:type="dxa"/>
        </w:tblCellMar>
        <w:tblLook w:val="04A0" w:firstRow="1" w:lastRow="0" w:firstColumn="1" w:lastColumn="0" w:noHBand="0" w:noVBand="1"/>
      </w:tblPr>
      <w:tblGrid>
        <w:gridCol w:w="2219"/>
        <w:gridCol w:w="7562"/>
      </w:tblGrid>
      <w:tr w:rsidR="0000349F" w:rsidRPr="00BA52C6" w:rsidTr="00984796">
        <w:trPr>
          <w:trHeight w:val="821"/>
        </w:trPr>
        <w:tc>
          <w:tcPr>
            <w:tcW w:w="9781" w:type="dxa"/>
            <w:gridSpan w:val="2"/>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00349F" w:rsidRPr="00653579" w:rsidRDefault="00B95A69">
            <w:pPr>
              <w:spacing w:after="134"/>
              <w:ind w:left="106"/>
              <w:rPr>
                <w:rFonts w:ascii="GHEA Grapalat" w:hAnsi="GHEA Grapalat"/>
                <w:sz w:val="24"/>
                <w:szCs w:val="24"/>
                <w:lang w:val="hy-AM"/>
              </w:rPr>
            </w:pPr>
            <w:r w:rsidRPr="00653579">
              <w:rPr>
                <w:rFonts w:ascii="GHEA Grapalat" w:eastAsia="Sylfaen" w:hAnsi="GHEA Grapalat" w:cs="Sylfaen"/>
                <w:sz w:val="24"/>
                <w:szCs w:val="24"/>
                <w:lang w:val="hy-AM"/>
              </w:rPr>
              <w:t xml:space="preserve"> </w:t>
            </w:r>
          </w:p>
          <w:p w:rsidR="0000349F" w:rsidRPr="00653579" w:rsidRDefault="00B95A69" w:rsidP="00BC4D43">
            <w:pPr>
              <w:spacing w:line="238" w:lineRule="auto"/>
              <w:ind w:left="106"/>
              <w:jc w:val="center"/>
              <w:rPr>
                <w:rFonts w:ascii="GHEA Grapalat" w:hAnsi="GHEA Grapalat"/>
                <w:sz w:val="24"/>
                <w:szCs w:val="24"/>
                <w:lang w:val="hy-AM"/>
              </w:rPr>
            </w:pPr>
            <w:r w:rsidRPr="00653579">
              <w:rPr>
                <w:rFonts w:ascii="GHEA Grapalat" w:eastAsia="Sylfaen" w:hAnsi="GHEA Grapalat" w:cs="Sylfaen"/>
                <w:sz w:val="24"/>
                <w:szCs w:val="24"/>
                <w:lang w:val="hy-AM"/>
              </w:rPr>
              <w:t>ՉԱՓՈՐՈՇԻՉ ե. Որակի ապահովման ներքին համակարգն ապահովում է բավարար հիմքեր որակի ապահովման արտաքին գնահատման գործընթացների համար:</w:t>
            </w:r>
          </w:p>
          <w:p w:rsidR="0000349F" w:rsidRPr="00653579" w:rsidRDefault="00B95A69">
            <w:pPr>
              <w:ind w:left="106"/>
              <w:rPr>
                <w:rFonts w:ascii="GHEA Grapalat" w:hAnsi="GHEA Grapalat"/>
                <w:sz w:val="24"/>
                <w:szCs w:val="24"/>
                <w:lang w:val="hy-AM"/>
              </w:rPr>
            </w:pPr>
            <w:r w:rsidRPr="00653579">
              <w:rPr>
                <w:rFonts w:ascii="GHEA Grapalat" w:eastAsia="Sylfaen" w:hAnsi="GHEA Grapalat" w:cs="Sylfaen"/>
                <w:sz w:val="24"/>
                <w:szCs w:val="24"/>
                <w:lang w:val="hy-AM"/>
              </w:rPr>
              <w:t xml:space="preserve"> </w:t>
            </w:r>
          </w:p>
        </w:tc>
      </w:tr>
      <w:tr w:rsidR="00692A16" w:rsidRPr="00BA52C6" w:rsidTr="00984796">
        <w:trPr>
          <w:trHeight w:val="821"/>
        </w:trPr>
        <w:tc>
          <w:tcPr>
            <w:tcW w:w="2219" w:type="dxa"/>
            <w:tcBorders>
              <w:top w:val="double" w:sz="4" w:space="0" w:color="000000"/>
              <w:left w:val="double" w:sz="4" w:space="0" w:color="000000"/>
              <w:bottom w:val="double" w:sz="4" w:space="0" w:color="000000"/>
              <w:right w:val="single" w:sz="4" w:space="0" w:color="auto"/>
            </w:tcBorders>
          </w:tcPr>
          <w:p w:rsidR="00692A16" w:rsidRPr="00653579" w:rsidRDefault="00692A16" w:rsidP="00692A16">
            <w:pPr>
              <w:spacing w:after="134"/>
              <w:ind w:left="106"/>
              <w:jc w:val="center"/>
              <w:rPr>
                <w:rFonts w:ascii="GHEA Grapalat" w:eastAsia="Sylfaen" w:hAnsi="GHEA Grapalat" w:cs="Sylfaen"/>
                <w:sz w:val="24"/>
                <w:szCs w:val="24"/>
                <w:lang w:val="hy-AM"/>
              </w:rPr>
            </w:pPr>
          </w:p>
          <w:p w:rsidR="007C343F" w:rsidRPr="00653579" w:rsidRDefault="007C343F" w:rsidP="00692A16">
            <w:pPr>
              <w:spacing w:after="134"/>
              <w:ind w:left="106"/>
              <w:jc w:val="center"/>
              <w:rPr>
                <w:rFonts w:ascii="GHEA Grapalat" w:eastAsia="Sylfaen" w:hAnsi="GHEA Grapalat" w:cs="Sylfaen"/>
                <w:sz w:val="24"/>
                <w:szCs w:val="24"/>
                <w:lang w:val="hy-AM"/>
              </w:rPr>
            </w:pPr>
          </w:p>
          <w:p w:rsidR="00692A16" w:rsidRPr="00653579" w:rsidRDefault="00692A16" w:rsidP="007C343F">
            <w:pPr>
              <w:spacing w:after="134"/>
              <w:jc w:val="center"/>
              <w:rPr>
                <w:rFonts w:ascii="GHEA Grapalat" w:hAnsi="GHEA Grapalat"/>
                <w:sz w:val="24"/>
                <w:szCs w:val="24"/>
              </w:rPr>
            </w:pPr>
            <w:r w:rsidRPr="00653579">
              <w:rPr>
                <w:rFonts w:ascii="GHEA Grapalat" w:eastAsia="Sylfaen" w:hAnsi="GHEA Grapalat" w:cs="Sylfaen"/>
                <w:sz w:val="24"/>
                <w:szCs w:val="24"/>
              </w:rPr>
              <w:t>Հիմքեր</w:t>
            </w:r>
          </w:p>
        </w:tc>
        <w:tc>
          <w:tcPr>
            <w:tcW w:w="7562" w:type="dxa"/>
            <w:tcBorders>
              <w:top w:val="double" w:sz="4" w:space="0" w:color="000000"/>
              <w:left w:val="single" w:sz="4" w:space="0" w:color="auto"/>
              <w:bottom w:val="double" w:sz="4" w:space="0" w:color="000000"/>
              <w:right w:val="double" w:sz="4" w:space="0" w:color="000000"/>
            </w:tcBorders>
          </w:tcPr>
          <w:p w:rsidR="00692A16" w:rsidRPr="00984796" w:rsidRDefault="009E3F81" w:rsidP="00984796">
            <w:pPr>
              <w:rPr>
                <w:rFonts w:ascii="GHEA Grapalat" w:hAnsi="GHEA Grapalat"/>
                <w:color w:val="5B9BD5" w:themeColor="accent1"/>
                <w:sz w:val="24"/>
                <w:szCs w:val="24"/>
                <w:u w:val="single"/>
              </w:rPr>
            </w:pPr>
            <w:hyperlink r:id="rId376" w:history="1">
              <w:r w:rsidR="00692A16" w:rsidRPr="00984796">
                <w:rPr>
                  <w:rFonts w:ascii="GHEA Grapalat" w:hAnsi="GHEA Grapalat"/>
                  <w:color w:val="5B9BD5" w:themeColor="accent1"/>
                  <w:sz w:val="24"/>
                  <w:szCs w:val="24"/>
                  <w:u w:val="single"/>
                </w:rPr>
                <w:t>ՀՀ ԿԳՄՍՆ ԱՊՔ-ի Էթիկայի  (բարեվարքության) կանոնակարգ</w:t>
              </w:r>
            </w:hyperlink>
          </w:p>
          <w:p w:rsidR="00692A16" w:rsidRPr="00984796" w:rsidRDefault="009E3F81" w:rsidP="00984796">
            <w:pPr>
              <w:rPr>
                <w:rFonts w:ascii="GHEA Grapalat" w:hAnsi="GHEA Grapalat"/>
                <w:color w:val="5B9BD5" w:themeColor="accent1"/>
                <w:sz w:val="24"/>
                <w:szCs w:val="24"/>
                <w:u w:val="single"/>
              </w:rPr>
            </w:pPr>
            <w:hyperlink r:id="rId377" w:history="1">
              <w:r w:rsidR="00692A16" w:rsidRPr="00984796">
                <w:rPr>
                  <w:rFonts w:ascii="GHEA Grapalat" w:hAnsi="GHEA Grapalat"/>
                  <w:color w:val="5B9BD5" w:themeColor="accent1"/>
                  <w:sz w:val="24"/>
                  <w:szCs w:val="24"/>
                  <w:u w:val="single"/>
                </w:rPr>
                <w:t>ԱՊՔ Կրթության որակի ապահովման ենթակառուցվածքի 2023-2024 ուստարվա աշխատանքային պլան</w:t>
              </w:r>
            </w:hyperlink>
          </w:p>
          <w:p w:rsidR="008F6B15" w:rsidRPr="00984796" w:rsidRDefault="009E3F81" w:rsidP="00984796">
            <w:pPr>
              <w:rPr>
                <w:rFonts w:ascii="GHEA Grapalat" w:hAnsi="GHEA Grapalat"/>
                <w:color w:val="5B9BD5" w:themeColor="accent1"/>
                <w:sz w:val="24"/>
                <w:szCs w:val="24"/>
                <w:u w:val="single"/>
                <w:lang w:val="hy-AM"/>
              </w:rPr>
            </w:pPr>
            <w:hyperlink r:id="rId378" w:history="1">
              <w:r w:rsidR="008F6B15" w:rsidRPr="00984796">
                <w:rPr>
                  <w:rFonts w:ascii="GHEA Grapalat" w:hAnsi="GHEA Grapalat"/>
                  <w:color w:val="5B9BD5" w:themeColor="accent1"/>
                  <w:sz w:val="24"/>
                  <w:szCs w:val="24"/>
                  <w:u w:val="single"/>
                </w:rPr>
                <w:t>ԿՈՒՐՍՂԵԿԱԿԱՆ ԽՈՐՀՐԴԻ ԿԱՆՈՆԱԿԱՐԳ</w:t>
              </w:r>
            </w:hyperlink>
            <w:r w:rsidR="00704193" w:rsidRPr="00984796">
              <w:rPr>
                <w:rFonts w:ascii="GHEA Grapalat" w:hAnsi="GHEA Grapalat"/>
                <w:color w:val="5B9BD5" w:themeColor="accent1"/>
                <w:sz w:val="24"/>
                <w:szCs w:val="24"/>
                <w:u w:val="single"/>
                <w:lang w:val="hy-AM"/>
              </w:rPr>
              <w:t xml:space="preserve"> </w:t>
            </w:r>
          </w:p>
          <w:p w:rsidR="00704193" w:rsidRPr="003A2904" w:rsidRDefault="003A2904" w:rsidP="00984796">
            <w:pPr>
              <w:rPr>
                <w:rStyle w:val="Hyperlink"/>
                <w:rFonts w:ascii="GHEA Grapalat" w:hAnsi="GHEA Grapalat"/>
                <w:sz w:val="24"/>
                <w:szCs w:val="24"/>
                <w:lang w:val="hy-AM"/>
              </w:rPr>
            </w:pPr>
            <w:r>
              <w:rPr>
                <w:rFonts w:ascii="GHEA Grapalat" w:hAnsi="GHEA Grapalat"/>
                <w:color w:val="5B9BD5" w:themeColor="accent1"/>
                <w:sz w:val="24"/>
                <w:szCs w:val="24"/>
                <w:u w:val="single"/>
                <w:lang w:val="hy-AM"/>
              </w:rPr>
              <w:fldChar w:fldCharType="begin"/>
            </w:r>
            <w:r>
              <w:rPr>
                <w:rFonts w:ascii="GHEA Grapalat" w:hAnsi="GHEA Grapalat"/>
                <w:color w:val="5B9BD5" w:themeColor="accent1"/>
                <w:sz w:val="24"/>
                <w:szCs w:val="24"/>
                <w:u w:val="single"/>
                <w:lang w:val="hy-AM"/>
              </w:rPr>
              <w:instrText xml:space="preserve"> HYPERLINK "https://drive.google.com/file/d/1a62_lF3jCB8MVN7rvTnNxZqQn3uGYp3G/view?usp=drive_link" </w:instrText>
            </w:r>
            <w:r>
              <w:rPr>
                <w:rFonts w:ascii="GHEA Grapalat" w:hAnsi="GHEA Grapalat"/>
                <w:color w:val="5B9BD5" w:themeColor="accent1"/>
                <w:sz w:val="24"/>
                <w:szCs w:val="24"/>
                <w:u w:val="single"/>
                <w:lang w:val="hy-AM"/>
              </w:rPr>
              <w:fldChar w:fldCharType="separate"/>
            </w:r>
            <w:r w:rsidR="00704193" w:rsidRPr="003A2904">
              <w:rPr>
                <w:rStyle w:val="Hyperlink"/>
                <w:rFonts w:ascii="GHEA Grapalat" w:hAnsi="GHEA Grapalat"/>
                <w:sz w:val="24"/>
                <w:szCs w:val="24"/>
                <w:lang w:val="hy-AM"/>
              </w:rPr>
              <w:t>Գործատուների կողմից իրականացված հարցումների վերլուծություն</w:t>
            </w:r>
          </w:p>
          <w:p w:rsidR="00704193" w:rsidRPr="003A2904" w:rsidRDefault="003A2904" w:rsidP="00984796">
            <w:pPr>
              <w:rPr>
                <w:rStyle w:val="Hyperlink"/>
                <w:rFonts w:ascii="GHEA Grapalat" w:hAnsi="GHEA Grapalat"/>
                <w:sz w:val="24"/>
                <w:szCs w:val="24"/>
                <w:lang w:val="hy-AM"/>
              </w:rPr>
            </w:pPr>
            <w:r>
              <w:rPr>
                <w:rFonts w:ascii="GHEA Grapalat" w:hAnsi="GHEA Grapalat"/>
                <w:color w:val="5B9BD5" w:themeColor="accent1"/>
                <w:sz w:val="24"/>
                <w:szCs w:val="24"/>
                <w:u w:val="single"/>
                <w:lang w:val="hy-AM"/>
              </w:rPr>
              <w:fldChar w:fldCharType="end"/>
            </w:r>
            <w:r>
              <w:rPr>
                <w:rFonts w:ascii="GHEA Grapalat" w:hAnsi="GHEA Grapalat"/>
                <w:color w:val="5B9BD5" w:themeColor="accent1"/>
                <w:sz w:val="24"/>
                <w:szCs w:val="24"/>
                <w:u w:val="single"/>
                <w:lang w:val="hy-AM"/>
              </w:rPr>
              <w:fldChar w:fldCharType="begin"/>
            </w:r>
            <w:r>
              <w:rPr>
                <w:rFonts w:ascii="GHEA Grapalat" w:hAnsi="GHEA Grapalat"/>
                <w:color w:val="5B9BD5" w:themeColor="accent1"/>
                <w:sz w:val="24"/>
                <w:szCs w:val="24"/>
                <w:u w:val="single"/>
                <w:lang w:val="hy-AM"/>
              </w:rPr>
              <w:instrText xml:space="preserve"> HYPERLINK "https://drive.google.com/file/d/1gjKGwSdyrUNyj84D_kXHqpem6jQctwun/view?usp=drive_link" </w:instrText>
            </w:r>
            <w:r>
              <w:rPr>
                <w:rFonts w:ascii="GHEA Grapalat" w:hAnsi="GHEA Grapalat"/>
                <w:color w:val="5B9BD5" w:themeColor="accent1"/>
                <w:sz w:val="24"/>
                <w:szCs w:val="24"/>
                <w:u w:val="single"/>
                <w:lang w:val="hy-AM"/>
              </w:rPr>
              <w:fldChar w:fldCharType="separate"/>
            </w:r>
            <w:r w:rsidR="00704193" w:rsidRPr="003A2904">
              <w:rPr>
                <w:rStyle w:val="Hyperlink"/>
                <w:rFonts w:ascii="GHEA Grapalat" w:hAnsi="GHEA Grapalat"/>
                <w:sz w:val="24"/>
                <w:szCs w:val="24"/>
                <w:lang w:val="hy-AM"/>
              </w:rPr>
              <w:t>Դասախոսներ գնահատմանն առնչվող վերլուծությունը</w:t>
            </w:r>
          </w:p>
          <w:p w:rsidR="00704193" w:rsidRPr="00653579" w:rsidRDefault="003A2904" w:rsidP="00984796">
            <w:pPr>
              <w:rPr>
                <w:rFonts w:ascii="GHEA Grapalat" w:hAnsi="GHEA Grapalat"/>
                <w:sz w:val="24"/>
                <w:szCs w:val="24"/>
                <w:lang w:val="hy-AM"/>
              </w:rPr>
            </w:pPr>
            <w:r>
              <w:rPr>
                <w:rFonts w:ascii="GHEA Grapalat" w:hAnsi="GHEA Grapalat"/>
                <w:color w:val="5B9BD5" w:themeColor="accent1"/>
                <w:sz w:val="24"/>
                <w:szCs w:val="24"/>
                <w:u w:val="single"/>
                <w:lang w:val="hy-AM"/>
              </w:rPr>
              <w:fldChar w:fldCharType="end"/>
            </w:r>
            <w:hyperlink r:id="rId379" w:history="1">
              <w:r w:rsidR="00704193" w:rsidRPr="00984796">
                <w:rPr>
                  <w:rFonts w:ascii="GHEA Grapalat" w:hAnsi="GHEA Grapalat"/>
                  <w:color w:val="5B9BD5" w:themeColor="accent1"/>
                  <w:sz w:val="24"/>
                  <w:szCs w:val="24"/>
                  <w:u w:val="single"/>
                  <w:lang w:val="hy-AM"/>
                </w:rPr>
                <w:t>Շրջանավարտների մասով իրականացված հարցումների վերլուծություն</w:t>
              </w:r>
            </w:hyperlink>
            <w:r w:rsidR="00984796" w:rsidRPr="00984796">
              <w:rPr>
                <w:rFonts w:ascii="GHEA Grapalat" w:hAnsi="GHEA Grapalat"/>
                <w:color w:val="5B9BD5" w:themeColor="accent1"/>
                <w:sz w:val="24"/>
                <w:szCs w:val="24"/>
                <w:u w:val="single"/>
                <w:lang w:val="hy-AM"/>
              </w:rPr>
              <w:t>։</w:t>
            </w:r>
          </w:p>
        </w:tc>
      </w:tr>
      <w:tr w:rsidR="0000349F" w:rsidRPr="00BA52C6" w:rsidTr="00984796">
        <w:trPr>
          <w:trHeight w:val="1584"/>
        </w:trPr>
        <w:tc>
          <w:tcPr>
            <w:tcW w:w="9781" w:type="dxa"/>
            <w:gridSpan w:val="2"/>
            <w:tcBorders>
              <w:top w:val="double" w:sz="4" w:space="0" w:color="000000"/>
              <w:left w:val="double" w:sz="4" w:space="0" w:color="000000"/>
              <w:bottom w:val="double" w:sz="4" w:space="0" w:color="000000"/>
              <w:right w:val="double" w:sz="4" w:space="0" w:color="000000"/>
            </w:tcBorders>
          </w:tcPr>
          <w:p w:rsidR="00984796" w:rsidRDefault="00BC4D43" w:rsidP="00BC4D43">
            <w:pPr>
              <w:spacing w:after="134"/>
              <w:ind w:left="106"/>
              <w:jc w:val="both"/>
              <w:rPr>
                <w:rFonts w:ascii="GHEA Grapalat" w:eastAsia="Sylfaen" w:hAnsi="GHEA Grapalat" w:cs="Sylfaen"/>
                <w:sz w:val="24"/>
                <w:szCs w:val="24"/>
                <w:lang w:val="hy-AM"/>
              </w:rPr>
            </w:pPr>
            <w:r w:rsidRPr="00653579">
              <w:rPr>
                <w:rFonts w:ascii="GHEA Grapalat" w:eastAsia="Sylfaen" w:hAnsi="GHEA Grapalat" w:cs="Sylfaen"/>
                <w:sz w:val="24"/>
                <w:szCs w:val="24"/>
                <w:lang w:val="hy-AM"/>
              </w:rPr>
              <w:lastRenderedPageBreak/>
              <w:t xml:space="preserve">  </w:t>
            </w:r>
            <w:r w:rsidR="00984796" w:rsidRPr="00984796">
              <w:rPr>
                <w:rFonts w:ascii="GHEA Grapalat" w:eastAsia="Sylfaen" w:hAnsi="GHEA Grapalat" w:cs="Sylfaen"/>
                <w:i/>
                <w:sz w:val="24"/>
                <w:szCs w:val="24"/>
                <w:lang w:val="hy-AM"/>
              </w:rPr>
              <w:t>Վերլուծել․</w:t>
            </w:r>
            <w:r w:rsidR="00B95A69" w:rsidRPr="00984796">
              <w:rPr>
                <w:rFonts w:ascii="GHEA Grapalat" w:eastAsia="Sylfaen" w:hAnsi="GHEA Grapalat" w:cs="Sylfaen"/>
                <w:i/>
                <w:sz w:val="24"/>
                <w:szCs w:val="24"/>
                <w:lang w:val="hy-AM"/>
              </w:rPr>
              <w:t>Հիմնավորել տրամադրված հիմքերի հավաստիությունը և մոտեցման արդյունավետությունը /կատարել համառոտ մեջբերումներ համապատասխան հիմքե</w:t>
            </w:r>
            <w:r w:rsidR="00EB106C" w:rsidRPr="00EB106C">
              <w:rPr>
                <w:rFonts w:ascii="GHEA Grapalat" w:eastAsia="Sylfaen" w:hAnsi="GHEA Grapalat" w:cs="Sylfaen"/>
                <w:i/>
                <w:sz w:val="24"/>
                <w:szCs w:val="24"/>
                <w:lang w:val="hy-AM"/>
              </w:rPr>
              <w:t>-</w:t>
            </w:r>
            <w:r w:rsidR="00B95A69" w:rsidRPr="00984796">
              <w:rPr>
                <w:rFonts w:ascii="GHEA Grapalat" w:eastAsia="Sylfaen" w:hAnsi="GHEA Grapalat" w:cs="Sylfaen"/>
                <w:i/>
                <w:sz w:val="24"/>
                <w:szCs w:val="24"/>
                <w:lang w:val="hy-AM"/>
              </w:rPr>
              <w:t>րից/</w:t>
            </w:r>
            <w:r w:rsidR="00B95A69" w:rsidRPr="00653579">
              <w:rPr>
                <w:rFonts w:ascii="GHEA Grapalat" w:eastAsia="Sylfaen" w:hAnsi="GHEA Grapalat" w:cs="Sylfaen"/>
                <w:sz w:val="24"/>
                <w:szCs w:val="24"/>
                <w:lang w:val="hy-AM"/>
              </w:rPr>
              <w:t xml:space="preserve">: </w:t>
            </w:r>
          </w:p>
          <w:p w:rsidR="00BC4D43" w:rsidRPr="00653579" w:rsidRDefault="00B95A69" w:rsidP="00BC4D43">
            <w:pPr>
              <w:spacing w:after="134"/>
              <w:ind w:left="106"/>
              <w:jc w:val="both"/>
              <w:rPr>
                <w:rFonts w:ascii="GHEA Grapalat" w:hAnsi="GHEA Grapalat"/>
                <w:sz w:val="24"/>
                <w:szCs w:val="24"/>
                <w:lang w:val="hy-AM"/>
              </w:rPr>
            </w:pPr>
            <w:r w:rsidRPr="00653579">
              <w:rPr>
                <w:rFonts w:ascii="GHEA Grapalat" w:eastAsia="Sylfaen" w:hAnsi="GHEA Grapalat" w:cs="Sylfaen"/>
                <w:sz w:val="24"/>
                <w:szCs w:val="24"/>
                <w:lang w:val="hy-AM"/>
              </w:rPr>
              <w:t>Քոլեջում գործում է ներքին և արտաքին գնահատման կարգ</w:t>
            </w:r>
            <w:r w:rsidR="00BC4D43" w:rsidRPr="00653579">
              <w:rPr>
                <w:rFonts w:ascii="GHEA Grapalat" w:eastAsia="Sylfaen" w:hAnsi="GHEA Grapalat" w:cs="Sylfaen"/>
                <w:sz w:val="24"/>
                <w:szCs w:val="24"/>
                <w:lang w:val="hy-AM"/>
              </w:rPr>
              <w:t xml:space="preserve"> /</w:t>
            </w:r>
            <w:r w:rsidRPr="00653579">
              <w:rPr>
                <w:rFonts w:ascii="GHEA Grapalat" w:eastAsia="Sylfaen" w:hAnsi="GHEA Grapalat" w:cs="Sylfaen"/>
                <w:sz w:val="24"/>
                <w:szCs w:val="24"/>
                <w:lang w:val="hy-AM"/>
              </w:rPr>
              <w:t xml:space="preserve"> </w:t>
            </w:r>
            <w:hyperlink r:id="rId380" w:history="1">
              <w:r w:rsidR="00BC4D43" w:rsidRPr="00984796">
                <w:rPr>
                  <w:rFonts w:ascii="GHEA Grapalat" w:eastAsia="Sylfaen" w:hAnsi="GHEA Grapalat" w:cs="Sylfaen"/>
                  <w:color w:val="5B9BD5" w:themeColor="accent1"/>
                  <w:sz w:val="24"/>
                  <w:szCs w:val="24"/>
                  <w:u w:val="single"/>
                  <w:lang w:val="hy-AM"/>
                </w:rPr>
                <w:t>Ներքին և արտաքին գնահատման չափանիշների և իրականացման կարգ</w:t>
              </w:r>
            </w:hyperlink>
            <w:r w:rsidR="00BC4D43" w:rsidRPr="00653579">
              <w:rPr>
                <w:rFonts w:ascii="GHEA Grapalat" w:eastAsia="Sylfaen" w:hAnsi="GHEA Grapalat" w:cs="Sylfaen"/>
                <w:sz w:val="24"/>
                <w:szCs w:val="24"/>
                <w:lang w:val="hy-AM"/>
              </w:rPr>
              <w:t>/</w:t>
            </w:r>
            <w:r w:rsidRPr="00653579">
              <w:rPr>
                <w:rFonts w:ascii="GHEA Grapalat" w:eastAsia="Sylfaen" w:hAnsi="GHEA Grapalat" w:cs="Sylfaen"/>
                <w:sz w:val="24"/>
                <w:szCs w:val="24"/>
                <w:lang w:val="hy-AM"/>
              </w:rPr>
              <w:t>: Արտաքին գնահատման շրջանակներում ուսումնասիրվում են գործընկերների</w:t>
            </w:r>
            <w:r w:rsidR="00BC4D43" w:rsidRPr="00653579">
              <w:rPr>
                <w:rFonts w:ascii="GHEA Grapalat" w:eastAsia="Sylfaen" w:hAnsi="GHEA Grapalat" w:cs="Sylfaen"/>
                <w:sz w:val="24"/>
                <w:szCs w:val="24"/>
                <w:lang w:val="hy-AM"/>
              </w:rPr>
              <w:t>, գործատուների</w:t>
            </w:r>
            <w:r w:rsidRPr="00653579">
              <w:rPr>
                <w:rFonts w:ascii="GHEA Grapalat" w:eastAsia="Sylfaen" w:hAnsi="GHEA Grapalat" w:cs="Sylfaen"/>
                <w:sz w:val="24"/>
                <w:szCs w:val="24"/>
                <w:lang w:val="hy-AM"/>
              </w:rPr>
              <w:t xml:space="preserve"> կարծիքները, առաջարկությունները, որոնք կարող են դրական անդրադարձ ունենալ կրթության որակի </w:t>
            </w:r>
            <w:r w:rsidR="00BC4D43" w:rsidRPr="00653579">
              <w:rPr>
                <w:rFonts w:ascii="GHEA Grapalat" w:eastAsia="Sylfaen" w:hAnsi="GHEA Grapalat" w:cs="Sylfaen"/>
                <w:sz w:val="24"/>
                <w:szCs w:val="24"/>
                <w:lang w:val="hy-AM"/>
              </w:rPr>
              <w:t>ապահովման գործում: Մասնավորապես, բանկային ոլորտի գործընկերների կողմից եղել են առաջարկություններ՝ քոլեջի ուսումնական պլանում ընդգրկել առարկաներ, որոնք կօգնեն ուսանողին տիրապետելու բանկային գաղտնիքների, բանկային համակարգում առկա մի շարք նրբությունների: Կամ արտադրական ձեռ</w:t>
            </w:r>
            <w:r w:rsidR="00C11C6F" w:rsidRPr="00C11C6F">
              <w:rPr>
                <w:rFonts w:ascii="GHEA Grapalat" w:eastAsia="Sylfaen" w:hAnsi="GHEA Grapalat" w:cs="Sylfaen"/>
                <w:sz w:val="24"/>
                <w:szCs w:val="24"/>
                <w:lang w:val="hy-AM"/>
              </w:rPr>
              <w:t>-</w:t>
            </w:r>
            <w:r w:rsidR="00BC4D43" w:rsidRPr="00653579">
              <w:rPr>
                <w:rFonts w:ascii="GHEA Grapalat" w:eastAsia="Sylfaen" w:hAnsi="GHEA Grapalat" w:cs="Sylfaen"/>
                <w:sz w:val="24"/>
                <w:szCs w:val="24"/>
                <w:lang w:val="hy-AM"/>
              </w:rPr>
              <w:t xml:space="preserve">նարկություններում արտադրական տեխնոլոգիաների հետ կապված աշխատանքային պահանջներից ելնելով տեսական դրույթների ներմուծում, ապա համապատասխան կարողությունների և հմտությունների ձևավորում: </w:t>
            </w:r>
          </w:p>
          <w:p w:rsidR="0000349F" w:rsidRPr="00653579" w:rsidRDefault="00BC4D43" w:rsidP="00BC4D43">
            <w:pPr>
              <w:spacing w:line="238" w:lineRule="auto"/>
              <w:ind w:left="23" w:right="53" w:firstLine="576"/>
              <w:jc w:val="both"/>
              <w:rPr>
                <w:rFonts w:ascii="GHEA Grapalat" w:hAnsi="GHEA Grapalat"/>
                <w:sz w:val="24"/>
                <w:szCs w:val="24"/>
                <w:lang w:val="hy-AM"/>
              </w:rPr>
            </w:pPr>
            <w:r w:rsidRPr="00653579">
              <w:rPr>
                <w:rFonts w:ascii="GHEA Grapalat" w:eastAsia="Sylfaen" w:hAnsi="GHEA Grapalat" w:cs="Sylfaen"/>
                <w:sz w:val="24"/>
                <w:szCs w:val="24"/>
                <w:lang w:val="hy-AM"/>
              </w:rPr>
              <w:t>Ամեն տարի ուսումնասիրություններ են կատարվում նաև շրջանավարտների շրջանում, թե ո՞ր մասն է աշխատանքի ընդունվել և ո՞ր մասն է աշխատում իր մասնագիտությանը համապատասխան ոլորտում, քանի որ Արարատի պետական քոլեջը, որպես միջին մասնագիտական կրթական հաստատություն, ունի առա</w:t>
            </w:r>
            <w:r w:rsidR="00C11C6F" w:rsidRPr="00C11C6F">
              <w:rPr>
                <w:rFonts w:ascii="GHEA Grapalat" w:eastAsia="Sylfaen" w:hAnsi="GHEA Grapalat" w:cs="Sylfaen"/>
                <w:sz w:val="24"/>
                <w:szCs w:val="24"/>
                <w:lang w:val="hy-AM"/>
              </w:rPr>
              <w:t>-</w:t>
            </w:r>
            <w:r w:rsidRPr="00653579">
              <w:rPr>
                <w:rFonts w:ascii="GHEA Grapalat" w:eastAsia="Sylfaen" w:hAnsi="GHEA Grapalat" w:cs="Sylfaen"/>
                <w:sz w:val="24"/>
                <w:szCs w:val="24"/>
                <w:lang w:val="hy-AM"/>
              </w:rPr>
              <w:t>քելություն՝ շրջանավարտներին դեպի աշխատաշուկա ուղղորդելու: Վերջինիս ուղղու</w:t>
            </w:r>
            <w:r w:rsidR="00C11C6F" w:rsidRPr="00C11C6F">
              <w:rPr>
                <w:rFonts w:ascii="GHEA Grapalat" w:eastAsia="Sylfaen" w:hAnsi="GHEA Grapalat" w:cs="Sylfaen"/>
                <w:sz w:val="24"/>
                <w:szCs w:val="24"/>
                <w:lang w:val="hy-AM"/>
              </w:rPr>
              <w:t>-</w:t>
            </w:r>
            <w:r w:rsidRPr="00653579">
              <w:rPr>
                <w:rFonts w:ascii="GHEA Grapalat" w:eastAsia="Sylfaen" w:hAnsi="GHEA Grapalat" w:cs="Sylfaen"/>
                <w:sz w:val="24"/>
                <w:szCs w:val="24"/>
                <w:lang w:val="hy-AM"/>
              </w:rPr>
              <w:t xml:space="preserve">թյամբ ակտիվ քայլեր է ձեռնարկում նաև քոլեջը՝ թափուր աշխատատեղերը լավագույն շրջանավարտներով լրացնելու տեսքով: Ամենը մանրամասն ներկայացված է կարիերայի կենտրոնում: </w:t>
            </w:r>
          </w:p>
        </w:tc>
      </w:tr>
    </w:tbl>
    <w:p w:rsidR="0000349F" w:rsidRPr="00653579" w:rsidRDefault="0000349F">
      <w:pPr>
        <w:spacing w:after="0"/>
        <w:ind w:left="-817" w:right="112"/>
        <w:jc w:val="both"/>
        <w:rPr>
          <w:rFonts w:ascii="GHEA Grapalat" w:hAnsi="GHEA Grapalat"/>
          <w:sz w:val="24"/>
          <w:szCs w:val="24"/>
          <w:lang w:val="hy-AM"/>
        </w:rPr>
      </w:pPr>
    </w:p>
    <w:tbl>
      <w:tblPr>
        <w:tblStyle w:val="TableGrid"/>
        <w:tblW w:w="9781" w:type="dxa"/>
        <w:tblInd w:w="127" w:type="dxa"/>
        <w:tblCellMar>
          <w:left w:w="83" w:type="dxa"/>
          <w:right w:w="85" w:type="dxa"/>
        </w:tblCellMar>
        <w:tblLook w:val="04A0" w:firstRow="1" w:lastRow="0" w:firstColumn="1" w:lastColumn="0" w:noHBand="0" w:noVBand="1"/>
      </w:tblPr>
      <w:tblGrid>
        <w:gridCol w:w="2213"/>
        <w:gridCol w:w="3118"/>
        <w:gridCol w:w="4450"/>
      </w:tblGrid>
      <w:tr w:rsidR="0000349F" w:rsidRPr="00BA52C6" w:rsidTr="000F0FF8">
        <w:trPr>
          <w:trHeight w:val="1111"/>
        </w:trPr>
        <w:tc>
          <w:tcPr>
            <w:tcW w:w="9781" w:type="dxa"/>
            <w:gridSpan w:val="3"/>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00349F" w:rsidRPr="00653579" w:rsidRDefault="00B95A69">
            <w:pPr>
              <w:spacing w:after="134"/>
              <w:ind w:left="23"/>
              <w:rPr>
                <w:rFonts w:ascii="GHEA Grapalat" w:hAnsi="GHEA Grapalat"/>
                <w:sz w:val="24"/>
                <w:szCs w:val="24"/>
                <w:lang w:val="hy-AM"/>
              </w:rPr>
            </w:pPr>
            <w:r w:rsidRPr="00653579">
              <w:rPr>
                <w:rFonts w:ascii="GHEA Grapalat" w:eastAsia="Sylfaen" w:hAnsi="GHEA Grapalat" w:cs="Sylfaen"/>
                <w:sz w:val="24"/>
                <w:szCs w:val="24"/>
                <w:lang w:val="hy-AM"/>
              </w:rPr>
              <w:t xml:space="preserve"> </w:t>
            </w:r>
          </w:p>
          <w:p w:rsidR="0000349F" w:rsidRPr="00653579" w:rsidRDefault="00B95A69">
            <w:pPr>
              <w:spacing w:line="237" w:lineRule="auto"/>
              <w:ind w:left="23" w:right="53"/>
              <w:jc w:val="both"/>
              <w:rPr>
                <w:rFonts w:ascii="GHEA Grapalat" w:hAnsi="GHEA Grapalat"/>
                <w:sz w:val="24"/>
                <w:szCs w:val="24"/>
                <w:lang w:val="hy-AM"/>
              </w:rPr>
            </w:pPr>
            <w:r w:rsidRPr="00653579">
              <w:rPr>
                <w:rFonts w:ascii="GHEA Grapalat" w:eastAsia="Sylfaen" w:hAnsi="GHEA Grapalat" w:cs="Sylfaen"/>
                <w:sz w:val="24"/>
                <w:szCs w:val="24"/>
                <w:lang w:val="hy-AM"/>
              </w:rPr>
              <w:t xml:space="preserve">ՉԱՓՈՐՈՇԻՉ զ. Որակի ապահովման ներքին համակարգն ապահովում է ՄՈՒՀ-ի գործունեության թափանցիկությունը` տրամադրելով ՄՈՒՀ-ի գործընթացների որակի մասին տեղեկատվություն` ներքին և արտաքին շահակիցների համար: </w:t>
            </w:r>
          </w:p>
          <w:p w:rsidR="0000349F" w:rsidRPr="00653579" w:rsidRDefault="00B95A69">
            <w:pPr>
              <w:ind w:left="23"/>
              <w:rPr>
                <w:rFonts w:ascii="GHEA Grapalat" w:hAnsi="GHEA Grapalat"/>
                <w:sz w:val="24"/>
                <w:szCs w:val="24"/>
                <w:lang w:val="hy-AM"/>
              </w:rPr>
            </w:pPr>
            <w:r w:rsidRPr="00653579">
              <w:rPr>
                <w:rFonts w:ascii="GHEA Grapalat" w:eastAsia="Sylfaen" w:hAnsi="GHEA Grapalat" w:cs="Sylfaen"/>
                <w:sz w:val="24"/>
                <w:szCs w:val="24"/>
                <w:lang w:val="hy-AM"/>
              </w:rPr>
              <w:t xml:space="preserve"> </w:t>
            </w:r>
          </w:p>
        </w:tc>
      </w:tr>
      <w:tr w:rsidR="0000349F" w:rsidRPr="00BA52C6" w:rsidTr="000F0FF8">
        <w:trPr>
          <w:trHeight w:val="1400"/>
        </w:trPr>
        <w:tc>
          <w:tcPr>
            <w:tcW w:w="2213" w:type="dxa"/>
            <w:tcBorders>
              <w:top w:val="double" w:sz="4" w:space="0" w:color="000000"/>
              <w:left w:val="double" w:sz="4" w:space="0" w:color="000000"/>
              <w:bottom w:val="double" w:sz="4" w:space="0" w:color="000000"/>
              <w:right w:val="double" w:sz="4" w:space="0" w:color="000000"/>
            </w:tcBorders>
          </w:tcPr>
          <w:p w:rsidR="0000349F" w:rsidRPr="00653579" w:rsidRDefault="00B95A69">
            <w:pPr>
              <w:spacing w:after="134"/>
              <w:ind w:left="23"/>
              <w:rPr>
                <w:rFonts w:ascii="GHEA Grapalat" w:hAnsi="GHEA Grapalat"/>
                <w:sz w:val="24"/>
                <w:szCs w:val="24"/>
                <w:lang w:val="hy-AM"/>
              </w:rPr>
            </w:pPr>
            <w:r w:rsidRPr="00653579">
              <w:rPr>
                <w:rFonts w:ascii="GHEA Grapalat" w:eastAsia="Sylfaen" w:hAnsi="GHEA Grapalat" w:cs="Sylfaen"/>
                <w:sz w:val="24"/>
                <w:szCs w:val="24"/>
                <w:lang w:val="hy-AM"/>
              </w:rPr>
              <w:t xml:space="preserve"> </w:t>
            </w:r>
          </w:p>
          <w:p w:rsidR="007C343F" w:rsidRPr="00653579" w:rsidRDefault="007C343F">
            <w:pPr>
              <w:ind w:left="23"/>
              <w:rPr>
                <w:rFonts w:ascii="GHEA Grapalat" w:eastAsia="Sylfaen" w:hAnsi="GHEA Grapalat" w:cs="Sylfaen"/>
                <w:sz w:val="24"/>
                <w:szCs w:val="24"/>
                <w:lang w:val="hy-AM"/>
              </w:rPr>
            </w:pPr>
          </w:p>
          <w:p w:rsidR="007C343F" w:rsidRPr="00653579" w:rsidRDefault="007C343F">
            <w:pPr>
              <w:ind w:left="23"/>
              <w:rPr>
                <w:rFonts w:ascii="GHEA Grapalat" w:eastAsia="Sylfaen" w:hAnsi="GHEA Grapalat" w:cs="Sylfaen"/>
                <w:sz w:val="24"/>
                <w:szCs w:val="24"/>
                <w:lang w:val="hy-AM"/>
              </w:rPr>
            </w:pPr>
          </w:p>
          <w:p w:rsidR="007C343F" w:rsidRPr="00653579" w:rsidRDefault="007C343F">
            <w:pPr>
              <w:ind w:left="23"/>
              <w:rPr>
                <w:rFonts w:ascii="GHEA Grapalat" w:eastAsia="Sylfaen" w:hAnsi="GHEA Grapalat" w:cs="Sylfaen"/>
                <w:sz w:val="24"/>
                <w:szCs w:val="24"/>
                <w:lang w:val="hy-AM"/>
              </w:rPr>
            </w:pPr>
          </w:p>
          <w:p w:rsidR="007C343F" w:rsidRPr="00653579" w:rsidRDefault="007C343F">
            <w:pPr>
              <w:ind w:left="23"/>
              <w:rPr>
                <w:rFonts w:ascii="GHEA Grapalat" w:eastAsia="Sylfaen" w:hAnsi="GHEA Grapalat" w:cs="Sylfaen"/>
                <w:sz w:val="24"/>
                <w:szCs w:val="24"/>
                <w:lang w:val="hy-AM"/>
              </w:rPr>
            </w:pPr>
          </w:p>
          <w:p w:rsidR="007C343F" w:rsidRPr="00653579" w:rsidRDefault="007C343F">
            <w:pPr>
              <w:ind w:left="23"/>
              <w:rPr>
                <w:rFonts w:ascii="GHEA Grapalat" w:eastAsia="Sylfaen" w:hAnsi="GHEA Grapalat" w:cs="Sylfaen"/>
                <w:sz w:val="24"/>
                <w:szCs w:val="24"/>
                <w:lang w:val="hy-AM"/>
              </w:rPr>
            </w:pPr>
          </w:p>
          <w:p w:rsidR="0000349F" w:rsidRPr="00653579" w:rsidRDefault="00B95A69" w:rsidP="007C343F">
            <w:pPr>
              <w:ind w:left="23"/>
              <w:jc w:val="center"/>
              <w:rPr>
                <w:rFonts w:ascii="GHEA Grapalat" w:hAnsi="GHEA Grapalat"/>
                <w:sz w:val="24"/>
                <w:szCs w:val="24"/>
              </w:rPr>
            </w:pPr>
            <w:r w:rsidRPr="00653579">
              <w:rPr>
                <w:rFonts w:ascii="GHEA Grapalat" w:eastAsia="Sylfaen" w:hAnsi="GHEA Grapalat" w:cs="Sylfaen"/>
                <w:sz w:val="24"/>
                <w:szCs w:val="24"/>
              </w:rPr>
              <w:t>Հիմքեր</w:t>
            </w:r>
          </w:p>
          <w:p w:rsidR="0000349F" w:rsidRPr="00653579" w:rsidRDefault="00B95A69">
            <w:pPr>
              <w:ind w:left="23"/>
              <w:rPr>
                <w:rFonts w:ascii="GHEA Grapalat" w:hAnsi="GHEA Grapalat"/>
                <w:sz w:val="24"/>
                <w:szCs w:val="24"/>
              </w:rPr>
            </w:pPr>
            <w:r w:rsidRPr="00653579">
              <w:rPr>
                <w:rFonts w:ascii="GHEA Grapalat" w:eastAsia="Sylfaen" w:hAnsi="GHEA Grapalat" w:cs="Sylfaen"/>
                <w:sz w:val="24"/>
                <w:szCs w:val="24"/>
              </w:rPr>
              <w:t xml:space="preserve"> </w:t>
            </w:r>
          </w:p>
        </w:tc>
        <w:tc>
          <w:tcPr>
            <w:tcW w:w="7568" w:type="dxa"/>
            <w:gridSpan w:val="2"/>
            <w:tcBorders>
              <w:top w:val="double" w:sz="4" w:space="0" w:color="000000"/>
              <w:left w:val="double" w:sz="4" w:space="0" w:color="000000"/>
              <w:bottom w:val="double" w:sz="4" w:space="0" w:color="000000"/>
              <w:right w:val="double" w:sz="4" w:space="0" w:color="000000"/>
            </w:tcBorders>
          </w:tcPr>
          <w:p w:rsidR="0000349F" w:rsidRPr="00C53C60" w:rsidRDefault="00C53C60" w:rsidP="008A512F">
            <w:pPr>
              <w:ind w:left="25"/>
              <w:rPr>
                <w:rStyle w:val="Hyperlink"/>
                <w:rFonts w:ascii="GHEA Grapalat" w:hAnsi="GHEA Grapalat"/>
                <w:sz w:val="24"/>
                <w:szCs w:val="24"/>
              </w:rPr>
            </w:pPr>
            <w:r>
              <w:rPr>
                <w:rFonts w:ascii="GHEA Grapalat" w:eastAsia="Sylfaen" w:hAnsi="GHEA Grapalat" w:cs="Sylfaen"/>
                <w:color w:val="5B9BD5" w:themeColor="accent1"/>
                <w:sz w:val="24"/>
                <w:szCs w:val="24"/>
                <w:u w:val="single"/>
              </w:rPr>
              <w:fldChar w:fldCharType="begin"/>
            </w:r>
            <w:r>
              <w:rPr>
                <w:rFonts w:ascii="GHEA Grapalat" w:eastAsia="Sylfaen" w:hAnsi="GHEA Grapalat" w:cs="Sylfaen"/>
                <w:color w:val="5B9BD5" w:themeColor="accent1"/>
                <w:sz w:val="24"/>
                <w:szCs w:val="24"/>
                <w:u w:val="single"/>
              </w:rPr>
              <w:instrText xml:space="preserve"> HYPERLINK "https://drive.google.com/file/d/1FkkgKivmLUNFiFsF3ZNCUVvf4g7GVh8p/view?usp=drive_link" </w:instrText>
            </w:r>
            <w:r>
              <w:rPr>
                <w:rFonts w:ascii="GHEA Grapalat" w:eastAsia="Sylfaen" w:hAnsi="GHEA Grapalat" w:cs="Sylfaen"/>
                <w:color w:val="5B9BD5" w:themeColor="accent1"/>
                <w:sz w:val="24"/>
                <w:szCs w:val="24"/>
                <w:u w:val="single"/>
              </w:rPr>
              <w:fldChar w:fldCharType="separate"/>
            </w:r>
            <w:r w:rsidR="00131E52" w:rsidRPr="00C53C60">
              <w:rPr>
                <w:rStyle w:val="Hyperlink"/>
                <w:rFonts w:ascii="GHEA Grapalat" w:eastAsia="Sylfaen" w:hAnsi="GHEA Grapalat" w:cs="Sylfaen"/>
                <w:sz w:val="24"/>
                <w:szCs w:val="24"/>
              </w:rPr>
              <w:t>Հաշվետվություն</w:t>
            </w:r>
          </w:p>
          <w:p w:rsidR="00131E52" w:rsidRPr="00C53C60" w:rsidRDefault="00C53C60" w:rsidP="008A512F">
            <w:pPr>
              <w:ind w:left="25"/>
              <w:rPr>
                <w:rStyle w:val="Hyperlink"/>
                <w:rFonts w:ascii="GHEA Grapalat" w:hAnsi="GHEA Grapalat"/>
                <w:sz w:val="24"/>
                <w:szCs w:val="24"/>
              </w:rPr>
            </w:pPr>
            <w:r>
              <w:rPr>
                <w:rFonts w:ascii="GHEA Grapalat" w:eastAsia="Sylfaen" w:hAnsi="GHEA Grapalat" w:cs="Sylfaen"/>
                <w:color w:val="5B9BD5" w:themeColor="accent1"/>
                <w:sz w:val="24"/>
                <w:szCs w:val="24"/>
                <w:u w:val="single"/>
              </w:rPr>
              <w:fldChar w:fldCharType="end"/>
            </w:r>
            <w:r>
              <w:rPr>
                <w:rFonts w:ascii="GHEA Grapalat" w:hAnsi="GHEA Grapalat"/>
                <w:color w:val="5B9BD5" w:themeColor="accent1"/>
                <w:sz w:val="24"/>
                <w:szCs w:val="24"/>
                <w:u w:val="single"/>
              </w:rPr>
              <w:fldChar w:fldCharType="begin"/>
            </w:r>
            <w:r>
              <w:rPr>
                <w:rFonts w:ascii="GHEA Grapalat" w:hAnsi="GHEA Grapalat"/>
                <w:color w:val="5B9BD5" w:themeColor="accent1"/>
                <w:sz w:val="24"/>
                <w:szCs w:val="24"/>
                <w:u w:val="single"/>
              </w:rPr>
              <w:instrText xml:space="preserve"> HYPERLINK "https://drive.google.com/file/d/1LXobktdXEJ7wgDO6Zb5SHudVdJOaEoum/view?usp=drive_link" </w:instrText>
            </w:r>
            <w:r>
              <w:rPr>
                <w:rFonts w:ascii="GHEA Grapalat" w:hAnsi="GHEA Grapalat"/>
                <w:color w:val="5B9BD5" w:themeColor="accent1"/>
                <w:sz w:val="24"/>
                <w:szCs w:val="24"/>
                <w:u w:val="single"/>
              </w:rPr>
              <w:fldChar w:fldCharType="separate"/>
            </w:r>
            <w:r w:rsidR="00131E52" w:rsidRPr="00C53C60">
              <w:rPr>
                <w:rStyle w:val="Hyperlink"/>
                <w:rFonts w:ascii="GHEA Grapalat" w:hAnsi="GHEA Grapalat"/>
                <w:sz w:val="24"/>
                <w:szCs w:val="24"/>
              </w:rPr>
              <w:t>Կառավարման խորհրդի հաշվետվություն</w:t>
            </w:r>
          </w:p>
          <w:p w:rsidR="00131E52" w:rsidRPr="00C53C60" w:rsidRDefault="00C53C60" w:rsidP="008A512F">
            <w:pPr>
              <w:ind w:left="25"/>
              <w:rPr>
                <w:rStyle w:val="Hyperlink"/>
                <w:rFonts w:ascii="GHEA Grapalat" w:hAnsi="GHEA Grapalat"/>
                <w:sz w:val="24"/>
                <w:szCs w:val="24"/>
              </w:rPr>
            </w:pPr>
            <w:r>
              <w:rPr>
                <w:rFonts w:ascii="GHEA Grapalat" w:hAnsi="GHEA Grapalat"/>
                <w:color w:val="5B9BD5" w:themeColor="accent1"/>
                <w:sz w:val="24"/>
                <w:szCs w:val="24"/>
                <w:u w:val="single"/>
              </w:rPr>
              <w:fldChar w:fldCharType="end"/>
            </w:r>
            <w:r>
              <w:rPr>
                <w:rFonts w:ascii="GHEA Grapalat" w:hAnsi="GHEA Grapalat"/>
                <w:color w:val="5B9BD5" w:themeColor="accent1"/>
                <w:sz w:val="24"/>
                <w:szCs w:val="24"/>
                <w:u w:val="single"/>
              </w:rPr>
              <w:fldChar w:fldCharType="begin"/>
            </w:r>
            <w:r>
              <w:rPr>
                <w:rFonts w:ascii="GHEA Grapalat" w:hAnsi="GHEA Grapalat"/>
                <w:color w:val="5B9BD5" w:themeColor="accent1"/>
                <w:sz w:val="24"/>
                <w:szCs w:val="24"/>
                <w:u w:val="single"/>
              </w:rPr>
              <w:instrText xml:space="preserve"> HYPERLINK "https://drive.google.com/file/d/1QJNypvOmfGohfun5jwJeAYhAeb1XF0jn/view?usp=drive_link" </w:instrText>
            </w:r>
            <w:r>
              <w:rPr>
                <w:rFonts w:ascii="GHEA Grapalat" w:hAnsi="GHEA Grapalat"/>
                <w:color w:val="5B9BD5" w:themeColor="accent1"/>
                <w:sz w:val="24"/>
                <w:szCs w:val="24"/>
                <w:u w:val="single"/>
              </w:rPr>
              <w:fldChar w:fldCharType="separate"/>
            </w:r>
            <w:r w:rsidR="00131E52" w:rsidRPr="00C53C60">
              <w:rPr>
                <w:rStyle w:val="Hyperlink"/>
                <w:rFonts w:ascii="GHEA Grapalat" w:hAnsi="GHEA Grapalat"/>
                <w:sz w:val="24"/>
                <w:szCs w:val="24"/>
              </w:rPr>
              <w:t>Տնօրենի հաշվետվություն</w:t>
            </w:r>
          </w:p>
          <w:p w:rsidR="00131E52" w:rsidRPr="00C53C60" w:rsidRDefault="00C53C60" w:rsidP="008A512F">
            <w:pPr>
              <w:ind w:left="25"/>
              <w:rPr>
                <w:rStyle w:val="Hyperlink"/>
                <w:rFonts w:ascii="GHEA Grapalat" w:hAnsi="GHEA Grapalat"/>
                <w:sz w:val="24"/>
                <w:szCs w:val="24"/>
              </w:rPr>
            </w:pPr>
            <w:r>
              <w:rPr>
                <w:rFonts w:ascii="GHEA Grapalat" w:hAnsi="GHEA Grapalat"/>
                <w:color w:val="5B9BD5" w:themeColor="accent1"/>
                <w:sz w:val="24"/>
                <w:szCs w:val="24"/>
                <w:u w:val="single"/>
              </w:rPr>
              <w:fldChar w:fldCharType="end"/>
            </w:r>
            <w:r>
              <w:rPr>
                <w:rFonts w:ascii="GHEA Grapalat" w:hAnsi="GHEA Grapalat"/>
                <w:color w:val="5B9BD5" w:themeColor="accent1"/>
                <w:sz w:val="24"/>
                <w:szCs w:val="24"/>
                <w:u w:val="single"/>
              </w:rPr>
              <w:fldChar w:fldCharType="begin"/>
            </w:r>
            <w:r>
              <w:rPr>
                <w:rFonts w:ascii="GHEA Grapalat" w:hAnsi="GHEA Grapalat"/>
                <w:color w:val="5B9BD5" w:themeColor="accent1"/>
                <w:sz w:val="24"/>
                <w:szCs w:val="24"/>
                <w:u w:val="single"/>
              </w:rPr>
              <w:instrText xml:space="preserve"> HYPERLINK "https://drive.google.com/file/d/1L7yaBLTuX5c40q_k7VoE_f9x1JZkfWvf/view?usp=drive_link" </w:instrText>
            </w:r>
            <w:r>
              <w:rPr>
                <w:rFonts w:ascii="GHEA Grapalat" w:hAnsi="GHEA Grapalat"/>
                <w:color w:val="5B9BD5" w:themeColor="accent1"/>
                <w:sz w:val="24"/>
                <w:szCs w:val="24"/>
                <w:u w:val="single"/>
              </w:rPr>
              <w:fldChar w:fldCharType="separate"/>
            </w:r>
            <w:r w:rsidR="00131E52" w:rsidRPr="00C53C60">
              <w:rPr>
                <w:rStyle w:val="Hyperlink"/>
                <w:rFonts w:ascii="GHEA Grapalat" w:hAnsi="GHEA Grapalat"/>
                <w:sz w:val="24"/>
                <w:szCs w:val="24"/>
              </w:rPr>
              <w:t>Կրթության որակի հաշվետվություններ 2021-2023 ուստարիների</w:t>
            </w:r>
          </w:p>
          <w:p w:rsidR="00692A16" w:rsidRPr="00C53C60" w:rsidRDefault="00C53C60" w:rsidP="008A512F">
            <w:pPr>
              <w:ind w:left="25"/>
              <w:rPr>
                <w:rStyle w:val="Hyperlink"/>
                <w:rFonts w:ascii="GHEA Grapalat" w:hAnsi="GHEA Grapalat"/>
                <w:sz w:val="24"/>
                <w:szCs w:val="24"/>
              </w:rPr>
            </w:pPr>
            <w:r>
              <w:rPr>
                <w:rFonts w:ascii="GHEA Grapalat" w:hAnsi="GHEA Grapalat"/>
                <w:color w:val="5B9BD5" w:themeColor="accent1"/>
                <w:sz w:val="24"/>
                <w:szCs w:val="24"/>
                <w:u w:val="single"/>
              </w:rPr>
              <w:fldChar w:fldCharType="end"/>
            </w:r>
            <w:r>
              <w:rPr>
                <w:rFonts w:ascii="GHEA Grapalat" w:hAnsi="GHEA Grapalat"/>
                <w:color w:val="5B9BD5" w:themeColor="accent1"/>
                <w:sz w:val="24"/>
                <w:szCs w:val="24"/>
                <w:u w:val="single"/>
              </w:rPr>
              <w:fldChar w:fldCharType="begin"/>
            </w:r>
            <w:r>
              <w:rPr>
                <w:rFonts w:ascii="GHEA Grapalat" w:hAnsi="GHEA Grapalat"/>
                <w:color w:val="5B9BD5" w:themeColor="accent1"/>
                <w:sz w:val="24"/>
                <w:szCs w:val="24"/>
                <w:u w:val="single"/>
              </w:rPr>
              <w:instrText xml:space="preserve"> HYPERLINK "https://drive.google.com/file/d/1OmlZPnDrPojWbxXlFO4NLQkUe_jB64NC/view?usp=drive_link" </w:instrText>
            </w:r>
            <w:r>
              <w:rPr>
                <w:rFonts w:ascii="GHEA Grapalat" w:hAnsi="GHEA Grapalat"/>
                <w:color w:val="5B9BD5" w:themeColor="accent1"/>
                <w:sz w:val="24"/>
                <w:szCs w:val="24"/>
                <w:u w:val="single"/>
              </w:rPr>
              <w:fldChar w:fldCharType="separate"/>
            </w:r>
            <w:r w:rsidR="00692A16" w:rsidRPr="00C53C60">
              <w:rPr>
                <w:rStyle w:val="Hyperlink"/>
                <w:rFonts w:ascii="GHEA Grapalat" w:hAnsi="GHEA Grapalat"/>
                <w:sz w:val="24"/>
                <w:szCs w:val="24"/>
              </w:rPr>
              <w:t>ՀՀ ԿԳՄՍՆ ԱՊՔ_Ի տնօրենի ,փոխտնօրենների,ամբիոնների վարիչների ,մանկավարժների,բաժանմունքի վարիչների և ուսանողների իրավունքներն ու պարտականությունները</w:t>
            </w:r>
          </w:p>
          <w:p w:rsidR="00E10D6B" w:rsidRPr="001D6D4F" w:rsidRDefault="00C53C60" w:rsidP="008A512F">
            <w:pPr>
              <w:ind w:left="25"/>
              <w:rPr>
                <w:rStyle w:val="Hyperlink"/>
                <w:rFonts w:ascii="GHEA Grapalat" w:hAnsi="GHEA Grapalat"/>
                <w:sz w:val="24"/>
                <w:szCs w:val="24"/>
              </w:rPr>
            </w:pPr>
            <w:r>
              <w:rPr>
                <w:rFonts w:ascii="GHEA Grapalat" w:hAnsi="GHEA Grapalat"/>
                <w:color w:val="5B9BD5" w:themeColor="accent1"/>
                <w:sz w:val="24"/>
                <w:szCs w:val="24"/>
                <w:u w:val="single"/>
              </w:rPr>
              <w:fldChar w:fldCharType="end"/>
            </w:r>
            <w:r w:rsidR="001D6D4F">
              <w:rPr>
                <w:rFonts w:ascii="GHEA Grapalat" w:hAnsi="GHEA Grapalat"/>
                <w:color w:val="5B9BD5" w:themeColor="accent1"/>
                <w:sz w:val="24"/>
                <w:szCs w:val="24"/>
                <w:u w:val="single"/>
              </w:rPr>
              <w:fldChar w:fldCharType="begin"/>
            </w:r>
            <w:r w:rsidR="001D6D4F">
              <w:rPr>
                <w:rFonts w:ascii="GHEA Grapalat" w:hAnsi="GHEA Grapalat"/>
                <w:color w:val="5B9BD5" w:themeColor="accent1"/>
                <w:sz w:val="24"/>
                <w:szCs w:val="24"/>
                <w:u w:val="single"/>
              </w:rPr>
              <w:instrText xml:space="preserve"> HYPERLINK "https://drive.google.com/file/d/1zL0otCKJ0xGCm_dJ7cNDRDv-HlSfh73x/view?usp=drive_link" </w:instrText>
            </w:r>
            <w:r w:rsidR="001D6D4F">
              <w:rPr>
                <w:rFonts w:ascii="GHEA Grapalat" w:hAnsi="GHEA Grapalat"/>
                <w:color w:val="5B9BD5" w:themeColor="accent1"/>
                <w:sz w:val="24"/>
                <w:szCs w:val="24"/>
                <w:u w:val="single"/>
              </w:rPr>
              <w:fldChar w:fldCharType="separate"/>
            </w:r>
            <w:r w:rsidR="00E10D6B" w:rsidRPr="001D6D4F">
              <w:rPr>
                <w:rStyle w:val="Hyperlink"/>
                <w:rFonts w:ascii="GHEA Grapalat" w:hAnsi="GHEA Grapalat"/>
                <w:sz w:val="24"/>
                <w:szCs w:val="24"/>
              </w:rPr>
              <w:t>Քաղվածք ԱՊՔ Կառավարման Խորհրդի 31.08.2022 նիստի արձանագրությունից</w:t>
            </w:r>
          </w:p>
          <w:p w:rsidR="004A0268" w:rsidRPr="001D6D4F" w:rsidRDefault="001D6D4F" w:rsidP="008A512F">
            <w:pPr>
              <w:ind w:left="25"/>
              <w:rPr>
                <w:rStyle w:val="Hyperlink"/>
                <w:rFonts w:ascii="GHEA Grapalat" w:hAnsi="GHEA Grapalat"/>
                <w:sz w:val="24"/>
                <w:szCs w:val="24"/>
              </w:rPr>
            </w:pPr>
            <w:r>
              <w:rPr>
                <w:rFonts w:ascii="GHEA Grapalat" w:hAnsi="GHEA Grapalat"/>
                <w:color w:val="5B9BD5" w:themeColor="accent1"/>
                <w:sz w:val="24"/>
                <w:szCs w:val="24"/>
                <w:u w:val="single"/>
              </w:rPr>
              <w:fldChar w:fldCharType="end"/>
            </w:r>
            <w:r>
              <w:rPr>
                <w:rFonts w:ascii="GHEA Grapalat" w:hAnsi="GHEA Grapalat"/>
                <w:color w:val="5B9BD5" w:themeColor="accent1"/>
                <w:sz w:val="24"/>
                <w:szCs w:val="24"/>
                <w:u w:val="single"/>
              </w:rPr>
              <w:fldChar w:fldCharType="begin"/>
            </w:r>
            <w:r>
              <w:rPr>
                <w:rFonts w:ascii="GHEA Grapalat" w:hAnsi="GHEA Grapalat"/>
                <w:color w:val="5B9BD5" w:themeColor="accent1"/>
                <w:sz w:val="24"/>
                <w:szCs w:val="24"/>
                <w:u w:val="single"/>
              </w:rPr>
              <w:instrText xml:space="preserve"> HYPERLINK "https://drive.google.com/file/d/1UXOUcSZyFpplIfh65QkuRjH-Iv__Palv/view?usp=drive_link" </w:instrText>
            </w:r>
            <w:r>
              <w:rPr>
                <w:rFonts w:ascii="GHEA Grapalat" w:hAnsi="GHEA Grapalat"/>
                <w:color w:val="5B9BD5" w:themeColor="accent1"/>
                <w:sz w:val="24"/>
                <w:szCs w:val="24"/>
                <w:u w:val="single"/>
              </w:rPr>
              <w:fldChar w:fldCharType="separate"/>
            </w:r>
            <w:r w:rsidR="004A0268" w:rsidRPr="001D6D4F">
              <w:rPr>
                <w:rStyle w:val="Hyperlink"/>
                <w:rFonts w:ascii="GHEA Grapalat" w:hAnsi="GHEA Grapalat"/>
                <w:sz w:val="24"/>
                <w:szCs w:val="24"/>
              </w:rPr>
              <w:t>ԱՄՓ. ՍՏ. ԿԱԶՄ. ԵՎ ԱՆՑ. ԿԱՆՈՆԱԿԱՐԳ</w:t>
            </w:r>
          </w:p>
          <w:p w:rsidR="00131E52" w:rsidRPr="001D6D4F" w:rsidRDefault="001D6D4F" w:rsidP="008A512F">
            <w:pPr>
              <w:ind w:left="25"/>
              <w:rPr>
                <w:rStyle w:val="Hyperlink"/>
                <w:rFonts w:ascii="GHEA Grapalat" w:hAnsi="GHEA Grapalat"/>
                <w:sz w:val="24"/>
                <w:szCs w:val="24"/>
                <w:lang w:val="hy-AM"/>
              </w:rPr>
            </w:pPr>
            <w:r>
              <w:rPr>
                <w:rFonts w:ascii="GHEA Grapalat" w:hAnsi="GHEA Grapalat"/>
                <w:color w:val="5B9BD5" w:themeColor="accent1"/>
                <w:sz w:val="24"/>
                <w:szCs w:val="24"/>
                <w:u w:val="single"/>
              </w:rPr>
              <w:fldChar w:fldCharType="end"/>
            </w:r>
            <w:r>
              <w:rPr>
                <w:rFonts w:ascii="GHEA Grapalat" w:hAnsi="GHEA Grapalat"/>
                <w:color w:val="5B9BD5" w:themeColor="accent1"/>
                <w:sz w:val="24"/>
                <w:szCs w:val="24"/>
                <w:u w:val="single"/>
              </w:rPr>
              <w:fldChar w:fldCharType="begin"/>
            </w:r>
            <w:r>
              <w:rPr>
                <w:rFonts w:ascii="GHEA Grapalat" w:hAnsi="GHEA Grapalat"/>
                <w:color w:val="5B9BD5" w:themeColor="accent1"/>
                <w:sz w:val="24"/>
                <w:szCs w:val="24"/>
                <w:u w:val="single"/>
              </w:rPr>
              <w:instrText xml:space="preserve"> HYPERLINK "https://drive.google.com/file/d/1L7yaBLTuX5c40q_k7VoE_f9x1JZkfWvf/view?usp=drive_link" </w:instrText>
            </w:r>
            <w:r>
              <w:rPr>
                <w:rFonts w:ascii="GHEA Grapalat" w:hAnsi="GHEA Grapalat"/>
                <w:color w:val="5B9BD5" w:themeColor="accent1"/>
                <w:sz w:val="24"/>
                <w:szCs w:val="24"/>
                <w:u w:val="single"/>
              </w:rPr>
              <w:fldChar w:fldCharType="separate"/>
            </w:r>
            <w:r w:rsidR="003D27BD" w:rsidRPr="001D6D4F">
              <w:rPr>
                <w:rStyle w:val="Hyperlink"/>
                <w:rFonts w:ascii="GHEA Grapalat" w:hAnsi="GHEA Grapalat"/>
                <w:sz w:val="24"/>
                <w:szCs w:val="24"/>
              </w:rPr>
              <w:t>Ներքին գնահատում 2020-2021 ուստարի</w:t>
            </w:r>
            <w:r w:rsidR="000015CA" w:rsidRPr="001D6D4F">
              <w:rPr>
                <w:rStyle w:val="Hyperlink"/>
                <w:rFonts w:ascii="GHEA Grapalat" w:hAnsi="GHEA Grapalat"/>
                <w:sz w:val="24"/>
                <w:szCs w:val="24"/>
                <w:lang w:val="hy-AM"/>
              </w:rPr>
              <w:t xml:space="preserve"> </w:t>
            </w:r>
          </w:p>
          <w:p w:rsidR="000015CA" w:rsidRPr="001D6D4F" w:rsidRDefault="001D6D4F" w:rsidP="00984796">
            <w:pPr>
              <w:shd w:val="clear" w:color="auto" w:fill="FFFFFF" w:themeFill="background1"/>
              <w:ind w:left="25"/>
              <w:rPr>
                <w:rStyle w:val="Hyperlink"/>
                <w:rFonts w:ascii="GHEA Grapalat" w:hAnsi="GHEA Grapalat"/>
                <w:sz w:val="24"/>
                <w:szCs w:val="24"/>
                <w:lang w:val="hy-AM"/>
              </w:rPr>
            </w:pPr>
            <w:r>
              <w:rPr>
                <w:rFonts w:ascii="GHEA Grapalat" w:hAnsi="GHEA Grapalat"/>
                <w:color w:val="5B9BD5" w:themeColor="accent1"/>
                <w:sz w:val="24"/>
                <w:szCs w:val="24"/>
                <w:u w:val="single"/>
              </w:rPr>
              <w:fldChar w:fldCharType="end"/>
            </w:r>
            <w:r>
              <w:rPr>
                <w:rFonts w:ascii="GHEA Grapalat" w:hAnsi="GHEA Grapalat"/>
                <w:color w:val="5B9BD5" w:themeColor="accent1"/>
                <w:sz w:val="24"/>
                <w:szCs w:val="24"/>
                <w:u w:val="single"/>
                <w:lang w:val="hy-AM"/>
              </w:rPr>
              <w:fldChar w:fldCharType="begin"/>
            </w:r>
            <w:r>
              <w:rPr>
                <w:rFonts w:ascii="GHEA Grapalat" w:hAnsi="GHEA Grapalat"/>
                <w:color w:val="5B9BD5" w:themeColor="accent1"/>
                <w:sz w:val="24"/>
                <w:szCs w:val="24"/>
                <w:u w:val="single"/>
                <w:lang w:val="hy-AM"/>
              </w:rPr>
              <w:instrText xml:space="preserve"> HYPERLINK "https://drive.google.com/file/d/1dRgv-f7_CTXGSl9-HEaSWoJcoY3Utacu/view?usp=drive_link" </w:instrText>
            </w:r>
            <w:r>
              <w:rPr>
                <w:rFonts w:ascii="GHEA Grapalat" w:hAnsi="GHEA Grapalat"/>
                <w:color w:val="5B9BD5" w:themeColor="accent1"/>
                <w:sz w:val="24"/>
                <w:szCs w:val="24"/>
                <w:u w:val="single"/>
                <w:lang w:val="hy-AM"/>
              </w:rPr>
              <w:fldChar w:fldCharType="separate"/>
            </w:r>
            <w:r w:rsidR="000015CA" w:rsidRPr="001D6D4F">
              <w:rPr>
                <w:rStyle w:val="Hyperlink"/>
                <w:rFonts w:ascii="GHEA Grapalat" w:hAnsi="GHEA Grapalat"/>
                <w:sz w:val="24"/>
                <w:szCs w:val="24"/>
                <w:lang w:val="hy-AM"/>
              </w:rPr>
              <w:t>ՀՀ ԿԳՄՍՆ ԱՊՔ ներքին գնահատում 2023-2024 ուստարի</w:t>
            </w:r>
          </w:p>
          <w:p w:rsidR="00704193" w:rsidRPr="001D6D4F" w:rsidRDefault="001D6D4F" w:rsidP="00984796">
            <w:pPr>
              <w:shd w:val="clear" w:color="auto" w:fill="FFFFFF" w:themeFill="background1"/>
              <w:ind w:left="25"/>
              <w:rPr>
                <w:rStyle w:val="Hyperlink"/>
                <w:rFonts w:ascii="GHEA Grapalat" w:hAnsi="GHEA Grapalat"/>
                <w:sz w:val="24"/>
                <w:szCs w:val="24"/>
                <w:lang w:val="hy-AM"/>
              </w:rPr>
            </w:pPr>
            <w:r>
              <w:rPr>
                <w:rFonts w:ascii="GHEA Grapalat" w:hAnsi="GHEA Grapalat"/>
                <w:color w:val="5B9BD5" w:themeColor="accent1"/>
                <w:sz w:val="24"/>
                <w:szCs w:val="24"/>
                <w:u w:val="single"/>
                <w:lang w:val="hy-AM"/>
              </w:rPr>
              <w:fldChar w:fldCharType="end"/>
            </w:r>
            <w:r>
              <w:rPr>
                <w:rFonts w:ascii="GHEA Grapalat" w:hAnsi="GHEA Grapalat"/>
                <w:color w:val="5B9BD5" w:themeColor="accent1"/>
                <w:sz w:val="24"/>
                <w:szCs w:val="24"/>
                <w:u w:val="single"/>
                <w:lang w:val="hy-AM"/>
              </w:rPr>
              <w:fldChar w:fldCharType="begin"/>
            </w:r>
            <w:r>
              <w:rPr>
                <w:rFonts w:ascii="GHEA Grapalat" w:hAnsi="GHEA Grapalat"/>
                <w:color w:val="5B9BD5" w:themeColor="accent1"/>
                <w:sz w:val="24"/>
                <w:szCs w:val="24"/>
                <w:u w:val="single"/>
                <w:lang w:val="hy-AM"/>
              </w:rPr>
              <w:instrText xml:space="preserve"> HYPERLINK "https://drive.google.com/file/d/1NzpD5Z27z3zTom3KDXEi08nTeMMjZiGC/view?usp=drive_link" </w:instrText>
            </w:r>
            <w:r>
              <w:rPr>
                <w:rFonts w:ascii="GHEA Grapalat" w:hAnsi="GHEA Grapalat"/>
                <w:color w:val="5B9BD5" w:themeColor="accent1"/>
                <w:sz w:val="24"/>
                <w:szCs w:val="24"/>
                <w:u w:val="single"/>
                <w:lang w:val="hy-AM"/>
              </w:rPr>
              <w:fldChar w:fldCharType="separate"/>
            </w:r>
            <w:r w:rsidR="00704193" w:rsidRPr="001D6D4F">
              <w:rPr>
                <w:rStyle w:val="Hyperlink"/>
                <w:rFonts w:ascii="GHEA Grapalat" w:hAnsi="GHEA Grapalat"/>
                <w:sz w:val="24"/>
                <w:szCs w:val="24"/>
                <w:lang w:val="hy-AM"/>
              </w:rPr>
              <w:t>ԳՆԱՀԱՏՈՒՄԸ ԴԱՍԱԽՈՍՆԵՐԻՆ ՈՒՍԱՆՈՂՆԵՐԻ ԿՈՂՄԻՑ</w:t>
            </w:r>
          </w:p>
          <w:p w:rsidR="00704193" w:rsidRPr="001D6D4F" w:rsidRDefault="001D6D4F" w:rsidP="00984796">
            <w:pPr>
              <w:shd w:val="clear" w:color="auto" w:fill="FFFFFF" w:themeFill="background1"/>
              <w:ind w:left="25"/>
              <w:rPr>
                <w:rStyle w:val="Hyperlink"/>
                <w:rFonts w:ascii="GHEA Grapalat" w:hAnsi="GHEA Grapalat"/>
                <w:sz w:val="24"/>
                <w:szCs w:val="24"/>
                <w:lang w:val="hy-AM"/>
              </w:rPr>
            </w:pPr>
            <w:r>
              <w:rPr>
                <w:rFonts w:ascii="GHEA Grapalat" w:hAnsi="GHEA Grapalat"/>
                <w:color w:val="5B9BD5" w:themeColor="accent1"/>
                <w:sz w:val="24"/>
                <w:szCs w:val="24"/>
                <w:u w:val="single"/>
                <w:lang w:val="hy-AM"/>
              </w:rPr>
              <w:fldChar w:fldCharType="end"/>
            </w:r>
            <w:r>
              <w:rPr>
                <w:rFonts w:ascii="GHEA Grapalat" w:hAnsi="GHEA Grapalat"/>
                <w:color w:val="5B9BD5" w:themeColor="accent1"/>
                <w:sz w:val="24"/>
                <w:szCs w:val="24"/>
                <w:u w:val="single"/>
                <w:lang w:val="hy-AM"/>
              </w:rPr>
              <w:fldChar w:fldCharType="begin"/>
            </w:r>
            <w:r>
              <w:rPr>
                <w:rFonts w:ascii="GHEA Grapalat" w:hAnsi="GHEA Grapalat"/>
                <w:color w:val="5B9BD5" w:themeColor="accent1"/>
                <w:sz w:val="24"/>
                <w:szCs w:val="24"/>
                <w:u w:val="single"/>
                <w:lang w:val="hy-AM"/>
              </w:rPr>
              <w:instrText xml:space="preserve"> HYPERLINK "https://drive.google.com/file/d/1ThuGluq0MmY3qpSzT0Zod1mhRmAgtCyz/view?usp=drive_link" </w:instrText>
            </w:r>
            <w:r>
              <w:rPr>
                <w:rFonts w:ascii="GHEA Grapalat" w:hAnsi="GHEA Grapalat"/>
                <w:color w:val="5B9BD5" w:themeColor="accent1"/>
                <w:sz w:val="24"/>
                <w:szCs w:val="24"/>
                <w:u w:val="single"/>
                <w:lang w:val="hy-AM"/>
              </w:rPr>
              <w:fldChar w:fldCharType="separate"/>
            </w:r>
            <w:r w:rsidR="00704193" w:rsidRPr="001D6D4F">
              <w:rPr>
                <w:rStyle w:val="Hyperlink"/>
                <w:rFonts w:ascii="GHEA Grapalat" w:hAnsi="GHEA Grapalat"/>
                <w:sz w:val="24"/>
                <w:szCs w:val="24"/>
                <w:lang w:val="hy-AM"/>
              </w:rPr>
              <w:t>Շրջանավարտներ հարցաթերթիկ</w:t>
            </w:r>
          </w:p>
          <w:p w:rsidR="003D27BD" w:rsidRPr="00653579" w:rsidRDefault="001D6D4F" w:rsidP="00984796">
            <w:pPr>
              <w:shd w:val="clear" w:color="auto" w:fill="FFFFFF" w:themeFill="background1"/>
              <w:ind w:left="25"/>
              <w:rPr>
                <w:rFonts w:ascii="GHEA Grapalat" w:hAnsi="GHEA Grapalat"/>
                <w:sz w:val="24"/>
                <w:szCs w:val="24"/>
                <w:lang w:val="hy-AM"/>
              </w:rPr>
            </w:pPr>
            <w:r>
              <w:rPr>
                <w:rFonts w:ascii="GHEA Grapalat" w:hAnsi="GHEA Grapalat"/>
                <w:color w:val="5B9BD5" w:themeColor="accent1"/>
                <w:sz w:val="24"/>
                <w:szCs w:val="24"/>
                <w:u w:val="single"/>
                <w:lang w:val="hy-AM"/>
              </w:rPr>
              <w:lastRenderedPageBreak/>
              <w:fldChar w:fldCharType="end"/>
            </w:r>
            <w:hyperlink r:id="rId381" w:history="1">
              <w:r w:rsidR="00704193" w:rsidRPr="00984796">
                <w:rPr>
                  <w:rFonts w:ascii="GHEA Grapalat" w:hAnsi="GHEA Grapalat"/>
                  <w:color w:val="5B9BD5" w:themeColor="accent1"/>
                  <w:sz w:val="24"/>
                  <w:szCs w:val="24"/>
                  <w:u w:val="single"/>
                  <w:lang w:val="hy-AM"/>
                </w:rPr>
                <w:t>ԱՊՔ ԴԱՍԱԽՈՍԱԿԱՆ ԱՆՁՆԱԿԱԶՄԻ ԿԱՐԻՔՆԵՐԻ ՎԵՐՀԱՆՄԱՆ ՀՍՏԱԿ ՄԵԽԱՆԻԶՄՆԵՐ և ԳՈՐԾԻՔԱԿԱԶՄ</w:t>
              </w:r>
            </w:hyperlink>
          </w:p>
        </w:tc>
      </w:tr>
      <w:tr w:rsidR="0000349F" w:rsidRPr="00653579" w:rsidTr="000F0FF8">
        <w:trPr>
          <w:trHeight w:val="5739"/>
        </w:trPr>
        <w:tc>
          <w:tcPr>
            <w:tcW w:w="9781" w:type="dxa"/>
            <w:gridSpan w:val="3"/>
            <w:tcBorders>
              <w:top w:val="double" w:sz="4" w:space="0" w:color="000000"/>
              <w:left w:val="double" w:sz="4" w:space="0" w:color="000000"/>
              <w:bottom w:val="double" w:sz="4" w:space="0" w:color="000000"/>
              <w:right w:val="double" w:sz="4" w:space="0" w:color="000000"/>
            </w:tcBorders>
          </w:tcPr>
          <w:p w:rsidR="00BC4D43" w:rsidRPr="00984796" w:rsidRDefault="00B95A69" w:rsidP="00BC4D43">
            <w:pPr>
              <w:spacing w:after="134"/>
              <w:ind w:left="23"/>
              <w:jc w:val="both"/>
              <w:rPr>
                <w:rFonts w:ascii="GHEA Grapalat" w:hAnsi="GHEA Grapalat"/>
                <w:i/>
                <w:sz w:val="24"/>
                <w:szCs w:val="24"/>
                <w:lang w:val="hy-AM"/>
              </w:rPr>
            </w:pPr>
            <w:r w:rsidRPr="00653579">
              <w:rPr>
                <w:rFonts w:ascii="GHEA Grapalat" w:eastAsia="Sylfaen" w:hAnsi="GHEA Grapalat" w:cs="Sylfaen"/>
                <w:sz w:val="24"/>
                <w:szCs w:val="24"/>
                <w:lang w:val="hy-AM"/>
              </w:rPr>
              <w:t xml:space="preserve"> </w:t>
            </w:r>
            <w:r w:rsidR="00BC4D43" w:rsidRPr="00653579">
              <w:rPr>
                <w:rFonts w:ascii="GHEA Grapalat" w:eastAsia="Sylfaen" w:hAnsi="GHEA Grapalat" w:cs="Sylfaen"/>
                <w:sz w:val="24"/>
                <w:szCs w:val="24"/>
                <w:lang w:val="hy-AM"/>
              </w:rPr>
              <w:t xml:space="preserve">     </w:t>
            </w:r>
            <w:r w:rsidRPr="00984796">
              <w:rPr>
                <w:rFonts w:ascii="GHEA Grapalat" w:eastAsia="Sylfaen" w:hAnsi="GHEA Grapalat" w:cs="Sylfaen"/>
                <w:i/>
                <w:sz w:val="24"/>
                <w:szCs w:val="24"/>
                <w:lang w:val="hy-AM"/>
              </w:rPr>
              <w:t>Վերլուծել ՄՈՒՀ-ի գործունեության թափանցիկությունը ապահովող մեխանիզմների ար</w:t>
            </w:r>
            <w:r w:rsidR="00BC4D43" w:rsidRPr="00984796">
              <w:rPr>
                <w:rFonts w:ascii="GHEA Grapalat" w:eastAsia="Sylfaen" w:hAnsi="GHEA Grapalat" w:cs="Sylfaen"/>
                <w:i/>
                <w:sz w:val="24"/>
                <w:szCs w:val="24"/>
                <w:lang w:val="hy-AM"/>
              </w:rPr>
              <w:t>-</w:t>
            </w:r>
            <w:r w:rsidRPr="00984796">
              <w:rPr>
                <w:rFonts w:ascii="GHEA Grapalat" w:eastAsia="Sylfaen" w:hAnsi="GHEA Grapalat" w:cs="Sylfaen"/>
                <w:i/>
                <w:sz w:val="24"/>
                <w:szCs w:val="24"/>
                <w:lang w:val="hy-AM"/>
              </w:rPr>
              <w:t>դյունավետությունը /կատարել համառոտ մեջբերումներ համապատասխան հիմք</w:t>
            </w:r>
            <w:r w:rsidR="00C11C6F" w:rsidRPr="00C11C6F">
              <w:rPr>
                <w:rFonts w:ascii="GHEA Grapalat" w:eastAsia="Sylfaen" w:hAnsi="GHEA Grapalat" w:cs="Sylfaen"/>
                <w:i/>
                <w:sz w:val="24"/>
                <w:szCs w:val="24"/>
                <w:lang w:val="hy-AM"/>
              </w:rPr>
              <w:t>-</w:t>
            </w:r>
            <w:r w:rsidRPr="00984796">
              <w:rPr>
                <w:rFonts w:ascii="GHEA Grapalat" w:eastAsia="Sylfaen" w:hAnsi="GHEA Grapalat" w:cs="Sylfaen"/>
                <w:i/>
                <w:sz w:val="24"/>
                <w:szCs w:val="24"/>
                <w:lang w:val="hy-AM"/>
              </w:rPr>
              <w:t xml:space="preserve">երից/: </w:t>
            </w:r>
          </w:p>
          <w:p w:rsidR="0000349F" w:rsidRPr="00653579" w:rsidRDefault="00BC4D43" w:rsidP="00BC4D43">
            <w:pPr>
              <w:spacing w:after="134"/>
              <w:ind w:left="23"/>
              <w:jc w:val="both"/>
              <w:rPr>
                <w:rFonts w:ascii="GHEA Grapalat" w:hAnsi="GHEA Grapalat"/>
                <w:sz w:val="24"/>
                <w:szCs w:val="24"/>
                <w:lang w:val="hy-AM"/>
              </w:rPr>
            </w:pPr>
            <w:r w:rsidRPr="00653579">
              <w:rPr>
                <w:rFonts w:ascii="GHEA Grapalat" w:hAnsi="GHEA Grapalat"/>
                <w:sz w:val="24"/>
                <w:szCs w:val="24"/>
                <w:lang w:val="hy-AM"/>
              </w:rPr>
              <w:t xml:space="preserve">         </w:t>
            </w:r>
            <w:r w:rsidR="00B95A69" w:rsidRPr="00653579">
              <w:rPr>
                <w:rFonts w:ascii="GHEA Grapalat" w:eastAsia="Sylfaen" w:hAnsi="GHEA Grapalat" w:cs="Sylfaen"/>
                <w:sz w:val="24"/>
                <w:szCs w:val="24"/>
                <w:lang w:val="hy-AM"/>
              </w:rPr>
              <w:t>Համաձաին ՀՀ օրենսդրության սահմանված կարգի և պահանջների՝ յուրաքանչյուր ուսումնական տար</w:t>
            </w:r>
            <w:r w:rsidR="00C700BF" w:rsidRPr="00653579">
              <w:rPr>
                <w:rFonts w:ascii="GHEA Grapalat" w:eastAsia="Sylfaen" w:hAnsi="GHEA Grapalat" w:cs="Sylfaen"/>
                <w:sz w:val="24"/>
                <w:szCs w:val="24"/>
                <w:lang w:val="hy-AM"/>
              </w:rPr>
              <w:t>ում</w:t>
            </w:r>
            <w:r w:rsidR="00B95A69" w:rsidRPr="00653579">
              <w:rPr>
                <w:rFonts w:ascii="GHEA Grapalat" w:eastAsia="Sylfaen" w:hAnsi="GHEA Grapalat" w:cs="Sylfaen"/>
                <w:sz w:val="24"/>
                <w:szCs w:val="24"/>
                <w:lang w:val="hy-AM"/>
              </w:rPr>
              <w:t xml:space="preserve"> տնօրենի հրամանով կազմվում է ներքին գնահատման հանձնաժողով՝ աշխատանքները կատարելու </w:t>
            </w:r>
            <w:r w:rsidR="00C700BF" w:rsidRPr="00653579">
              <w:rPr>
                <w:rFonts w:ascii="GHEA Grapalat" w:eastAsia="Sylfaen" w:hAnsi="GHEA Grapalat" w:cs="Sylfaen"/>
                <w:sz w:val="24"/>
                <w:szCs w:val="24"/>
                <w:lang w:val="hy-AM"/>
              </w:rPr>
              <w:t>համա, 2023-2024 տարվա հաշվետվությունը /</w:t>
            </w:r>
            <w:hyperlink r:id="rId382" w:history="1">
              <w:r w:rsidR="00C700BF" w:rsidRPr="00984796">
                <w:rPr>
                  <w:rFonts w:ascii="GHEA Grapalat" w:eastAsia="Sylfaen" w:hAnsi="GHEA Grapalat" w:cs="Sylfaen"/>
                  <w:color w:val="5B9BD5" w:themeColor="accent1"/>
                  <w:sz w:val="24"/>
                  <w:szCs w:val="24"/>
                  <w:u w:val="single"/>
                  <w:lang w:val="hy-AM"/>
                </w:rPr>
                <w:t>ներքին գնահատում</w:t>
              </w:r>
            </w:hyperlink>
            <w:r w:rsidR="00C700BF" w:rsidRPr="00653579">
              <w:rPr>
                <w:rFonts w:ascii="GHEA Grapalat" w:eastAsia="Sylfaen" w:hAnsi="GHEA Grapalat" w:cs="Sylfaen"/>
                <w:sz w:val="24"/>
                <w:szCs w:val="24"/>
                <w:lang w:val="hy-AM"/>
              </w:rPr>
              <w:t>/:</w:t>
            </w:r>
            <w:r w:rsidR="00B95A69" w:rsidRPr="00653579">
              <w:rPr>
                <w:rFonts w:ascii="GHEA Grapalat" w:eastAsia="Sylfaen" w:hAnsi="GHEA Grapalat" w:cs="Sylfaen"/>
                <w:sz w:val="24"/>
                <w:szCs w:val="24"/>
                <w:lang w:val="hy-AM"/>
              </w:rPr>
              <w:t xml:space="preserve"> Ներքին գնահատումն իրենից ներկայացնում է մատուցվող կրթական ծառայությունների որակի մշտադիտարկման և հսկողության իրականացման գործընթաց: Ներքին</w:t>
            </w:r>
            <w:r w:rsidR="00B95A69" w:rsidRPr="00653579">
              <w:rPr>
                <w:rFonts w:ascii="GHEA Grapalat" w:eastAsia="Corbel" w:hAnsi="GHEA Grapalat" w:cs="Corbel"/>
                <w:sz w:val="24"/>
                <w:szCs w:val="24"/>
                <w:lang w:val="hy-AM"/>
              </w:rPr>
              <w:t xml:space="preserve"> </w:t>
            </w:r>
            <w:r w:rsidR="00B95A69" w:rsidRPr="00653579">
              <w:rPr>
                <w:rFonts w:ascii="GHEA Grapalat" w:eastAsia="Sylfaen" w:hAnsi="GHEA Grapalat" w:cs="Sylfaen"/>
                <w:sz w:val="24"/>
                <w:szCs w:val="24"/>
                <w:lang w:val="hy-AM"/>
              </w:rPr>
              <w:t>գնահատման</w:t>
            </w:r>
            <w:r w:rsidR="00B95A69" w:rsidRPr="00653579">
              <w:rPr>
                <w:rFonts w:ascii="GHEA Grapalat" w:eastAsia="Corbel" w:hAnsi="GHEA Grapalat" w:cs="Corbel"/>
                <w:sz w:val="24"/>
                <w:szCs w:val="24"/>
                <w:lang w:val="hy-AM"/>
              </w:rPr>
              <w:t xml:space="preserve"> </w:t>
            </w:r>
            <w:r w:rsidR="00B95A69" w:rsidRPr="00653579">
              <w:rPr>
                <w:rFonts w:ascii="GHEA Grapalat" w:eastAsia="Sylfaen" w:hAnsi="GHEA Grapalat" w:cs="Sylfaen"/>
                <w:sz w:val="24"/>
                <w:szCs w:val="24"/>
                <w:lang w:val="hy-AM"/>
              </w:rPr>
              <w:t>նպատակն</w:t>
            </w:r>
            <w:r w:rsidR="00B95A69" w:rsidRPr="00653579">
              <w:rPr>
                <w:rFonts w:ascii="GHEA Grapalat" w:eastAsia="Corbel" w:hAnsi="GHEA Grapalat" w:cs="Corbel"/>
                <w:sz w:val="24"/>
                <w:szCs w:val="24"/>
                <w:lang w:val="hy-AM"/>
              </w:rPr>
              <w:t xml:space="preserve"> </w:t>
            </w:r>
            <w:r w:rsidR="00B95A69" w:rsidRPr="00653579">
              <w:rPr>
                <w:rFonts w:ascii="GHEA Grapalat" w:eastAsia="Sylfaen" w:hAnsi="GHEA Grapalat" w:cs="Sylfaen"/>
                <w:sz w:val="24"/>
                <w:szCs w:val="24"/>
                <w:lang w:val="hy-AM"/>
              </w:rPr>
              <w:t>է</w:t>
            </w:r>
            <w:r w:rsidR="00B95A69" w:rsidRPr="00653579">
              <w:rPr>
                <w:rFonts w:ascii="GHEA Grapalat" w:eastAsia="Corbel" w:hAnsi="GHEA Grapalat" w:cs="Corbel"/>
                <w:sz w:val="24"/>
                <w:szCs w:val="24"/>
                <w:lang w:val="hy-AM"/>
              </w:rPr>
              <w:t xml:space="preserve"> </w:t>
            </w:r>
            <w:r w:rsidR="00B95A69" w:rsidRPr="00653579">
              <w:rPr>
                <w:rFonts w:ascii="GHEA Grapalat" w:eastAsia="Sylfaen" w:hAnsi="GHEA Grapalat" w:cs="Sylfaen"/>
                <w:sz w:val="24"/>
                <w:szCs w:val="24"/>
                <w:lang w:val="hy-AM"/>
              </w:rPr>
              <w:t>հանդիսանում</w:t>
            </w:r>
            <w:r w:rsidR="00B95A69" w:rsidRPr="00653579">
              <w:rPr>
                <w:rFonts w:ascii="GHEA Grapalat" w:eastAsia="Corbel" w:hAnsi="GHEA Grapalat" w:cs="Corbel"/>
                <w:sz w:val="24"/>
                <w:szCs w:val="24"/>
                <w:lang w:val="hy-AM"/>
              </w:rPr>
              <w:t xml:space="preserve"> </w:t>
            </w:r>
            <w:r w:rsidR="00B95A69" w:rsidRPr="00653579">
              <w:rPr>
                <w:rFonts w:ascii="GHEA Grapalat" w:eastAsia="Sylfaen" w:hAnsi="GHEA Grapalat" w:cs="Sylfaen"/>
                <w:sz w:val="24"/>
                <w:szCs w:val="24"/>
                <w:lang w:val="hy-AM"/>
              </w:rPr>
              <w:t>բարելավել</w:t>
            </w:r>
            <w:r w:rsidR="00B95A69" w:rsidRPr="00653579">
              <w:rPr>
                <w:rFonts w:ascii="GHEA Grapalat" w:eastAsia="Corbel" w:hAnsi="GHEA Grapalat" w:cs="Corbel"/>
                <w:sz w:val="24"/>
                <w:szCs w:val="24"/>
                <w:lang w:val="hy-AM"/>
              </w:rPr>
              <w:t xml:space="preserve"> </w:t>
            </w:r>
            <w:r w:rsidR="00B95A69" w:rsidRPr="00653579">
              <w:rPr>
                <w:rFonts w:ascii="GHEA Grapalat" w:eastAsia="Sylfaen" w:hAnsi="GHEA Grapalat" w:cs="Sylfaen"/>
                <w:sz w:val="24"/>
                <w:szCs w:val="24"/>
                <w:lang w:val="hy-AM"/>
              </w:rPr>
              <w:t>միջին</w:t>
            </w:r>
            <w:r w:rsidR="00B95A69" w:rsidRPr="00653579">
              <w:rPr>
                <w:rFonts w:ascii="GHEA Grapalat" w:eastAsia="Corbel" w:hAnsi="GHEA Grapalat" w:cs="Corbel"/>
                <w:sz w:val="24"/>
                <w:szCs w:val="24"/>
                <w:lang w:val="hy-AM"/>
              </w:rPr>
              <w:t xml:space="preserve"> </w:t>
            </w:r>
            <w:r w:rsidR="00B95A69" w:rsidRPr="00653579">
              <w:rPr>
                <w:rFonts w:ascii="GHEA Grapalat" w:eastAsia="Sylfaen" w:hAnsi="GHEA Grapalat" w:cs="Sylfaen"/>
                <w:sz w:val="24"/>
                <w:szCs w:val="24"/>
                <w:lang w:val="hy-AM"/>
              </w:rPr>
              <w:t>մասնագիտական</w:t>
            </w:r>
            <w:r w:rsidR="00B95A69" w:rsidRPr="00653579">
              <w:rPr>
                <w:rFonts w:ascii="GHEA Grapalat" w:eastAsia="Corbel" w:hAnsi="GHEA Grapalat" w:cs="Corbel"/>
                <w:sz w:val="24"/>
                <w:szCs w:val="24"/>
                <w:lang w:val="hy-AM"/>
              </w:rPr>
              <w:t xml:space="preserve"> </w:t>
            </w:r>
            <w:r w:rsidR="00B95A69" w:rsidRPr="00653579">
              <w:rPr>
                <w:rFonts w:ascii="GHEA Grapalat" w:eastAsia="Sylfaen" w:hAnsi="GHEA Grapalat" w:cs="Sylfaen"/>
                <w:sz w:val="24"/>
                <w:szCs w:val="24"/>
                <w:lang w:val="hy-AM"/>
              </w:rPr>
              <w:t>և</w:t>
            </w:r>
            <w:r w:rsidR="00B95A69" w:rsidRPr="00653579">
              <w:rPr>
                <w:rFonts w:ascii="GHEA Grapalat" w:eastAsia="Corbel" w:hAnsi="GHEA Grapalat" w:cs="Corbel"/>
                <w:sz w:val="24"/>
                <w:szCs w:val="24"/>
                <w:lang w:val="hy-AM"/>
              </w:rPr>
              <w:t xml:space="preserve"> </w:t>
            </w:r>
            <w:r w:rsidR="00B95A69" w:rsidRPr="00653579">
              <w:rPr>
                <w:rFonts w:ascii="GHEA Grapalat" w:eastAsia="Sylfaen" w:hAnsi="GHEA Grapalat" w:cs="Sylfaen"/>
                <w:sz w:val="24"/>
                <w:szCs w:val="24"/>
                <w:lang w:val="hy-AM"/>
              </w:rPr>
              <w:t>նախնական</w:t>
            </w:r>
            <w:r w:rsidR="00B95A69" w:rsidRPr="00653579">
              <w:rPr>
                <w:rFonts w:ascii="GHEA Grapalat" w:eastAsia="Corbel" w:hAnsi="GHEA Grapalat" w:cs="Corbel"/>
                <w:sz w:val="24"/>
                <w:szCs w:val="24"/>
                <w:lang w:val="hy-AM"/>
              </w:rPr>
              <w:t xml:space="preserve"> </w:t>
            </w:r>
            <w:r w:rsidR="00B95A69" w:rsidRPr="00653579">
              <w:rPr>
                <w:rFonts w:ascii="GHEA Grapalat" w:eastAsia="Sylfaen" w:hAnsi="GHEA Grapalat" w:cs="Sylfaen"/>
                <w:sz w:val="24"/>
                <w:szCs w:val="24"/>
                <w:lang w:val="hy-AM"/>
              </w:rPr>
              <w:t>մասնագիտական</w:t>
            </w:r>
            <w:r w:rsidR="00B95A69" w:rsidRPr="00653579">
              <w:rPr>
                <w:rFonts w:ascii="GHEA Grapalat" w:eastAsia="Corbel" w:hAnsi="GHEA Grapalat" w:cs="Corbel"/>
                <w:sz w:val="24"/>
                <w:szCs w:val="24"/>
                <w:lang w:val="hy-AM"/>
              </w:rPr>
              <w:t xml:space="preserve"> (</w:t>
            </w:r>
            <w:r w:rsidR="00B95A69" w:rsidRPr="00653579">
              <w:rPr>
                <w:rFonts w:ascii="GHEA Grapalat" w:eastAsia="Sylfaen" w:hAnsi="GHEA Grapalat" w:cs="Sylfaen"/>
                <w:sz w:val="24"/>
                <w:szCs w:val="24"/>
                <w:lang w:val="hy-AM"/>
              </w:rPr>
              <w:t>արհեստա</w:t>
            </w:r>
            <w:r w:rsidR="00C11C6F" w:rsidRPr="00C11C6F">
              <w:rPr>
                <w:rFonts w:ascii="GHEA Grapalat" w:eastAsia="Sylfaen" w:hAnsi="GHEA Grapalat" w:cs="Sylfaen"/>
                <w:sz w:val="24"/>
                <w:szCs w:val="24"/>
                <w:lang w:val="hy-AM"/>
              </w:rPr>
              <w:t>-</w:t>
            </w:r>
            <w:r w:rsidR="00B95A69" w:rsidRPr="00653579">
              <w:rPr>
                <w:rFonts w:ascii="GHEA Grapalat" w:eastAsia="Sylfaen" w:hAnsi="GHEA Grapalat" w:cs="Sylfaen"/>
                <w:sz w:val="24"/>
                <w:szCs w:val="24"/>
                <w:lang w:val="hy-AM"/>
              </w:rPr>
              <w:t>գործական</w:t>
            </w:r>
            <w:r w:rsidR="00B95A69" w:rsidRPr="00653579">
              <w:rPr>
                <w:rFonts w:ascii="GHEA Grapalat" w:eastAsia="Corbel" w:hAnsi="GHEA Grapalat" w:cs="Corbel"/>
                <w:sz w:val="24"/>
                <w:szCs w:val="24"/>
                <w:lang w:val="hy-AM"/>
              </w:rPr>
              <w:t xml:space="preserve">) </w:t>
            </w:r>
            <w:r w:rsidR="00B95A69" w:rsidRPr="00653579">
              <w:rPr>
                <w:rFonts w:ascii="GHEA Grapalat" w:eastAsia="Sylfaen" w:hAnsi="GHEA Grapalat" w:cs="Sylfaen"/>
                <w:sz w:val="24"/>
                <w:szCs w:val="24"/>
                <w:lang w:val="hy-AM"/>
              </w:rPr>
              <w:t>կրթական</w:t>
            </w:r>
            <w:r w:rsidR="00B95A69" w:rsidRPr="00653579">
              <w:rPr>
                <w:rFonts w:ascii="GHEA Grapalat" w:eastAsia="Corbel" w:hAnsi="GHEA Grapalat" w:cs="Corbel"/>
                <w:sz w:val="24"/>
                <w:szCs w:val="24"/>
                <w:lang w:val="hy-AM"/>
              </w:rPr>
              <w:t xml:space="preserve"> </w:t>
            </w:r>
            <w:r w:rsidR="00B95A69" w:rsidRPr="00653579">
              <w:rPr>
                <w:rFonts w:ascii="GHEA Grapalat" w:eastAsia="Sylfaen" w:hAnsi="GHEA Grapalat" w:cs="Sylfaen"/>
                <w:sz w:val="24"/>
                <w:szCs w:val="24"/>
                <w:lang w:val="hy-AM"/>
              </w:rPr>
              <w:t>ծառայությունների</w:t>
            </w:r>
            <w:r w:rsidR="00B95A69" w:rsidRPr="00653579">
              <w:rPr>
                <w:rFonts w:ascii="GHEA Grapalat" w:eastAsia="Corbel" w:hAnsi="GHEA Grapalat" w:cs="Corbel"/>
                <w:sz w:val="24"/>
                <w:szCs w:val="24"/>
                <w:lang w:val="hy-AM"/>
              </w:rPr>
              <w:t xml:space="preserve"> </w:t>
            </w:r>
            <w:r w:rsidR="00B95A69" w:rsidRPr="00653579">
              <w:rPr>
                <w:rFonts w:ascii="GHEA Grapalat" w:eastAsia="Sylfaen" w:hAnsi="GHEA Grapalat" w:cs="Sylfaen"/>
                <w:sz w:val="24"/>
                <w:szCs w:val="24"/>
                <w:lang w:val="hy-AM"/>
              </w:rPr>
              <w:t>մատուցման</w:t>
            </w:r>
            <w:r w:rsidR="00B95A69" w:rsidRPr="00653579">
              <w:rPr>
                <w:rFonts w:ascii="GHEA Grapalat" w:eastAsia="Corbel" w:hAnsi="GHEA Grapalat" w:cs="Corbel"/>
                <w:sz w:val="24"/>
                <w:szCs w:val="24"/>
                <w:lang w:val="hy-AM"/>
              </w:rPr>
              <w:t xml:space="preserve"> </w:t>
            </w:r>
            <w:r w:rsidR="00B95A69" w:rsidRPr="00653579">
              <w:rPr>
                <w:rFonts w:ascii="GHEA Grapalat" w:eastAsia="Sylfaen" w:hAnsi="GHEA Grapalat" w:cs="Sylfaen"/>
                <w:sz w:val="24"/>
                <w:szCs w:val="24"/>
                <w:lang w:val="hy-AM"/>
              </w:rPr>
              <w:t>որակը</w:t>
            </w:r>
            <w:r w:rsidR="00B95A69" w:rsidRPr="00653579">
              <w:rPr>
                <w:rFonts w:ascii="GHEA Grapalat" w:eastAsia="Corbel" w:hAnsi="GHEA Grapalat" w:cs="Corbel"/>
                <w:sz w:val="24"/>
                <w:szCs w:val="24"/>
                <w:lang w:val="hy-AM"/>
              </w:rPr>
              <w:t xml:space="preserve">, </w:t>
            </w:r>
            <w:r w:rsidR="00B95A69" w:rsidRPr="00653579">
              <w:rPr>
                <w:rFonts w:ascii="GHEA Grapalat" w:eastAsia="Sylfaen" w:hAnsi="GHEA Grapalat" w:cs="Sylfaen"/>
                <w:sz w:val="24"/>
                <w:szCs w:val="24"/>
                <w:lang w:val="hy-AM"/>
              </w:rPr>
              <w:t>ինչպես</w:t>
            </w:r>
            <w:r w:rsidR="00B95A69" w:rsidRPr="00653579">
              <w:rPr>
                <w:rFonts w:ascii="GHEA Grapalat" w:eastAsia="Corbel" w:hAnsi="GHEA Grapalat" w:cs="Corbel"/>
                <w:sz w:val="24"/>
                <w:szCs w:val="24"/>
                <w:lang w:val="hy-AM"/>
              </w:rPr>
              <w:t xml:space="preserve"> </w:t>
            </w:r>
            <w:r w:rsidR="00B95A69" w:rsidRPr="00653579">
              <w:rPr>
                <w:rFonts w:ascii="GHEA Grapalat" w:eastAsia="Sylfaen" w:hAnsi="GHEA Grapalat" w:cs="Sylfaen"/>
                <w:sz w:val="24"/>
                <w:szCs w:val="24"/>
                <w:lang w:val="hy-AM"/>
              </w:rPr>
              <w:t>նաև</w:t>
            </w:r>
            <w:r w:rsidR="00B95A69" w:rsidRPr="00653579">
              <w:rPr>
                <w:rFonts w:ascii="GHEA Grapalat" w:eastAsia="Corbel" w:hAnsi="GHEA Grapalat" w:cs="Corbel"/>
                <w:sz w:val="24"/>
                <w:szCs w:val="24"/>
                <w:lang w:val="hy-AM"/>
              </w:rPr>
              <w:t xml:space="preserve"> </w:t>
            </w:r>
            <w:r w:rsidR="00B95A69" w:rsidRPr="00653579">
              <w:rPr>
                <w:rFonts w:ascii="GHEA Grapalat" w:eastAsia="Sylfaen" w:hAnsi="GHEA Grapalat" w:cs="Sylfaen"/>
                <w:sz w:val="24"/>
                <w:szCs w:val="24"/>
                <w:lang w:val="hy-AM"/>
              </w:rPr>
              <w:t>նպաստել</w:t>
            </w:r>
            <w:r w:rsidR="00B95A69" w:rsidRPr="00653579">
              <w:rPr>
                <w:rFonts w:ascii="GHEA Grapalat" w:eastAsia="Corbel" w:hAnsi="GHEA Grapalat" w:cs="Corbel"/>
                <w:sz w:val="24"/>
                <w:szCs w:val="24"/>
                <w:lang w:val="hy-AM"/>
              </w:rPr>
              <w:t xml:space="preserve"> </w:t>
            </w:r>
            <w:r w:rsidR="00B95A69" w:rsidRPr="00653579">
              <w:rPr>
                <w:rFonts w:ascii="GHEA Grapalat" w:eastAsia="Sylfaen" w:hAnsi="GHEA Grapalat" w:cs="Sylfaen"/>
                <w:sz w:val="24"/>
                <w:szCs w:val="24"/>
                <w:lang w:val="hy-AM"/>
              </w:rPr>
              <w:t>գործունեության</w:t>
            </w:r>
            <w:r w:rsidR="00B95A69" w:rsidRPr="00653579">
              <w:rPr>
                <w:rFonts w:ascii="GHEA Grapalat" w:eastAsia="Corbel" w:hAnsi="GHEA Grapalat" w:cs="Corbel"/>
                <w:sz w:val="24"/>
                <w:szCs w:val="24"/>
                <w:lang w:val="hy-AM"/>
              </w:rPr>
              <w:t xml:space="preserve"> </w:t>
            </w:r>
            <w:r w:rsidR="00B95A69" w:rsidRPr="00653579">
              <w:rPr>
                <w:rFonts w:ascii="GHEA Grapalat" w:eastAsia="Sylfaen" w:hAnsi="GHEA Grapalat" w:cs="Sylfaen"/>
                <w:sz w:val="24"/>
                <w:szCs w:val="24"/>
                <w:lang w:val="hy-AM"/>
              </w:rPr>
              <w:t>արդյունավետության</w:t>
            </w:r>
            <w:r w:rsidR="00B95A69" w:rsidRPr="00653579">
              <w:rPr>
                <w:rFonts w:ascii="GHEA Grapalat" w:eastAsia="Corbel" w:hAnsi="GHEA Grapalat" w:cs="Corbel"/>
                <w:sz w:val="24"/>
                <w:szCs w:val="24"/>
                <w:lang w:val="hy-AM"/>
              </w:rPr>
              <w:t xml:space="preserve"> </w:t>
            </w:r>
            <w:r w:rsidR="00B95A69" w:rsidRPr="00653579">
              <w:rPr>
                <w:rFonts w:ascii="GHEA Grapalat" w:eastAsia="Sylfaen" w:hAnsi="GHEA Grapalat" w:cs="Sylfaen"/>
                <w:sz w:val="24"/>
                <w:szCs w:val="24"/>
                <w:lang w:val="hy-AM"/>
              </w:rPr>
              <w:t>բարձրացմանը՝</w:t>
            </w:r>
            <w:r w:rsidR="00B95A69" w:rsidRPr="00653579">
              <w:rPr>
                <w:rFonts w:ascii="GHEA Grapalat" w:eastAsia="Corbel" w:hAnsi="GHEA Grapalat" w:cs="Corbel"/>
                <w:sz w:val="24"/>
                <w:szCs w:val="24"/>
                <w:lang w:val="hy-AM"/>
              </w:rPr>
              <w:t xml:space="preserve"> </w:t>
            </w:r>
            <w:r w:rsidR="00B95A69" w:rsidRPr="00653579">
              <w:rPr>
                <w:rFonts w:ascii="GHEA Grapalat" w:eastAsia="Sylfaen" w:hAnsi="GHEA Grapalat" w:cs="Sylfaen"/>
                <w:sz w:val="24"/>
                <w:szCs w:val="24"/>
                <w:lang w:val="hy-AM"/>
              </w:rPr>
              <w:t>ուսումնական</w:t>
            </w:r>
            <w:r w:rsidR="00B95A69" w:rsidRPr="00653579">
              <w:rPr>
                <w:rFonts w:ascii="GHEA Grapalat" w:eastAsia="Corbel" w:hAnsi="GHEA Grapalat" w:cs="Corbel"/>
                <w:sz w:val="24"/>
                <w:szCs w:val="24"/>
                <w:lang w:val="hy-AM"/>
              </w:rPr>
              <w:t xml:space="preserve"> </w:t>
            </w:r>
            <w:r w:rsidR="00B95A69" w:rsidRPr="00653579">
              <w:rPr>
                <w:rFonts w:ascii="GHEA Grapalat" w:eastAsia="Sylfaen" w:hAnsi="GHEA Grapalat" w:cs="Sylfaen"/>
                <w:sz w:val="24"/>
                <w:szCs w:val="24"/>
                <w:lang w:val="hy-AM"/>
              </w:rPr>
              <w:t>գործընթացի</w:t>
            </w:r>
            <w:r w:rsidR="00B95A69" w:rsidRPr="00653579">
              <w:rPr>
                <w:rFonts w:ascii="GHEA Grapalat" w:eastAsia="Corbel" w:hAnsi="GHEA Grapalat" w:cs="Corbel"/>
                <w:sz w:val="24"/>
                <w:szCs w:val="24"/>
                <w:lang w:val="hy-AM"/>
              </w:rPr>
              <w:t xml:space="preserve"> </w:t>
            </w:r>
            <w:r w:rsidR="00B95A69" w:rsidRPr="00653579">
              <w:rPr>
                <w:rFonts w:ascii="GHEA Grapalat" w:eastAsia="Sylfaen" w:hAnsi="GHEA Grapalat" w:cs="Sylfaen"/>
                <w:sz w:val="24"/>
                <w:szCs w:val="24"/>
                <w:lang w:val="hy-AM"/>
              </w:rPr>
              <w:t>կազմակերպման</w:t>
            </w:r>
            <w:r w:rsidR="00B95A69" w:rsidRPr="00653579">
              <w:rPr>
                <w:rFonts w:ascii="GHEA Grapalat" w:eastAsia="Corbel" w:hAnsi="GHEA Grapalat" w:cs="Corbel"/>
                <w:sz w:val="24"/>
                <w:szCs w:val="24"/>
                <w:lang w:val="hy-AM"/>
              </w:rPr>
              <w:t xml:space="preserve">, </w:t>
            </w:r>
            <w:r w:rsidR="00B95A69" w:rsidRPr="00653579">
              <w:rPr>
                <w:rFonts w:ascii="GHEA Grapalat" w:eastAsia="Sylfaen" w:hAnsi="GHEA Grapalat" w:cs="Sylfaen"/>
                <w:sz w:val="24"/>
                <w:szCs w:val="24"/>
                <w:lang w:val="hy-AM"/>
              </w:rPr>
              <w:t>դասախոսների</w:t>
            </w:r>
            <w:r w:rsidR="00B95A69" w:rsidRPr="00653579">
              <w:rPr>
                <w:rFonts w:ascii="GHEA Grapalat" w:eastAsia="Corbel" w:hAnsi="GHEA Grapalat" w:cs="Corbel"/>
                <w:sz w:val="24"/>
                <w:szCs w:val="24"/>
                <w:lang w:val="hy-AM"/>
              </w:rPr>
              <w:t xml:space="preserve"> </w:t>
            </w:r>
            <w:r w:rsidR="00B95A69" w:rsidRPr="00653579">
              <w:rPr>
                <w:rFonts w:ascii="GHEA Grapalat" w:eastAsia="Sylfaen" w:hAnsi="GHEA Grapalat" w:cs="Sylfaen"/>
                <w:sz w:val="24"/>
                <w:szCs w:val="24"/>
                <w:lang w:val="hy-AM"/>
              </w:rPr>
              <w:t>աշխատանքի</w:t>
            </w:r>
            <w:r w:rsidR="00B95A69" w:rsidRPr="00653579">
              <w:rPr>
                <w:rFonts w:ascii="GHEA Grapalat" w:eastAsia="Corbel" w:hAnsi="GHEA Grapalat" w:cs="Corbel"/>
                <w:sz w:val="24"/>
                <w:szCs w:val="24"/>
                <w:lang w:val="hy-AM"/>
              </w:rPr>
              <w:t xml:space="preserve"> </w:t>
            </w:r>
            <w:r w:rsidR="00B95A69" w:rsidRPr="00653579">
              <w:rPr>
                <w:rFonts w:ascii="GHEA Grapalat" w:eastAsia="Sylfaen" w:hAnsi="GHEA Grapalat" w:cs="Sylfaen"/>
                <w:sz w:val="24"/>
                <w:szCs w:val="24"/>
                <w:lang w:val="hy-AM"/>
              </w:rPr>
              <w:t>արդյունավետության</w:t>
            </w:r>
            <w:r w:rsidR="00B95A69" w:rsidRPr="00653579">
              <w:rPr>
                <w:rFonts w:ascii="GHEA Grapalat" w:eastAsia="Corbel" w:hAnsi="GHEA Grapalat" w:cs="Corbel"/>
                <w:sz w:val="24"/>
                <w:szCs w:val="24"/>
                <w:lang w:val="hy-AM"/>
              </w:rPr>
              <w:t xml:space="preserve"> </w:t>
            </w:r>
            <w:r w:rsidR="00B95A69" w:rsidRPr="00653579">
              <w:rPr>
                <w:rFonts w:ascii="GHEA Grapalat" w:eastAsia="Sylfaen" w:hAnsi="GHEA Grapalat" w:cs="Sylfaen"/>
                <w:sz w:val="24"/>
                <w:szCs w:val="24"/>
                <w:lang w:val="hy-AM"/>
              </w:rPr>
              <w:t>և</w:t>
            </w:r>
            <w:r w:rsidR="00B95A69" w:rsidRPr="00653579">
              <w:rPr>
                <w:rFonts w:ascii="GHEA Grapalat" w:eastAsia="Corbel" w:hAnsi="GHEA Grapalat" w:cs="Corbel"/>
                <w:sz w:val="24"/>
                <w:szCs w:val="24"/>
                <w:lang w:val="hy-AM"/>
              </w:rPr>
              <w:t xml:space="preserve"> </w:t>
            </w:r>
            <w:r w:rsidR="00B95A69" w:rsidRPr="00653579">
              <w:rPr>
                <w:rFonts w:ascii="GHEA Grapalat" w:eastAsia="Sylfaen" w:hAnsi="GHEA Grapalat" w:cs="Sylfaen"/>
                <w:sz w:val="24"/>
                <w:szCs w:val="24"/>
                <w:lang w:val="hy-AM"/>
              </w:rPr>
              <w:t>ուսանողների</w:t>
            </w:r>
            <w:r w:rsidR="00B95A69" w:rsidRPr="00653579">
              <w:rPr>
                <w:rFonts w:ascii="GHEA Grapalat" w:eastAsia="Corbel" w:hAnsi="GHEA Grapalat" w:cs="Corbel"/>
                <w:sz w:val="24"/>
                <w:szCs w:val="24"/>
                <w:lang w:val="hy-AM"/>
              </w:rPr>
              <w:t xml:space="preserve"> </w:t>
            </w:r>
            <w:r w:rsidR="00B95A69" w:rsidRPr="00653579">
              <w:rPr>
                <w:rFonts w:ascii="GHEA Grapalat" w:eastAsia="Sylfaen" w:hAnsi="GHEA Grapalat" w:cs="Sylfaen"/>
                <w:sz w:val="24"/>
                <w:szCs w:val="24"/>
                <w:lang w:val="hy-AM"/>
              </w:rPr>
              <w:t>առաջընթացի</w:t>
            </w:r>
            <w:r w:rsidR="00B95A69" w:rsidRPr="00653579">
              <w:rPr>
                <w:rFonts w:ascii="GHEA Grapalat" w:eastAsia="Corbel" w:hAnsi="GHEA Grapalat" w:cs="Corbel"/>
                <w:sz w:val="24"/>
                <w:szCs w:val="24"/>
                <w:lang w:val="hy-AM"/>
              </w:rPr>
              <w:t xml:space="preserve"> </w:t>
            </w:r>
            <w:r w:rsidR="00B95A69" w:rsidRPr="00653579">
              <w:rPr>
                <w:rFonts w:ascii="GHEA Grapalat" w:eastAsia="Sylfaen" w:hAnsi="GHEA Grapalat" w:cs="Sylfaen"/>
                <w:sz w:val="24"/>
                <w:szCs w:val="24"/>
                <w:lang w:val="hy-AM"/>
              </w:rPr>
              <w:t>ուսումնասիրման</w:t>
            </w:r>
            <w:r w:rsidR="00B95A69" w:rsidRPr="00653579">
              <w:rPr>
                <w:rFonts w:ascii="GHEA Grapalat" w:eastAsia="Corbel" w:hAnsi="GHEA Grapalat" w:cs="Corbel"/>
                <w:sz w:val="24"/>
                <w:szCs w:val="24"/>
                <w:lang w:val="hy-AM"/>
              </w:rPr>
              <w:t xml:space="preserve"> </w:t>
            </w:r>
            <w:r w:rsidR="00B95A69" w:rsidRPr="00653579">
              <w:rPr>
                <w:rFonts w:ascii="GHEA Grapalat" w:eastAsia="Sylfaen" w:hAnsi="GHEA Grapalat" w:cs="Sylfaen"/>
                <w:sz w:val="24"/>
                <w:szCs w:val="24"/>
                <w:lang w:val="hy-AM"/>
              </w:rPr>
              <w:t>միջոցով</w:t>
            </w:r>
            <w:r w:rsidR="00B95A69" w:rsidRPr="00653579">
              <w:rPr>
                <w:rFonts w:ascii="GHEA Grapalat" w:eastAsia="Corbel" w:hAnsi="GHEA Grapalat" w:cs="Corbel"/>
                <w:sz w:val="24"/>
                <w:szCs w:val="24"/>
                <w:lang w:val="hy-AM"/>
              </w:rPr>
              <w:t xml:space="preserve">: </w:t>
            </w:r>
            <w:r w:rsidR="00B95A69" w:rsidRPr="00653579">
              <w:rPr>
                <w:rFonts w:ascii="GHEA Grapalat" w:eastAsia="Sylfaen" w:hAnsi="GHEA Grapalat" w:cs="Sylfaen"/>
                <w:sz w:val="24"/>
                <w:szCs w:val="24"/>
                <w:lang w:val="hy-AM"/>
              </w:rPr>
              <w:t>ԱՊՔ</w:t>
            </w:r>
            <w:r w:rsidR="00B95A69" w:rsidRPr="00653579">
              <w:rPr>
                <w:rFonts w:ascii="GHEA Grapalat" w:eastAsia="Corbel" w:hAnsi="GHEA Grapalat" w:cs="Corbel"/>
                <w:sz w:val="24"/>
                <w:szCs w:val="24"/>
                <w:lang w:val="hy-AM"/>
              </w:rPr>
              <w:t>-</w:t>
            </w:r>
            <w:r w:rsidR="00B95A69" w:rsidRPr="00653579">
              <w:rPr>
                <w:rFonts w:ascii="GHEA Grapalat" w:eastAsia="Sylfaen" w:hAnsi="GHEA Grapalat" w:cs="Sylfaen"/>
                <w:sz w:val="24"/>
                <w:szCs w:val="24"/>
                <w:lang w:val="hy-AM"/>
              </w:rPr>
              <w:t>ի</w:t>
            </w:r>
            <w:r w:rsidR="00B95A69" w:rsidRPr="00653579">
              <w:rPr>
                <w:rFonts w:ascii="GHEA Grapalat" w:eastAsia="Corbel" w:hAnsi="GHEA Grapalat" w:cs="Corbel"/>
                <w:sz w:val="24"/>
                <w:szCs w:val="24"/>
                <w:lang w:val="hy-AM"/>
              </w:rPr>
              <w:t xml:space="preserve"> </w:t>
            </w:r>
            <w:r w:rsidR="00B95A69" w:rsidRPr="00653579">
              <w:rPr>
                <w:rFonts w:ascii="GHEA Grapalat" w:eastAsia="Sylfaen" w:hAnsi="GHEA Grapalat" w:cs="Sylfaen"/>
                <w:sz w:val="24"/>
                <w:szCs w:val="24"/>
                <w:lang w:val="hy-AM"/>
              </w:rPr>
              <w:t>ներքին</w:t>
            </w:r>
            <w:r w:rsidR="00B95A69" w:rsidRPr="00653579">
              <w:rPr>
                <w:rFonts w:ascii="GHEA Grapalat" w:eastAsia="Corbel" w:hAnsi="GHEA Grapalat" w:cs="Corbel"/>
                <w:sz w:val="24"/>
                <w:szCs w:val="24"/>
                <w:lang w:val="hy-AM"/>
              </w:rPr>
              <w:t xml:space="preserve"> </w:t>
            </w:r>
            <w:r w:rsidR="00B95A69" w:rsidRPr="00653579">
              <w:rPr>
                <w:rFonts w:ascii="GHEA Grapalat" w:eastAsia="Sylfaen" w:hAnsi="GHEA Grapalat" w:cs="Sylfaen"/>
                <w:sz w:val="24"/>
                <w:szCs w:val="24"/>
                <w:lang w:val="hy-AM"/>
              </w:rPr>
              <w:t>գնահատումն</w:t>
            </w:r>
            <w:r w:rsidR="00B95A69" w:rsidRPr="00653579">
              <w:rPr>
                <w:rFonts w:ascii="GHEA Grapalat" w:eastAsia="Corbel" w:hAnsi="GHEA Grapalat" w:cs="Corbel"/>
                <w:sz w:val="24"/>
                <w:szCs w:val="24"/>
                <w:lang w:val="hy-AM"/>
              </w:rPr>
              <w:t xml:space="preserve"> </w:t>
            </w:r>
            <w:r w:rsidR="00B95A69" w:rsidRPr="00653579">
              <w:rPr>
                <w:rFonts w:ascii="GHEA Grapalat" w:eastAsia="Sylfaen" w:hAnsi="GHEA Grapalat" w:cs="Sylfaen"/>
                <w:sz w:val="24"/>
                <w:szCs w:val="24"/>
                <w:lang w:val="hy-AM"/>
              </w:rPr>
              <w:t>իրականացված</w:t>
            </w:r>
            <w:r w:rsidR="00B95A69" w:rsidRPr="00653579">
              <w:rPr>
                <w:rFonts w:ascii="GHEA Grapalat" w:eastAsia="Corbel" w:hAnsi="GHEA Grapalat" w:cs="Corbel"/>
                <w:sz w:val="24"/>
                <w:szCs w:val="24"/>
                <w:lang w:val="hy-AM"/>
              </w:rPr>
              <w:t xml:space="preserve"> </w:t>
            </w:r>
            <w:r w:rsidR="00B95A69" w:rsidRPr="00653579">
              <w:rPr>
                <w:rFonts w:ascii="GHEA Grapalat" w:eastAsia="Sylfaen" w:hAnsi="GHEA Grapalat" w:cs="Sylfaen"/>
                <w:sz w:val="24"/>
                <w:szCs w:val="24"/>
                <w:lang w:val="hy-AM"/>
              </w:rPr>
              <w:t>է</w:t>
            </w:r>
            <w:r w:rsidR="00B95A69" w:rsidRPr="00653579">
              <w:rPr>
                <w:rFonts w:ascii="GHEA Grapalat" w:eastAsia="Corbel" w:hAnsi="GHEA Grapalat" w:cs="Corbel"/>
                <w:sz w:val="24"/>
                <w:szCs w:val="24"/>
                <w:lang w:val="hy-AM"/>
              </w:rPr>
              <w:t xml:space="preserve"> </w:t>
            </w:r>
            <w:r w:rsidR="00B95A69" w:rsidRPr="00653579">
              <w:rPr>
                <w:rFonts w:ascii="GHEA Grapalat" w:eastAsia="Sylfaen" w:hAnsi="GHEA Grapalat" w:cs="Sylfaen"/>
                <w:sz w:val="24"/>
                <w:szCs w:val="24"/>
                <w:lang w:val="hy-AM"/>
              </w:rPr>
              <w:t>հետևյալ</w:t>
            </w:r>
            <w:r w:rsidR="00B95A69" w:rsidRPr="00653579">
              <w:rPr>
                <w:rFonts w:ascii="GHEA Grapalat" w:eastAsia="Corbel" w:hAnsi="GHEA Grapalat" w:cs="Corbel"/>
                <w:sz w:val="24"/>
                <w:szCs w:val="24"/>
                <w:lang w:val="hy-AM"/>
              </w:rPr>
              <w:t xml:space="preserve"> </w:t>
            </w:r>
            <w:r w:rsidR="00B95A69" w:rsidRPr="00653579">
              <w:rPr>
                <w:rFonts w:ascii="GHEA Grapalat" w:eastAsia="Sylfaen" w:hAnsi="GHEA Grapalat" w:cs="Sylfaen"/>
                <w:sz w:val="24"/>
                <w:szCs w:val="24"/>
                <w:lang w:val="hy-AM"/>
              </w:rPr>
              <w:t>ոլորտներում</w:t>
            </w:r>
            <w:r w:rsidR="00B95A69" w:rsidRPr="00653579">
              <w:rPr>
                <w:rFonts w:ascii="GHEA Grapalat" w:eastAsia="Corbel" w:hAnsi="GHEA Grapalat" w:cs="Corbel"/>
                <w:sz w:val="24"/>
                <w:szCs w:val="24"/>
                <w:lang w:val="hy-AM"/>
              </w:rPr>
              <w:t xml:space="preserve">.  </w:t>
            </w:r>
          </w:p>
          <w:p w:rsidR="0000349F" w:rsidRPr="00653579" w:rsidRDefault="00B95A69" w:rsidP="00A63E3B">
            <w:pPr>
              <w:numPr>
                <w:ilvl w:val="0"/>
                <w:numId w:val="7"/>
              </w:numPr>
              <w:spacing w:after="11"/>
              <w:ind w:left="984" w:hanging="348"/>
              <w:jc w:val="both"/>
              <w:rPr>
                <w:rFonts w:ascii="GHEA Grapalat" w:hAnsi="GHEA Grapalat"/>
                <w:sz w:val="24"/>
                <w:szCs w:val="24"/>
              </w:rPr>
            </w:pPr>
            <w:r w:rsidRPr="00653579">
              <w:rPr>
                <w:rFonts w:ascii="GHEA Grapalat" w:eastAsia="Sylfaen" w:hAnsi="GHEA Grapalat" w:cs="Sylfaen"/>
                <w:sz w:val="24"/>
                <w:szCs w:val="24"/>
              </w:rPr>
              <w:t>հաստատության</w:t>
            </w:r>
            <w:r w:rsidRPr="00653579">
              <w:rPr>
                <w:rFonts w:ascii="GHEA Grapalat" w:eastAsia="Times New Roman" w:hAnsi="GHEA Grapalat" w:cs="Times New Roman"/>
                <w:sz w:val="24"/>
                <w:szCs w:val="24"/>
              </w:rPr>
              <w:t xml:space="preserve"> </w:t>
            </w:r>
            <w:r w:rsidRPr="00653579">
              <w:rPr>
                <w:rFonts w:ascii="GHEA Grapalat" w:eastAsia="Sylfaen" w:hAnsi="GHEA Grapalat" w:cs="Sylfaen"/>
                <w:sz w:val="24"/>
                <w:szCs w:val="24"/>
              </w:rPr>
              <w:t>անվտանգության</w:t>
            </w:r>
            <w:r w:rsidRPr="00653579">
              <w:rPr>
                <w:rFonts w:ascii="GHEA Grapalat" w:eastAsia="Times New Roman" w:hAnsi="GHEA Grapalat" w:cs="Times New Roman"/>
                <w:sz w:val="24"/>
                <w:szCs w:val="24"/>
              </w:rPr>
              <w:t xml:space="preserve">,  </w:t>
            </w:r>
          </w:p>
          <w:p w:rsidR="0000349F" w:rsidRPr="00653579" w:rsidRDefault="00084A2E" w:rsidP="00A63E3B">
            <w:pPr>
              <w:numPr>
                <w:ilvl w:val="0"/>
                <w:numId w:val="7"/>
              </w:numPr>
              <w:spacing w:after="9"/>
              <w:ind w:left="701" w:hanging="75"/>
              <w:jc w:val="both"/>
              <w:rPr>
                <w:rFonts w:ascii="GHEA Grapalat" w:hAnsi="GHEA Grapalat"/>
                <w:sz w:val="24"/>
                <w:szCs w:val="24"/>
              </w:rPr>
            </w:pPr>
            <w:r>
              <w:rPr>
                <w:rFonts w:ascii="GHEA Grapalat" w:eastAsia="Sylfaen" w:hAnsi="GHEA Grapalat" w:cs="Sylfaen"/>
                <w:sz w:val="24"/>
                <w:szCs w:val="24"/>
                <w:lang w:val="hy-AM"/>
              </w:rPr>
              <w:t xml:space="preserve">  </w:t>
            </w:r>
            <w:r w:rsidR="00B95A69" w:rsidRPr="00653579">
              <w:rPr>
                <w:rFonts w:ascii="GHEA Grapalat" w:eastAsia="Sylfaen" w:hAnsi="GHEA Grapalat" w:cs="Sylfaen"/>
                <w:sz w:val="24"/>
                <w:szCs w:val="24"/>
              </w:rPr>
              <w:t>հաստատության</w:t>
            </w:r>
            <w:r w:rsidR="00B95A69" w:rsidRPr="00653579">
              <w:rPr>
                <w:rFonts w:ascii="GHEA Grapalat" w:eastAsia="Times New Roman" w:hAnsi="GHEA Grapalat" w:cs="Times New Roman"/>
                <w:sz w:val="24"/>
                <w:szCs w:val="24"/>
              </w:rPr>
              <w:t xml:space="preserve"> </w:t>
            </w:r>
            <w:r w:rsidR="00B95A69" w:rsidRPr="00653579">
              <w:rPr>
                <w:rFonts w:ascii="GHEA Grapalat" w:eastAsia="Sylfaen" w:hAnsi="GHEA Grapalat" w:cs="Sylfaen"/>
                <w:sz w:val="24"/>
                <w:szCs w:val="24"/>
              </w:rPr>
              <w:t>գործունեության</w:t>
            </w:r>
            <w:r w:rsidR="00B95A69" w:rsidRPr="00653579">
              <w:rPr>
                <w:rFonts w:ascii="GHEA Grapalat" w:eastAsia="Times New Roman" w:hAnsi="GHEA Grapalat" w:cs="Times New Roman"/>
                <w:sz w:val="24"/>
                <w:szCs w:val="24"/>
              </w:rPr>
              <w:t xml:space="preserve"> </w:t>
            </w:r>
            <w:r w:rsidR="00B95A69" w:rsidRPr="00653579">
              <w:rPr>
                <w:rFonts w:ascii="GHEA Grapalat" w:eastAsia="Sylfaen" w:hAnsi="GHEA Grapalat" w:cs="Sylfaen"/>
                <w:sz w:val="24"/>
                <w:szCs w:val="24"/>
              </w:rPr>
              <w:t>արդյունավետության</w:t>
            </w:r>
            <w:r w:rsidR="00B95A69" w:rsidRPr="00653579">
              <w:rPr>
                <w:rFonts w:ascii="GHEA Grapalat" w:eastAsia="Times New Roman" w:hAnsi="GHEA Grapalat" w:cs="Times New Roman"/>
                <w:sz w:val="24"/>
                <w:szCs w:val="24"/>
              </w:rPr>
              <w:t xml:space="preserve"> </w:t>
            </w:r>
            <w:r w:rsidR="00B95A69" w:rsidRPr="00653579">
              <w:rPr>
                <w:rFonts w:ascii="GHEA Grapalat" w:eastAsia="Sylfaen" w:hAnsi="GHEA Grapalat" w:cs="Sylfaen"/>
                <w:sz w:val="24"/>
                <w:szCs w:val="24"/>
              </w:rPr>
              <w:t>և</w:t>
            </w:r>
            <w:r w:rsidR="00B95A69" w:rsidRPr="00653579">
              <w:rPr>
                <w:rFonts w:ascii="GHEA Grapalat" w:eastAsia="Times New Roman" w:hAnsi="GHEA Grapalat" w:cs="Times New Roman"/>
                <w:sz w:val="24"/>
                <w:szCs w:val="24"/>
              </w:rPr>
              <w:t xml:space="preserve"> </w:t>
            </w:r>
            <w:r w:rsidR="00B95A69" w:rsidRPr="00653579">
              <w:rPr>
                <w:rFonts w:ascii="GHEA Grapalat" w:eastAsia="Sylfaen" w:hAnsi="GHEA Grapalat" w:cs="Sylfaen"/>
                <w:sz w:val="24"/>
                <w:szCs w:val="24"/>
              </w:rPr>
              <w:t>ուսումնական</w:t>
            </w:r>
            <w:r w:rsidR="00B95A69" w:rsidRPr="00653579">
              <w:rPr>
                <w:rFonts w:ascii="GHEA Grapalat" w:eastAsia="Times New Roman" w:hAnsi="GHEA Grapalat" w:cs="Times New Roman"/>
                <w:sz w:val="24"/>
                <w:szCs w:val="24"/>
              </w:rPr>
              <w:t xml:space="preserve"> </w:t>
            </w:r>
            <w:r w:rsidR="00B95A69" w:rsidRPr="00653579">
              <w:rPr>
                <w:rFonts w:ascii="GHEA Grapalat" w:eastAsia="Sylfaen" w:hAnsi="GHEA Grapalat" w:cs="Sylfaen"/>
                <w:sz w:val="24"/>
                <w:szCs w:val="24"/>
              </w:rPr>
              <w:t>գործ</w:t>
            </w:r>
            <w:r w:rsidR="00C11C6F" w:rsidRPr="00C15C42">
              <w:rPr>
                <w:rFonts w:ascii="GHEA Grapalat" w:eastAsia="Sylfaen" w:hAnsi="GHEA Grapalat" w:cs="Sylfaen"/>
                <w:sz w:val="24"/>
                <w:szCs w:val="24"/>
              </w:rPr>
              <w:t>-</w:t>
            </w:r>
            <w:r w:rsidR="00B95A69" w:rsidRPr="00653579">
              <w:rPr>
                <w:rFonts w:ascii="GHEA Grapalat" w:eastAsia="Sylfaen" w:hAnsi="GHEA Grapalat" w:cs="Sylfaen"/>
                <w:sz w:val="24"/>
                <w:szCs w:val="24"/>
              </w:rPr>
              <w:t>ընթացի</w:t>
            </w:r>
            <w:r w:rsidR="00B95A69" w:rsidRPr="00653579">
              <w:rPr>
                <w:rFonts w:ascii="GHEA Grapalat" w:eastAsia="Times New Roman" w:hAnsi="GHEA Grapalat" w:cs="Times New Roman"/>
                <w:sz w:val="24"/>
                <w:szCs w:val="24"/>
              </w:rPr>
              <w:t xml:space="preserve"> </w:t>
            </w:r>
            <w:r w:rsidR="00B95A69" w:rsidRPr="00653579">
              <w:rPr>
                <w:rFonts w:ascii="GHEA Grapalat" w:eastAsia="Sylfaen" w:hAnsi="GHEA Grapalat" w:cs="Sylfaen"/>
                <w:sz w:val="24"/>
                <w:szCs w:val="24"/>
              </w:rPr>
              <w:t>որակի</w:t>
            </w:r>
            <w:r w:rsidR="00B95A69" w:rsidRPr="00653579">
              <w:rPr>
                <w:rFonts w:ascii="GHEA Grapalat" w:eastAsia="Times New Roman" w:hAnsi="GHEA Grapalat" w:cs="Times New Roman"/>
                <w:sz w:val="24"/>
                <w:szCs w:val="24"/>
              </w:rPr>
              <w:t xml:space="preserve">, </w:t>
            </w:r>
          </w:p>
          <w:p w:rsidR="0000349F" w:rsidRPr="00653579" w:rsidRDefault="00B95A69" w:rsidP="00A63E3B">
            <w:pPr>
              <w:numPr>
                <w:ilvl w:val="0"/>
                <w:numId w:val="7"/>
              </w:numPr>
              <w:ind w:left="984" w:hanging="348"/>
              <w:jc w:val="both"/>
              <w:rPr>
                <w:rFonts w:ascii="GHEA Grapalat" w:hAnsi="GHEA Grapalat"/>
                <w:sz w:val="24"/>
                <w:szCs w:val="24"/>
              </w:rPr>
            </w:pPr>
            <w:r w:rsidRPr="00653579">
              <w:rPr>
                <w:rFonts w:ascii="GHEA Grapalat" w:eastAsia="Sylfaen" w:hAnsi="GHEA Grapalat" w:cs="Sylfaen"/>
                <w:sz w:val="24"/>
                <w:szCs w:val="24"/>
              </w:rPr>
              <w:t>համայնքային</w:t>
            </w:r>
            <w:r w:rsidRPr="00653579">
              <w:rPr>
                <w:rFonts w:ascii="GHEA Grapalat" w:eastAsia="Times New Roman" w:hAnsi="GHEA Grapalat" w:cs="Times New Roman"/>
                <w:sz w:val="24"/>
                <w:szCs w:val="24"/>
              </w:rPr>
              <w:t xml:space="preserve"> </w:t>
            </w:r>
            <w:r w:rsidRPr="00653579">
              <w:rPr>
                <w:rFonts w:ascii="GHEA Grapalat" w:eastAsia="Sylfaen" w:hAnsi="GHEA Grapalat" w:cs="Sylfaen"/>
                <w:sz w:val="24"/>
                <w:szCs w:val="24"/>
              </w:rPr>
              <w:t>մասնակցության</w:t>
            </w:r>
            <w:r w:rsidRPr="00653579">
              <w:rPr>
                <w:rFonts w:ascii="GHEA Grapalat" w:eastAsia="Times New Roman" w:hAnsi="GHEA Grapalat" w:cs="Times New Roman"/>
                <w:sz w:val="24"/>
                <w:szCs w:val="24"/>
              </w:rPr>
              <w:t xml:space="preserve">: </w:t>
            </w:r>
          </w:p>
          <w:p w:rsidR="0000349F" w:rsidRPr="00653579" w:rsidRDefault="00B95A69" w:rsidP="00BC4D43">
            <w:pPr>
              <w:spacing w:line="238" w:lineRule="auto"/>
              <w:ind w:left="23" w:firstLine="576"/>
              <w:jc w:val="both"/>
              <w:rPr>
                <w:rFonts w:ascii="GHEA Grapalat" w:hAnsi="GHEA Grapalat"/>
                <w:sz w:val="24"/>
                <w:szCs w:val="24"/>
              </w:rPr>
            </w:pPr>
            <w:r w:rsidRPr="00653579">
              <w:rPr>
                <w:rFonts w:ascii="GHEA Grapalat" w:eastAsia="Sylfaen" w:hAnsi="GHEA Grapalat" w:cs="Sylfaen"/>
                <w:sz w:val="24"/>
                <w:szCs w:val="24"/>
              </w:rPr>
              <w:t xml:space="preserve">Հաշվետվության թափանցիկությունն ապահովվում է քոլեջի պաշտոնական կայքում հաշվետվության հրապարակմամբ:   </w:t>
            </w:r>
          </w:p>
        </w:tc>
      </w:tr>
      <w:tr w:rsidR="0000349F" w:rsidRPr="00653579" w:rsidTr="000F0FF8">
        <w:trPr>
          <w:trHeight w:val="2270"/>
        </w:trPr>
        <w:tc>
          <w:tcPr>
            <w:tcW w:w="5331" w:type="dxa"/>
            <w:gridSpan w:val="2"/>
            <w:tcBorders>
              <w:top w:val="double" w:sz="4" w:space="0" w:color="000000"/>
              <w:left w:val="double" w:sz="4" w:space="0" w:color="000000"/>
              <w:bottom w:val="double" w:sz="4" w:space="0" w:color="000000"/>
              <w:right w:val="double" w:sz="4" w:space="0" w:color="000000"/>
            </w:tcBorders>
            <w:vAlign w:val="center"/>
          </w:tcPr>
          <w:p w:rsidR="0000349F" w:rsidRDefault="00B95A69" w:rsidP="00984796">
            <w:pPr>
              <w:jc w:val="center"/>
              <w:rPr>
                <w:rFonts w:ascii="GHEA Grapalat" w:eastAsia="Sylfaen" w:hAnsi="GHEA Grapalat" w:cs="Sylfaen"/>
                <w:b/>
                <w:sz w:val="28"/>
                <w:szCs w:val="28"/>
              </w:rPr>
            </w:pPr>
            <w:r w:rsidRPr="00984796">
              <w:rPr>
                <w:rFonts w:ascii="GHEA Grapalat" w:eastAsia="Sylfaen" w:hAnsi="GHEA Grapalat" w:cs="Sylfaen"/>
                <w:b/>
                <w:sz w:val="28"/>
                <w:szCs w:val="28"/>
              </w:rPr>
              <w:t>Ուժեղ կողմեր</w:t>
            </w:r>
          </w:p>
          <w:p w:rsidR="00984796" w:rsidRPr="00984796" w:rsidRDefault="00984796" w:rsidP="00984796">
            <w:pPr>
              <w:rPr>
                <w:rFonts w:ascii="GHEA Grapalat" w:hAnsi="GHEA Grapalat"/>
                <w:b/>
                <w:sz w:val="28"/>
                <w:szCs w:val="28"/>
              </w:rPr>
            </w:pPr>
          </w:p>
          <w:p w:rsidR="0000349F" w:rsidRPr="00653579" w:rsidRDefault="00B95A69" w:rsidP="00A63E3B">
            <w:pPr>
              <w:numPr>
                <w:ilvl w:val="0"/>
                <w:numId w:val="8"/>
              </w:numPr>
              <w:ind w:left="417"/>
              <w:rPr>
                <w:rFonts w:ascii="GHEA Grapalat" w:hAnsi="GHEA Grapalat"/>
                <w:sz w:val="24"/>
                <w:szCs w:val="24"/>
              </w:rPr>
            </w:pPr>
            <w:r w:rsidRPr="00653579">
              <w:rPr>
                <w:rFonts w:ascii="GHEA Grapalat" w:eastAsia="Sylfaen" w:hAnsi="GHEA Grapalat" w:cs="Sylfaen"/>
                <w:sz w:val="24"/>
                <w:szCs w:val="24"/>
              </w:rPr>
              <w:t>Որակի</w:t>
            </w:r>
            <w:r w:rsidRPr="00653579">
              <w:rPr>
                <w:rFonts w:ascii="GHEA Grapalat" w:hAnsi="GHEA Grapalat"/>
                <w:sz w:val="24"/>
                <w:szCs w:val="24"/>
              </w:rPr>
              <w:t xml:space="preserve"> </w:t>
            </w:r>
            <w:r w:rsidRPr="00653579">
              <w:rPr>
                <w:rFonts w:ascii="GHEA Grapalat" w:eastAsia="Sylfaen" w:hAnsi="GHEA Grapalat" w:cs="Sylfaen"/>
                <w:sz w:val="24"/>
                <w:szCs w:val="24"/>
              </w:rPr>
              <w:t>կառավարման</w:t>
            </w:r>
            <w:r w:rsidRPr="00653579">
              <w:rPr>
                <w:rFonts w:ascii="GHEA Grapalat" w:hAnsi="GHEA Grapalat"/>
                <w:sz w:val="24"/>
                <w:szCs w:val="24"/>
              </w:rPr>
              <w:t xml:space="preserve"> </w:t>
            </w:r>
            <w:r w:rsidR="00AB555B" w:rsidRPr="00653579">
              <w:rPr>
                <w:rFonts w:ascii="GHEA Grapalat" w:eastAsia="Sylfaen" w:hAnsi="GHEA Grapalat" w:cs="Sylfaen"/>
                <w:sz w:val="24"/>
                <w:szCs w:val="24"/>
              </w:rPr>
              <w:t>հ</w:t>
            </w:r>
            <w:r w:rsidRPr="00653579">
              <w:rPr>
                <w:rFonts w:ascii="GHEA Grapalat" w:eastAsia="Sylfaen" w:hAnsi="GHEA Grapalat" w:cs="Sylfaen"/>
                <w:sz w:val="24"/>
                <w:szCs w:val="24"/>
              </w:rPr>
              <w:t>ամակարգի</w:t>
            </w:r>
            <w:r w:rsidRPr="00653579">
              <w:rPr>
                <w:rFonts w:ascii="GHEA Grapalat" w:hAnsi="GHEA Grapalat"/>
                <w:sz w:val="24"/>
                <w:szCs w:val="24"/>
              </w:rPr>
              <w:t xml:space="preserve"> </w:t>
            </w:r>
            <w:r w:rsidRPr="00653579">
              <w:rPr>
                <w:rFonts w:ascii="GHEA Grapalat" w:eastAsia="Sylfaen" w:hAnsi="GHEA Grapalat" w:cs="Sylfaen"/>
                <w:sz w:val="24"/>
                <w:szCs w:val="24"/>
              </w:rPr>
              <w:t>երկարամյա</w:t>
            </w:r>
            <w:r w:rsidR="00AB555B" w:rsidRPr="00653579">
              <w:rPr>
                <w:rFonts w:ascii="GHEA Grapalat" w:hAnsi="GHEA Grapalat"/>
                <w:sz w:val="24"/>
                <w:szCs w:val="24"/>
              </w:rPr>
              <w:t xml:space="preserve"> </w:t>
            </w:r>
            <w:r w:rsidRPr="00653579">
              <w:rPr>
                <w:rFonts w:ascii="GHEA Grapalat" w:eastAsia="Sylfaen" w:hAnsi="GHEA Grapalat" w:cs="Sylfaen"/>
                <w:sz w:val="24"/>
                <w:szCs w:val="24"/>
              </w:rPr>
              <w:t>գործունեություն</w:t>
            </w:r>
          </w:p>
          <w:p w:rsidR="0000349F" w:rsidRPr="00653579" w:rsidRDefault="00B95A69" w:rsidP="00A63E3B">
            <w:pPr>
              <w:numPr>
                <w:ilvl w:val="0"/>
                <w:numId w:val="8"/>
              </w:numPr>
              <w:spacing w:line="255" w:lineRule="auto"/>
              <w:ind w:left="417"/>
              <w:rPr>
                <w:rFonts w:ascii="GHEA Grapalat" w:hAnsi="GHEA Grapalat"/>
                <w:sz w:val="24"/>
                <w:szCs w:val="24"/>
              </w:rPr>
            </w:pPr>
            <w:r w:rsidRPr="00653579">
              <w:rPr>
                <w:rFonts w:ascii="GHEA Grapalat" w:eastAsia="Sylfaen" w:hAnsi="GHEA Grapalat" w:cs="Sylfaen"/>
                <w:sz w:val="24"/>
                <w:szCs w:val="24"/>
              </w:rPr>
              <w:t>Կրթության</w:t>
            </w:r>
            <w:r w:rsidRPr="00653579">
              <w:rPr>
                <w:rFonts w:ascii="GHEA Grapalat" w:hAnsi="GHEA Grapalat"/>
                <w:sz w:val="24"/>
                <w:szCs w:val="24"/>
              </w:rPr>
              <w:t xml:space="preserve"> </w:t>
            </w:r>
            <w:r w:rsidRPr="00653579">
              <w:rPr>
                <w:rFonts w:ascii="GHEA Grapalat" w:eastAsia="Sylfaen" w:hAnsi="GHEA Grapalat" w:cs="Sylfaen"/>
                <w:sz w:val="24"/>
                <w:szCs w:val="24"/>
              </w:rPr>
              <w:t>որակի</w:t>
            </w:r>
            <w:r w:rsidRPr="00653579">
              <w:rPr>
                <w:rFonts w:ascii="GHEA Grapalat" w:hAnsi="GHEA Grapalat"/>
                <w:sz w:val="24"/>
                <w:szCs w:val="24"/>
              </w:rPr>
              <w:t xml:space="preserve">  </w:t>
            </w:r>
            <w:r w:rsidRPr="00653579">
              <w:rPr>
                <w:rFonts w:ascii="GHEA Grapalat" w:eastAsia="Sylfaen" w:hAnsi="GHEA Grapalat" w:cs="Sylfaen"/>
                <w:sz w:val="24"/>
                <w:szCs w:val="24"/>
              </w:rPr>
              <w:t>ներքին</w:t>
            </w:r>
            <w:r w:rsidRPr="00653579">
              <w:rPr>
                <w:rFonts w:ascii="GHEA Grapalat" w:hAnsi="GHEA Grapalat"/>
                <w:sz w:val="24"/>
                <w:szCs w:val="24"/>
              </w:rPr>
              <w:t xml:space="preserve"> </w:t>
            </w:r>
            <w:r w:rsidRPr="00653579">
              <w:rPr>
                <w:rFonts w:ascii="GHEA Grapalat" w:eastAsia="Sylfaen" w:hAnsi="GHEA Grapalat" w:cs="Sylfaen"/>
                <w:sz w:val="24"/>
                <w:szCs w:val="24"/>
              </w:rPr>
              <w:t>ապահովման</w:t>
            </w:r>
            <w:r w:rsidRPr="00653579">
              <w:rPr>
                <w:rFonts w:ascii="GHEA Grapalat" w:hAnsi="GHEA Grapalat"/>
                <w:sz w:val="24"/>
                <w:szCs w:val="24"/>
              </w:rPr>
              <w:t xml:space="preserve"> </w:t>
            </w:r>
            <w:r w:rsidRPr="00653579">
              <w:rPr>
                <w:rFonts w:ascii="GHEA Grapalat" w:eastAsia="Sylfaen" w:hAnsi="GHEA Grapalat" w:cs="Sylfaen"/>
                <w:sz w:val="24"/>
                <w:szCs w:val="24"/>
              </w:rPr>
              <w:t>համակարգի</w:t>
            </w:r>
            <w:r w:rsidRPr="00653579">
              <w:rPr>
                <w:rFonts w:ascii="GHEA Grapalat" w:hAnsi="GHEA Grapalat"/>
                <w:sz w:val="24"/>
                <w:szCs w:val="24"/>
              </w:rPr>
              <w:t xml:space="preserve"> </w:t>
            </w:r>
            <w:r w:rsidRPr="00653579">
              <w:rPr>
                <w:rFonts w:ascii="GHEA Grapalat" w:eastAsia="Sylfaen" w:hAnsi="GHEA Grapalat" w:cs="Sylfaen"/>
                <w:sz w:val="24"/>
                <w:szCs w:val="24"/>
              </w:rPr>
              <w:t>ընթացակարգի</w:t>
            </w:r>
            <w:r w:rsidRPr="00653579">
              <w:rPr>
                <w:rFonts w:ascii="GHEA Grapalat" w:hAnsi="GHEA Grapalat"/>
                <w:sz w:val="24"/>
                <w:szCs w:val="24"/>
              </w:rPr>
              <w:t xml:space="preserve"> </w:t>
            </w:r>
            <w:r w:rsidRPr="00653579">
              <w:rPr>
                <w:rFonts w:ascii="GHEA Grapalat" w:eastAsia="Sylfaen" w:hAnsi="GHEA Grapalat" w:cs="Sylfaen"/>
                <w:sz w:val="24"/>
                <w:szCs w:val="24"/>
              </w:rPr>
              <w:t>և</w:t>
            </w:r>
            <w:r w:rsidRPr="00653579">
              <w:rPr>
                <w:rFonts w:ascii="GHEA Grapalat" w:hAnsi="GHEA Grapalat"/>
                <w:sz w:val="24"/>
                <w:szCs w:val="24"/>
              </w:rPr>
              <w:t xml:space="preserve">  </w:t>
            </w:r>
            <w:r w:rsidRPr="00653579">
              <w:rPr>
                <w:rFonts w:ascii="GHEA Grapalat" w:eastAsia="Sylfaen" w:hAnsi="GHEA Grapalat" w:cs="Sylfaen"/>
                <w:sz w:val="24"/>
                <w:szCs w:val="24"/>
              </w:rPr>
              <w:t>ռազմավարության</w:t>
            </w:r>
            <w:r w:rsidRPr="00653579">
              <w:rPr>
                <w:rFonts w:ascii="GHEA Grapalat" w:hAnsi="GHEA Grapalat"/>
                <w:sz w:val="24"/>
                <w:szCs w:val="24"/>
              </w:rPr>
              <w:t xml:space="preserve"> </w:t>
            </w:r>
            <w:r w:rsidRPr="00653579">
              <w:rPr>
                <w:rFonts w:ascii="GHEA Grapalat" w:eastAsia="Sylfaen" w:hAnsi="GHEA Grapalat" w:cs="Sylfaen"/>
                <w:sz w:val="24"/>
                <w:szCs w:val="24"/>
              </w:rPr>
              <w:t>առկայություն</w:t>
            </w:r>
          </w:p>
          <w:p w:rsidR="0000349F" w:rsidRPr="00653579" w:rsidRDefault="00B95A69" w:rsidP="00A63E3B">
            <w:pPr>
              <w:numPr>
                <w:ilvl w:val="0"/>
                <w:numId w:val="8"/>
              </w:numPr>
              <w:ind w:left="417"/>
              <w:rPr>
                <w:rFonts w:ascii="GHEA Grapalat" w:hAnsi="GHEA Grapalat"/>
                <w:sz w:val="24"/>
                <w:szCs w:val="24"/>
              </w:rPr>
            </w:pPr>
            <w:r w:rsidRPr="00653579">
              <w:rPr>
                <w:rFonts w:ascii="GHEA Grapalat" w:eastAsia="Sylfaen" w:hAnsi="GHEA Grapalat" w:cs="Sylfaen"/>
                <w:sz w:val="24"/>
                <w:szCs w:val="24"/>
              </w:rPr>
              <w:t>Որակի</w:t>
            </w:r>
            <w:r w:rsidRPr="00653579">
              <w:rPr>
                <w:rFonts w:ascii="GHEA Grapalat" w:hAnsi="GHEA Grapalat"/>
                <w:sz w:val="24"/>
                <w:szCs w:val="24"/>
              </w:rPr>
              <w:t xml:space="preserve"> </w:t>
            </w:r>
            <w:r w:rsidRPr="00653579">
              <w:rPr>
                <w:rFonts w:ascii="GHEA Grapalat" w:eastAsia="Sylfaen" w:hAnsi="GHEA Grapalat" w:cs="Sylfaen"/>
                <w:sz w:val="24"/>
                <w:szCs w:val="24"/>
              </w:rPr>
              <w:t>կառավարման</w:t>
            </w:r>
            <w:r w:rsidRPr="00653579">
              <w:rPr>
                <w:rFonts w:ascii="GHEA Grapalat" w:hAnsi="GHEA Grapalat"/>
                <w:sz w:val="24"/>
                <w:szCs w:val="24"/>
              </w:rPr>
              <w:t xml:space="preserve"> </w:t>
            </w:r>
            <w:r w:rsidRPr="00653579">
              <w:rPr>
                <w:rFonts w:ascii="GHEA Grapalat" w:eastAsia="Sylfaen" w:hAnsi="GHEA Grapalat" w:cs="Sylfaen"/>
                <w:sz w:val="24"/>
                <w:szCs w:val="24"/>
              </w:rPr>
              <w:t>համակարգի</w:t>
            </w:r>
            <w:r w:rsidRPr="00653579">
              <w:rPr>
                <w:rFonts w:ascii="GHEA Grapalat" w:hAnsi="GHEA Grapalat"/>
                <w:sz w:val="24"/>
                <w:szCs w:val="24"/>
              </w:rPr>
              <w:t xml:space="preserve"> </w:t>
            </w:r>
            <w:r w:rsidRPr="00653579">
              <w:rPr>
                <w:rFonts w:ascii="GHEA Grapalat" w:eastAsia="Sylfaen" w:hAnsi="GHEA Grapalat" w:cs="Sylfaen"/>
                <w:sz w:val="24"/>
                <w:szCs w:val="24"/>
              </w:rPr>
              <w:t>թափանցիկություն</w:t>
            </w:r>
          </w:p>
          <w:p w:rsidR="00C8471E" w:rsidRPr="00653579" w:rsidRDefault="00C8471E" w:rsidP="00A63E3B">
            <w:pPr>
              <w:pStyle w:val="ListParagraph"/>
              <w:numPr>
                <w:ilvl w:val="0"/>
                <w:numId w:val="8"/>
              </w:numPr>
              <w:ind w:left="417" w:hanging="360"/>
              <w:rPr>
                <w:rFonts w:ascii="GHEA Grapalat" w:hAnsi="GHEA Grapalat"/>
                <w:sz w:val="24"/>
                <w:szCs w:val="24"/>
                <w:lang w:val="ru-RU"/>
              </w:rPr>
            </w:pPr>
            <w:r w:rsidRPr="00653579">
              <w:rPr>
                <w:rFonts w:ascii="GHEA Grapalat" w:hAnsi="GHEA Grapalat"/>
                <w:sz w:val="24"/>
                <w:szCs w:val="24"/>
              </w:rPr>
              <w:t>Որակի</w:t>
            </w:r>
            <w:r w:rsidRPr="00653579">
              <w:rPr>
                <w:rFonts w:ascii="GHEA Grapalat" w:hAnsi="GHEA Grapalat"/>
                <w:sz w:val="24"/>
                <w:szCs w:val="24"/>
                <w:lang w:val="ru-RU"/>
              </w:rPr>
              <w:t xml:space="preserve"> </w:t>
            </w:r>
            <w:r w:rsidRPr="00653579">
              <w:rPr>
                <w:rFonts w:ascii="GHEA Grapalat" w:hAnsi="GHEA Grapalat"/>
                <w:sz w:val="24"/>
                <w:szCs w:val="24"/>
              </w:rPr>
              <w:t>ներքին</w:t>
            </w:r>
            <w:r w:rsidRPr="00653579">
              <w:rPr>
                <w:rFonts w:ascii="GHEA Grapalat" w:hAnsi="GHEA Grapalat"/>
                <w:sz w:val="24"/>
                <w:szCs w:val="24"/>
                <w:lang w:val="ru-RU"/>
              </w:rPr>
              <w:t xml:space="preserve"> </w:t>
            </w:r>
            <w:r w:rsidRPr="00653579">
              <w:rPr>
                <w:rFonts w:ascii="GHEA Grapalat" w:hAnsi="GHEA Grapalat"/>
                <w:sz w:val="24"/>
                <w:szCs w:val="24"/>
              </w:rPr>
              <w:t>ապահովման</w:t>
            </w:r>
            <w:r w:rsidRPr="00653579">
              <w:rPr>
                <w:rFonts w:ascii="GHEA Grapalat" w:hAnsi="GHEA Grapalat"/>
                <w:sz w:val="24"/>
                <w:szCs w:val="24"/>
                <w:lang w:val="ru-RU"/>
              </w:rPr>
              <w:t xml:space="preserve"> </w:t>
            </w:r>
            <w:r w:rsidRPr="00653579">
              <w:rPr>
                <w:rFonts w:ascii="GHEA Grapalat" w:hAnsi="GHEA Grapalat"/>
                <w:sz w:val="24"/>
                <w:szCs w:val="24"/>
              </w:rPr>
              <w:t>համակարգի</w:t>
            </w:r>
            <w:r w:rsidRPr="00653579">
              <w:rPr>
                <w:rFonts w:ascii="GHEA Grapalat" w:hAnsi="GHEA Grapalat"/>
                <w:sz w:val="24"/>
                <w:szCs w:val="24"/>
                <w:lang w:val="ru-RU"/>
              </w:rPr>
              <w:t xml:space="preserve"> </w:t>
            </w:r>
            <w:r w:rsidRPr="00653579">
              <w:rPr>
                <w:rFonts w:ascii="GHEA Grapalat" w:hAnsi="GHEA Grapalat"/>
                <w:sz w:val="24"/>
                <w:szCs w:val="24"/>
              </w:rPr>
              <w:t>բենչմարքինգը</w:t>
            </w:r>
            <w:r w:rsidRPr="00653579">
              <w:rPr>
                <w:rFonts w:ascii="GHEA Grapalat" w:hAnsi="GHEA Grapalat"/>
                <w:sz w:val="24"/>
                <w:szCs w:val="24"/>
                <w:lang w:val="ru-RU"/>
              </w:rPr>
              <w:t xml:space="preserve"> </w:t>
            </w:r>
            <w:r w:rsidRPr="00653579">
              <w:rPr>
                <w:rFonts w:ascii="GHEA Grapalat" w:hAnsi="GHEA Grapalat"/>
                <w:sz w:val="24"/>
                <w:szCs w:val="24"/>
              </w:rPr>
              <w:t>ՄՈՒԿ</w:t>
            </w:r>
            <w:r w:rsidRPr="00653579">
              <w:rPr>
                <w:rFonts w:ascii="GHEA Grapalat" w:hAnsi="GHEA Grapalat"/>
                <w:sz w:val="24"/>
                <w:szCs w:val="24"/>
                <w:lang w:val="ru-RU"/>
              </w:rPr>
              <w:t xml:space="preserve"> – </w:t>
            </w:r>
            <w:r w:rsidRPr="00653579">
              <w:rPr>
                <w:rFonts w:ascii="GHEA Grapalat" w:hAnsi="GHEA Grapalat"/>
                <w:sz w:val="24"/>
                <w:szCs w:val="24"/>
              </w:rPr>
              <w:t>երի</w:t>
            </w:r>
            <w:r w:rsidRPr="00653579">
              <w:rPr>
                <w:rFonts w:ascii="GHEA Grapalat" w:hAnsi="GHEA Grapalat"/>
                <w:sz w:val="24"/>
                <w:szCs w:val="24"/>
                <w:lang w:val="ru-RU"/>
              </w:rPr>
              <w:t xml:space="preserve"> </w:t>
            </w:r>
            <w:r w:rsidRPr="00653579">
              <w:rPr>
                <w:rFonts w:ascii="GHEA Grapalat" w:hAnsi="GHEA Grapalat"/>
                <w:sz w:val="24"/>
                <w:szCs w:val="24"/>
              </w:rPr>
              <w:t>հետ</w:t>
            </w:r>
          </w:p>
          <w:p w:rsidR="00C8471E" w:rsidRPr="00653579" w:rsidRDefault="00C8471E" w:rsidP="00A63E3B">
            <w:pPr>
              <w:numPr>
                <w:ilvl w:val="0"/>
                <w:numId w:val="8"/>
              </w:numPr>
              <w:spacing w:line="254" w:lineRule="auto"/>
              <w:ind w:left="417"/>
              <w:rPr>
                <w:rFonts w:ascii="GHEA Grapalat" w:hAnsi="GHEA Grapalat"/>
                <w:sz w:val="24"/>
                <w:szCs w:val="24"/>
              </w:rPr>
            </w:pPr>
            <w:r w:rsidRPr="00653579">
              <w:rPr>
                <w:rFonts w:ascii="GHEA Grapalat" w:eastAsia="Sylfaen" w:hAnsi="GHEA Grapalat" w:cs="Sylfaen"/>
                <w:sz w:val="24"/>
                <w:szCs w:val="24"/>
              </w:rPr>
              <w:t>Քոլեջի</w:t>
            </w:r>
            <w:r w:rsidRPr="00653579">
              <w:rPr>
                <w:rFonts w:ascii="GHEA Grapalat" w:hAnsi="GHEA Grapalat"/>
                <w:sz w:val="24"/>
                <w:szCs w:val="24"/>
              </w:rPr>
              <w:t xml:space="preserve"> </w:t>
            </w:r>
            <w:r w:rsidRPr="00653579">
              <w:rPr>
                <w:rFonts w:ascii="GHEA Grapalat" w:eastAsia="Sylfaen" w:hAnsi="GHEA Grapalat" w:cs="Sylfaen"/>
                <w:sz w:val="24"/>
                <w:szCs w:val="24"/>
              </w:rPr>
              <w:t>ռազմավարական</w:t>
            </w:r>
            <w:r w:rsidRPr="00653579">
              <w:rPr>
                <w:rFonts w:ascii="GHEA Grapalat" w:hAnsi="GHEA Grapalat"/>
                <w:sz w:val="24"/>
                <w:szCs w:val="24"/>
              </w:rPr>
              <w:t xml:space="preserve"> </w:t>
            </w:r>
            <w:r w:rsidRPr="00653579">
              <w:rPr>
                <w:rFonts w:ascii="GHEA Grapalat" w:eastAsia="Sylfaen" w:hAnsi="GHEA Grapalat" w:cs="Sylfaen"/>
                <w:sz w:val="24"/>
                <w:szCs w:val="24"/>
              </w:rPr>
              <w:t>ծրագրում</w:t>
            </w:r>
            <w:r w:rsidRPr="00653579">
              <w:rPr>
                <w:rFonts w:ascii="GHEA Grapalat" w:hAnsi="GHEA Grapalat"/>
                <w:sz w:val="24"/>
                <w:szCs w:val="24"/>
              </w:rPr>
              <w:t xml:space="preserve"> </w:t>
            </w:r>
            <w:r w:rsidRPr="00653579">
              <w:rPr>
                <w:rFonts w:ascii="GHEA Grapalat" w:eastAsia="Sylfaen" w:hAnsi="GHEA Grapalat" w:cs="Sylfaen"/>
                <w:sz w:val="24"/>
                <w:szCs w:val="24"/>
              </w:rPr>
              <w:t>որակի</w:t>
            </w:r>
            <w:r w:rsidRPr="00653579">
              <w:rPr>
                <w:rFonts w:ascii="GHEA Grapalat" w:hAnsi="GHEA Grapalat"/>
                <w:sz w:val="24"/>
                <w:szCs w:val="24"/>
              </w:rPr>
              <w:t xml:space="preserve"> </w:t>
            </w:r>
            <w:r w:rsidRPr="00653579">
              <w:rPr>
                <w:rFonts w:ascii="GHEA Grapalat" w:eastAsia="Sylfaen" w:hAnsi="GHEA Grapalat" w:cs="Sylfaen"/>
                <w:sz w:val="24"/>
                <w:szCs w:val="24"/>
              </w:rPr>
              <w:t>ապահովմանն</w:t>
            </w:r>
            <w:r w:rsidRPr="00653579">
              <w:rPr>
                <w:rFonts w:ascii="GHEA Grapalat" w:hAnsi="GHEA Grapalat"/>
                <w:sz w:val="24"/>
                <w:szCs w:val="24"/>
              </w:rPr>
              <w:t xml:space="preserve"> </w:t>
            </w:r>
            <w:r w:rsidRPr="00653579">
              <w:rPr>
                <w:rFonts w:ascii="GHEA Grapalat" w:eastAsia="Sylfaen" w:hAnsi="GHEA Grapalat" w:cs="Sylfaen"/>
                <w:sz w:val="24"/>
                <w:szCs w:val="24"/>
              </w:rPr>
              <w:t>ուղղված</w:t>
            </w:r>
            <w:r w:rsidRPr="00653579">
              <w:rPr>
                <w:rFonts w:ascii="GHEA Grapalat" w:hAnsi="GHEA Grapalat"/>
                <w:sz w:val="24"/>
                <w:szCs w:val="24"/>
              </w:rPr>
              <w:t xml:space="preserve"> </w:t>
            </w:r>
            <w:r w:rsidRPr="00653579">
              <w:rPr>
                <w:rFonts w:ascii="GHEA Grapalat" w:eastAsia="Sylfaen" w:hAnsi="GHEA Grapalat" w:cs="Sylfaen"/>
                <w:sz w:val="24"/>
                <w:szCs w:val="24"/>
              </w:rPr>
              <w:t>նպատակների</w:t>
            </w:r>
            <w:r w:rsidRPr="00653579">
              <w:rPr>
                <w:rFonts w:ascii="GHEA Grapalat" w:hAnsi="GHEA Grapalat"/>
                <w:sz w:val="24"/>
                <w:szCs w:val="24"/>
              </w:rPr>
              <w:t xml:space="preserve">, </w:t>
            </w:r>
            <w:r w:rsidRPr="00653579">
              <w:rPr>
                <w:rFonts w:ascii="GHEA Grapalat" w:eastAsia="Sylfaen" w:hAnsi="GHEA Grapalat" w:cs="Sylfaen"/>
                <w:sz w:val="24"/>
                <w:szCs w:val="24"/>
              </w:rPr>
              <w:t>խնդիրների</w:t>
            </w:r>
            <w:r w:rsidRPr="00653579">
              <w:rPr>
                <w:rFonts w:ascii="GHEA Grapalat" w:hAnsi="GHEA Grapalat"/>
                <w:sz w:val="24"/>
                <w:szCs w:val="24"/>
              </w:rPr>
              <w:t xml:space="preserve"> </w:t>
            </w:r>
            <w:r w:rsidRPr="00653579">
              <w:rPr>
                <w:rFonts w:ascii="GHEA Grapalat" w:eastAsia="Sylfaen" w:hAnsi="GHEA Grapalat" w:cs="Sylfaen"/>
                <w:sz w:val="24"/>
                <w:szCs w:val="24"/>
              </w:rPr>
              <w:t>առկայություն</w:t>
            </w:r>
          </w:p>
          <w:p w:rsidR="00C8471E" w:rsidRPr="00653579" w:rsidRDefault="00C8471E" w:rsidP="00A63E3B">
            <w:pPr>
              <w:numPr>
                <w:ilvl w:val="0"/>
                <w:numId w:val="8"/>
              </w:numPr>
              <w:spacing w:line="268" w:lineRule="auto"/>
              <w:ind w:left="417"/>
              <w:rPr>
                <w:rFonts w:ascii="GHEA Grapalat" w:hAnsi="GHEA Grapalat"/>
                <w:sz w:val="24"/>
                <w:szCs w:val="24"/>
              </w:rPr>
            </w:pPr>
            <w:r w:rsidRPr="00653579">
              <w:rPr>
                <w:rFonts w:ascii="GHEA Grapalat" w:eastAsia="Sylfaen" w:hAnsi="GHEA Grapalat" w:cs="Sylfaen"/>
                <w:sz w:val="24"/>
                <w:szCs w:val="24"/>
              </w:rPr>
              <w:t>Քոլեջում</w:t>
            </w:r>
            <w:r w:rsidRPr="00653579">
              <w:rPr>
                <w:rFonts w:ascii="GHEA Grapalat" w:hAnsi="GHEA Grapalat"/>
                <w:sz w:val="24"/>
                <w:szCs w:val="24"/>
              </w:rPr>
              <w:t xml:space="preserve"> </w:t>
            </w:r>
            <w:r w:rsidRPr="00653579">
              <w:rPr>
                <w:rFonts w:ascii="GHEA Grapalat" w:eastAsia="Sylfaen" w:hAnsi="GHEA Grapalat" w:cs="Sylfaen"/>
                <w:sz w:val="24"/>
                <w:szCs w:val="24"/>
              </w:rPr>
              <w:t>որակի</w:t>
            </w:r>
            <w:r w:rsidRPr="00653579">
              <w:rPr>
                <w:rFonts w:ascii="GHEA Grapalat" w:hAnsi="GHEA Grapalat"/>
                <w:sz w:val="24"/>
                <w:szCs w:val="24"/>
              </w:rPr>
              <w:t xml:space="preserve"> </w:t>
            </w:r>
            <w:r w:rsidRPr="00653579">
              <w:rPr>
                <w:rFonts w:ascii="GHEA Grapalat" w:eastAsia="Sylfaen" w:hAnsi="GHEA Grapalat" w:cs="Sylfaen"/>
                <w:sz w:val="24"/>
                <w:szCs w:val="24"/>
              </w:rPr>
              <w:t>ապահովման</w:t>
            </w:r>
            <w:r w:rsidRPr="00653579">
              <w:rPr>
                <w:rFonts w:ascii="GHEA Grapalat" w:hAnsi="GHEA Grapalat"/>
                <w:sz w:val="24"/>
                <w:szCs w:val="24"/>
              </w:rPr>
              <w:t xml:space="preserve"> </w:t>
            </w:r>
            <w:r w:rsidRPr="00653579">
              <w:rPr>
                <w:rFonts w:ascii="GHEA Grapalat" w:eastAsia="Sylfaen" w:hAnsi="GHEA Grapalat" w:cs="Sylfaen"/>
                <w:sz w:val="24"/>
                <w:szCs w:val="24"/>
              </w:rPr>
              <w:t>մշակույթի</w:t>
            </w:r>
            <w:r w:rsidRPr="00653579">
              <w:rPr>
                <w:rFonts w:ascii="GHEA Grapalat" w:hAnsi="GHEA Grapalat"/>
                <w:sz w:val="24"/>
                <w:szCs w:val="24"/>
              </w:rPr>
              <w:t xml:space="preserve"> </w:t>
            </w:r>
            <w:r w:rsidRPr="00653579">
              <w:rPr>
                <w:rFonts w:ascii="GHEA Grapalat" w:eastAsia="Sylfaen" w:hAnsi="GHEA Grapalat" w:cs="Sylfaen"/>
                <w:sz w:val="24"/>
                <w:szCs w:val="24"/>
              </w:rPr>
              <w:t>ձևավորման</w:t>
            </w:r>
            <w:r w:rsidRPr="00653579">
              <w:rPr>
                <w:rFonts w:ascii="GHEA Grapalat" w:hAnsi="GHEA Grapalat"/>
                <w:sz w:val="24"/>
                <w:szCs w:val="24"/>
              </w:rPr>
              <w:t xml:space="preserve"> </w:t>
            </w:r>
            <w:r w:rsidRPr="00653579">
              <w:rPr>
                <w:rFonts w:ascii="GHEA Grapalat" w:eastAsia="Sylfaen" w:hAnsi="GHEA Grapalat" w:cs="Sylfaen"/>
                <w:sz w:val="24"/>
                <w:szCs w:val="24"/>
              </w:rPr>
              <w:t>ուղղությամբ</w:t>
            </w:r>
            <w:r w:rsidRPr="00653579">
              <w:rPr>
                <w:rFonts w:ascii="GHEA Grapalat" w:hAnsi="GHEA Grapalat"/>
                <w:sz w:val="24"/>
                <w:szCs w:val="24"/>
              </w:rPr>
              <w:t xml:space="preserve"> </w:t>
            </w:r>
            <w:r w:rsidRPr="00653579">
              <w:rPr>
                <w:rFonts w:ascii="GHEA Grapalat" w:eastAsia="Sylfaen" w:hAnsi="GHEA Grapalat" w:cs="Sylfaen"/>
                <w:sz w:val="24"/>
                <w:szCs w:val="24"/>
              </w:rPr>
              <w:t>ձեռնարկվող</w:t>
            </w:r>
            <w:r w:rsidRPr="00653579">
              <w:rPr>
                <w:rFonts w:ascii="GHEA Grapalat" w:hAnsi="GHEA Grapalat"/>
                <w:sz w:val="24"/>
                <w:szCs w:val="24"/>
              </w:rPr>
              <w:t xml:space="preserve"> </w:t>
            </w:r>
            <w:r w:rsidRPr="00653579">
              <w:rPr>
                <w:rFonts w:ascii="GHEA Grapalat" w:eastAsia="Sylfaen" w:hAnsi="GHEA Grapalat" w:cs="Sylfaen"/>
                <w:sz w:val="24"/>
                <w:szCs w:val="24"/>
              </w:rPr>
              <w:t>քայլեր</w:t>
            </w:r>
          </w:p>
          <w:p w:rsidR="00C8471E" w:rsidRPr="00653579" w:rsidRDefault="00C8471E" w:rsidP="00A63E3B">
            <w:pPr>
              <w:numPr>
                <w:ilvl w:val="0"/>
                <w:numId w:val="8"/>
              </w:numPr>
              <w:spacing w:line="255" w:lineRule="auto"/>
              <w:ind w:left="484"/>
              <w:rPr>
                <w:rFonts w:ascii="GHEA Grapalat" w:hAnsi="GHEA Grapalat"/>
                <w:sz w:val="24"/>
                <w:szCs w:val="24"/>
              </w:rPr>
            </w:pPr>
            <w:r w:rsidRPr="00653579">
              <w:rPr>
                <w:rFonts w:ascii="GHEA Grapalat" w:eastAsia="Sylfaen" w:hAnsi="GHEA Grapalat" w:cs="Sylfaen"/>
                <w:sz w:val="24"/>
                <w:szCs w:val="24"/>
              </w:rPr>
              <w:lastRenderedPageBreak/>
              <w:t>Կրթության</w:t>
            </w:r>
            <w:r w:rsidRPr="00653579">
              <w:rPr>
                <w:rFonts w:ascii="GHEA Grapalat" w:hAnsi="GHEA Grapalat"/>
                <w:sz w:val="24"/>
                <w:szCs w:val="24"/>
              </w:rPr>
              <w:t xml:space="preserve"> </w:t>
            </w:r>
            <w:r w:rsidRPr="00653579">
              <w:rPr>
                <w:rFonts w:ascii="GHEA Grapalat" w:eastAsia="Sylfaen" w:hAnsi="GHEA Grapalat" w:cs="Sylfaen"/>
                <w:sz w:val="24"/>
                <w:szCs w:val="24"/>
              </w:rPr>
              <w:t>որակի</w:t>
            </w:r>
            <w:r w:rsidRPr="00653579">
              <w:rPr>
                <w:rFonts w:ascii="GHEA Grapalat" w:hAnsi="GHEA Grapalat"/>
                <w:sz w:val="24"/>
                <w:szCs w:val="24"/>
              </w:rPr>
              <w:t xml:space="preserve"> </w:t>
            </w:r>
            <w:r w:rsidRPr="00653579">
              <w:rPr>
                <w:rFonts w:ascii="GHEA Grapalat" w:eastAsia="Sylfaen" w:hAnsi="GHEA Grapalat" w:cs="Sylfaen"/>
                <w:sz w:val="24"/>
                <w:szCs w:val="24"/>
              </w:rPr>
              <w:t>ապահովման</w:t>
            </w:r>
            <w:r w:rsidRPr="00653579">
              <w:rPr>
                <w:rFonts w:ascii="GHEA Grapalat" w:hAnsi="GHEA Grapalat"/>
                <w:sz w:val="24"/>
                <w:szCs w:val="24"/>
              </w:rPr>
              <w:t xml:space="preserve"> </w:t>
            </w:r>
            <w:r w:rsidRPr="00653579">
              <w:rPr>
                <w:rFonts w:ascii="GHEA Grapalat" w:eastAsia="Sylfaen" w:hAnsi="GHEA Grapalat" w:cs="Sylfaen"/>
                <w:sz w:val="24"/>
                <w:szCs w:val="24"/>
              </w:rPr>
              <w:t>և</w:t>
            </w:r>
            <w:r w:rsidRPr="00653579">
              <w:rPr>
                <w:rFonts w:ascii="GHEA Grapalat" w:hAnsi="GHEA Grapalat"/>
                <w:sz w:val="24"/>
                <w:szCs w:val="24"/>
              </w:rPr>
              <w:t xml:space="preserve"> </w:t>
            </w:r>
            <w:r w:rsidRPr="00653579">
              <w:rPr>
                <w:rFonts w:ascii="GHEA Grapalat" w:eastAsia="Sylfaen" w:hAnsi="GHEA Grapalat" w:cs="Sylfaen"/>
                <w:sz w:val="24"/>
                <w:szCs w:val="24"/>
              </w:rPr>
              <w:t>բարձրացման</w:t>
            </w:r>
            <w:r w:rsidRPr="00653579">
              <w:rPr>
                <w:rFonts w:ascii="GHEA Grapalat" w:hAnsi="GHEA Grapalat"/>
                <w:sz w:val="24"/>
                <w:szCs w:val="24"/>
              </w:rPr>
              <w:t xml:space="preserve"> </w:t>
            </w:r>
            <w:r w:rsidRPr="00653579">
              <w:rPr>
                <w:rFonts w:ascii="GHEA Grapalat" w:eastAsia="Sylfaen" w:hAnsi="GHEA Grapalat" w:cs="Sylfaen"/>
                <w:sz w:val="24"/>
                <w:szCs w:val="24"/>
              </w:rPr>
              <w:t>ուղղությամբ</w:t>
            </w:r>
            <w:r w:rsidRPr="00653579">
              <w:rPr>
                <w:rFonts w:ascii="GHEA Grapalat" w:hAnsi="GHEA Grapalat"/>
                <w:sz w:val="24"/>
                <w:szCs w:val="24"/>
              </w:rPr>
              <w:t xml:space="preserve"> </w:t>
            </w:r>
            <w:r w:rsidRPr="00653579">
              <w:rPr>
                <w:rFonts w:ascii="GHEA Grapalat" w:eastAsia="Sylfaen" w:hAnsi="GHEA Grapalat" w:cs="Sylfaen"/>
                <w:sz w:val="24"/>
                <w:szCs w:val="24"/>
              </w:rPr>
              <w:t>քոլեջի</w:t>
            </w:r>
            <w:r w:rsidRPr="00653579">
              <w:rPr>
                <w:rFonts w:ascii="GHEA Grapalat" w:hAnsi="GHEA Grapalat"/>
                <w:sz w:val="24"/>
                <w:szCs w:val="24"/>
              </w:rPr>
              <w:t xml:space="preserve"> </w:t>
            </w:r>
            <w:r w:rsidRPr="00653579">
              <w:rPr>
                <w:rFonts w:ascii="GHEA Grapalat" w:eastAsia="Sylfaen" w:hAnsi="GHEA Grapalat" w:cs="Sylfaen"/>
                <w:sz w:val="24"/>
                <w:szCs w:val="24"/>
              </w:rPr>
              <w:t>տնօրինության</w:t>
            </w:r>
            <w:r w:rsidRPr="00653579">
              <w:rPr>
                <w:rFonts w:ascii="GHEA Grapalat" w:hAnsi="GHEA Grapalat"/>
                <w:sz w:val="24"/>
                <w:szCs w:val="24"/>
              </w:rPr>
              <w:t xml:space="preserve"> </w:t>
            </w:r>
            <w:r w:rsidRPr="00653579">
              <w:rPr>
                <w:rFonts w:ascii="GHEA Grapalat" w:eastAsia="Sylfaen" w:hAnsi="GHEA Grapalat" w:cs="Sylfaen"/>
                <w:sz w:val="24"/>
                <w:szCs w:val="24"/>
              </w:rPr>
              <w:t>նպատակային</w:t>
            </w:r>
            <w:r w:rsidRPr="00653579">
              <w:rPr>
                <w:rFonts w:ascii="GHEA Grapalat" w:hAnsi="GHEA Grapalat"/>
                <w:sz w:val="24"/>
                <w:szCs w:val="24"/>
              </w:rPr>
              <w:t xml:space="preserve"> </w:t>
            </w:r>
            <w:r w:rsidRPr="00653579">
              <w:rPr>
                <w:rFonts w:ascii="GHEA Grapalat" w:eastAsia="Sylfaen" w:hAnsi="GHEA Grapalat" w:cs="Sylfaen"/>
                <w:sz w:val="24"/>
                <w:szCs w:val="24"/>
              </w:rPr>
              <w:t>աշխատանք</w:t>
            </w:r>
            <w:r w:rsidRPr="00653579">
              <w:rPr>
                <w:rFonts w:ascii="GHEA Grapalat" w:hAnsi="GHEA Grapalat"/>
                <w:sz w:val="24"/>
                <w:szCs w:val="24"/>
              </w:rPr>
              <w:t xml:space="preserve">, </w:t>
            </w:r>
            <w:r w:rsidRPr="00653579">
              <w:rPr>
                <w:rFonts w:ascii="GHEA Grapalat" w:eastAsia="Sylfaen" w:hAnsi="GHEA Grapalat" w:cs="Sylfaen"/>
                <w:sz w:val="24"/>
                <w:szCs w:val="24"/>
              </w:rPr>
              <w:t>մշտական</w:t>
            </w:r>
            <w:r w:rsidRPr="00653579">
              <w:rPr>
                <w:rFonts w:ascii="GHEA Grapalat" w:hAnsi="GHEA Grapalat"/>
                <w:sz w:val="24"/>
                <w:szCs w:val="24"/>
              </w:rPr>
              <w:t xml:space="preserve"> </w:t>
            </w:r>
            <w:r w:rsidRPr="00653579">
              <w:rPr>
                <w:rFonts w:ascii="GHEA Grapalat" w:eastAsia="Sylfaen" w:hAnsi="GHEA Grapalat" w:cs="Sylfaen"/>
                <w:sz w:val="24"/>
                <w:szCs w:val="24"/>
              </w:rPr>
              <w:t>հետևողականություն</w:t>
            </w:r>
          </w:p>
          <w:p w:rsidR="00C8471E" w:rsidRPr="00653579" w:rsidRDefault="00C8471E" w:rsidP="00A63E3B">
            <w:pPr>
              <w:pStyle w:val="ListParagraph"/>
              <w:numPr>
                <w:ilvl w:val="0"/>
                <w:numId w:val="8"/>
              </w:numPr>
              <w:ind w:left="484" w:hanging="360"/>
              <w:rPr>
                <w:rFonts w:ascii="GHEA Grapalat" w:hAnsi="GHEA Grapalat"/>
                <w:sz w:val="24"/>
                <w:szCs w:val="24"/>
                <w:lang w:val="ru-RU"/>
              </w:rPr>
            </w:pPr>
            <w:r w:rsidRPr="00653579">
              <w:rPr>
                <w:rFonts w:ascii="GHEA Grapalat" w:eastAsia="Sylfaen" w:hAnsi="GHEA Grapalat" w:cs="Sylfaen"/>
                <w:sz w:val="24"/>
                <w:szCs w:val="24"/>
              </w:rPr>
              <w:t>Կրթության</w:t>
            </w:r>
            <w:r w:rsidRPr="00653579">
              <w:rPr>
                <w:rFonts w:ascii="GHEA Grapalat" w:hAnsi="GHEA Grapalat"/>
                <w:sz w:val="24"/>
                <w:szCs w:val="24"/>
                <w:lang w:val="ru-RU"/>
              </w:rPr>
              <w:t xml:space="preserve"> </w:t>
            </w:r>
            <w:r w:rsidRPr="00653579">
              <w:rPr>
                <w:rFonts w:ascii="GHEA Grapalat" w:eastAsia="Sylfaen" w:hAnsi="GHEA Grapalat" w:cs="Sylfaen"/>
                <w:sz w:val="24"/>
                <w:szCs w:val="24"/>
              </w:rPr>
              <w:t>որակի</w:t>
            </w:r>
            <w:r w:rsidRPr="00653579">
              <w:rPr>
                <w:rFonts w:ascii="GHEA Grapalat" w:hAnsi="GHEA Grapalat"/>
                <w:sz w:val="24"/>
                <w:szCs w:val="24"/>
                <w:lang w:val="ru-RU"/>
              </w:rPr>
              <w:t xml:space="preserve"> </w:t>
            </w:r>
            <w:r w:rsidRPr="00653579">
              <w:rPr>
                <w:rFonts w:ascii="GHEA Grapalat" w:eastAsia="Sylfaen" w:hAnsi="GHEA Grapalat" w:cs="Sylfaen"/>
                <w:sz w:val="24"/>
                <w:szCs w:val="24"/>
              </w:rPr>
              <w:t>ուսումնասիրման</w:t>
            </w:r>
            <w:r w:rsidRPr="00653579">
              <w:rPr>
                <w:rFonts w:ascii="GHEA Grapalat" w:hAnsi="GHEA Grapalat"/>
                <w:sz w:val="24"/>
                <w:szCs w:val="24"/>
                <w:lang w:val="ru-RU"/>
              </w:rPr>
              <w:t xml:space="preserve"> </w:t>
            </w:r>
            <w:r w:rsidRPr="00653579">
              <w:rPr>
                <w:rFonts w:ascii="GHEA Grapalat" w:eastAsia="Sylfaen" w:hAnsi="GHEA Grapalat" w:cs="Sylfaen"/>
                <w:sz w:val="24"/>
                <w:szCs w:val="24"/>
              </w:rPr>
              <w:t>նպատակով</w:t>
            </w:r>
            <w:r w:rsidRPr="00653579">
              <w:rPr>
                <w:rFonts w:ascii="GHEA Grapalat" w:hAnsi="GHEA Grapalat"/>
                <w:sz w:val="24"/>
                <w:szCs w:val="24"/>
                <w:lang w:val="ru-RU"/>
              </w:rPr>
              <w:t xml:space="preserve"> </w:t>
            </w:r>
            <w:r w:rsidRPr="00653579">
              <w:rPr>
                <w:rFonts w:ascii="GHEA Grapalat" w:eastAsia="Sylfaen" w:hAnsi="GHEA Grapalat" w:cs="Sylfaen"/>
                <w:sz w:val="24"/>
                <w:szCs w:val="24"/>
              </w:rPr>
              <w:t>գնահատման</w:t>
            </w:r>
            <w:r w:rsidRPr="00653579">
              <w:rPr>
                <w:rFonts w:ascii="GHEA Grapalat" w:hAnsi="GHEA Grapalat"/>
                <w:sz w:val="24"/>
                <w:szCs w:val="24"/>
                <w:lang w:val="ru-RU"/>
              </w:rPr>
              <w:t xml:space="preserve"> </w:t>
            </w:r>
            <w:r w:rsidRPr="00653579">
              <w:rPr>
                <w:rFonts w:ascii="GHEA Grapalat" w:eastAsia="Sylfaen" w:hAnsi="GHEA Grapalat" w:cs="Sylfaen"/>
                <w:sz w:val="24"/>
                <w:szCs w:val="24"/>
              </w:rPr>
              <w:t>համակարգի</w:t>
            </w:r>
            <w:r w:rsidRPr="00653579">
              <w:rPr>
                <w:rFonts w:ascii="GHEA Grapalat" w:hAnsi="GHEA Grapalat"/>
                <w:sz w:val="24"/>
                <w:szCs w:val="24"/>
                <w:lang w:val="ru-RU"/>
              </w:rPr>
              <w:t xml:space="preserve"> </w:t>
            </w:r>
            <w:r w:rsidRPr="00653579">
              <w:rPr>
                <w:rFonts w:ascii="GHEA Grapalat" w:eastAsia="Sylfaen" w:hAnsi="GHEA Grapalat" w:cs="Sylfaen"/>
                <w:sz w:val="24"/>
                <w:szCs w:val="24"/>
              </w:rPr>
              <w:t>առկայություն</w:t>
            </w:r>
          </w:p>
        </w:tc>
        <w:tc>
          <w:tcPr>
            <w:tcW w:w="4450" w:type="dxa"/>
            <w:tcBorders>
              <w:top w:val="double" w:sz="4" w:space="0" w:color="000000"/>
              <w:left w:val="double" w:sz="4" w:space="0" w:color="000000"/>
              <w:bottom w:val="double" w:sz="4" w:space="0" w:color="000000"/>
              <w:right w:val="double" w:sz="4" w:space="0" w:color="000000"/>
            </w:tcBorders>
          </w:tcPr>
          <w:p w:rsidR="0000349F" w:rsidRDefault="00B95A69" w:rsidP="00984796">
            <w:pPr>
              <w:spacing w:before="100" w:beforeAutospacing="1"/>
              <w:jc w:val="center"/>
              <w:rPr>
                <w:rFonts w:ascii="GHEA Grapalat" w:eastAsia="Sylfaen" w:hAnsi="GHEA Grapalat" w:cs="Sylfaen"/>
                <w:b/>
                <w:sz w:val="28"/>
                <w:szCs w:val="28"/>
              </w:rPr>
            </w:pPr>
            <w:r w:rsidRPr="00984796">
              <w:rPr>
                <w:rFonts w:ascii="GHEA Grapalat" w:eastAsia="Sylfaen" w:hAnsi="GHEA Grapalat" w:cs="Sylfaen"/>
                <w:b/>
                <w:sz w:val="28"/>
                <w:szCs w:val="28"/>
              </w:rPr>
              <w:lastRenderedPageBreak/>
              <w:t>Թույլ կողմեր</w:t>
            </w:r>
          </w:p>
          <w:p w:rsidR="00984796" w:rsidRDefault="00984796" w:rsidP="00984796">
            <w:pPr>
              <w:spacing w:before="100" w:beforeAutospacing="1"/>
              <w:jc w:val="center"/>
              <w:rPr>
                <w:rFonts w:ascii="GHEA Grapalat" w:eastAsia="Sylfaen" w:hAnsi="GHEA Grapalat" w:cs="Sylfaen"/>
                <w:b/>
                <w:sz w:val="28"/>
                <w:szCs w:val="28"/>
              </w:rPr>
            </w:pPr>
          </w:p>
          <w:p w:rsidR="0000349F" w:rsidRPr="00984796" w:rsidRDefault="00146211" w:rsidP="00A63E3B">
            <w:pPr>
              <w:pStyle w:val="ListParagraph"/>
              <w:numPr>
                <w:ilvl w:val="0"/>
                <w:numId w:val="15"/>
              </w:numPr>
              <w:rPr>
                <w:rFonts w:ascii="GHEA Grapalat" w:eastAsia="Sylfaen" w:hAnsi="GHEA Grapalat" w:cs="Sylfaen"/>
                <w:sz w:val="24"/>
                <w:szCs w:val="24"/>
                <w:lang w:val="ru-RU"/>
              </w:rPr>
            </w:pPr>
            <w:r w:rsidRPr="00653579">
              <w:rPr>
                <w:rFonts w:ascii="GHEA Grapalat" w:hAnsi="GHEA Grapalat"/>
                <w:sz w:val="24"/>
                <w:szCs w:val="24"/>
              </w:rPr>
              <w:t>Դեռևս</w:t>
            </w:r>
            <w:r w:rsidRPr="00984796">
              <w:rPr>
                <w:rFonts w:ascii="GHEA Grapalat" w:hAnsi="GHEA Grapalat"/>
                <w:sz w:val="24"/>
                <w:szCs w:val="24"/>
                <w:lang w:val="ru-RU"/>
              </w:rPr>
              <w:t xml:space="preserve"> </w:t>
            </w:r>
            <w:r w:rsidRPr="00653579">
              <w:rPr>
                <w:rFonts w:ascii="GHEA Grapalat" w:hAnsi="GHEA Grapalat"/>
                <w:sz w:val="24"/>
                <w:szCs w:val="24"/>
              </w:rPr>
              <w:t>ցածր</w:t>
            </w:r>
            <w:r w:rsidRPr="00984796">
              <w:rPr>
                <w:rFonts w:ascii="GHEA Grapalat" w:hAnsi="GHEA Grapalat"/>
                <w:sz w:val="24"/>
                <w:szCs w:val="24"/>
                <w:lang w:val="ru-RU"/>
              </w:rPr>
              <w:t xml:space="preserve"> </w:t>
            </w:r>
            <w:r w:rsidRPr="00653579">
              <w:rPr>
                <w:rFonts w:ascii="GHEA Grapalat" w:hAnsi="GHEA Grapalat"/>
                <w:sz w:val="24"/>
                <w:szCs w:val="24"/>
              </w:rPr>
              <w:t>է</w:t>
            </w:r>
            <w:r w:rsidRPr="00984796">
              <w:rPr>
                <w:rFonts w:ascii="GHEA Grapalat" w:hAnsi="GHEA Grapalat"/>
                <w:sz w:val="24"/>
                <w:szCs w:val="24"/>
                <w:lang w:val="ru-RU"/>
              </w:rPr>
              <w:t xml:space="preserve"> </w:t>
            </w:r>
            <w:r w:rsidRPr="00653579">
              <w:rPr>
                <w:rFonts w:ascii="GHEA Grapalat" w:hAnsi="GHEA Grapalat"/>
                <w:sz w:val="24"/>
                <w:szCs w:val="24"/>
              </w:rPr>
              <w:t>հիմնական</w:t>
            </w:r>
            <w:r w:rsidRPr="00984796">
              <w:rPr>
                <w:rFonts w:ascii="GHEA Grapalat" w:hAnsi="GHEA Grapalat"/>
                <w:sz w:val="24"/>
                <w:szCs w:val="24"/>
                <w:lang w:val="ru-RU"/>
              </w:rPr>
              <w:t xml:space="preserve"> </w:t>
            </w:r>
            <w:r w:rsidRPr="00653579">
              <w:rPr>
                <w:rFonts w:ascii="GHEA Grapalat" w:hAnsi="GHEA Grapalat"/>
                <w:sz w:val="24"/>
                <w:szCs w:val="24"/>
              </w:rPr>
              <w:t>գործատուների</w:t>
            </w:r>
            <w:r w:rsidRPr="00984796">
              <w:rPr>
                <w:rFonts w:ascii="GHEA Grapalat" w:hAnsi="GHEA Grapalat"/>
                <w:sz w:val="24"/>
                <w:szCs w:val="24"/>
                <w:lang w:val="ru-RU"/>
              </w:rPr>
              <w:t xml:space="preserve"> </w:t>
            </w:r>
            <w:r w:rsidRPr="00653579">
              <w:rPr>
                <w:rFonts w:ascii="GHEA Grapalat" w:hAnsi="GHEA Grapalat"/>
                <w:sz w:val="24"/>
                <w:szCs w:val="24"/>
              </w:rPr>
              <w:t>և</w:t>
            </w:r>
            <w:r w:rsidRPr="00984796">
              <w:rPr>
                <w:rFonts w:ascii="GHEA Grapalat" w:hAnsi="GHEA Grapalat"/>
                <w:sz w:val="24"/>
                <w:szCs w:val="24"/>
                <w:lang w:val="ru-RU"/>
              </w:rPr>
              <w:t xml:space="preserve"> </w:t>
            </w:r>
            <w:r w:rsidRPr="00653579">
              <w:rPr>
                <w:rFonts w:ascii="GHEA Grapalat" w:hAnsi="GHEA Grapalat"/>
                <w:sz w:val="24"/>
                <w:szCs w:val="24"/>
              </w:rPr>
              <w:t>աշխատաշուկայի</w:t>
            </w:r>
            <w:r w:rsidRPr="00984796">
              <w:rPr>
                <w:rFonts w:ascii="GHEA Grapalat" w:hAnsi="GHEA Grapalat"/>
                <w:sz w:val="24"/>
                <w:szCs w:val="24"/>
                <w:lang w:val="ru-RU"/>
              </w:rPr>
              <w:t xml:space="preserve"> </w:t>
            </w:r>
            <w:r w:rsidRPr="00653579">
              <w:rPr>
                <w:rFonts w:ascii="GHEA Grapalat" w:hAnsi="GHEA Grapalat"/>
                <w:sz w:val="24"/>
                <w:szCs w:val="24"/>
              </w:rPr>
              <w:t>այլ</w:t>
            </w:r>
            <w:r w:rsidRPr="00984796">
              <w:rPr>
                <w:rFonts w:ascii="GHEA Grapalat" w:hAnsi="GHEA Grapalat"/>
                <w:sz w:val="24"/>
                <w:szCs w:val="24"/>
                <w:lang w:val="ru-RU"/>
              </w:rPr>
              <w:t xml:space="preserve"> </w:t>
            </w:r>
            <w:r w:rsidRPr="00653579">
              <w:rPr>
                <w:rFonts w:ascii="GHEA Grapalat" w:hAnsi="GHEA Grapalat"/>
                <w:sz w:val="24"/>
                <w:szCs w:val="24"/>
              </w:rPr>
              <w:t>ներկայացուցիչների</w:t>
            </w:r>
            <w:r w:rsidRPr="00984796">
              <w:rPr>
                <w:rFonts w:ascii="GHEA Grapalat" w:hAnsi="GHEA Grapalat"/>
                <w:sz w:val="24"/>
                <w:szCs w:val="24"/>
                <w:lang w:val="ru-RU"/>
              </w:rPr>
              <w:t xml:space="preserve"> </w:t>
            </w:r>
            <w:r w:rsidRPr="00653579">
              <w:rPr>
                <w:rFonts w:ascii="GHEA Grapalat" w:hAnsi="GHEA Grapalat"/>
                <w:sz w:val="24"/>
                <w:szCs w:val="24"/>
              </w:rPr>
              <w:t>ներգրավվածությունը</w:t>
            </w:r>
            <w:r w:rsidRPr="00984796">
              <w:rPr>
                <w:rFonts w:ascii="GHEA Grapalat" w:hAnsi="GHEA Grapalat"/>
                <w:sz w:val="24"/>
                <w:szCs w:val="24"/>
                <w:lang w:val="ru-RU"/>
              </w:rPr>
              <w:t xml:space="preserve"> </w:t>
            </w:r>
            <w:r w:rsidRPr="00653579">
              <w:rPr>
                <w:rFonts w:ascii="GHEA Grapalat" w:hAnsi="GHEA Grapalat"/>
                <w:sz w:val="24"/>
                <w:szCs w:val="24"/>
              </w:rPr>
              <w:t>կրթական</w:t>
            </w:r>
            <w:r w:rsidRPr="00984796">
              <w:rPr>
                <w:rFonts w:ascii="GHEA Grapalat" w:hAnsi="GHEA Grapalat"/>
                <w:sz w:val="24"/>
                <w:szCs w:val="24"/>
                <w:lang w:val="ru-RU"/>
              </w:rPr>
              <w:t xml:space="preserve"> </w:t>
            </w:r>
            <w:r w:rsidRPr="00653579">
              <w:rPr>
                <w:rFonts w:ascii="GHEA Grapalat" w:hAnsi="GHEA Grapalat"/>
                <w:sz w:val="24"/>
                <w:szCs w:val="24"/>
              </w:rPr>
              <w:t>ծրագրերի</w:t>
            </w:r>
            <w:r w:rsidRPr="00984796">
              <w:rPr>
                <w:rFonts w:ascii="GHEA Grapalat" w:hAnsi="GHEA Grapalat"/>
                <w:sz w:val="24"/>
                <w:szCs w:val="24"/>
                <w:lang w:val="ru-RU"/>
              </w:rPr>
              <w:t xml:space="preserve"> </w:t>
            </w:r>
            <w:r w:rsidRPr="00653579">
              <w:rPr>
                <w:rFonts w:ascii="GHEA Grapalat" w:hAnsi="GHEA Grapalat"/>
                <w:sz w:val="24"/>
                <w:szCs w:val="24"/>
              </w:rPr>
              <w:t>ուսումնառության</w:t>
            </w:r>
            <w:r w:rsidRPr="00984796">
              <w:rPr>
                <w:rFonts w:ascii="GHEA Grapalat" w:hAnsi="GHEA Grapalat"/>
                <w:sz w:val="24"/>
                <w:szCs w:val="24"/>
                <w:lang w:val="ru-RU"/>
              </w:rPr>
              <w:t xml:space="preserve"> </w:t>
            </w:r>
            <w:r w:rsidRPr="00653579">
              <w:rPr>
                <w:rFonts w:ascii="GHEA Grapalat" w:hAnsi="GHEA Grapalat"/>
                <w:sz w:val="24"/>
                <w:szCs w:val="24"/>
              </w:rPr>
              <w:t>վերջնարդյունքների</w:t>
            </w:r>
            <w:r w:rsidRPr="00984796">
              <w:rPr>
                <w:rFonts w:ascii="GHEA Grapalat" w:hAnsi="GHEA Grapalat"/>
                <w:sz w:val="24"/>
                <w:szCs w:val="24"/>
                <w:lang w:val="ru-RU"/>
              </w:rPr>
              <w:t xml:space="preserve"> </w:t>
            </w:r>
            <w:r w:rsidRPr="00653579">
              <w:rPr>
                <w:rFonts w:ascii="GHEA Grapalat" w:hAnsi="GHEA Grapalat"/>
                <w:sz w:val="24"/>
                <w:szCs w:val="24"/>
              </w:rPr>
              <w:t>սահմանման</w:t>
            </w:r>
            <w:r w:rsidRPr="00984796">
              <w:rPr>
                <w:rFonts w:ascii="GHEA Grapalat" w:hAnsi="GHEA Grapalat"/>
                <w:sz w:val="24"/>
                <w:szCs w:val="24"/>
                <w:lang w:val="ru-RU"/>
              </w:rPr>
              <w:t xml:space="preserve"> </w:t>
            </w:r>
            <w:r w:rsidRPr="00653579">
              <w:rPr>
                <w:rFonts w:ascii="GHEA Grapalat" w:hAnsi="GHEA Grapalat"/>
                <w:sz w:val="24"/>
                <w:szCs w:val="24"/>
              </w:rPr>
              <w:t>և</w:t>
            </w:r>
            <w:r w:rsidRPr="00984796">
              <w:rPr>
                <w:rFonts w:ascii="GHEA Grapalat" w:hAnsi="GHEA Grapalat"/>
                <w:sz w:val="24"/>
                <w:szCs w:val="24"/>
                <w:lang w:val="ru-RU"/>
              </w:rPr>
              <w:t xml:space="preserve"> </w:t>
            </w:r>
            <w:r w:rsidRPr="00653579">
              <w:rPr>
                <w:rFonts w:ascii="GHEA Grapalat" w:hAnsi="GHEA Grapalat"/>
                <w:sz w:val="24"/>
                <w:szCs w:val="24"/>
              </w:rPr>
              <w:t>ուսանողների</w:t>
            </w:r>
            <w:r w:rsidRPr="00984796">
              <w:rPr>
                <w:rFonts w:ascii="GHEA Grapalat" w:hAnsi="GHEA Grapalat"/>
                <w:sz w:val="24"/>
                <w:szCs w:val="24"/>
                <w:lang w:val="ru-RU"/>
              </w:rPr>
              <w:t xml:space="preserve"> </w:t>
            </w:r>
            <w:r w:rsidRPr="00653579">
              <w:rPr>
                <w:rFonts w:ascii="GHEA Grapalat" w:hAnsi="GHEA Grapalat"/>
                <w:sz w:val="24"/>
                <w:szCs w:val="24"/>
              </w:rPr>
              <w:t>կողմից</w:t>
            </w:r>
            <w:r w:rsidRPr="00984796">
              <w:rPr>
                <w:rFonts w:ascii="GHEA Grapalat" w:hAnsi="GHEA Grapalat"/>
                <w:sz w:val="24"/>
                <w:szCs w:val="24"/>
                <w:lang w:val="ru-RU"/>
              </w:rPr>
              <w:t xml:space="preserve"> </w:t>
            </w:r>
            <w:r w:rsidRPr="00653579">
              <w:rPr>
                <w:rFonts w:ascii="GHEA Grapalat" w:hAnsi="GHEA Grapalat"/>
                <w:sz w:val="24"/>
                <w:szCs w:val="24"/>
              </w:rPr>
              <w:t>դրանց</w:t>
            </w:r>
            <w:r w:rsidRPr="00984796">
              <w:rPr>
                <w:rFonts w:ascii="GHEA Grapalat" w:hAnsi="GHEA Grapalat"/>
                <w:sz w:val="24"/>
                <w:szCs w:val="24"/>
                <w:lang w:val="ru-RU"/>
              </w:rPr>
              <w:t xml:space="preserve"> </w:t>
            </w:r>
            <w:r w:rsidRPr="00653579">
              <w:rPr>
                <w:rFonts w:ascii="GHEA Grapalat" w:hAnsi="GHEA Grapalat"/>
                <w:sz w:val="24"/>
                <w:szCs w:val="24"/>
              </w:rPr>
              <w:t>ձեռքբերման</w:t>
            </w:r>
            <w:r w:rsidRPr="00984796">
              <w:rPr>
                <w:rFonts w:ascii="GHEA Grapalat" w:hAnsi="GHEA Grapalat"/>
                <w:sz w:val="24"/>
                <w:szCs w:val="24"/>
                <w:lang w:val="ru-RU"/>
              </w:rPr>
              <w:t xml:space="preserve"> </w:t>
            </w:r>
            <w:r w:rsidRPr="00653579">
              <w:rPr>
                <w:rFonts w:ascii="GHEA Grapalat" w:hAnsi="GHEA Grapalat"/>
                <w:sz w:val="24"/>
                <w:szCs w:val="24"/>
              </w:rPr>
              <w:t>գործընթացներում</w:t>
            </w:r>
            <w:r w:rsidRPr="00984796">
              <w:rPr>
                <w:rFonts w:ascii="GHEA Grapalat" w:hAnsi="GHEA Grapalat"/>
                <w:sz w:val="24"/>
                <w:szCs w:val="24"/>
                <w:lang w:val="ru-RU"/>
              </w:rPr>
              <w:t>:</w:t>
            </w:r>
          </w:p>
          <w:p w:rsidR="00146211" w:rsidRPr="00653579" w:rsidRDefault="00146211" w:rsidP="00A63E3B">
            <w:pPr>
              <w:pStyle w:val="ListParagraph"/>
              <w:numPr>
                <w:ilvl w:val="0"/>
                <w:numId w:val="15"/>
              </w:numPr>
              <w:rPr>
                <w:rFonts w:ascii="GHEA Grapalat" w:eastAsia="Sylfaen" w:hAnsi="GHEA Grapalat" w:cs="Sylfaen"/>
                <w:sz w:val="24"/>
                <w:szCs w:val="24"/>
                <w:lang w:val="ru-RU"/>
              </w:rPr>
            </w:pPr>
            <w:r w:rsidRPr="00653579">
              <w:rPr>
                <w:rFonts w:ascii="GHEA Grapalat" w:hAnsi="GHEA Grapalat"/>
                <w:sz w:val="24"/>
                <w:szCs w:val="24"/>
              </w:rPr>
              <w:t>Դասախոսական</w:t>
            </w:r>
            <w:r w:rsidRPr="00653579">
              <w:rPr>
                <w:rFonts w:ascii="GHEA Grapalat" w:hAnsi="GHEA Grapalat"/>
                <w:sz w:val="24"/>
                <w:szCs w:val="24"/>
                <w:lang w:val="ru-RU"/>
              </w:rPr>
              <w:t xml:space="preserve"> </w:t>
            </w:r>
            <w:r w:rsidRPr="00653579">
              <w:rPr>
                <w:rFonts w:ascii="GHEA Grapalat" w:hAnsi="GHEA Grapalat"/>
                <w:sz w:val="24"/>
                <w:szCs w:val="24"/>
              </w:rPr>
              <w:t>կազմի</w:t>
            </w:r>
            <w:r w:rsidRPr="00653579">
              <w:rPr>
                <w:rFonts w:ascii="GHEA Grapalat" w:hAnsi="GHEA Grapalat"/>
                <w:sz w:val="24"/>
                <w:szCs w:val="24"/>
                <w:lang w:val="ru-RU"/>
              </w:rPr>
              <w:t xml:space="preserve"> </w:t>
            </w:r>
            <w:r w:rsidRPr="00653579">
              <w:rPr>
                <w:rFonts w:ascii="GHEA Grapalat" w:hAnsi="GHEA Grapalat"/>
                <w:sz w:val="24"/>
                <w:szCs w:val="24"/>
              </w:rPr>
              <w:t>անբավարար</w:t>
            </w:r>
            <w:r w:rsidRPr="00653579">
              <w:rPr>
                <w:rFonts w:ascii="GHEA Grapalat" w:hAnsi="GHEA Grapalat"/>
                <w:sz w:val="24"/>
                <w:szCs w:val="24"/>
                <w:lang w:val="ru-RU"/>
              </w:rPr>
              <w:t xml:space="preserve"> </w:t>
            </w:r>
            <w:r w:rsidRPr="00653579">
              <w:rPr>
                <w:rFonts w:ascii="GHEA Grapalat" w:hAnsi="GHEA Grapalat"/>
                <w:sz w:val="24"/>
                <w:szCs w:val="24"/>
              </w:rPr>
              <w:t>վարձատրությունը՝</w:t>
            </w:r>
            <w:r w:rsidRPr="00653579">
              <w:rPr>
                <w:rFonts w:ascii="GHEA Grapalat" w:hAnsi="GHEA Grapalat"/>
                <w:sz w:val="24"/>
                <w:szCs w:val="24"/>
                <w:lang w:val="ru-RU"/>
              </w:rPr>
              <w:t xml:space="preserve"> </w:t>
            </w:r>
            <w:r w:rsidRPr="00653579">
              <w:rPr>
                <w:rFonts w:ascii="GHEA Grapalat" w:hAnsi="GHEA Grapalat"/>
                <w:sz w:val="24"/>
                <w:szCs w:val="24"/>
              </w:rPr>
              <w:t>պայմանավորված</w:t>
            </w:r>
            <w:r w:rsidRPr="00653579">
              <w:rPr>
                <w:rFonts w:ascii="GHEA Grapalat" w:hAnsi="GHEA Grapalat"/>
                <w:sz w:val="24"/>
                <w:szCs w:val="24"/>
                <w:lang w:val="ru-RU"/>
              </w:rPr>
              <w:t xml:space="preserve"> </w:t>
            </w:r>
            <w:r w:rsidRPr="00653579">
              <w:rPr>
                <w:rFonts w:ascii="GHEA Grapalat" w:hAnsi="GHEA Grapalat"/>
                <w:sz w:val="24"/>
                <w:szCs w:val="24"/>
              </w:rPr>
              <w:t>պետական</w:t>
            </w:r>
            <w:r w:rsidRPr="00653579">
              <w:rPr>
                <w:rFonts w:ascii="GHEA Grapalat" w:hAnsi="GHEA Grapalat"/>
                <w:sz w:val="24"/>
                <w:szCs w:val="24"/>
                <w:lang w:val="ru-RU"/>
              </w:rPr>
              <w:t xml:space="preserve"> </w:t>
            </w:r>
            <w:r w:rsidRPr="00653579">
              <w:rPr>
                <w:rFonts w:ascii="GHEA Grapalat" w:hAnsi="GHEA Grapalat"/>
                <w:sz w:val="24"/>
                <w:szCs w:val="24"/>
              </w:rPr>
              <w:t>ֆինանսավորման</w:t>
            </w:r>
            <w:r w:rsidRPr="00653579">
              <w:rPr>
                <w:rFonts w:ascii="GHEA Grapalat" w:hAnsi="GHEA Grapalat"/>
                <w:sz w:val="24"/>
                <w:szCs w:val="24"/>
                <w:lang w:val="ru-RU"/>
              </w:rPr>
              <w:t xml:space="preserve"> </w:t>
            </w:r>
            <w:r w:rsidRPr="00653579">
              <w:rPr>
                <w:rFonts w:ascii="GHEA Grapalat" w:hAnsi="GHEA Grapalat"/>
                <w:sz w:val="24"/>
                <w:szCs w:val="24"/>
              </w:rPr>
              <w:t>խիստ</w:t>
            </w:r>
            <w:r w:rsidRPr="00653579">
              <w:rPr>
                <w:rFonts w:ascii="GHEA Grapalat" w:hAnsi="GHEA Grapalat"/>
                <w:sz w:val="24"/>
                <w:szCs w:val="24"/>
                <w:lang w:val="ru-RU"/>
              </w:rPr>
              <w:t xml:space="preserve"> </w:t>
            </w:r>
            <w:r w:rsidRPr="00653579">
              <w:rPr>
                <w:rFonts w:ascii="GHEA Grapalat" w:hAnsi="GHEA Grapalat"/>
                <w:sz w:val="24"/>
                <w:szCs w:val="24"/>
              </w:rPr>
              <w:t>ցածր</w:t>
            </w:r>
            <w:r w:rsidRPr="00653579">
              <w:rPr>
                <w:rFonts w:ascii="GHEA Grapalat" w:hAnsi="GHEA Grapalat"/>
                <w:sz w:val="24"/>
                <w:szCs w:val="24"/>
                <w:lang w:val="ru-RU"/>
              </w:rPr>
              <w:t xml:space="preserve"> </w:t>
            </w:r>
            <w:r w:rsidRPr="00653579">
              <w:rPr>
                <w:rFonts w:ascii="GHEA Grapalat" w:hAnsi="GHEA Grapalat"/>
                <w:sz w:val="24"/>
                <w:szCs w:val="24"/>
              </w:rPr>
              <w:t>մակարդակով</w:t>
            </w:r>
            <w:r w:rsidRPr="00653579">
              <w:rPr>
                <w:rFonts w:ascii="GHEA Grapalat" w:hAnsi="GHEA Grapalat"/>
                <w:sz w:val="24"/>
                <w:szCs w:val="24"/>
                <w:lang w:val="ru-RU"/>
              </w:rPr>
              <w:t xml:space="preserve">, </w:t>
            </w:r>
            <w:r w:rsidRPr="00653579">
              <w:rPr>
                <w:rFonts w:ascii="GHEA Grapalat" w:hAnsi="GHEA Grapalat"/>
                <w:sz w:val="24"/>
                <w:szCs w:val="24"/>
              </w:rPr>
              <w:t>հանգեցնում</w:t>
            </w:r>
            <w:r w:rsidRPr="00653579">
              <w:rPr>
                <w:rFonts w:ascii="GHEA Grapalat" w:hAnsi="GHEA Grapalat"/>
                <w:sz w:val="24"/>
                <w:szCs w:val="24"/>
                <w:lang w:val="ru-RU"/>
              </w:rPr>
              <w:t xml:space="preserve"> </w:t>
            </w:r>
            <w:r w:rsidRPr="00653579">
              <w:rPr>
                <w:rFonts w:ascii="GHEA Grapalat" w:hAnsi="GHEA Grapalat"/>
                <w:sz w:val="24"/>
                <w:szCs w:val="24"/>
              </w:rPr>
              <w:t>է</w:t>
            </w:r>
            <w:r w:rsidRPr="00653579">
              <w:rPr>
                <w:rFonts w:ascii="GHEA Grapalat" w:hAnsi="GHEA Grapalat"/>
                <w:sz w:val="24"/>
                <w:szCs w:val="24"/>
                <w:lang w:val="ru-RU"/>
              </w:rPr>
              <w:t xml:space="preserve"> </w:t>
            </w:r>
            <w:r w:rsidRPr="00653579">
              <w:rPr>
                <w:rFonts w:ascii="GHEA Grapalat" w:hAnsi="GHEA Grapalat"/>
                <w:sz w:val="24"/>
                <w:szCs w:val="24"/>
              </w:rPr>
              <w:lastRenderedPageBreak/>
              <w:t>բարձրորակ</w:t>
            </w:r>
            <w:r w:rsidRPr="00653579">
              <w:rPr>
                <w:rFonts w:ascii="GHEA Grapalat" w:hAnsi="GHEA Grapalat"/>
                <w:sz w:val="24"/>
                <w:szCs w:val="24"/>
                <w:lang w:val="ru-RU"/>
              </w:rPr>
              <w:t xml:space="preserve"> </w:t>
            </w:r>
            <w:r w:rsidRPr="00653579">
              <w:rPr>
                <w:rFonts w:ascii="GHEA Grapalat" w:hAnsi="GHEA Grapalat"/>
                <w:sz w:val="24"/>
                <w:szCs w:val="24"/>
              </w:rPr>
              <w:t>կադրերի</w:t>
            </w:r>
            <w:r w:rsidRPr="00653579">
              <w:rPr>
                <w:rFonts w:ascii="GHEA Grapalat" w:hAnsi="GHEA Grapalat"/>
                <w:sz w:val="24"/>
                <w:szCs w:val="24"/>
                <w:lang w:val="ru-RU"/>
              </w:rPr>
              <w:t xml:space="preserve"> </w:t>
            </w:r>
            <w:r w:rsidRPr="00653579">
              <w:rPr>
                <w:rFonts w:ascii="GHEA Grapalat" w:hAnsi="GHEA Grapalat"/>
                <w:sz w:val="24"/>
                <w:szCs w:val="24"/>
              </w:rPr>
              <w:t>հոսունությանը</w:t>
            </w:r>
            <w:r w:rsidRPr="00653579">
              <w:rPr>
                <w:rFonts w:ascii="GHEA Grapalat" w:hAnsi="GHEA Grapalat"/>
                <w:sz w:val="24"/>
                <w:szCs w:val="24"/>
                <w:lang w:val="ru-RU"/>
              </w:rPr>
              <w:t>:</w:t>
            </w:r>
          </w:p>
          <w:p w:rsidR="0000349F" w:rsidRPr="00653579" w:rsidRDefault="0000349F" w:rsidP="00984796">
            <w:pPr>
              <w:pStyle w:val="ListParagraph"/>
              <w:ind w:left="383"/>
              <w:jc w:val="center"/>
              <w:rPr>
                <w:rFonts w:ascii="GHEA Grapalat" w:hAnsi="GHEA Grapalat"/>
                <w:sz w:val="24"/>
                <w:szCs w:val="24"/>
                <w:lang w:val="ru-RU"/>
              </w:rPr>
            </w:pPr>
          </w:p>
        </w:tc>
      </w:tr>
    </w:tbl>
    <w:p w:rsidR="00984796" w:rsidRDefault="00984796"/>
    <w:tbl>
      <w:tblPr>
        <w:tblStyle w:val="TableGrid"/>
        <w:tblW w:w="9781" w:type="dxa"/>
        <w:tblInd w:w="127" w:type="dxa"/>
        <w:tblCellMar>
          <w:left w:w="83" w:type="dxa"/>
          <w:right w:w="85" w:type="dxa"/>
        </w:tblCellMar>
        <w:tblLook w:val="04A0" w:firstRow="1" w:lastRow="0" w:firstColumn="1" w:lastColumn="0" w:noHBand="0" w:noVBand="1"/>
      </w:tblPr>
      <w:tblGrid>
        <w:gridCol w:w="5331"/>
        <w:gridCol w:w="4450"/>
      </w:tblGrid>
      <w:tr w:rsidR="0000349F" w:rsidRPr="00653579" w:rsidTr="00084A2E">
        <w:trPr>
          <w:trHeight w:val="2350"/>
        </w:trPr>
        <w:tc>
          <w:tcPr>
            <w:tcW w:w="5331" w:type="dxa"/>
            <w:tcBorders>
              <w:top w:val="double" w:sz="4" w:space="0" w:color="000000"/>
              <w:left w:val="double" w:sz="4" w:space="0" w:color="000000"/>
              <w:bottom w:val="double" w:sz="4" w:space="0" w:color="000000"/>
              <w:right w:val="double" w:sz="4" w:space="0" w:color="000000"/>
            </w:tcBorders>
            <w:vAlign w:val="center"/>
          </w:tcPr>
          <w:p w:rsidR="0000349F" w:rsidRPr="00984796" w:rsidRDefault="00B95A69" w:rsidP="00084A2E">
            <w:pPr>
              <w:jc w:val="center"/>
              <w:rPr>
                <w:rFonts w:ascii="GHEA Grapalat" w:hAnsi="GHEA Grapalat"/>
                <w:b/>
                <w:sz w:val="24"/>
                <w:szCs w:val="24"/>
                <w:lang w:val="hy-AM"/>
              </w:rPr>
            </w:pPr>
            <w:r w:rsidRPr="00653579">
              <w:rPr>
                <w:rFonts w:ascii="GHEA Grapalat" w:eastAsia="Sylfaen" w:hAnsi="GHEA Grapalat" w:cs="Sylfaen"/>
                <w:b/>
                <w:sz w:val="24"/>
                <w:szCs w:val="24"/>
              </w:rPr>
              <w:t>Հնարավորություններ</w:t>
            </w:r>
          </w:p>
          <w:p w:rsidR="0000349F" w:rsidRPr="00653579" w:rsidRDefault="00B95A69" w:rsidP="00084A2E">
            <w:pPr>
              <w:spacing w:line="231" w:lineRule="auto"/>
              <w:ind w:hanging="10"/>
              <w:rPr>
                <w:rFonts w:ascii="GHEA Grapalat" w:hAnsi="GHEA Grapalat"/>
                <w:sz w:val="24"/>
                <w:szCs w:val="24"/>
              </w:rPr>
            </w:pPr>
            <w:r w:rsidRPr="00653579">
              <w:rPr>
                <w:rFonts w:ascii="GHEA Grapalat" w:eastAsia="Sylfaen" w:hAnsi="GHEA Grapalat" w:cs="Sylfaen"/>
                <w:sz w:val="24"/>
                <w:szCs w:val="24"/>
              </w:rPr>
              <w:t>1.</w:t>
            </w:r>
            <w:r w:rsidRPr="00653579">
              <w:rPr>
                <w:rFonts w:ascii="GHEA Grapalat" w:eastAsia="Arial" w:hAnsi="GHEA Grapalat" w:cs="Arial"/>
                <w:sz w:val="24"/>
                <w:szCs w:val="24"/>
              </w:rPr>
              <w:t xml:space="preserve"> </w:t>
            </w:r>
            <w:r w:rsidRPr="00653579">
              <w:rPr>
                <w:rFonts w:ascii="GHEA Grapalat" w:eastAsia="Sylfaen" w:hAnsi="GHEA Grapalat" w:cs="Sylfaen"/>
                <w:sz w:val="24"/>
                <w:szCs w:val="24"/>
              </w:rPr>
              <w:t>Որակի</w:t>
            </w:r>
            <w:r w:rsidRPr="00653579">
              <w:rPr>
                <w:rFonts w:ascii="GHEA Grapalat" w:hAnsi="GHEA Grapalat"/>
                <w:sz w:val="24"/>
                <w:szCs w:val="24"/>
              </w:rPr>
              <w:t xml:space="preserve"> </w:t>
            </w:r>
            <w:r w:rsidRPr="00653579">
              <w:rPr>
                <w:rFonts w:ascii="GHEA Grapalat" w:eastAsia="Sylfaen" w:hAnsi="GHEA Grapalat" w:cs="Sylfaen"/>
                <w:sz w:val="24"/>
                <w:szCs w:val="24"/>
              </w:rPr>
              <w:t>ապահովման</w:t>
            </w:r>
            <w:r w:rsidRPr="00653579">
              <w:rPr>
                <w:rFonts w:ascii="GHEA Grapalat" w:hAnsi="GHEA Grapalat"/>
                <w:sz w:val="24"/>
                <w:szCs w:val="24"/>
              </w:rPr>
              <w:t xml:space="preserve"> </w:t>
            </w:r>
            <w:r w:rsidRPr="00653579">
              <w:rPr>
                <w:rFonts w:ascii="GHEA Grapalat" w:eastAsia="Sylfaen" w:hAnsi="GHEA Grapalat" w:cs="Sylfaen"/>
                <w:sz w:val="24"/>
                <w:szCs w:val="24"/>
              </w:rPr>
              <w:t>ազգային</w:t>
            </w:r>
            <w:r w:rsidRPr="00653579">
              <w:rPr>
                <w:rFonts w:ascii="GHEA Grapalat" w:hAnsi="GHEA Grapalat"/>
                <w:sz w:val="24"/>
                <w:szCs w:val="24"/>
              </w:rPr>
              <w:t xml:space="preserve"> </w:t>
            </w:r>
            <w:r w:rsidRPr="00653579">
              <w:rPr>
                <w:rFonts w:ascii="GHEA Grapalat" w:eastAsia="Sylfaen" w:hAnsi="GHEA Grapalat" w:cs="Sylfaen"/>
                <w:sz w:val="24"/>
                <w:szCs w:val="24"/>
              </w:rPr>
              <w:t>կենտրոնի</w:t>
            </w:r>
            <w:r w:rsidRPr="00653579">
              <w:rPr>
                <w:rFonts w:ascii="GHEA Grapalat" w:hAnsi="GHEA Grapalat"/>
                <w:sz w:val="24"/>
                <w:szCs w:val="24"/>
              </w:rPr>
              <w:t xml:space="preserve"> </w:t>
            </w:r>
            <w:r w:rsidRPr="00653579">
              <w:rPr>
                <w:rFonts w:ascii="GHEA Grapalat" w:eastAsia="Sylfaen" w:hAnsi="GHEA Grapalat" w:cs="Sylfaen"/>
                <w:sz w:val="24"/>
                <w:szCs w:val="24"/>
              </w:rPr>
              <w:t>հետ</w:t>
            </w:r>
            <w:r w:rsidRPr="00653579">
              <w:rPr>
                <w:rFonts w:ascii="GHEA Grapalat" w:hAnsi="GHEA Grapalat"/>
                <w:sz w:val="24"/>
                <w:szCs w:val="24"/>
              </w:rPr>
              <w:t xml:space="preserve"> </w:t>
            </w:r>
            <w:r w:rsidRPr="00653579">
              <w:rPr>
                <w:rFonts w:ascii="GHEA Grapalat" w:eastAsia="Sylfaen" w:hAnsi="GHEA Grapalat" w:cs="Sylfaen"/>
                <w:sz w:val="24"/>
                <w:szCs w:val="24"/>
              </w:rPr>
              <w:t>համագործակցություն</w:t>
            </w:r>
            <w:r w:rsidRPr="00653579">
              <w:rPr>
                <w:rFonts w:ascii="GHEA Grapalat" w:hAnsi="GHEA Grapalat"/>
                <w:sz w:val="24"/>
                <w:szCs w:val="24"/>
              </w:rPr>
              <w:t xml:space="preserve"> /</w:t>
            </w:r>
            <w:r w:rsidRPr="00653579">
              <w:rPr>
                <w:rFonts w:ascii="GHEA Grapalat" w:eastAsia="Sylfaen" w:hAnsi="GHEA Grapalat" w:cs="Sylfaen"/>
                <w:sz w:val="24"/>
                <w:szCs w:val="24"/>
              </w:rPr>
              <w:t>վերապատրաստումներ</w:t>
            </w:r>
            <w:r w:rsidRPr="00653579">
              <w:rPr>
                <w:rFonts w:ascii="GHEA Grapalat" w:hAnsi="GHEA Grapalat"/>
                <w:sz w:val="24"/>
                <w:szCs w:val="24"/>
              </w:rPr>
              <w:t xml:space="preserve">, </w:t>
            </w:r>
            <w:r w:rsidRPr="00653579">
              <w:rPr>
                <w:rFonts w:ascii="GHEA Grapalat" w:eastAsia="Sylfaen" w:hAnsi="GHEA Grapalat" w:cs="Sylfaen"/>
                <w:sz w:val="24"/>
                <w:szCs w:val="24"/>
              </w:rPr>
              <w:t>սեմինարներ</w:t>
            </w:r>
            <w:r w:rsidRPr="00653579">
              <w:rPr>
                <w:rFonts w:ascii="GHEA Grapalat" w:hAnsi="GHEA Grapalat"/>
                <w:sz w:val="24"/>
                <w:szCs w:val="24"/>
              </w:rPr>
              <w:t xml:space="preserve">, </w:t>
            </w:r>
            <w:r w:rsidRPr="00653579">
              <w:rPr>
                <w:rFonts w:ascii="GHEA Grapalat" w:eastAsia="Sylfaen" w:hAnsi="GHEA Grapalat" w:cs="Sylfaen"/>
                <w:sz w:val="24"/>
                <w:szCs w:val="24"/>
              </w:rPr>
              <w:t>հանդիպումներ</w:t>
            </w:r>
            <w:r w:rsidRPr="00653579">
              <w:rPr>
                <w:rFonts w:ascii="GHEA Grapalat" w:hAnsi="GHEA Grapalat"/>
                <w:sz w:val="24"/>
                <w:szCs w:val="24"/>
              </w:rPr>
              <w:t xml:space="preserve"> </w:t>
            </w:r>
            <w:r w:rsidRPr="00653579">
              <w:rPr>
                <w:rFonts w:ascii="GHEA Grapalat" w:eastAsia="Sylfaen" w:hAnsi="GHEA Grapalat" w:cs="Sylfaen"/>
                <w:sz w:val="24"/>
                <w:szCs w:val="24"/>
              </w:rPr>
              <w:t>և</w:t>
            </w:r>
            <w:r w:rsidRPr="00653579">
              <w:rPr>
                <w:rFonts w:ascii="GHEA Grapalat" w:hAnsi="GHEA Grapalat"/>
                <w:sz w:val="24"/>
                <w:szCs w:val="24"/>
              </w:rPr>
              <w:t xml:space="preserve"> </w:t>
            </w:r>
            <w:r w:rsidRPr="00653579">
              <w:rPr>
                <w:rFonts w:ascii="GHEA Grapalat" w:eastAsia="Sylfaen" w:hAnsi="GHEA Grapalat" w:cs="Sylfaen"/>
                <w:sz w:val="24"/>
                <w:szCs w:val="24"/>
              </w:rPr>
              <w:t>այլն</w:t>
            </w:r>
            <w:r w:rsidRPr="00653579">
              <w:rPr>
                <w:rFonts w:ascii="GHEA Grapalat" w:hAnsi="GHEA Grapalat"/>
                <w:sz w:val="24"/>
                <w:szCs w:val="24"/>
              </w:rPr>
              <w:t>/</w:t>
            </w:r>
          </w:p>
          <w:p w:rsidR="0000349F" w:rsidRPr="00653579" w:rsidRDefault="0000349F" w:rsidP="00084A2E">
            <w:pPr>
              <w:rPr>
                <w:rFonts w:ascii="GHEA Grapalat" w:hAnsi="GHEA Grapalat"/>
                <w:sz w:val="24"/>
                <w:szCs w:val="24"/>
              </w:rPr>
            </w:pPr>
          </w:p>
        </w:tc>
        <w:tc>
          <w:tcPr>
            <w:tcW w:w="4450" w:type="dxa"/>
            <w:tcBorders>
              <w:top w:val="double" w:sz="4" w:space="0" w:color="000000"/>
              <w:left w:val="double" w:sz="4" w:space="0" w:color="000000"/>
              <w:bottom w:val="double" w:sz="4" w:space="0" w:color="000000"/>
              <w:right w:val="double" w:sz="4" w:space="0" w:color="000000"/>
            </w:tcBorders>
            <w:vAlign w:val="center"/>
          </w:tcPr>
          <w:p w:rsidR="0000349F" w:rsidRPr="00653579" w:rsidRDefault="00B95A69" w:rsidP="00084A2E">
            <w:pPr>
              <w:jc w:val="center"/>
              <w:rPr>
                <w:rFonts w:ascii="GHEA Grapalat" w:hAnsi="GHEA Grapalat"/>
                <w:b/>
                <w:sz w:val="24"/>
                <w:szCs w:val="24"/>
              </w:rPr>
            </w:pPr>
            <w:r w:rsidRPr="00653579">
              <w:rPr>
                <w:rFonts w:ascii="GHEA Grapalat" w:eastAsia="Sylfaen" w:hAnsi="GHEA Grapalat" w:cs="Sylfaen"/>
                <w:b/>
                <w:sz w:val="24"/>
                <w:szCs w:val="24"/>
              </w:rPr>
              <w:t>Ռիսկեր</w:t>
            </w:r>
          </w:p>
          <w:p w:rsidR="0000349F" w:rsidRPr="00653579" w:rsidRDefault="00B95A69" w:rsidP="00084A2E">
            <w:pPr>
              <w:ind w:left="23"/>
              <w:rPr>
                <w:rFonts w:ascii="GHEA Grapalat" w:hAnsi="GHEA Grapalat"/>
                <w:sz w:val="24"/>
                <w:szCs w:val="24"/>
              </w:rPr>
            </w:pPr>
            <w:r w:rsidRPr="00653579">
              <w:rPr>
                <w:rFonts w:ascii="GHEA Grapalat" w:eastAsia="Sylfaen" w:hAnsi="GHEA Grapalat" w:cs="Sylfaen"/>
                <w:sz w:val="24"/>
                <w:szCs w:val="24"/>
              </w:rPr>
              <w:t>1.</w:t>
            </w:r>
            <w:r w:rsidRPr="00653579">
              <w:rPr>
                <w:rFonts w:ascii="GHEA Grapalat" w:eastAsia="Arial" w:hAnsi="GHEA Grapalat" w:cs="Arial"/>
                <w:sz w:val="24"/>
                <w:szCs w:val="24"/>
              </w:rPr>
              <w:t xml:space="preserve"> </w:t>
            </w:r>
            <w:r w:rsidRPr="00653579">
              <w:rPr>
                <w:rFonts w:ascii="GHEA Grapalat" w:eastAsia="Sylfaen" w:hAnsi="GHEA Grapalat" w:cs="Sylfaen"/>
                <w:sz w:val="24"/>
                <w:szCs w:val="24"/>
              </w:rPr>
              <w:t>ՀՀ-ում գործող այլ միջին մասնագիտական կրթական հաստատությունների հետ համագործակցության պակաս</w:t>
            </w:r>
          </w:p>
          <w:p w:rsidR="0000349F" w:rsidRPr="00653579" w:rsidRDefault="0000349F" w:rsidP="00084A2E">
            <w:pPr>
              <w:ind w:left="23"/>
              <w:rPr>
                <w:rFonts w:ascii="GHEA Grapalat" w:hAnsi="GHEA Grapalat"/>
                <w:sz w:val="24"/>
                <w:szCs w:val="24"/>
              </w:rPr>
            </w:pPr>
          </w:p>
        </w:tc>
      </w:tr>
      <w:tr w:rsidR="0000349F" w:rsidRPr="00BA52C6" w:rsidTr="00084A2E">
        <w:trPr>
          <w:trHeight w:val="1294"/>
        </w:trPr>
        <w:tc>
          <w:tcPr>
            <w:tcW w:w="9781" w:type="dxa"/>
            <w:gridSpan w:val="2"/>
            <w:tcBorders>
              <w:top w:val="double" w:sz="4" w:space="0" w:color="000000"/>
              <w:left w:val="double" w:sz="4" w:space="0" w:color="000000"/>
              <w:bottom w:val="double" w:sz="4" w:space="0" w:color="000000"/>
              <w:right w:val="double" w:sz="4" w:space="0" w:color="000000"/>
            </w:tcBorders>
            <w:vAlign w:val="center"/>
          </w:tcPr>
          <w:p w:rsidR="00740B8F" w:rsidRDefault="00B95A69" w:rsidP="00740B8F">
            <w:pPr>
              <w:jc w:val="center"/>
              <w:rPr>
                <w:rFonts w:ascii="GHEA Grapalat" w:hAnsi="GHEA Grapalat"/>
                <w:b/>
                <w:sz w:val="24"/>
                <w:szCs w:val="24"/>
                <w:lang w:val="hy-AM"/>
              </w:rPr>
            </w:pPr>
            <w:r w:rsidRPr="00653579">
              <w:rPr>
                <w:rFonts w:ascii="GHEA Grapalat" w:eastAsia="Sylfaen" w:hAnsi="GHEA Grapalat" w:cs="Sylfaen"/>
                <w:b/>
                <w:sz w:val="24"/>
                <w:szCs w:val="24"/>
                <w:lang w:val="hy-AM"/>
              </w:rPr>
              <w:t>Թույլ</w:t>
            </w:r>
            <w:r w:rsidRPr="00653579">
              <w:rPr>
                <w:rFonts w:ascii="GHEA Grapalat" w:eastAsia="Corbel" w:hAnsi="GHEA Grapalat" w:cs="Corbel"/>
                <w:b/>
                <w:i/>
                <w:sz w:val="24"/>
                <w:szCs w:val="24"/>
                <w:lang w:val="hy-AM"/>
              </w:rPr>
              <w:t xml:space="preserve"> </w:t>
            </w:r>
            <w:r w:rsidRPr="00653579">
              <w:rPr>
                <w:rFonts w:ascii="GHEA Grapalat" w:eastAsia="Sylfaen" w:hAnsi="GHEA Grapalat" w:cs="Sylfaen"/>
                <w:b/>
                <w:sz w:val="24"/>
                <w:szCs w:val="24"/>
                <w:lang w:val="hy-AM"/>
              </w:rPr>
              <w:t>կողմերի</w:t>
            </w:r>
            <w:r w:rsidRPr="00653579">
              <w:rPr>
                <w:rFonts w:ascii="GHEA Grapalat" w:eastAsia="Corbel" w:hAnsi="GHEA Grapalat" w:cs="Corbel"/>
                <w:b/>
                <w:i/>
                <w:sz w:val="24"/>
                <w:szCs w:val="24"/>
                <w:lang w:val="hy-AM"/>
              </w:rPr>
              <w:t xml:space="preserve"> </w:t>
            </w:r>
            <w:r w:rsidRPr="00653579">
              <w:rPr>
                <w:rFonts w:ascii="GHEA Grapalat" w:eastAsia="Sylfaen" w:hAnsi="GHEA Grapalat" w:cs="Sylfaen"/>
                <w:b/>
                <w:sz w:val="24"/>
                <w:szCs w:val="24"/>
                <w:lang w:val="hy-AM"/>
              </w:rPr>
              <w:t>և</w:t>
            </w:r>
            <w:r w:rsidRPr="00653579">
              <w:rPr>
                <w:rFonts w:ascii="GHEA Grapalat" w:eastAsia="Corbel" w:hAnsi="GHEA Grapalat" w:cs="Corbel"/>
                <w:b/>
                <w:i/>
                <w:sz w:val="24"/>
                <w:szCs w:val="24"/>
                <w:lang w:val="hy-AM"/>
              </w:rPr>
              <w:t xml:space="preserve"> </w:t>
            </w:r>
            <w:r w:rsidRPr="00653579">
              <w:rPr>
                <w:rFonts w:ascii="GHEA Grapalat" w:eastAsia="Sylfaen" w:hAnsi="GHEA Grapalat" w:cs="Sylfaen"/>
                <w:b/>
                <w:sz w:val="24"/>
                <w:szCs w:val="24"/>
                <w:lang w:val="hy-AM"/>
              </w:rPr>
              <w:t>վտանգների</w:t>
            </w:r>
            <w:r w:rsidRPr="00653579">
              <w:rPr>
                <w:rFonts w:ascii="GHEA Grapalat" w:eastAsia="Corbel" w:hAnsi="GHEA Grapalat" w:cs="Corbel"/>
                <w:b/>
                <w:i/>
                <w:sz w:val="24"/>
                <w:szCs w:val="24"/>
                <w:lang w:val="hy-AM"/>
              </w:rPr>
              <w:t xml:space="preserve"> </w:t>
            </w:r>
            <w:r w:rsidRPr="00653579">
              <w:rPr>
                <w:rFonts w:ascii="GHEA Grapalat" w:eastAsia="Sylfaen" w:hAnsi="GHEA Grapalat" w:cs="Sylfaen"/>
                <w:b/>
                <w:sz w:val="24"/>
                <w:szCs w:val="24"/>
                <w:lang w:val="hy-AM"/>
              </w:rPr>
              <w:t>հաղթահարման</w:t>
            </w:r>
            <w:r w:rsidRPr="00653579">
              <w:rPr>
                <w:rFonts w:ascii="GHEA Grapalat" w:eastAsia="Corbel" w:hAnsi="GHEA Grapalat" w:cs="Corbel"/>
                <w:b/>
                <w:i/>
                <w:sz w:val="24"/>
                <w:szCs w:val="24"/>
                <w:lang w:val="hy-AM"/>
              </w:rPr>
              <w:t xml:space="preserve"> </w:t>
            </w:r>
            <w:r w:rsidRPr="00653579">
              <w:rPr>
                <w:rFonts w:ascii="GHEA Grapalat" w:eastAsia="Sylfaen" w:hAnsi="GHEA Grapalat" w:cs="Sylfaen"/>
                <w:b/>
                <w:sz w:val="24"/>
                <w:szCs w:val="24"/>
                <w:lang w:val="hy-AM"/>
              </w:rPr>
              <w:t>պլանավորվող</w:t>
            </w:r>
            <w:r w:rsidRPr="00653579">
              <w:rPr>
                <w:rFonts w:ascii="GHEA Grapalat" w:eastAsia="Corbel" w:hAnsi="GHEA Grapalat" w:cs="Corbel"/>
                <w:b/>
                <w:i/>
                <w:sz w:val="24"/>
                <w:szCs w:val="24"/>
                <w:lang w:val="hy-AM"/>
              </w:rPr>
              <w:t xml:space="preserve"> </w:t>
            </w:r>
            <w:r w:rsidRPr="00653579">
              <w:rPr>
                <w:rFonts w:ascii="GHEA Grapalat" w:eastAsia="Sylfaen" w:hAnsi="GHEA Grapalat" w:cs="Sylfaen"/>
                <w:b/>
                <w:sz w:val="24"/>
                <w:szCs w:val="24"/>
                <w:lang w:val="hy-AM"/>
              </w:rPr>
              <w:t>ուղիները</w:t>
            </w:r>
            <w:r w:rsidRPr="00653579">
              <w:rPr>
                <w:rFonts w:ascii="GHEA Grapalat" w:eastAsia="Corbel" w:hAnsi="GHEA Grapalat" w:cs="Corbel"/>
                <w:b/>
                <w:i/>
                <w:sz w:val="24"/>
                <w:szCs w:val="24"/>
                <w:lang w:val="hy-AM"/>
              </w:rPr>
              <w:t>`</w:t>
            </w:r>
          </w:p>
          <w:p w:rsidR="00740B8F" w:rsidRPr="00740B8F" w:rsidRDefault="00B95A69" w:rsidP="00A63E3B">
            <w:pPr>
              <w:pStyle w:val="ListParagraph"/>
              <w:numPr>
                <w:ilvl w:val="0"/>
                <w:numId w:val="24"/>
              </w:numPr>
              <w:rPr>
                <w:rFonts w:ascii="GHEA Grapalat" w:hAnsi="GHEA Grapalat"/>
                <w:b/>
                <w:sz w:val="24"/>
                <w:szCs w:val="24"/>
                <w:lang w:val="hy-AM"/>
              </w:rPr>
            </w:pPr>
            <w:r w:rsidRPr="00740B8F">
              <w:rPr>
                <w:rFonts w:ascii="GHEA Grapalat" w:eastAsia="Sylfaen" w:hAnsi="GHEA Grapalat" w:cs="Sylfaen"/>
                <w:sz w:val="24"/>
                <w:szCs w:val="24"/>
                <w:lang w:val="hy-AM"/>
              </w:rPr>
              <w:t>դասախոսական</w:t>
            </w:r>
            <w:r w:rsidRPr="00740B8F">
              <w:rPr>
                <w:rFonts w:ascii="GHEA Grapalat" w:eastAsia="Corbel" w:hAnsi="GHEA Grapalat" w:cs="Corbel"/>
                <w:b/>
                <w:i/>
                <w:sz w:val="24"/>
                <w:szCs w:val="24"/>
                <w:lang w:val="hy-AM"/>
              </w:rPr>
              <w:t xml:space="preserve"> </w:t>
            </w:r>
            <w:r w:rsidRPr="00740B8F">
              <w:rPr>
                <w:rFonts w:ascii="GHEA Grapalat" w:eastAsia="Sylfaen" w:hAnsi="GHEA Grapalat" w:cs="Sylfaen"/>
                <w:sz w:val="24"/>
                <w:szCs w:val="24"/>
                <w:lang w:val="hy-AM"/>
              </w:rPr>
              <w:t>կազմի</w:t>
            </w:r>
            <w:r w:rsidRPr="00740B8F">
              <w:rPr>
                <w:rFonts w:ascii="GHEA Grapalat" w:eastAsia="Corbel" w:hAnsi="GHEA Grapalat" w:cs="Corbel"/>
                <w:b/>
                <w:i/>
                <w:sz w:val="24"/>
                <w:szCs w:val="24"/>
                <w:lang w:val="hy-AM"/>
              </w:rPr>
              <w:t xml:space="preserve"> </w:t>
            </w:r>
            <w:r w:rsidRPr="00740B8F">
              <w:rPr>
                <w:rFonts w:ascii="GHEA Grapalat" w:eastAsia="Sylfaen" w:hAnsi="GHEA Grapalat" w:cs="Sylfaen"/>
                <w:sz w:val="24"/>
                <w:szCs w:val="24"/>
                <w:lang w:val="hy-AM"/>
              </w:rPr>
              <w:t>ներկայացուցիչների</w:t>
            </w:r>
            <w:r w:rsidRPr="00740B8F">
              <w:rPr>
                <w:rFonts w:ascii="GHEA Grapalat" w:eastAsia="Corbel" w:hAnsi="GHEA Grapalat" w:cs="Corbel"/>
                <w:b/>
                <w:i/>
                <w:sz w:val="24"/>
                <w:szCs w:val="24"/>
                <w:lang w:val="hy-AM"/>
              </w:rPr>
              <w:t xml:space="preserve"> </w:t>
            </w:r>
            <w:r w:rsidRPr="00740B8F">
              <w:rPr>
                <w:rFonts w:ascii="GHEA Grapalat" w:eastAsia="Sylfaen" w:hAnsi="GHEA Grapalat" w:cs="Sylfaen"/>
                <w:sz w:val="24"/>
                <w:szCs w:val="24"/>
                <w:lang w:val="hy-AM"/>
              </w:rPr>
              <w:t>ընդգրկում</w:t>
            </w:r>
            <w:r w:rsidRPr="00740B8F">
              <w:rPr>
                <w:rFonts w:ascii="GHEA Grapalat" w:eastAsia="Corbel" w:hAnsi="GHEA Grapalat" w:cs="Corbel"/>
                <w:b/>
                <w:i/>
                <w:sz w:val="24"/>
                <w:szCs w:val="24"/>
                <w:lang w:val="hy-AM"/>
              </w:rPr>
              <w:t xml:space="preserve"> </w:t>
            </w:r>
            <w:r w:rsidRPr="00740B8F">
              <w:rPr>
                <w:rFonts w:ascii="GHEA Grapalat" w:eastAsia="Sylfaen" w:hAnsi="GHEA Grapalat" w:cs="Sylfaen"/>
                <w:sz w:val="24"/>
                <w:szCs w:val="24"/>
                <w:lang w:val="hy-AM"/>
              </w:rPr>
              <w:t>ՈԱԱԿ</w:t>
            </w:r>
            <w:r w:rsidRPr="00740B8F">
              <w:rPr>
                <w:rFonts w:ascii="GHEA Grapalat" w:eastAsia="Corbel" w:hAnsi="GHEA Grapalat" w:cs="Corbel"/>
                <w:b/>
                <w:i/>
                <w:sz w:val="24"/>
                <w:szCs w:val="24"/>
                <w:lang w:val="hy-AM"/>
              </w:rPr>
              <w:t>-</w:t>
            </w:r>
            <w:r w:rsidRPr="00740B8F">
              <w:rPr>
                <w:rFonts w:ascii="GHEA Grapalat" w:eastAsia="Sylfaen" w:hAnsi="GHEA Grapalat" w:cs="Sylfaen"/>
                <w:sz w:val="24"/>
                <w:szCs w:val="24"/>
                <w:lang w:val="hy-AM"/>
              </w:rPr>
              <w:t>ի</w:t>
            </w:r>
            <w:r w:rsidRPr="00740B8F">
              <w:rPr>
                <w:rFonts w:ascii="GHEA Grapalat" w:eastAsia="Corbel" w:hAnsi="GHEA Grapalat" w:cs="Corbel"/>
                <w:b/>
                <w:i/>
                <w:sz w:val="24"/>
                <w:szCs w:val="24"/>
                <w:lang w:val="hy-AM"/>
              </w:rPr>
              <w:t xml:space="preserve"> </w:t>
            </w:r>
            <w:r w:rsidRPr="00740B8F">
              <w:rPr>
                <w:rFonts w:ascii="GHEA Grapalat" w:eastAsia="Sylfaen" w:hAnsi="GHEA Grapalat" w:cs="Sylfaen"/>
                <w:sz w:val="24"/>
                <w:szCs w:val="24"/>
                <w:lang w:val="hy-AM"/>
              </w:rPr>
              <w:t>կողմից</w:t>
            </w:r>
            <w:r w:rsidRPr="00740B8F">
              <w:rPr>
                <w:rFonts w:ascii="GHEA Grapalat" w:eastAsia="Corbel" w:hAnsi="GHEA Grapalat" w:cs="Corbel"/>
                <w:b/>
                <w:i/>
                <w:sz w:val="24"/>
                <w:szCs w:val="24"/>
                <w:lang w:val="hy-AM"/>
              </w:rPr>
              <w:t xml:space="preserve"> </w:t>
            </w:r>
            <w:r w:rsidRPr="00740B8F">
              <w:rPr>
                <w:rFonts w:ascii="GHEA Grapalat" w:eastAsia="Sylfaen" w:hAnsi="GHEA Grapalat" w:cs="Sylfaen"/>
                <w:sz w:val="24"/>
                <w:szCs w:val="24"/>
                <w:lang w:val="hy-AM"/>
              </w:rPr>
              <w:t>կազմակերպվող</w:t>
            </w:r>
            <w:r w:rsidRPr="00740B8F">
              <w:rPr>
                <w:rFonts w:ascii="GHEA Grapalat" w:eastAsia="Corbel" w:hAnsi="GHEA Grapalat" w:cs="Corbel"/>
                <w:b/>
                <w:i/>
                <w:sz w:val="24"/>
                <w:szCs w:val="24"/>
                <w:lang w:val="hy-AM"/>
              </w:rPr>
              <w:t xml:space="preserve"> </w:t>
            </w:r>
            <w:r w:rsidRPr="00740B8F">
              <w:rPr>
                <w:rFonts w:ascii="GHEA Grapalat" w:eastAsia="Sylfaen" w:hAnsi="GHEA Grapalat" w:cs="Sylfaen"/>
                <w:sz w:val="24"/>
                <w:szCs w:val="24"/>
                <w:lang w:val="hy-AM"/>
              </w:rPr>
              <w:t>սեմինար</w:t>
            </w:r>
            <w:r w:rsidR="00B373B6" w:rsidRPr="00740B8F">
              <w:rPr>
                <w:rFonts w:ascii="GHEA Grapalat" w:eastAsia="Sylfaen" w:hAnsi="GHEA Grapalat" w:cs="Sylfaen"/>
                <w:sz w:val="24"/>
                <w:szCs w:val="24"/>
                <w:lang w:val="hy-AM"/>
              </w:rPr>
              <w:t xml:space="preserve"> </w:t>
            </w:r>
            <w:r w:rsidRPr="00740B8F">
              <w:rPr>
                <w:rFonts w:ascii="GHEA Grapalat" w:eastAsia="Sylfaen" w:hAnsi="GHEA Grapalat" w:cs="Sylfaen"/>
                <w:sz w:val="24"/>
                <w:szCs w:val="24"/>
                <w:lang w:val="hy-AM"/>
              </w:rPr>
              <w:t>հանդիպումներին</w:t>
            </w:r>
            <w:r w:rsidRPr="00740B8F">
              <w:rPr>
                <w:rFonts w:ascii="GHEA Grapalat" w:eastAsia="Corbel" w:hAnsi="GHEA Grapalat" w:cs="Corbel"/>
                <w:b/>
                <w:i/>
                <w:sz w:val="24"/>
                <w:szCs w:val="24"/>
                <w:lang w:val="hy-AM"/>
              </w:rPr>
              <w:t>,</w:t>
            </w:r>
          </w:p>
          <w:p w:rsidR="0000349F" w:rsidRPr="00740B8F" w:rsidRDefault="00A140FE" w:rsidP="00A63E3B">
            <w:pPr>
              <w:pStyle w:val="ListParagraph"/>
              <w:numPr>
                <w:ilvl w:val="0"/>
                <w:numId w:val="24"/>
              </w:numPr>
              <w:rPr>
                <w:rFonts w:ascii="GHEA Grapalat" w:hAnsi="GHEA Grapalat"/>
                <w:b/>
                <w:sz w:val="24"/>
                <w:szCs w:val="24"/>
                <w:lang w:val="hy-AM"/>
              </w:rPr>
            </w:pPr>
            <w:r>
              <w:rPr>
                <w:rFonts w:ascii="GHEA Grapalat" w:hAnsi="GHEA Grapalat"/>
                <w:sz w:val="24"/>
                <w:szCs w:val="24"/>
                <w:lang w:val="hy-AM"/>
              </w:rPr>
              <w:t>գ</w:t>
            </w:r>
            <w:r w:rsidR="00146211" w:rsidRPr="00740B8F">
              <w:rPr>
                <w:rFonts w:ascii="GHEA Grapalat" w:hAnsi="GHEA Grapalat"/>
                <w:sz w:val="24"/>
                <w:szCs w:val="24"/>
                <w:lang w:val="hy-AM"/>
              </w:rPr>
              <w:t>ործադրել  դասախոսական կազմի գործունեության բազմագործոն գնահատման նոր կարգեր</w:t>
            </w:r>
            <w:r w:rsidR="008E1E4C">
              <w:rPr>
                <w:rFonts w:ascii="GHEA Grapalat" w:eastAsia="Corbel" w:hAnsi="GHEA Grapalat" w:cs="Corbel"/>
                <w:b/>
                <w:sz w:val="24"/>
                <w:szCs w:val="24"/>
                <w:lang w:val="hy-AM"/>
              </w:rPr>
              <w:t>։</w:t>
            </w:r>
          </w:p>
        </w:tc>
      </w:tr>
    </w:tbl>
    <w:p w:rsidR="0000349F" w:rsidRPr="00BF74BA" w:rsidRDefault="00B95A69">
      <w:pPr>
        <w:spacing w:after="140"/>
        <w:ind w:left="154"/>
        <w:rPr>
          <w:rFonts w:ascii="Sylfaen" w:hAnsi="Sylfaen"/>
          <w:lang w:val="hy-AM"/>
        </w:rPr>
      </w:pPr>
      <w:r w:rsidRPr="00BF74BA">
        <w:rPr>
          <w:rFonts w:ascii="Sylfaen" w:eastAsia="Sylfaen" w:hAnsi="Sylfaen" w:cs="Sylfaen"/>
          <w:sz w:val="23"/>
          <w:lang w:val="hy-AM"/>
        </w:rPr>
        <w:t xml:space="preserve"> </w:t>
      </w:r>
    </w:p>
    <w:p w:rsidR="002C3AF8" w:rsidRPr="005756BF" w:rsidRDefault="00905296">
      <w:pPr>
        <w:rPr>
          <w:rFonts w:asciiTheme="minorHAnsi" w:eastAsiaTheme="minorEastAsia" w:hAnsiTheme="minorHAnsi" w:cstheme="minorBidi"/>
          <w:color w:val="auto"/>
          <w:lang w:val="hy-AM"/>
        </w:rPr>
      </w:pPr>
      <w:r w:rsidRPr="00BF74BA">
        <w:rPr>
          <w:rFonts w:ascii="Sylfaen" w:eastAsia="Sylfaen" w:hAnsi="Sylfaen" w:cs="Sylfaen"/>
          <w:lang w:val="hy-AM"/>
        </w:rPr>
        <w:t xml:space="preserve"> </w:t>
      </w:r>
    </w:p>
    <w:sectPr w:rsidR="002C3AF8" w:rsidRPr="005756BF" w:rsidSect="00AF157F">
      <w:footerReference w:type="even" r:id="rId383"/>
      <w:footerReference w:type="default" r:id="rId384"/>
      <w:footerReference w:type="first" r:id="rId385"/>
      <w:pgSz w:w="11906" w:h="16838"/>
      <w:pgMar w:top="1134" w:right="1133" w:bottom="720" w:left="993"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78B" w:rsidRDefault="0068078B">
      <w:pPr>
        <w:spacing w:after="0" w:line="240" w:lineRule="auto"/>
      </w:pPr>
      <w:r>
        <w:separator/>
      </w:r>
    </w:p>
  </w:endnote>
  <w:endnote w:type="continuationSeparator" w:id="0">
    <w:p w:rsidR="0068078B" w:rsidRDefault="00680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HJIBF+Garamond">
    <w:altName w:val="Garamond"/>
    <w:panose1 w:val="00000000000000000000"/>
    <w:charset w:val="00"/>
    <w:family w:val="roman"/>
    <w:notTrueType/>
    <w:pitch w:val="default"/>
    <w:sig w:usb0="00000003" w:usb1="00000000" w:usb2="00000000" w:usb3="00000000" w:csb0="00000001" w:csb1="00000000"/>
  </w:font>
  <w:font w:name="XO Thames">
    <w:altName w:val="Times New Roman"/>
    <w:panose1 w:val="00000000000000000000"/>
    <w:charset w:val="00"/>
    <w:family w:val="roman"/>
    <w:notTrueType/>
    <w:pitch w:val="default"/>
  </w:font>
  <w:font w:name="GHEA Grapalat">
    <w:panose1 w:val="02000506050000020003"/>
    <w:charset w:val="00"/>
    <w:family w:val="modern"/>
    <w:notTrueType/>
    <w:pitch w:val="variable"/>
    <w:sig w:usb0="A00006AF" w:usb1="5000204B"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Armenian">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Helvetica">
    <w:panose1 w:val="020B06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0" w:usb2="00000000" w:usb3="00000000" w:csb0="0000009F" w:csb1="00000000"/>
  </w:font>
  <w:font w:name="Arial AMU">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61D" w:rsidRDefault="009B261D">
    <w:pPr>
      <w:spacing w:after="0"/>
      <w:ind w:right="220"/>
      <w:jc w:val="right"/>
    </w:pPr>
    <w:r>
      <w:fldChar w:fldCharType="begin"/>
    </w:r>
    <w:r>
      <w:instrText xml:space="preserve"> PAGE   \* MERGEFORMAT </w:instrText>
    </w:r>
    <w:r>
      <w:fldChar w:fldCharType="separate"/>
    </w:r>
    <w:r>
      <w:rPr>
        <w:rFonts w:ascii="Corbel" w:eastAsia="Corbel" w:hAnsi="Corbel" w:cs="Corbel"/>
      </w:rPr>
      <w:t>1</w:t>
    </w:r>
    <w:r>
      <w:rPr>
        <w:rFonts w:ascii="Corbel" w:eastAsia="Corbel" w:hAnsi="Corbel" w:cs="Corbel"/>
      </w:rPr>
      <w:fldChar w:fldCharType="end"/>
    </w:r>
    <w:r>
      <w:rPr>
        <w:rFonts w:ascii="Corbel" w:eastAsia="Corbel" w:hAnsi="Corbel" w:cs="Corbel"/>
      </w:rPr>
      <w:t xml:space="preserve"> </w:t>
    </w:r>
  </w:p>
  <w:p w:rsidR="009B261D" w:rsidRDefault="009B261D">
    <w:pPr>
      <w:spacing w:after="0"/>
      <w:ind w:left="176"/>
    </w:pPr>
    <w:r>
      <w:rPr>
        <w:rFonts w:ascii="Corbel" w:eastAsia="Corbel" w:hAnsi="Corbel" w:cs="Corbel"/>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61D" w:rsidRDefault="009B261D">
    <w:pPr>
      <w:spacing w:after="0"/>
      <w:ind w:right="220"/>
      <w:jc w:val="right"/>
    </w:pPr>
    <w:r>
      <w:fldChar w:fldCharType="begin"/>
    </w:r>
    <w:r>
      <w:instrText xml:space="preserve"> PAGE   \* MERGEFORMAT </w:instrText>
    </w:r>
    <w:r>
      <w:fldChar w:fldCharType="separate"/>
    </w:r>
    <w:r w:rsidR="00EB106C" w:rsidRPr="00EB106C">
      <w:rPr>
        <w:rFonts w:ascii="Corbel" w:eastAsia="Corbel" w:hAnsi="Corbel" w:cs="Corbel"/>
        <w:noProof/>
      </w:rPr>
      <w:t>3</w:t>
    </w:r>
    <w:r>
      <w:rPr>
        <w:rFonts w:ascii="Corbel" w:eastAsia="Corbel" w:hAnsi="Corbel" w:cs="Corbel"/>
      </w:rPr>
      <w:fldChar w:fldCharType="end"/>
    </w:r>
    <w:r>
      <w:rPr>
        <w:rFonts w:ascii="Corbel" w:eastAsia="Corbel" w:hAnsi="Corbel" w:cs="Corbel"/>
      </w:rPr>
      <w:t xml:space="preserve"> </w:t>
    </w:r>
  </w:p>
  <w:p w:rsidR="009B261D" w:rsidRDefault="009B261D">
    <w:pPr>
      <w:spacing w:after="0"/>
      <w:ind w:left="176"/>
    </w:pPr>
    <w:r>
      <w:rPr>
        <w:rFonts w:ascii="Corbel" w:eastAsia="Corbel" w:hAnsi="Corbel" w:cs="Corbel"/>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61D" w:rsidRDefault="009B261D">
    <w:pPr>
      <w:spacing w:after="0"/>
      <w:ind w:right="220"/>
      <w:jc w:val="right"/>
    </w:pPr>
    <w:r>
      <w:fldChar w:fldCharType="begin"/>
    </w:r>
    <w:r>
      <w:instrText xml:space="preserve"> PAGE   \* MERGEFORMAT </w:instrText>
    </w:r>
    <w:r>
      <w:fldChar w:fldCharType="separate"/>
    </w:r>
    <w:r>
      <w:rPr>
        <w:rFonts w:ascii="Corbel" w:eastAsia="Corbel" w:hAnsi="Corbel" w:cs="Corbel"/>
      </w:rPr>
      <w:t>1</w:t>
    </w:r>
    <w:r>
      <w:rPr>
        <w:rFonts w:ascii="Corbel" w:eastAsia="Corbel" w:hAnsi="Corbel" w:cs="Corbel"/>
      </w:rPr>
      <w:fldChar w:fldCharType="end"/>
    </w:r>
    <w:r>
      <w:rPr>
        <w:rFonts w:ascii="Corbel" w:eastAsia="Corbel" w:hAnsi="Corbel" w:cs="Corbel"/>
      </w:rPr>
      <w:t xml:space="preserve"> </w:t>
    </w:r>
  </w:p>
  <w:p w:rsidR="009B261D" w:rsidRDefault="009B261D">
    <w:pPr>
      <w:spacing w:after="0"/>
      <w:ind w:left="176"/>
    </w:pPr>
    <w:r>
      <w:rPr>
        <w:rFonts w:ascii="Corbel" w:eastAsia="Corbel" w:hAnsi="Corbel" w:cs="Corbe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78B" w:rsidRDefault="0068078B">
      <w:pPr>
        <w:spacing w:after="0" w:line="240" w:lineRule="auto"/>
      </w:pPr>
      <w:r>
        <w:separator/>
      </w:r>
    </w:p>
  </w:footnote>
  <w:footnote w:type="continuationSeparator" w:id="0">
    <w:p w:rsidR="0068078B" w:rsidRDefault="006807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A4C5E"/>
    <w:multiLevelType w:val="hybridMultilevel"/>
    <w:tmpl w:val="F87C6A92"/>
    <w:lvl w:ilvl="0" w:tplc="F1BA1CD2">
      <w:start w:val="1"/>
      <w:numFmt w:val="bullet"/>
      <w:lvlText w:val="•"/>
      <w:lvlJc w:val="left"/>
      <w:pPr>
        <w:ind w:left="74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1B8B7E4">
      <w:start w:val="1"/>
      <w:numFmt w:val="bullet"/>
      <w:lvlText w:val="o"/>
      <w:lvlJc w:val="left"/>
      <w:pPr>
        <w:ind w:left="15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55B69294">
      <w:start w:val="1"/>
      <w:numFmt w:val="bullet"/>
      <w:lvlText w:val="▪"/>
      <w:lvlJc w:val="left"/>
      <w:pPr>
        <w:ind w:left="22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C20E2C9C">
      <w:start w:val="1"/>
      <w:numFmt w:val="bullet"/>
      <w:lvlText w:val="•"/>
      <w:lvlJc w:val="left"/>
      <w:pPr>
        <w:ind w:left="29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A9D842A2">
      <w:start w:val="1"/>
      <w:numFmt w:val="bullet"/>
      <w:lvlText w:val="o"/>
      <w:lvlJc w:val="left"/>
      <w:pPr>
        <w:ind w:left="37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CBBA13C8">
      <w:start w:val="1"/>
      <w:numFmt w:val="bullet"/>
      <w:lvlText w:val="▪"/>
      <w:lvlJc w:val="left"/>
      <w:pPr>
        <w:ind w:left="44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22A478AA">
      <w:start w:val="1"/>
      <w:numFmt w:val="bullet"/>
      <w:lvlText w:val="•"/>
      <w:lvlJc w:val="left"/>
      <w:pPr>
        <w:ind w:left="51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73C87BC">
      <w:start w:val="1"/>
      <w:numFmt w:val="bullet"/>
      <w:lvlText w:val="o"/>
      <w:lvlJc w:val="left"/>
      <w:pPr>
        <w:ind w:left="58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BC94E868">
      <w:start w:val="1"/>
      <w:numFmt w:val="bullet"/>
      <w:lvlText w:val="▪"/>
      <w:lvlJc w:val="left"/>
      <w:pPr>
        <w:ind w:left="65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CCE6A9E"/>
    <w:multiLevelType w:val="hybridMultilevel"/>
    <w:tmpl w:val="1B84F1AC"/>
    <w:lvl w:ilvl="0" w:tplc="FFA056FA">
      <w:start w:val="1"/>
      <w:numFmt w:val="bullet"/>
      <w:lvlText w:val="•"/>
      <w:lvlJc w:val="left"/>
      <w:pPr>
        <w:ind w:left="74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18070F8">
      <w:start w:val="1"/>
      <w:numFmt w:val="bullet"/>
      <w:lvlText w:val="o"/>
      <w:lvlJc w:val="left"/>
      <w:pPr>
        <w:ind w:left="15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5A22505E">
      <w:start w:val="1"/>
      <w:numFmt w:val="bullet"/>
      <w:lvlText w:val="▪"/>
      <w:lvlJc w:val="left"/>
      <w:pPr>
        <w:ind w:left="22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BBCAC15C">
      <w:start w:val="1"/>
      <w:numFmt w:val="bullet"/>
      <w:lvlText w:val="•"/>
      <w:lvlJc w:val="left"/>
      <w:pPr>
        <w:ind w:left="29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8CAABD82">
      <w:start w:val="1"/>
      <w:numFmt w:val="bullet"/>
      <w:lvlText w:val="o"/>
      <w:lvlJc w:val="left"/>
      <w:pPr>
        <w:ind w:left="37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BEC29D78">
      <w:start w:val="1"/>
      <w:numFmt w:val="bullet"/>
      <w:lvlText w:val="▪"/>
      <w:lvlJc w:val="left"/>
      <w:pPr>
        <w:ind w:left="44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6DF81E4E">
      <w:start w:val="1"/>
      <w:numFmt w:val="bullet"/>
      <w:lvlText w:val="•"/>
      <w:lvlJc w:val="left"/>
      <w:pPr>
        <w:ind w:left="51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E50A567A">
      <w:start w:val="1"/>
      <w:numFmt w:val="bullet"/>
      <w:lvlText w:val="o"/>
      <w:lvlJc w:val="left"/>
      <w:pPr>
        <w:ind w:left="58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486F4E4">
      <w:start w:val="1"/>
      <w:numFmt w:val="bullet"/>
      <w:lvlText w:val="▪"/>
      <w:lvlJc w:val="left"/>
      <w:pPr>
        <w:ind w:left="65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45A6F2C"/>
    <w:multiLevelType w:val="hybridMultilevel"/>
    <w:tmpl w:val="98FC706A"/>
    <w:lvl w:ilvl="0" w:tplc="05DC05D2">
      <w:start w:val="1"/>
      <w:numFmt w:val="bullet"/>
      <w:lvlText w:val="•"/>
      <w:lvlJc w:val="left"/>
      <w:pPr>
        <w:ind w:left="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5AE6B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D2E05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F8ED1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CA535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B8C6D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FCC6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BAECA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6C1B3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061227"/>
    <w:multiLevelType w:val="hybridMultilevel"/>
    <w:tmpl w:val="39AE5BD0"/>
    <w:lvl w:ilvl="0" w:tplc="B9BA84C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1699D4">
      <w:start w:val="1"/>
      <w:numFmt w:val="bullet"/>
      <w:lvlText w:val="o"/>
      <w:lvlJc w:val="left"/>
      <w:pPr>
        <w:ind w:left="1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728358">
      <w:start w:val="1"/>
      <w:numFmt w:val="bullet"/>
      <w:lvlText w:val="▪"/>
      <w:lvlJc w:val="left"/>
      <w:pPr>
        <w:ind w:left="2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07E4014">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D81AF0">
      <w:start w:val="1"/>
      <w:numFmt w:val="bullet"/>
      <w:lvlText w:val="o"/>
      <w:lvlJc w:val="left"/>
      <w:pPr>
        <w:ind w:left="3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80786C">
      <w:start w:val="1"/>
      <w:numFmt w:val="bullet"/>
      <w:lvlText w:val="▪"/>
      <w:lvlJc w:val="left"/>
      <w:pPr>
        <w:ind w:left="4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A07D50">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5AEFE0">
      <w:start w:val="1"/>
      <w:numFmt w:val="bullet"/>
      <w:lvlText w:val="o"/>
      <w:lvlJc w:val="left"/>
      <w:pPr>
        <w:ind w:left="5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549134">
      <w:start w:val="1"/>
      <w:numFmt w:val="bullet"/>
      <w:lvlText w:val="▪"/>
      <w:lvlJc w:val="left"/>
      <w:pPr>
        <w:ind w:left="6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3677B7"/>
    <w:multiLevelType w:val="hybridMultilevel"/>
    <w:tmpl w:val="41223D40"/>
    <w:lvl w:ilvl="0" w:tplc="04190001">
      <w:start w:val="1"/>
      <w:numFmt w:val="bullet"/>
      <w:lvlText w:val=""/>
      <w:lvlJc w:val="left"/>
      <w:pPr>
        <w:ind w:left="738" w:hanging="360"/>
      </w:pPr>
      <w:rPr>
        <w:rFonts w:ascii="Symbol" w:hAnsi="Symbol" w:hint="default"/>
      </w:rPr>
    </w:lvl>
    <w:lvl w:ilvl="1" w:tplc="04190003" w:tentative="1">
      <w:start w:val="1"/>
      <w:numFmt w:val="bullet"/>
      <w:lvlText w:val="o"/>
      <w:lvlJc w:val="left"/>
      <w:pPr>
        <w:ind w:left="1458" w:hanging="360"/>
      </w:pPr>
      <w:rPr>
        <w:rFonts w:ascii="Courier New" w:hAnsi="Courier New" w:cs="Courier New" w:hint="default"/>
      </w:rPr>
    </w:lvl>
    <w:lvl w:ilvl="2" w:tplc="04190005" w:tentative="1">
      <w:start w:val="1"/>
      <w:numFmt w:val="bullet"/>
      <w:lvlText w:val=""/>
      <w:lvlJc w:val="left"/>
      <w:pPr>
        <w:ind w:left="2178" w:hanging="360"/>
      </w:pPr>
      <w:rPr>
        <w:rFonts w:ascii="Wingdings" w:hAnsi="Wingdings" w:hint="default"/>
      </w:rPr>
    </w:lvl>
    <w:lvl w:ilvl="3" w:tplc="04190001" w:tentative="1">
      <w:start w:val="1"/>
      <w:numFmt w:val="bullet"/>
      <w:lvlText w:val=""/>
      <w:lvlJc w:val="left"/>
      <w:pPr>
        <w:ind w:left="2898" w:hanging="360"/>
      </w:pPr>
      <w:rPr>
        <w:rFonts w:ascii="Symbol" w:hAnsi="Symbol" w:hint="default"/>
      </w:rPr>
    </w:lvl>
    <w:lvl w:ilvl="4" w:tplc="04190003" w:tentative="1">
      <w:start w:val="1"/>
      <w:numFmt w:val="bullet"/>
      <w:lvlText w:val="o"/>
      <w:lvlJc w:val="left"/>
      <w:pPr>
        <w:ind w:left="3618" w:hanging="360"/>
      </w:pPr>
      <w:rPr>
        <w:rFonts w:ascii="Courier New" w:hAnsi="Courier New" w:cs="Courier New" w:hint="default"/>
      </w:rPr>
    </w:lvl>
    <w:lvl w:ilvl="5" w:tplc="04190005" w:tentative="1">
      <w:start w:val="1"/>
      <w:numFmt w:val="bullet"/>
      <w:lvlText w:val=""/>
      <w:lvlJc w:val="left"/>
      <w:pPr>
        <w:ind w:left="4338" w:hanging="360"/>
      </w:pPr>
      <w:rPr>
        <w:rFonts w:ascii="Wingdings" w:hAnsi="Wingdings" w:hint="default"/>
      </w:rPr>
    </w:lvl>
    <w:lvl w:ilvl="6" w:tplc="04190001" w:tentative="1">
      <w:start w:val="1"/>
      <w:numFmt w:val="bullet"/>
      <w:lvlText w:val=""/>
      <w:lvlJc w:val="left"/>
      <w:pPr>
        <w:ind w:left="5058" w:hanging="360"/>
      </w:pPr>
      <w:rPr>
        <w:rFonts w:ascii="Symbol" w:hAnsi="Symbol" w:hint="default"/>
      </w:rPr>
    </w:lvl>
    <w:lvl w:ilvl="7" w:tplc="04190003" w:tentative="1">
      <w:start w:val="1"/>
      <w:numFmt w:val="bullet"/>
      <w:lvlText w:val="o"/>
      <w:lvlJc w:val="left"/>
      <w:pPr>
        <w:ind w:left="5778" w:hanging="360"/>
      </w:pPr>
      <w:rPr>
        <w:rFonts w:ascii="Courier New" w:hAnsi="Courier New" w:cs="Courier New" w:hint="default"/>
      </w:rPr>
    </w:lvl>
    <w:lvl w:ilvl="8" w:tplc="04190005" w:tentative="1">
      <w:start w:val="1"/>
      <w:numFmt w:val="bullet"/>
      <w:lvlText w:val=""/>
      <w:lvlJc w:val="left"/>
      <w:pPr>
        <w:ind w:left="6498" w:hanging="360"/>
      </w:pPr>
      <w:rPr>
        <w:rFonts w:ascii="Wingdings" w:hAnsi="Wingdings" w:hint="default"/>
      </w:rPr>
    </w:lvl>
  </w:abstractNum>
  <w:abstractNum w:abstractNumId="5" w15:restartNumberingAfterBreak="0">
    <w:nsid w:val="1A601533"/>
    <w:multiLevelType w:val="hybridMultilevel"/>
    <w:tmpl w:val="D4B0F818"/>
    <w:lvl w:ilvl="0" w:tplc="64267832">
      <w:start w:val="1"/>
      <w:numFmt w:val="bullet"/>
      <w:lvlText w:val="•"/>
      <w:lvlJc w:val="left"/>
      <w:pPr>
        <w:ind w:left="74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318A8D6">
      <w:start w:val="1"/>
      <w:numFmt w:val="bullet"/>
      <w:lvlText w:val="o"/>
      <w:lvlJc w:val="left"/>
      <w:pPr>
        <w:ind w:left="15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852C4B3A">
      <w:start w:val="1"/>
      <w:numFmt w:val="bullet"/>
      <w:lvlText w:val="▪"/>
      <w:lvlJc w:val="left"/>
      <w:pPr>
        <w:ind w:left="22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41164FB8">
      <w:start w:val="1"/>
      <w:numFmt w:val="bullet"/>
      <w:lvlText w:val="•"/>
      <w:lvlJc w:val="left"/>
      <w:pPr>
        <w:ind w:left="29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A9361296">
      <w:start w:val="1"/>
      <w:numFmt w:val="bullet"/>
      <w:lvlText w:val="o"/>
      <w:lvlJc w:val="left"/>
      <w:pPr>
        <w:ind w:left="37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80BC49B0">
      <w:start w:val="1"/>
      <w:numFmt w:val="bullet"/>
      <w:lvlText w:val="▪"/>
      <w:lvlJc w:val="left"/>
      <w:pPr>
        <w:ind w:left="44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6240D0F8">
      <w:start w:val="1"/>
      <w:numFmt w:val="bullet"/>
      <w:lvlText w:val="•"/>
      <w:lvlJc w:val="left"/>
      <w:pPr>
        <w:ind w:left="51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498A85CC">
      <w:start w:val="1"/>
      <w:numFmt w:val="bullet"/>
      <w:lvlText w:val="o"/>
      <w:lvlJc w:val="left"/>
      <w:pPr>
        <w:ind w:left="58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483A3A9E">
      <w:start w:val="1"/>
      <w:numFmt w:val="bullet"/>
      <w:lvlText w:val="▪"/>
      <w:lvlJc w:val="left"/>
      <w:pPr>
        <w:ind w:left="65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1AE87006"/>
    <w:multiLevelType w:val="hybridMultilevel"/>
    <w:tmpl w:val="C3E8466A"/>
    <w:lvl w:ilvl="0" w:tplc="AE28CF62">
      <w:start w:val="1"/>
      <w:numFmt w:val="decimal"/>
      <w:lvlText w:val="%1)"/>
      <w:lvlJc w:val="left"/>
      <w:pPr>
        <w:ind w:left="2418"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1" w:tplc="641E676A">
      <w:start w:val="1"/>
      <w:numFmt w:val="lowerLetter"/>
      <w:lvlText w:val="%2"/>
      <w:lvlJc w:val="left"/>
      <w:pPr>
        <w:ind w:left="3224"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2" w:tplc="C35E71E4">
      <w:start w:val="1"/>
      <w:numFmt w:val="lowerRoman"/>
      <w:lvlText w:val="%3"/>
      <w:lvlJc w:val="left"/>
      <w:pPr>
        <w:ind w:left="3944"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3" w:tplc="C3ECBC1C">
      <w:start w:val="1"/>
      <w:numFmt w:val="decimal"/>
      <w:lvlText w:val="%4"/>
      <w:lvlJc w:val="left"/>
      <w:pPr>
        <w:ind w:left="4664"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4" w:tplc="3140AF3A">
      <w:start w:val="1"/>
      <w:numFmt w:val="lowerLetter"/>
      <w:lvlText w:val="%5"/>
      <w:lvlJc w:val="left"/>
      <w:pPr>
        <w:ind w:left="5384"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5" w:tplc="C880922E">
      <w:start w:val="1"/>
      <w:numFmt w:val="lowerRoman"/>
      <w:lvlText w:val="%6"/>
      <w:lvlJc w:val="left"/>
      <w:pPr>
        <w:ind w:left="6104"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6" w:tplc="7D548672">
      <w:start w:val="1"/>
      <w:numFmt w:val="decimal"/>
      <w:lvlText w:val="%7"/>
      <w:lvlJc w:val="left"/>
      <w:pPr>
        <w:ind w:left="6824"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7" w:tplc="64581EBA">
      <w:start w:val="1"/>
      <w:numFmt w:val="lowerLetter"/>
      <w:lvlText w:val="%8"/>
      <w:lvlJc w:val="left"/>
      <w:pPr>
        <w:ind w:left="7544"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8" w:tplc="45961FAE">
      <w:start w:val="1"/>
      <w:numFmt w:val="lowerRoman"/>
      <w:lvlText w:val="%9"/>
      <w:lvlJc w:val="left"/>
      <w:pPr>
        <w:ind w:left="8264"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abstractNum>
  <w:abstractNum w:abstractNumId="7" w15:restartNumberingAfterBreak="0">
    <w:nsid w:val="1B6404BD"/>
    <w:multiLevelType w:val="hybridMultilevel"/>
    <w:tmpl w:val="CEEEFD02"/>
    <w:lvl w:ilvl="0" w:tplc="05DC05D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7F154E"/>
    <w:multiLevelType w:val="hybridMultilevel"/>
    <w:tmpl w:val="28F4740A"/>
    <w:lvl w:ilvl="0" w:tplc="05DC05D2">
      <w:start w:val="1"/>
      <w:numFmt w:val="bullet"/>
      <w:lvlText w:val="•"/>
      <w:lvlJc w:val="left"/>
      <w:pPr>
        <w:ind w:left="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B8DCF8">
      <w:start w:val="1"/>
      <w:numFmt w:val="bullet"/>
      <w:lvlText w:val="o"/>
      <w:lvlJc w:val="left"/>
      <w:pPr>
        <w:ind w:left="13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82A8D2E">
      <w:start w:val="1"/>
      <w:numFmt w:val="bullet"/>
      <w:lvlText w:val="▪"/>
      <w:lvlJc w:val="left"/>
      <w:pPr>
        <w:ind w:left="20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BEC2CB4">
      <w:start w:val="1"/>
      <w:numFmt w:val="bullet"/>
      <w:lvlText w:val="•"/>
      <w:lvlJc w:val="left"/>
      <w:pPr>
        <w:ind w:left="27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2D060BA">
      <w:start w:val="1"/>
      <w:numFmt w:val="bullet"/>
      <w:lvlText w:val="o"/>
      <w:lvlJc w:val="left"/>
      <w:pPr>
        <w:ind w:left="34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DE62458">
      <w:start w:val="1"/>
      <w:numFmt w:val="bullet"/>
      <w:lvlText w:val="▪"/>
      <w:lvlJc w:val="left"/>
      <w:pPr>
        <w:ind w:left="42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69CA738">
      <w:start w:val="1"/>
      <w:numFmt w:val="bullet"/>
      <w:lvlText w:val="•"/>
      <w:lvlJc w:val="left"/>
      <w:pPr>
        <w:ind w:left="49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60CF608">
      <w:start w:val="1"/>
      <w:numFmt w:val="bullet"/>
      <w:lvlText w:val="o"/>
      <w:lvlJc w:val="left"/>
      <w:pPr>
        <w:ind w:left="56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A088FDC">
      <w:start w:val="1"/>
      <w:numFmt w:val="bullet"/>
      <w:lvlText w:val="▪"/>
      <w:lvlJc w:val="left"/>
      <w:pPr>
        <w:ind w:left="63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69D1AA7"/>
    <w:multiLevelType w:val="hybridMultilevel"/>
    <w:tmpl w:val="80C20688"/>
    <w:lvl w:ilvl="0" w:tplc="E550F458">
      <w:start w:val="1"/>
      <w:numFmt w:val="bullet"/>
      <w:lvlText w:val=""/>
      <w:lvlJc w:val="left"/>
      <w:pPr>
        <w:tabs>
          <w:tab w:val="num" w:pos="643"/>
        </w:tabs>
        <w:ind w:left="643" w:hanging="360"/>
      </w:pPr>
      <w:rPr>
        <w:rFonts w:ascii="Wingdings" w:hAnsi="Wingdings" w:hint="default"/>
      </w:rPr>
    </w:lvl>
    <w:lvl w:ilvl="1" w:tplc="5DE2FFA4" w:tentative="1">
      <w:start w:val="1"/>
      <w:numFmt w:val="bullet"/>
      <w:lvlText w:val=""/>
      <w:lvlJc w:val="left"/>
      <w:pPr>
        <w:tabs>
          <w:tab w:val="num" w:pos="1363"/>
        </w:tabs>
        <w:ind w:left="1363" w:hanging="360"/>
      </w:pPr>
      <w:rPr>
        <w:rFonts w:ascii="Wingdings" w:hAnsi="Wingdings" w:hint="default"/>
      </w:rPr>
    </w:lvl>
    <w:lvl w:ilvl="2" w:tplc="FB6AA4C8" w:tentative="1">
      <w:start w:val="1"/>
      <w:numFmt w:val="bullet"/>
      <w:lvlText w:val=""/>
      <w:lvlJc w:val="left"/>
      <w:pPr>
        <w:tabs>
          <w:tab w:val="num" w:pos="2083"/>
        </w:tabs>
        <w:ind w:left="2083" w:hanging="360"/>
      </w:pPr>
      <w:rPr>
        <w:rFonts w:ascii="Wingdings" w:hAnsi="Wingdings" w:hint="default"/>
      </w:rPr>
    </w:lvl>
    <w:lvl w:ilvl="3" w:tplc="1F6E3312" w:tentative="1">
      <w:start w:val="1"/>
      <w:numFmt w:val="bullet"/>
      <w:lvlText w:val=""/>
      <w:lvlJc w:val="left"/>
      <w:pPr>
        <w:tabs>
          <w:tab w:val="num" w:pos="2803"/>
        </w:tabs>
        <w:ind w:left="2803" w:hanging="360"/>
      </w:pPr>
      <w:rPr>
        <w:rFonts w:ascii="Wingdings" w:hAnsi="Wingdings" w:hint="default"/>
      </w:rPr>
    </w:lvl>
    <w:lvl w:ilvl="4" w:tplc="930A7A12" w:tentative="1">
      <w:start w:val="1"/>
      <w:numFmt w:val="bullet"/>
      <w:lvlText w:val=""/>
      <w:lvlJc w:val="left"/>
      <w:pPr>
        <w:tabs>
          <w:tab w:val="num" w:pos="3523"/>
        </w:tabs>
        <w:ind w:left="3523" w:hanging="360"/>
      </w:pPr>
      <w:rPr>
        <w:rFonts w:ascii="Wingdings" w:hAnsi="Wingdings" w:hint="default"/>
      </w:rPr>
    </w:lvl>
    <w:lvl w:ilvl="5" w:tplc="765AEB34" w:tentative="1">
      <w:start w:val="1"/>
      <w:numFmt w:val="bullet"/>
      <w:lvlText w:val=""/>
      <w:lvlJc w:val="left"/>
      <w:pPr>
        <w:tabs>
          <w:tab w:val="num" w:pos="4243"/>
        </w:tabs>
        <w:ind w:left="4243" w:hanging="360"/>
      </w:pPr>
      <w:rPr>
        <w:rFonts w:ascii="Wingdings" w:hAnsi="Wingdings" w:hint="default"/>
      </w:rPr>
    </w:lvl>
    <w:lvl w:ilvl="6" w:tplc="C37AB7C6" w:tentative="1">
      <w:start w:val="1"/>
      <w:numFmt w:val="bullet"/>
      <w:lvlText w:val=""/>
      <w:lvlJc w:val="left"/>
      <w:pPr>
        <w:tabs>
          <w:tab w:val="num" w:pos="4963"/>
        </w:tabs>
        <w:ind w:left="4963" w:hanging="360"/>
      </w:pPr>
      <w:rPr>
        <w:rFonts w:ascii="Wingdings" w:hAnsi="Wingdings" w:hint="default"/>
      </w:rPr>
    </w:lvl>
    <w:lvl w:ilvl="7" w:tplc="9C6A2EA0" w:tentative="1">
      <w:start w:val="1"/>
      <w:numFmt w:val="bullet"/>
      <w:lvlText w:val=""/>
      <w:lvlJc w:val="left"/>
      <w:pPr>
        <w:tabs>
          <w:tab w:val="num" w:pos="5683"/>
        </w:tabs>
        <w:ind w:left="5683" w:hanging="360"/>
      </w:pPr>
      <w:rPr>
        <w:rFonts w:ascii="Wingdings" w:hAnsi="Wingdings" w:hint="default"/>
      </w:rPr>
    </w:lvl>
    <w:lvl w:ilvl="8" w:tplc="147C2760" w:tentative="1">
      <w:start w:val="1"/>
      <w:numFmt w:val="bullet"/>
      <w:lvlText w:val=""/>
      <w:lvlJc w:val="left"/>
      <w:pPr>
        <w:tabs>
          <w:tab w:val="num" w:pos="6403"/>
        </w:tabs>
        <w:ind w:left="6403" w:hanging="360"/>
      </w:pPr>
      <w:rPr>
        <w:rFonts w:ascii="Wingdings" w:hAnsi="Wingdings" w:hint="default"/>
      </w:rPr>
    </w:lvl>
  </w:abstractNum>
  <w:abstractNum w:abstractNumId="10" w15:restartNumberingAfterBreak="0">
    <w:nsid w:val="2D7050FF"/>
    <w:multiLevelType w:val="hybridMultilevel"/>
    <w:tmpl w:val="3E547F82"/>
    <w:lvl w:ilvl="0" w:tplc="05DC05D2">
      <w:start w:val="1"/>
      <w:numFmt w:val="bullet"/>
      <w:lvlText w:val="•"/>
      <w:lvlJc w:val="left"/>
      <w:pPr>
        <w:ind w:left="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06CB56">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C9A1F70">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7A2DEA4">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71AB36C">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8B8859E">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E10080A">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3566BB2">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7E073D8">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EDB38B1"/>
    <w:multiLevelType w:val="hybridMultilevel"/>
    <w:tmpl w:val="4A74D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B03B99"/>
    <w:multiLevelType w:val="hybridMultilevel"/>
    <w:tmpl w:val="28861DD8"/>
    <w:lvl w:ilvl="0" w:tplc="4BF41F2A">
      <w:start w:val="1"/>
      <w:numFmt w:val="bullet"/>
      <w:lvlText w:val="•"/>
      <w:lvlJc w:val="left"/>
      <w:pPr>
        <w:ind w:left="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6E6830">
      <w:start w:val="1"/>
      <w:numFmt w:val="bullet"/>
      <w:lvlText w:val="o"/>
      <w:lvlJc w:val="left"/>
      <w:pPr>
        <w:ind w:left="1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AE31E2">
      <w:start w:val="1"/>
      <w:numFmt w:val="bullet"/>
      <w:lvlText w:val="▪"/>
      <w:lvlJc w:val="left"/>
      <w:pPr>
        <w:ind w:left="2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561ED0">
      <w:start w:val="1"/>
      <w:numFmt w:val="bullet"/>
      <w:lvlText w:val="•"/>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000148">
      <w:start w:val="1"/>
      <w:numFmt w:val="bullet"/>
      <w:lvlText w:val="o"/>
      <w:lvlJc w:val="left"/>
      <w:pPr>
        <w:ind w:left="3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1A4B78">
      <w:start w:val="1"/>
      <w:numFmt w:val="bullet"/>
      <w:lvlText w:val="▪"/>
      <w:lvlJc w:val="left"/>
      <w:pPr>
        <w:ind w:left="4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6ACAD4">
      <w:start w:val="1"/>
      <w:numFmt w:val="bullet"/>
      <w:lvlText w:val="•"/>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C68310">
      <w:start w:val="1"/>
      <w:numFmt w:val="bullet"/>
      <w:lvlText w:val="o"/>
      <w:lvlJc w:val="left"/>
      <w:pPr>
        <w:ind w:left="5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6C0ABA">
      <w:start w:val="1"/>
      <w:numFmt w:val="bullet"/>
      <w:lvlText w:val="▪"/>
      <w:lvlJc w:val="left"/>
      <w:pPr>
        <w:ind w:left="6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1D7404A"/>
    <w:multiLevelType w:val="hybridMultilevel"/>
    <w:tmpl w:val="805AA0C6"/>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4" w15:restartNumberingAfterBreak="0">
    <w:nsid w:val="32034F99"/>
    <w:multiLevelType w:val="hybridMultilevel"/>
    <w:tmpl w:val="482416A0"/>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5" w15:restartNumberingAfterBreak="0">
    <w:nsid w:val="33C67E64"/>
    <w:multiLevelType w:val="hybridMultilevel"/>
    <w:tmpl w:val="3ADE9F7C"/>
    <w:lvl w:ilvl="0" w:tplc="06CE798C">
      <w:start w:val="2"/>
      <w:numFmt w:val="upperRoman"/>
      <w:lvlText w:val="%1."/>
      <w:lvlJc w:val="left"/>
      <w:pPr>
        <w:ind w:left="723"/>
      </w:pPr>
      <w:rPr>
        <w:rFonts w:ascii="Calibri" w:eastAsia="Calibri" w:hAnsi="Calibri" w:cs="Calibri"/>
        <w:b w:val="0"/>
        <w:i w:val="0"/>
        <w:strike w:val="0"/>
        <w:dstrike w:val="0"/>
        <w:color w:val="000000"/>
        <w:sz w:val="24"/>
        <w:szCs w:val="22"/>
        <w:u w:val="none" w:color="000000"/>
        <w:bdr w:val="none" w:sz="0" w:space="0" w:color="auto"/>
        <w:shd w:val="clear" w:color="auto" w:fill="auto"/>
        <w:vertAlign w:val="baseline"/>
      </w:rPr>
    </w:lvl>
    <w:lvl w:ilvl="1" w:tplc="8196DD76">
      <w:start w:val="1"/>
      <w:numFmt w:val="lowerLetter"/>
      <w:lvlText w:val="%2"/>
      <w:lvlJc w:val="left"/>
      <w:pPr>
        <w:ind w:left="1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5475B4">
      <w:start w:val="1"/>
      <w:numFmt w:val="lowerRoman"/>
      <w:lvlText w:val="%3"/>
      <w:lvlJc w:val="left"/>
      <w:pPr>
        <w:ind w:left="20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FA75D2">
      <w:start w:val="1"/>
      <w:numFmt w:val="decimal"/>
      <w:lvlText w:val="%4"/>
      <w:lvlJc w:val="left"/>
      <w:pPr>
        <w:ind w:left="2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E850F0">
      <w:start w:val="1"/>
      <w:numFmt w:val="lowerLetter"/>
      <w:lvlText w:val="%5"/>
      <w:lvlJc w:val="left"/>
      <w:pPr>
        <w:ind w:left="3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C8A5A0">
      <w:start w:val="1"/>
      <w:numFmt w:val="lowerRoman"/>
      <w:lvlText w:val="%6"/>
      <w:lvlJc w:val="left"/>
      <w:pPr>
        <w:ind w:left="4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60AE9A">
      <w:start w:val="1"/>
      <w:numFmt w:val="decimal"/>
      <w:lvlText w:val="%7"/>
      <w:lvlJc w:val="left"/>
      <w:pPr>
        <w:ind w:left="4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E0393E">
      <w:start w:val="1"/>
      <w:numFmt w:val="lowerLetter"/>
      <w:lvlText w:val="%8"/>
      <w:lvlJc w:val="left"/>
      <w:pPr>
        <w:ind w:left="5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98E0D0">
      <w:start w:val="1"/>
      <w:numFmt w:val="lowerRoman"/>
      <w:lvlText w:val="%9"/>
      <w:lvlJc w:val="left"/>
      <w:pPr>
        <w:ind w:left="6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3E354E6"/>
    <w:multiLevelType w:val="hybridMultilevel"/>
    <w:tmpl w:val="831A1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8761D1"/>
    <w:multiLevelType w:val="hybridMultilevel"/>
    <w:tmpl w:val="9980541A"/>
    <w:lvl w:ilvl="0" w:tplc="05DC05D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735234"/>
    <w:multiLevelType w:val="hybridMultilevel"/>
    <w:tmpl w:val="60D67756"/>
    <w:lvl w:ilvl="0" w:tplc="05DC05D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D06C7C"/>
    <w:multiLevelType w:val="hybridMultilevel"/>
    <w:tmpl w:val="519AEF80"/>
    <w:lvl w:ilvl="0" w:tplc="978A2B98">
      <w:start w:val="1"/>
      <w:numFmt w:val="bullet"/>
      <w:lvlText w:val="•"/>
      <w:lvlJc w:val="left"/>
      <w:pPr>
        <w:ind w:left="74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C8AE68FA">
      <w:start w:val="1"/>
      <w:numFmt w:val="bullet"/>
      <w:lvlText w:val="o"/>
      <w:lvlJc w:val="left"/>
      <w:pPr>
        <w:ind w:left="15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B5B456EC">
      <w:start w:val="1"/>
      <w:numFmt w:val="bullet"/>
      <w:lvlText w:val="▪"/>
      <w:lvlJc w:val="left"/>
      <w:pPr>
        <w:ind w:left="22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303AA130">
      <w:start w:val="1"/>
      <w:numFmt w:val="bullet"/>
      <w:lvlText w:val="•"/>
      <w:lvlJc w:val="left"/>
      <w:pPr>
        <w:ind w:left="29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38BA8B8A">
      <w:start w:val="1"/>
      <w:numFmt w:val="bullet"/>
      <w:lvlText w:val="o"/>
      <w:lvlJc w:val="left"/>
      <w:pPr>
        <w:ind w:left="37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AF362792">
      <w:start w:val="1"/>
      <w:numFmt w:val="bullet"/>
      <w:lvlText w:val="▪"/>
      <w:lvlJc w:val="left"/>
      <w:pPr>
        <w:ind w:left="44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828A86C4">
      <w:start w:val="1"/>
      <w:numFmt w:val="bullet"/>
      <w:lvlText w:val="•"/>
      <w:lvlJc w:val="left"/>
      <w:pPr>
        <w:ind w:left="51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7D5E2780">
      <w:start w:val="1"/>
      <w:numFmt w:val="bullet"/>
      <w:lvlText w:val="o"/>
      <w:lvlJc w:val="left"/>
      <w:pPr>
        <w:ind w:left="58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E1B8FD9E">
      <w:start w:val="1"/>
      <w:numFmt w:val="bullet"/>
      <w:lvlText w:val="▪"/>
      <w:lvlJc w:val="left"/>
      <w:pPr>
        <w:ind w:left="65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4C2E3F6C"/>
    <w:multiLevelType w:val="hybridMultilevel"/>
    <w:tmpl w:val="92AAF29A"/>
    <w:lvl w:ilvl="0" w:tplc="05DC05D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3C04528"/>
    <w:multiLevelType w:val="hybridMultilevel"/>
    <w:tmpl w:val="60622064"/>
    <w:lvl w:ilvl="0" w:tplc="04190001">
      <w:start w:val="1"/>
      <w:numFmt w:val="bullet"/>
      <w:lvlText w:val=""/>
      <w:lvlJc w:val="left"/>
      <w:pPr>
        <w:ind w:left="32"/>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9C84E69E">
      <w:start w:val="1"/>
      <w:numFmt w:val="lowerLetter"/>
      <w:lvlText w:val="%2"/>
      <w:lvlJc w:val="left"/>
      <w:pPr>
        <w:ind w:left="1195"/>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2" w:tplc="CB9A892C">
      <w:start w:val="1"/>
      <w:numFmt w:val="lowerRoman"/>
      <w:lvlText w:val="%3"/>
      <w:lvlJc w:val="left"/>
      <w:pPr>
        <w:ind w:left="1915"/>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3" w:tplc="027EE79E">
      <w:start w:val="1"/>
      <w:numFmt w:val="decimal"/>
      <w:lvlText w:val="%4"/>
      <w:lvlJc w:val="left"/>
      <w:pPr>
        <w:ind w:left="2635"/>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4" w:tplc="45D44464">
      <w:start w:val="1"/>
      <w:numFmt w:val="lowerLetter"/>
      <w:lvlText w:val="%5"/>
      <w:lvlJc w:val="left"/>
      <w:pPr>
        <w:ind w:left="3355"/>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5" w:tplc="063C7926">
      <w:start w:val="1"/>
      <w:numFmt w:val="lowerRoman"/>
      <w:lvlText w:val="%6"/>
      <w:lvlJc w:val="left"/>
      <w:pPr>
        <w:ind w:left="4075"/>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6" w:tplc="24DA3CD2">
      <w:start w:val="1"/>
      <w:numFmt w:val="decimal"/>
      <w:lvlText w:val="%7"/>
      <w:lvlJc w:val="left"/>
      <w:pPr>
        <w:ind w:left="4795"/>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7" w:tplc="A2E241CE">
      <w:start w:val="1"/>
      <w:numFmt w:val="lowerLetter"/>
      <w:lvlText w:val="%8"/>
      <w:lvlJc w:val="left"/>
      <w:pPr>
        <w:ind w:left="5515"/>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8" w:tplc="F6DACA46">
      <w:start w:val="1"/>
      <w:numFmt w:val="lowerRoman"/>
      <w:lvlText w:val="%9"/>
      <w:lvlJc w:val="left"/>
      <w:pPr>
        <w:ind w:left="6235"/>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9613169"/>
    <w:multiLevelType w:val="hybridMultilevel"/>
    <w:tmpl w:val="91E0AAF2"/>
    <w:lvl w:ilvl="0" w:tplc="F1BA1CD2">
      <w:start w:val="1"/>
      <w:numFmt w:val="bullet"/>
      <w:lvlText w:val="•"/>
      <w:lvlJc w:val="left"/>
      <w:pPr>
        <w:ind w:left="74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29122F"/>
    <w:multiLevelType w:val="hybridMultilevel"/>
    <w:tmpl w:val="EF227DD0"/>
    <w:lvl w:ilvl="0" w:tplc="8E9EC1A8">
      <w:start w:val="1"/>
      <w:numFmt w:val="bullet"/>
      <w:lvlText w:val=""/>
      <w:lvlJc w:val="left"/>
      <w:pPr>
        <w:ind w:left="1105" w:hanging="360"/>
      </w:pPr>
      <w:rPr>
        <w:rFonts w:ascii="Symbol" w:hAnsi="Symbol" w:hint="default"/>
        <w:color w:val="auto"/>
      </w:rPr>
    </w:lvl>
    <w:lvl w:ilvl="1" w:tplc="04090003" w:tentative="1">
      <w:start w:val="1"/>
      <w:numFmt w:val="bullet"/>
      <w:lvlText w:val="o"/>
      <w:lvlJc w:val="left"/>
      <w:pPr>
        <w:ind w:left="1825" w:hanging="360"/>
      </w:pPr>
      <w:rPr>
        <w:rFonts w:ascii="Courier New" w:hAnsi="Courier New" w:cs="Courier New" w:hint="default"/>
      </w:rPr>
    </w:lvl>
    <w:lvl w:ilvl="2" w:tplc="04090005" w:tentative="1">
      <w:start w:val="1"/>
      <w:numFmt w:val="bullet"/>
      <w:lvlText w:val=""/>
      <w:lvlJc w:val="left"/>
      <w:pPr>
        <w:ind w:left="2545" w:hanging="360"/>
      </w:pPr>
      <w:rPr>
        <w:rFonts w:ascii="Wingdings" w:hAnsi="Wingdings" w:hint="default"/>
      </w:rPr>
    </w:lvl>
    <w:lvl w:ilvl="3" w:tplc="04090001" w:tentative="1">
      <w:start w:val="1"/>
      <w:numFmt w:val="bullet"/>
      <w:lvlText w:val=""/>
      <w:lvlJc w:val="left"/>
      <w:pPr>
        <w:ind w:left="3265" w:hanging="360"/>
      </w:pPr>
      <w:rPr>
        <w:rFonts w:ascii="Symbol" w:hAnsi="Symbol" w:hint="default"/>
      </w:rPr>
    </w:lvl>
    <w:lvl w:ilvl="4" w:tplc="04090003" w:tentative="1">
      <w:start w:val="1"/>
      <w:numFmt w:val="bullet"/>
      <w:lvlText w:val="o"/>
      <w:lvlJc w:val="left"/>
      <w:pPr>
        <w:ind w:left="3985" w:hanging="360"/>
      </w:pPr>
      <w:rPr>
        <w:rFonts w:ascii="Courier New" w:hAnsi="Courier New" w:cs="Courier New" w:hint="default"/>
      </w:rPr>
    </w:lvl>
    <w:lvl w:ilvl="5" w:tplc="04090005" w:tentative="1">
      <w:start w:val="1"/>
      <w:numFmt w:val="bullet"/>
      <w:lvlText w:val=""/>
      <w:lvlJc w:val="left"/>
      <w:pPr>
        <w:ind w:left="4705" w:hanging="360"/>
      </w:pPr>
      <w:rPr>
        <w:rFonts w:ascii="Wingdings" w:hAnsi="Wingdings" w:hint="default"/>
      </w:rPr>
    </w:lvl>
    <w:lvl w:ilvl="6" w:tplc="04090001" w:tentative="1">
      <w:start w:val="1"/>
      <w:numFmt w:val="bullet"/>
      <w:lvlText w:val=""/>
      <w:lvlJc w:val="left"/>
      <w:pPr>
        <w:ind w:left="5425" w:hanging="360"/>
      </w:pPr>
      <w:rPr>
        <w:rFonts w:ascii="Symbol" w:hAnsi="Symbol" w:hint="default"/>
      </w:rPr>
    </w:lvl>
    <w:lvl w:ilvl="7" w:tplc="04090003" w:tentative="1">
      <w:start w:val="1"/>
      <w:numFmt w:val="bullet"/>
      <w:lvlText w:val="o"/>
      <w:lvlJc w:val="left"/>
      <w:pPr>
        <w:ind w:left="6145" w:hanging="360"/>
      </w:pPr>
      <w:rPr>
        <w:rFonts w:ascii="Courier New" w:hAnsi="Courier New" w:cs="Courier New" w:hint="default"/>
      </w:rPr>
    </w:lvl>
    <w:lvl w:ilvl="8" w:tplc="04090005" w:tentative="1">
      <w:start w:val="1"/>
      <w:numFmt w:val="bullet"/>
      <w:lvlText w:val=""/>
      <w:lvlJc w:val="left"/>
      <w:pPr>
        <w:ind w:left="6865" w:hanging="360"/>
      </w:pPr>
      <w:rPr>
        <w:rFonts w:ascii="Wingdings" w:hAnsi="Wingdings" w:hint="default"/>
      </w:rPr>
    </w:lvl>
  </w:abstractNum>
  <w:abstractNum w:abstractNumId="24" w15:restartNumberingAfterBreak="0">
    <w:nsid w:val="5F3B3086"/>
    <w:multiLevelType w:val="hybridMultilevel"/>
    <w:tmpl w:val="7B3C2F36"/>
    <w:lvl w:ilvl="0" w:tplc="04190001">
      <w:start w:val="1"/>
      <w:numFmt w:val="bullet"/>
      <w:lvlText w:val=""/>
      <w:lvlJc w:val="left"/>
      <w:pPr>
        <w:ind w:left="815" w:hanging="360"/>
      </w:pPr>
      <w:rPr>
        <w:rFonts w:ascii="Symbol" w:hAnsi="Symbol" w:hint="default"/>
      </w:rPr>
    </w:lvl>
    <w:lvl w:ilvl="1" w:tplc="04190003" w:tentative="1">
      <w:start w:val="1"/>
      <w:numFmt w:val="bullet"/>
      <w:lvlText w:val="o"/>
      <w:lvlJc w:val="left"/>
      <w:pPr>
        <w:ind w:left="1535" w:hanging="360"/>
      </w:pPr>
      <w:rPr>
        <w:rFonts w:ascii="Courier New" w:hAnsi="Courier New" w:cs="Courier New" w:hint="default"/>
      </w:rPr>
    </w:lvl>
    <w:lvl w:ilvl="2" w:tplc="04190005" w:tentative="1">
      <w:start w:val="1"/>
      <w:numFmt w:val="bullet"/>
      <w:lvlText w:val=""/>
      <w:lvlJc w:val="left"/>
      <w:pPr>
        <w:ind w:left="2255" w:hanging="360"/>
      </w:pPr>
      <w:rPr>
        <w:rFonts w:ascii="Wingdings" w:hAnsi="Wingdings" w:hint="default"/>
      </w:rPr>
    </w:lvl>
    <w:lvl w:ilvl="3" w:tplc="04190001" w:tentative="1">
      <w:start w:val="1"/>
      <w:numFmt w:val="bullet"/>
      <w:lvlText w:val=""/>
      <w:lvlJc w:val="left"/>
      <w:pPr>
        <w:ind w:left="2975" w:hanging="360"/>
      </w:pPr>
      <w:rPr>
        <w:rFonts w:ascii="Symbol" w:hAnsi="Symbol" w:hint="default"/>
      </w:rPr>
    </w:lvl>
    <w:lvl w:ilvl="4" w:tplc="04190003" w:tentative="1">
      <w:start w:val="1"/>
      <w:numFmt w:val="bullet"/>
      <w:lvlText w:val="o"/>
      <w:lvlJc w:val="left"/>
      <w:pPr>
        <w:ind w:left="3695" w:hanging="360"/>
      </w:pPr>
      <w:rPr>
        <w:rFonts w:ascii="Courier New" w:hAnsi="Courier New" w:cs="Courier New" w:hint="default"/>
      </w:rPr>
    </w:lvl>
    <w:lvl w:ilvl="5" w:tplc="04190005" w:tentative="1">
      <w:start w:val="1"/>
      <w:numFmt w:val="bullet"/>
      <w:lvlText w:val=""/>
      <w:lvlJc w:val="left"/>
      <w:pPr>
        <w:ind w:left="4415" w:hanging="360"/>
      </w:pPr>
      <w:rPr>
        <w:rFonts w:ascii="Wingdings" w:hAnsi="Wingdings" w:hint="default"/>
      </w:rPr>
    </w:lvl>
    <w:lvl w:ilvl="6" w:tplc="04190001" w:tentative="1">
      <w:start w:val="1"/>
      <w:numFmt w:val="bullet"/>
      <w:lvlText w:val=""/>
      <w:lvlJc w:val="left"/>
      <w:pPr>
        <w:ind w:left="5135" w:hanging="360"/>
      </w:pPr>
      <w:rPr>
        <w:rFonts w:ascii="Symbol" w:hAnsi="Symbol" w:hint="default"/>
      </w:rPr>
    </w:lvl>
    <w:lvl w:ilvl="7" w:tplc="04190003" w:tentative="1">
      <w:start w:val="1"/>
      <w:numFmt w:val="bullet"/>
      <w:lvlText w:val="o"/>
      <w:lvlJc w:val="left"/>
      <w:pPr>
        <w:ind w:left="5855" w:hanging="360"/>
      </w:pPr>
      <w:rPr>
        <w:rFonts w:ascii="Courier New" w:hAnsi="Courier New" w:cs="Courier New" w:hint="default"/>
      </w:rPr>
    </w:lvl>
    <w:lvl w:ilvl="8" w:tplc="04190005" w:tentative="1">
      <w:start w:val="1"/>
      <w:numFmt w:val="bullet"/>
      <w:lvlText w:val=""/>
      <w:lvlJc w:val="left"/>
      <w:pPr>
        <w:ind w:left="6575" w:hanging="360"/>
      </w:pPr>
      <w:rPr>
        <w:rFonts w:ascii="Wingdings" w:hAnsi="Wingdings" w:hint="default"/>
      </w:rPr>
    </w:lvl>
  </w:abstractNum>
  <w:abstractNum w:abstractNumId="25" w15:restartNumberingAfterBreak="0">
    <w:nsid w:val="64183407"/>
    <w:multiLevelType w:val="hybridMultilevel"/>
    <w:tmpl w:val="4C8E5D9C"/>
    <w:lvl w:ilvl="0" w:tplc="813668A6">
      <w:start w:val="1"/>
      <w:numFmt w:val="bullet"/>
      <w:lvlText w:val="•"/>
      <w:lvlJc w:val="left"/>
      <w:pPr>
        <w:tabs>
          <w:tab w:val="num" w:pos="720"/>
        </w:tabs>
        <w:ind w:left="720" w:hanging="360"/>
      </w:pPr>
      <w:rPr>
        <w:rFonts w:ascii="Arial" w:hAnsi="Arial" w:hint="default"/>
      </w:rPr>
    </w:lvl>
    <w:lvl w:ilvl="1" w:tplc="44CCBD00" w:tentative="1">
      <w:start w:val="1"/>
      <w:numFmt w:val="bullet"/>
      <w:lvlText w:val="•"/>
      <w:lvlJc w:val="left"/>
      <w:pPr>
        <w:tabs>
          <w:tab w:val="num" w:pos="1440"/>
        </w:tabs>
        <w:ind w:left="1440" w:hanging="360"/>
      </w:pPr>
      <w:rPr>
        <w:rFonts w:ascii="Arial" w:hAnsi="Arial" w:hint="default"/>
      </w:rPr>
    </w:lvl>
    <w:lvl w:ilvl="2" w:tplc="49688DA8" w:tentative="1">
      <w:start w:val="1"/>
      <w:numFmt w:val="bullet"/>
      <w:lvlText w:val="•"/>
      <w:lvlJc w:val="left"/>
      <w:pPr>
        <w:tabs>
          <w:tab w:val="num" w:pos="2160"/>
        </w:tabs>
        <w:ind w:left="2160" w:hanging="360"/>
      </w:pPr>
      <w:rPr>
        <w:rFonts w:ascii="Arial" w:hAnsi="Arial" w:hint="default"/>
      </w:rPr>
    </w:lvl>
    <w:lvl w:ilvl="3" w:tplc="0F64CBF8" w:tentative="1">
      <w:start w:val="1"/>
      <w:numFmt w:val="bullet"/>
      <w:lvlText w:val="•"/>
      <w:lvlJc w:val="left"/>
      <w:pPr>
        <w:tabs>
          <w:tab w:val="num" w:pos="2880"/>
        </w:tabs>
        <w:ind w:left="2880" w:hanging="360"/>
      </w:pPr>
      <w:rPr>
        <w:rFonts w:ascii="Arial" w:hAnsi="Arial" w:hint="default"/>
      </w:rPr>
    </w:lvl>
    <w:lvl w:ilvl="4" w:tplc="A65C9944" w:tentative="1">
      <w:start w:val="1"/>
      <w:numFmt w:val="bullet"/>
      <w:lvlText w:val="•"/>
      <w:lvlJc w:val="left"/>
      <w:pPr>
        <w:tabs>
          <w:tab w:val="num" w:pos="3600"/>
        </w:tabs>
        <w:ind w:left="3600" w:hanging="360"/>
      </w:pPr>
      <w:rPr>
        <w:rFonts w:ascii="Arial" w:hAnsi="Arial" w:hint="default"/>
      </w:rPr>
    </w:lvl>
    <w:lvl w:ilvl="5" w:tplc="3C2AA4D8" w:tentative="1">
      <w:start w:val="1"/>
      <w:numFmt w:val="bullet"/>
      <w:lvlText w:val="•"/>
      <w:lvlJc w:val="left"/>
      <w:pPr>
        <w:tabs>
          <w:tab w:val="num" w:pos="4320"/>
        </w:tabs>
        <w:ind w:left="4320" w:hanging="360"/>
      </w:pPr>
      <w:rPr>
        <w:rFonts w:ascii="Arial" w:hAnsi="Arial" w:hint="default"/>
      </w:rPr>
    </w:lvl>
    <w:lvl w:ilvl="6" w:tplc="76D8DE76" w:tentative="1">
      <w:start w:val="1"/>
      <w:numFmt w:val="bullet"/>
      <w:lvlText w:val="•"/>
      <w:lvlJc w:val="left"/>
      <w:pPr>
        <w:tabs>
          <w:tab w:val="num" w:pos="5040"/>
        </w:tabs>
        <w:ind w:left="5040" w:hanging="360"/>
      </w:pPr>
      <w:rPr>
        <w:rFonts w:ascii="Arial" w:hAnsi="Arial" w:hint="default"/>
      </w:rPr>
    </w:lvl>
    <w:lvl w:ilvl="7" w:tplc="EFBEE9BA" w:tentative="1">
      <w:start w:val="1"/>
      <w:numFmt w:val="bullet"/>
      <w:lvlText w:val="•"/>
      <w:lvlJc w:val="left"/>
      <w:pPr>
        <w:tabs>
          <w:tab w:val="num" w:pos="5760"/>
        </w:tabs>
        <w:ind w:left="5760" w:hanging="360"/>
      </w:pPr>
      <w:rPr>
        <w:rFonts w:ascii="Arial" w:hAnsi="Arial" w:hint="default"/>
      </w:rPr>
    </w:lvl>
    <w:lvl w:ilvl="8" w:tplc="1DF6BF6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5413142"/>
    <w:multiLevelType w:val="hybridMultilevel"/>
    <w:tmpl w:val="B31846C6"/>
    <w:lvl w:ilvl="0" w:tplc="04190001">
      <w:start w:val="1"/>
      <w:numFmt w:val="bullet"/>
      <w:lvlText w:val=""/>
      <w:lvlJc w:val="left"/>
      <w:pPr>
        <w:ind w:left="383" w:hanging="360"/>
      </w:pPr>
      <w:rPr>
        <w:rFonts w:ascii="Symbol" w:hAnsi="Symbol"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27" w15:restartNumberingAfterBreak="0">
    <w:nsid w:val="680A08F3"/>
    <w:multiLevelType w:val="hybridMultilevel"/>
    <w:tmpl w:val="FFDAD4EA"/>
    <w:lvl w:ilvl="0" w:tplc="04190001">
      <w:start w:val="1"/>
      <w:numFmt w:val="bullet"/>
      <w:lvlText w:val=""/>
      <w:lvlJc w:val="left"/>
      <w:pPr>
        <w:ind w:left="745" w:hanging="360"/>
      </w:pPr>
      <w:rPr>
        <w:rFonts w:ascii="Symbol" w:hAnsi="Symbol" w:hint="default"/>
      </w:rPr>
    </w:lvl>
    <w:lvl w:ilvl="1" w:tplc="04190003" w:tentative="1">
      <w:start w:val="1"/>
      <w:numFmt w:val="bullet"/>
      <w:lvlText w:val="o"/>
      <w:lvlJc w:val="left"/>
      <w:pPr>
        <w:ind w:left="1465" w:hanging="360"/>
      </w:pPr>
      <w:rPr>
        <w:rFonts w:ascii="Courier New" w:hAnsi="Courier New" w:cs="Courier New" w:hint="default"/>
      </w:rPr>
    </w:lvl>
    <w:lvl w:ilvl="2" w:tplc="04190005" w:tentative="1">
      <w:start w:val="1"/>
      <w:numFmt w:val="bullet"/>
      <w:lvlText w:val=""/>
      <w:lvlJc w:val="left"/>
      <w:pPr>
        <w:ind w:left="2185" w:hanging="360"/>
      </w:pPr>
      <w:rPr>
        <w:rFonts w:ascii="Wingdings" w:hAnsi="Wingdings" w:hint="default"/>
      </w:rPr>
    </w:lvl>
    <w:lvl w:ilvl="3" w:tplc="04190001" w:tentative="1">
      <w:start w:val="1"/>
      <w:numFmt w:val="bullet"/>
      <w:lvlText w:val=""/>
      <w:lvlJc w:val="left"/>
      <w:pPr>
        <w:ind w:left="2905" w:hanging="360"/>
      </w:pPr>
      <w:rPr>
        <w:rFonts w:ascii="Symbol" w:hAnsi="Symbol" w:hint="default"/>
      </w:rPr>
    </w:lvl>
    <w:lvl w:ilvl="4" w:tplc="04190003" w:tentative="1">
      <w:start w:val="1"/>
      <w:numFmt w:val="bullet"/>
      <w:lvlText w:val="o"/>
      <w:lvlJc w:val="left"/>
      <w:pPr>
        <w:ind w:left="3625" w:hanging="360"/>
      </w:pPr>
      <w:rPr>
        <w:rFonts w:ascii="Courier New" w:hAnsi="Courier New" w:cs="Courier New" w:hint="default"/>
      </w:rPr>
    </w:lvl>
    <w:lvl w:ilvl="5" w:tplc="04190005" w:tentative="1">
      <w:start w:val="1"/>
      <w:numFmt w:val="bullet"/>
      <w:lvlText w:val=""/>
      <w:lvlJc w:val="left"/>
      <w:pPr>
        <w:ind w:left="4345" w:hanging="360"/>
      </w:pPr>
      <w:rPr>
        <w:rFonts w:ascii="Wingdings" w:hAnsi="Wingdings" w:hint="default"/>
      </w:rPr>
    </w:lvl>
    <w:lvl w:ilvl="6" w:tplc="04190001" w:tentative="1">
      <w:start w:val="1"/>
      <w:numFmt w:val="bullet"/>
      <w:lvlText w:val=""/>
      <w:lvlJc w:val="left"/>
      <w:pPr>
        <w:ind w:left="5065" w:hanging="360"/>
      </w:pPr>
      <w:rPr>
        <w:rFonts w:ascii="Symbol" w:hAnsi="Symbol" w:hint="default"/>
      </w:rPr>
    </w:lvl>
    <w:lvl w:ilvl="7" w:tplc="04190003" w:tentative="1">
      <w:start w:val="1"/>
      <w:numFmt w:val="bullet"/>
      <w:lvlText w:val="o"/>
      <w:lvlJc w:val="left"/>
      <w:pPr>
        <w:ind w:left="5785" w:hanging="360"/>
      </w:pPr>
      <w:rPr>
        <w:rFonts w:ascii="Courier New" w:hAnsi="Courier New" w:cs="Courier New" w:hint="default"/>
      </w:rPr>
    </w:lvl>
    <w:lvl w:ilvl="8" w:tplc="04190005" w:tentative="1">
      <w:start w:val="1"/>
      <w:numFmt w:val="bullet"/>
      <w:lvlText w:val=""/>
      <w:lvlJc w:val="left"/>
      <w:pPr>
        <w:ind w:left="6505" w:hanging="360"/>
      </w:pPr>
      <w:rPr>
        <w:rFonts w:ascii="Wingdings" w:hAnsi="Wingdings" w:hint="default"/>
      </w:rPr>
    </w:lvl>
  </w:abstractNum>
  <w:abstractNum w:abstractNumId="28" w15:restartNumberingAfterBreak="0">
    <w:nsid w:val="68E32AD8"/>
    <w:multiLevelType w:val="hybridMultilevel"/>
    <w:tmpl w:val="BA0012FE"/>
    <w:lvl w:ilvl="0" w:tplc="05DC05D2">
      <w:start w:val="1"/>
      <w:numFmt w:val="bullet"/>
      <w:lvlText w:val="•"/>
      <w:lvlJc w:val="left"/>
      <w:pPr>
        <w:ind w:left="884"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604" w:hanging="360"/>
      </w:pPr>
      <w:rPr>
        <w:rFonts w:ascii="Courier New" w:hAnsi="Courier New" w:cs="Courier New" w:hint="default"/>
      </w:rPr>
    </w:lvl>
    <w:lvl w:ilvl="2" w:tplc="04190005" w:tentative="1">
      <w:start w:val="1"/>
      <w:numFmt w:val="bullet"/>
      <w:lvlText w:val=""/>
      <w:lvlJc w:val="left"/>
      <w:pPr>
        <w:ind w:left="2324" w:hanging="360"/>
      </w:pPr>
      <w:rPr>
        <w:rFonts w:ascii="Wingdings" w:hAnsi="Wingdings" w:hint="default"/>
      </w:rPr>
    </w:lvl>
    <w:lvl w:ilvl="3" w:tplc="04190001" w:tentative="1">
      <w:start w:val="1"/>
      <w:numFmt w:val="bullet"/>
      <w:lvlText w:val=""/>
      <w:lvlJc w:val="left"/>
      <w:pPr>
        <w:ind w:left="3044" w:hanging="360"/>
      </w:pPr>
      <w:rPr>
        <w:rFonts w:ascii="Symbol" w:hAnsi="Symbol" w:hint="default"/>
      </w:rPr>
    </w:lvl>
    <w:lvl w:ilvl="4" w:tplc="04190003" w:tentative="1">
      <w:start w:val="1"/>
      <w:numFmt w:val="bullet"/>
      <w:lvlText w:val="o"/>
      <w:lvlJc w:val="left"/>
      <w:pPr>
        <w:ind w:left="3764" w:hanging="360"/>
      </w:pPr>
      <w:rPr>
        <w:rFonts w:ascii="Courier New" w:hAnsi="Courier New" w:cs="Courier New" w:hint="default"/>
      </w:rPr>
    </w:lvl>
    <w:lvl w:ilvl="5" w:tplc="04190005" w:tentative="1">
      <w:start w:val="1"/>
      <w:numFmt w:val="bullet"/>
      <w:lvlText w:val=""/>
      <w:lvlJc w:val="left"/>
      <w:pPr>
        <w:ind w:left="4484" w:hanging="360"/>
      </w:pPr>
      <w:rPr>
        <w:rFonts w:ascii="Wingdings" w:hAnsi="Wingdings" w:hint="default"/>
      </w:rPr>
    </w:lvl>
    <w:lvl w:ilvl="6" w:tplc="04190001" w:tentative="1">
      <w:start w:val="1"/>
      <w:numFmt w:val="bullet"/>
      <w:lvlText w:val=""/>
      <w:lvlJc w:val="left"/>
      <w:pPr>
        <w:ind w:left="5204" w:hanging="360"/>
      </w:pPr>
      <w:rPr>
        <w:rFonts w:ascii="Symbol" w:hAnsi="Symbol" w:hint="default"/>
      </w:rPr>
    </w:lvl>
    <w:lvl w:ilvl="7" w:tplc="04190003" w:tentative="1">
      <w:start w:val="1"/>
      <w:numFmt w:val="bullet"/>
      <w:lvlText w:val="o"/>
      <w:lvlJc w:val="left"/>
      <w:pPr>
        <w:ind w:left="5924" w:hanging="360"/>
      </w:pPr>
      <w:rPr>
        <w:rFonts w:ascii="Courier New" w:hAnsi="Courier New" w:cs="Courier New" w:hint="default"/>
      </w:rPr>
    </w:lvl>
    <w:lvl w:ilvl="8" w:tplc="04190005" w:tentative="1">
      <w:start w:val="1"/>
      <w:numFmt w:val="bullet"/>
      <w:lvlText w:val=""/>
      <w:lvlJc w:val="left"/>
      <w:pPr>
        <w:ind w:left="6644" w:hanging="360"/>
      </w:pPr>
      <w:rPr>
        <w:rFonts w:ascii="Wingdings" w:hAnsi="Wingdings" w:hint="default"/>
      </w:rPr>
    </w:lvl>
  </w:abstractNum>
  <w:abstractNum w:abstractNumId="29" w15:restartNumberingAfterBreak="0">
    <w:nsid w:val="699D6C7F"/>
    <w:multiLevelType w:val="hybridMultilevel"/>
    <w:tmpl w:val="093A31B0"/>
    <w:lvl w:ilvl="0" w:tplc="04190001">
      <w:start w:val="1"/>
      <w:numFmt w:val="bullet"/>
      <w:lvlText w:val=""/>
      <w:lvlJc w:val="left"/>
      <w:pPr>
        <w:ind w:left="1017" w:hanging="360"/>
      </w:pPr>
      <w:rPr>
        <w:rFonts w:ascii="Symbol" w:hAnsi="Symbol" w:hint="default"/>
      </w:rPr>
    </w:lvl>
    <w:lvl w:ilvl="1" w:tplc="04190003" w:tentative="1">
      <w:start w:val="1"/>
      <w:numFmt w:val="bullet"/>
      <w:lvlText w:val="o"/>
      <w:lvlJc w:val="left"/>
      <w:pPr>
        <w:ind w:left="1737" w:hanging="360"/>
      </w:pPr>
      <w:rPr>
        <w:rFonts w:ascii="Courier New" w:hAnsi="Courier New" w:cs="Courier New" w:hint="default"/>
      </w:rPr>
    </w:lvl>
    <w:lvl w:ilvl="2" w:tplc="04190005" w:tentative="1">
      <w:start w:val="1"/>
      <w:numFmt w:val="bullet"/>
      <w:lvlText w:val=""/>
      <w:lvlJc w:val="left"/>
      <w:pPr>
        <w:ind w:left="2457" w:hanging="360"/>
      </w:pPr>
      <w:rPr>
        <w:rFonts w:ascii="Wingdings" w:hAnsi="Wingdings" w:hint="default"/>
      </w:rPr>
    </w:lvl>
    <w:lvl w:ilvl="3" w:tplc="04190001" w:tentative="1">
      <w:start w:val="1"/>
      <w:numFmt w:val="bullet"/>
      <w:lvlText w:val=""/>
      <w:lvlJc w:val="left"/>
      <w:pPr>
        <w:ind w:left="3177" w:hanging="360"/>
      </w:pPr>
      <w:rPr>
        <w:rFonts w:ascii="Symbol" w:hAnsi="Symbol" w:hint="default"/>
      </w:rPr>
    </w:lvl>
    <w:lvl w:ilvl="4" w:tplc="04190003" w:tentative="1">
      <w:start w:val="1"/>
      <w:numFmt w:val="bullet"/>
      <w:lvlText w:val="o"/>
      <w:lvlJc w:val="left"/>
      <w:pPr>
        <w:ind w:left="3897" w:hanging="360"/>
      </w:pPr>
      <w:rPr>
        <w:rFonts w:ascii="Courier New" w:hAnsi="Courier New" w:cs="Courier New" w:hint="default"/>
      </w:rPr>
    </w:lvl>
    <w:lvl w:ilvl="5" w:tplc="04190005" w:tentative="1">
      <w:start w:val="1"/>
      <w:numFmt w:val="bullet"/>
      <w:lvlText w:val=""/>
      <w:lvlJc w:val="left"/>
      <w:pPr>
        <w:ind w:left="4617" w:hanging="360"/>
      </w:pPr>
      <w:rPr>
        <w:rFonts w:ascii="Wingdings" w:hAnsi="Wingdings" w:hint="default"/>
      </w:rPr>
    </w:lvl>
    <w:lvl w:ilvl="6" w:tplc="04190001" w:tentative="1">
      <w:start w:val="1"/>
      <w:numFmt w:val="bullet"/>
      <w:lvlText w:val=""/>
      <w:lvlJc w:val="left"/>
      <w:pPr>
        <w:ind w:left="5337" w:hanging="360"/>
      </w:pPr>
      <w:rPr>
        <w:rFonts w:ascii="Symbol" w:hAnsi="Symbol" w:hint="default"/>
      </w:rPr>
    </w:lvl>
    <w:lvl w:ilvl="7" w:tplc="04190003" w:tentative="1">
      <w:start w:val="1"/>
      <w:numFmt w:val="bullet"/>
      <w:lvlText w:val="o"/>
      <w:lvlJc w:val="left"/>
      <w:pPr>
        <w:ind w:left="6057" w:hanging="360"/>
      </w:pPr>
      <w:rPr>
        <w:rFonts w:ascii="Courier New" w:hAnsi="Courier New" w:cs="Courier New" w:hint="default"/>
      </w:rPr>
    </w:lvl>
    <w:lvl w:ilvl="8" w:tplc="04190005" w:tentative="1">
      <w:start w:val="1"/>
      <w:numFmt w:val="bullet"/>
      <w:lvlText w:val=""/>
      <w:lvlJc w:val="left"/>
      <w:pPr>
        <w:ind w:left="6777" w:hanging="360"/>
      </w:pPr>
      <w:rPr>
        <w:rFonts w:ascii="Wingdings" w:hAnsi="Wingdings" w:hint="default"/>
      </w:rPr>
    </w:lvl>
  </w:abstractNum>
  <w:abstractNum w:abstractNumId="30" w15:restartNumberingAfterBreak="0">
    <w:nsid w:val="73E20714"/>
    <w:multiLevelType w:val="hybridMultilevel"/>
    <w:tmpl w:val="80804E66"/>
    <w:lvl w:ilvl="0" w:tplc="FB22136C">
      <w:start w:val="1"/>
      <w:numFmt w:val="bullet"/>
      <w:lvlText w:val="•"/>
      <w:lvlJc w:val="left"/>
      <w:pPr>
        <w:ind w:left="7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5E0E12">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381AFC">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345302">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F22640">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2226EC">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FA150E">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8CA750">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C05C34">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6206965"/>
    <w:multiLevelType w:val="hybridMultilevel"/>
    <w:tmpl w:val="86A0250A"/>
    <w:lvl w:ilvl="0" w:tplc="8E9EC1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FE62EA"/>
    <w:multiLevelType w:val="hybridMultilevel"/>
    <w:tmpl w:val="0518ED4A"/>
    <w:lvl w:ilvl="0" w:tplc="05DC05D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0"/>
  </w:num>
  <w:num w:numId="4">
    <w:abstractNumId w:val="19"/>
  </w:num>
  <w:num w:numId="5">
    <w:abstractNumId w:val="5"/>
  </w:num>
  <w:num w:numId="6">
    <w:abstractNumId w:val="1"/>
  </w:num>
  <w:num w:numId="7">
    <w:abstractNumId w:val="30"/>
  </w:num>
  <w:num w:numId="8">
    <w:abstractNumId w:val="21"/>
  </w:num>
  <w:num w:numId="9">
    <w:abstractNumId w:val="25"/>
  </w:num>
  <w:num w:numId="10">
    <w:abstractNumId w:val="9"/>
  </w:num>
  <w:num w:numId="11">
    <w:abstractNumId w:val="12"/>
  </w:num>
  <w:num w:numId="12">
    <w:abstractNumId w:val="16"/>
  </w:num>
  <w:num w:numId="13">
    <w:abstractNumId w:val="22"/>
  </w:num>
  <w:num w:numId="14">
    <w:abstractNumId w:val="3"/>
  </w:num>
  <w:num w:numId="15">
    <w:abstractNumId w:val="2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4"/>
  </w:num>
  <w:num w:numId="19">
    <w:abstractNumId w:val="13"/>
  </w:num>
  <w:num w:numId="20">
    <w:abstractNumId w:val="14"/>
  </w:num>
  <w:num w:numId="21">
    <w:abstractNumId w:val="4"/>
  </w:num>
  <w:num w:numId="22">
    <w:abstractNumId w:val="29"/>
  </w:num>
  <w:num w:numId="23">
    <w:abstractNumId w:val="20"/>
  </w:num>
  <w:num w:numId="24">
    <w:abstractNumId w:val="11"/>
  </w:num>
  <w:num w:numId="25">
    <w:abstractNumId w:val="10"/>
  </w:num>
  <w:num w:numId="26">
    <w:abstractNumId w:val="7"/>
  </w:num>
  <w:num w:numId="27">
    <w:abstractNumId w:val="28"/>
  </w:num>
  <w:num w:numId="28">
    <w:abstractNumId w:val="18"/>
  </w:num>
  <w:num w:numId="29">
    <w:abstractNumId w:val="32"/>
  </w:num>
  <w:num w:numId="30">
    <w:abstractNumId w:val="17"/>
  </w:num>
  <w:num w:numId="31">
    <w:abstractNumId w:val="8"/>
  </w:num>
  <w:num w:numId="32">
    <w:abstractNumId w:val="23"/>
  </w:num>
  <w:num w:numId="33">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49F"/>
    <w:rsid w:val="000015CA"/>
    <w:rsid w:val="000018CB"/>
    <w:rsid w:val="0000349F"/>
    <w:rsid w:val="00003B49"/>
    <w:rsid w:val="0001035A"/>
    <w:rsid w:val="000125B3"/>
    <w:rsid w:val="00013C29"/>
    <w:rsid w:val="00032455"/>
    <w:rsid w:val="00037DB9"/>
    <w:rsid w:val="00047A49"/>
    <w:rsid w:val="00052739"/>
    <w:rsid w:val="00060F64"/>
    <w:rsid w:val="000615E0"/>
    <w:rsid w:val="00065C1D"/>
    <w:rsid w:val="00070A72"/>
    <w:rsid w:val="00071C4F"/>
    <w:rsid w:val="000723BC"/>
    <w:rsid w:val="0007434B"/>
    <w:rsid w:val="00074C8C"/>
    <w:rsid w:val="000829E9"/>
    <w:rsid w:val="00084A2E"/>
    <w:rsid w:val="00086E7F"/>
    <w:rsid w:val="00087193"/>
    <w:rsid w:val="0009352E"/>
    <w:rsid w:val="000941DA"/>
    <w:rsid w:val="00096F66"/>
    <w:rsid w:val="000A125F"/>
    <w:rsid w:val="000A4440"/>
    <w:rsid w:val="000B272E"/>
    <w:rsid w:val="000B68C7"/>
    <w:rsid w:val="000B727D"/>
    <w:rsid w:val="000C24CA"/>
    <w:rsid w:val="000C75C3"/>
    <w:rsid w:val="000C765F"/>
    <w:rsid w:val="000D4B74"/>
    <w:rsid w:val="000D5A94"/>
    <w:rsid w:val="000E00D9"/>
    <w:rsid w:val="000E160F"/>
    <w:rsid w:val="000E3E3E"/>
    <w:rsid w:val="000F0FF8"/>
    <w:rsid w:val="000F381E"/>
    <w:rsid w:val="000F4810"/>
    <w:rsid w:val="00105221"/>
    <w:rsid w:val="0010689A"/>
    <w:rsid w:val="00110C02"/>
    <w:rsid w:val="001115EF"/>
    <w:rsid w:val="00112FC8"/>
    <w:rsid w:val="00112FD1"/>
    <w:rsid w:val="00115C81"/>
    <w:rsid w:val="001201B0"/>
    <w:rsid w:val="00121EC7"/>
    <w:rsid w:val="00122D06"/>
    <w:rsid w:val="001234E4"/>
    <w:rsid w:val="00124EEB"/>
    <w:rsid w:val="00131E52"/>
    <w:rsid w:val="00137B63"/>
    <w:rsid w:val="00146211"/>
    <w:rsid w:val="001711F6"/>
    <w:rsid w:val="0017386F"/>
    <w:rsid w:val="00181E40"/>
    <w:rsid w:val="0018258A"/>
    <w:rsid w:val="00185B36"/>
    <w:rsid w:val="00186A13"/>
    <w:rsid w:val="00186AA7"/>
    <w:rsid w:val="00192378"/>
    <w:rsid w:val="00195677"/>
    <w:rsid w:val="001A16B2"/>
    <w:rsid w:val="001A204C"/>
    <w:rsid w:val="001A28BC"/>
    <w:rsid w:val="001A6A1B"/>
    <w:rsid w:val="001B109F"/>
    <w:rsid w:val="001B2BC5"/>
    <w:rsid w:val="001B75BF"/>
    <w:rsid w:val="001C1DA4"/>
    <w:rsid w:val="001D209E"/>
    <w:rsid w:val="001D6D4F"/>
    <w:rsid w:val="001F2828"/>
    <w:rsid w:val="0020074B"/>
    <w:rsid w:val="002012A3"/>
    <w:rsid w:val="00213F9D"/>
    <w:rsid w:val="002142BF"/>
    <w:rsid w:val="00216431"/>
    <w:rsid w:val="00216592"/>
    <w:rsid w:val="002177E5"/>
    <w:rsid w:val="00221F3B"/>
    <w:rsid w:val="002231F5"/>
    <w:rsid w:val="0022798E"/>
    <w:rsid w:val="00235742"/>
    <w:rsid w:val="002377EC"/>
    <w:rsid w:val="002477A1"/>
    <w:rsid w:val="00247CA2"/>
    <w:rsid w:val="00253313"/>
    <w:rsid w:val="0025402E"/>
    <w:rsid w:val="00254B2C"/>
    <w:rsid w:val="00256450"/>
    <w:rsid w:val="0026010C"/>
    <w:rsid w:val="0026243D"/>
    <w:rsid w:val="00263B4D"/>
    <w:rsid w:val="00273D92"/>
    <w:rsid w:val="002755EE"/>
    <w:rsid w:val="002756FF"/>
    <w:rsid w:val="00277543"/>
    <w:rsid w:val="00282872"/>
    <w:rsid w:val="00282A57"/>
    <w:rsid w:val="00282DF5"/>
    <w:rsid w:val="00291DC2"/>
    <w:rsid w:val="00294017"/>
    <w:rsid w:val="00294199"/>
    <w:rsid w:val="00295522"/>
    <w:rsid w:val="002A0877"/>
    <w:rsid w:val="002A23EF"/>
    <w:rsid w:val="002A2DDB"/>
    <w:rsid w:val="002A6636"/>
    <w:rsid w:val="002B1C8A"/>
    <w:rsid w:val="002B32E8"/>
    <w:rsid w:val="002B4D70"/>
    <w:rsid w:val="002C334E"/>
    <w:rsid w:val="002C3AF8"/>
    <w:rsid w:val="002C6E5A"/>
    <w:rsid w:val="002D26E2"/>
    <w:rsid w:val="002D28FB"/>
    <w:rsid w:val="002D7BE6"/>
    <w:rsid w:val="002E58D1"/>
    <w:rsid w:val="002F5B51"/>
    <w:rsid w:val="002F7098"/>
    <w:rsid w:val="003017D9"/>
    <w:rsid w:val="00305EF3"/>
    <w:rsid w:val="003105D6"/>
    <w:rsid w:val="00314FA0"/>
    <w:rsid w:val="00317CC7"/>
    <w:rsid w:val="0032404D"/>
    <w:rsid w:val="003242AD"/>
    <w:rsid w:val="00324868"/>
    <w:rsid w:val="00326DBB"/>
    <w:rsid w:val="003337A5"/>
    <w:rsid w:val="0034107A"/>
    <w:rsid w:val="00342E25"/>
    <w:rsid w:val="00346F9B"/>
    <w:rsid w:val="0035277E"/>
    <w:rsid w:val="00354D41"/>
    <w:rsid w:val="003563E9"/>
    <w:rsid w:val="00356B1C"/>
    <w:rsid w:val="003572EC"/>
    <w:rsid w:val="00360A84"/>
    <w:rsid w:val="00366A02"/>
    <w:rsid w:val="00370837"/>
    <w:rsid w:val="00373B5C"/>
    <w:rsid w:val="0037554E"/>
    <w:rsid w:val="0037635B"/>
    <w:rsid w:val="00376A88"/>
    <w:rsid w:val="00381F91"/>
    <w:rsid w:val="00386891"/>
    <w:rsid w:val="00393668"/>
    <w:rsid w:val="003A2904"/>
    <w:rsid w:val="003B22CA"/>
    <w:rsid w:val="003B52EA"/>
    <w:rsid w:val="003B5F78"/>
    <w:rsid w:val="003C1DCF"/>
    <w:rsid w:val="003C25D7"/>
    <w:rsid w:val="003C799E"/>
    <w:rsid w:val="003C7C42"/>
    <w:rsid w:val="003D0043"/>
    <w:rsid w:val="003D015B"/>
    <w:rsid w:val="003D27BD"/>
    <w:rsid w:val="003D4050"/>
    <w:rsid w:val="003D4EBA"/>
    <w:rsid w:val="003D4F15"/>
    <w:rsid w:val="003D540A"/>
    <w:rsid w:val="003E065F"/>
    <w:rsid w:val="003E0DE0"/>
    <w:rsid w:val="003E4446"/>
    <w:rsid w:val="003F14F4"/>
    <w:rsid w:val="003F352D"/>
    <w:rsid w:val="003F3767"/>
    <w:rsid w:val="003F3785"/>
    <w:rsid w:val="003F6234"/>
    <w:rsid w:val="00401E91"/>
    <w:rsid w:val="00403DC6"/>
    <w:rsid w:val="00403E4C"/>
    <w:rsid w:val="0040476A"/>
    <w:rsid w:val="00404F55"/>
    <w:rsid w:val="00411AED"/>
    <w:rsid w:val="0042038A"/>
    <w:rsid w:val="00427E14"/>
    <w:rsid w:val="00440FD1"/>
    <w:rsid w:val="00444020"/>
    <w:rsid w:val="00447B2E"/>
    <w:rsid w:val="00452A96"/>
    <w:rsid w:val="00453FF3"/>
    <w:rsid w:val="00454994"/>
    <w:rsid w:val="004622FA"/>
    <w:rsid w:val="00464AE8"/>
    <w:rsid w:val="00476D9C"/>
    <w:rsid w:val="00477B2D"/>
    <w:rsid w:val="004810C2"/>
    <w:rsid w:val="00481734"/>
    <w:rsid w:val="00483E43"/>
    <w:rsid w:val="004840C1"/>
    <w:rsid w:val="00490BAD"/>
    <w:rsid w:val="00491DB3"/>
    <w:rsid w:val="004A0268"/>
    <w:rsid w:val="004A2105"/>
    <w:rsid w:val="004A57BC"/>
    <w:rsid w:val="004C325E"/>
    <w:rsid w:val="004C3954"/>
    <w:rsid w:val="004C7FD1"/>
    <w:rsid w:val="004D1FFA"/>
    <w:rsid w:val="004E128E"/>
    <w:rsid w:val="004E3476"/>
    <w:rsid w:val="004E6993"/>
    <w:rsid w:val="004E7F6B"/>
    <w:rsid w:val="004F4205"/>
    <w:rsid w:val="00513A99"/>
    <w:rsid w:val="00522428"/>
    <w:rsid w:val="00524368"/>
    <w:rsid w:val="00525A1F"/>
    <w:rsid w:val="00530DD8"/>
    <w:rsid w:val="00533972"/>
    <w:rsid w:val="005502D3"/>
    <w:rsid w:val="005609D5"/>
    <w:rsid w:val="00561EA7"/>
    <w:rsid w:val="00563C3F"/>
    <w:rsid w:val="0056562D"/>
    <w:rsid w:val="00570105"/>
    <w:rsid w:val="00570C01"/>
    <w:rsid w:val="005756BF"/>
    <w:rsid w:val="0057603F"/>
    <w:rsid w:val="00580DEE"/>
    <w:rsid w:val="00583DA2"/>
    <w:rsid w:val="0058513E"/>
    <w:rsid w:val="00591301"/>
    <w:rsid w:val="00593566"/>
    <w:rsid w:val="00593A66"/>
    <w:rsid w:val="00595C84"/>
    <w:rsid w:val="00596AEF"/>
    <w:rsid w:val="00597070"/>
    <w:rsid w:val="005A04CA"/>
    <w:rsid w:val="005A0812"/>
    <w:rsid w:val="005A73FD"/>
    <w:rsid w:val="005B0FCB"/>
    <w:rsid w:val="005B3140"/>
    <w:rsid w:val="005B7065"/>
    <w:rsid w:val="005C2156"/>
    <w:rsid w:val="005C7437"/>
    <w:rsid w:val="005D6B15"/>
    <w:rsid w:val="005E0E7F"/>
    <w:rsid w:val="005E0F9F"/>
    <w:rsid w:val="005E3285"/>
    <w:rsid w:val="005E37ED"/>
    <w:rsid w:val="005F12CB"/>
    <w:rsid w:val="005F1FDE"/>
    <w:rsid w:val="005F386A"/>
    <w:rsid w:val="00600E35"/>
    <w:rsid w:val="00601C4A"/>
    <w:rsid w:val="00602E31"/>
    <w:rsid w:val="0060734B"/>
    <w:rsid w:val="006100B4"/>
    <w:rsid w:val="00611CF0"/>
    <w:rsid w:val="00617B8B"/>
    <w:rsid w:val="006270EB"/>
    <w:rsid w:val="00633DE1"/>
    <w:rsid w:val="006425DE"/>
    <w:rsid w:val="0064297B"/>
    <w:rsid w:val="0064668A"/>
    <w:rsid w:val="00653579"/>
    <w:rsid w:val="00654A66"/>
    <w:rsid w:val="00655CD9"/>
    <w:rsid w:val="00660F7B"/>
    <w:rsid w:val="006617FB"/>
    <w:rsid w:val="00661893"/>
    <w:rsid w:val="00661BA1"/>
    <w:rsid w:val="006621B1"/>
    <w:rsid w:val="0068056E"/>
    <w:rsid w:val="0068078B"/>
    <w:rsid w:val="00683F06"/>
    <w:rsid w:val="00685705"/>
    <w:rsid w:val="00692A16"/>
    <w:rsid w:val="006A1C2D"/>
    <w:rsid w:val="006A438E"/>
    <w:rsid w:val="006B0C9F"/>
    <w:rsid w:val="006B2984"/>
    <w:rsid w:val="006C0F0D"/>
    <w:rsid w:val="006C649D"/>
    <w:rsid w:val="006C6FAA"/>
    <w:rsid w:val="006E359F"/>
    <w:rsid w:val="006F227D"/>
    <w:rsid w:val="007015A6"/>
    <w:rsid w:val="00704193"/>
    <w:rsid w:val="00712961"/>
    <w:rsid w:val="00715962"/>
    <w:rsid w:val="00721FED"/>
    <w:rsid w:val="007234A7"/>
    <w:rsid w:val="00724B6C"/>
    <w:rsid w:val="00733073"/>
    <w:rsid w:val="00740B8F"/>
    <w:rsid w:val="007415BC"/>
    <w:rsid w:val="0074214B"/>
    <w:rsid w:val="007431FA"/>
    <w:rsid w:val="00745B1C"/>
    <w:rsid w:val="00750020"/>
    <w:rsid w:val="007613FA"/>
    <w:rsid w:val="00763966"/>
    <w:rsid w:val="00764A25"/>
    <w:rsid w:val="00772DFC"/>
    <w:rsid w:val="00777C16"/>
    <w:rsid w:val="00786547"/>
    <w:rsid w:val="0078784A"/>
    <w:rsid w:val="00796174"/>
    <w:rsid w:val="007B1932"/>
    <w:rsid w:val="007B1AE4"/>
    <w:rsid w:val="007B47F0"/>
    <w:rsid w:val="007B4C8C"/>
    <w:rsid w:val="007C0854"/>
    <w:rsid w:val="007C2957"/>
    <w:rsid w:val="007C343F"/>
    <w:rsid w:val="007C5606"/>
    <w:rsid w:val="007C57EE"/>
    <w:rsid w:val="007C7FF0"/>
    <w:rsid w:val="007D37A4"/>
    <w:rsid w:val="007D584F"/>
    <w:rsid w:val="007D6110"/>
    <w:rsid w:val="007D7AB4"/>
    <w:rsid w:val="007E5CC6"/>
    <w:rsid w:val="007E63AF"/>
    <w:rsid w:val="007E764D"/>
    <w:rsid w:val="007F557E"/>
    <w:rsid w:val="0080082B"/>
    <w:rsid w:val="008012CB"/>
    <w:rsid w:val="00801DE6"/>
    <w:rsid w:val="0080231F"/>
    <w:rsid w:val="00805605"/>
    <w:rsid w:val="00807DB2"/>
    <w:rsid w:val="00813DC8"/>
    <w:rsid w:val="008160D0"/>
    <w:rsid w:val="008263B9"/>
    <w:rsid w:val="008332F4"/>
    <w:rsid w:val="00841BA9"/>
    <w:rsid w:val="00842885"/>
    <w:rsid w:val="00843157"/>
    <w:rsid w:val="00847ABF"/>
    <w:rsid w:val="00851DF1"/>
    <w:rsid w:val="00853364"/>
    <w:rsid w:val="00854347"/>
    <w:rsid w:val="00856AD7"/>
    <w:rsid w:val="0086017F"/>
    <w:rsid w:val="00860C2A"/>
    <w:rsid w:val="008648FD"/>
    <w:rsid w:val="00866D48"/>
    <w:rsid w:val="00872FB2"/>
    <w:rsid w:val="008765B5"/>
    <w:rsid w:val="00877B95"/>
    <w:rsid w:val="00877DEF"/>
    <w:rsid w:val="008869C5"/>
    <w:rsid w:val="00890802"/>
    <w:rsid w:val="008944C4"/>
    <w:rsid w:val="00895D40"/>
    <w:rsid w:val="008A009A"/>
    <w:rsid w:val="008A0D6C"/>
    <w:rsid w:val="008A2931"/>
    <w:rsid w:val="008A4E40"/>
    <w:rsid w:val="008A512F"/>
    <w:rsid w:val="008A74E5"/>
    <w:rsid w:val="008B534C"/>
    <w:rsid w:val="008B5A1C"/>
    <w:rsid w:val="008B608A"/>
    <w:rsid w:val="008B6A60"/>
    <w:rsid w:val="008C004C"/>
    <w:rsid w:val="008C4EC7"/>
    <w:rsid w:val="008C537E"/>
    <w:rsid w:val="008C7000"/>
    <w:rsid w:val="008D4952"/>
    <w:rsid w:val="008E1E4C"/>
    <w:rsid w:val="008E671E"/>
    <w:rsid w:val="008E693A"/>
    <w:rsid w:val="008F6B15"/>
    <w:rsid w:val="00902A46"/>
    <w:rsid w:val="00905296"/>
    <w:rsid w:val="00913D0F"/>
    <w:rsid w:val="009215C4"/>
    <w:rsid w:val="00931F99"/>
    <w:rsid w:val="00941756"/>
    <w:rsid w:val="0095051D"/>
    <w:rsid w:val="00965E50"/>
    <w:rsid w:val="00966AFB"/>
    <w:rsid w:val="00966C95"/>
    <w:rsid w:val="00970AAC"/>
    <w:rsid w:val="00970D43"/>
    <w:rsid w:val="00983905"/>
    <w:rsid w:val="00983BE4"/>
    <w:rsid w:val="00984796"/>
    <w:rsid w:val="009874B0"/>
    <w:rsid w:val="00992EB4"/>
    <w:rsid w:val="009B261D"/>
    <w:rsid w:val="009B5FD4"/>
    <w:rsid w:val="009B60FA"/>
    <w:rsid w:val="009B72D1"/>
    <w:rsid w:val="009B7BC3"/>
    <w:rsid w:val="009C7379"/>
    <w:rsid w:val="009D1E0B"/>
    <w:rsid w:val="009D4BBE"/>
    <w:rsid w:val="009E3F81"/>
    <w:rsid w:val="009E4D3D"/>
    <w:rsid w:val="009E513A"/>
    <w:rsid w:val="009E6DA6"/>
    <w:rsid w:val="009E7B9E"/>
    <w:rsid w:val="009F0433"/>
    <w:rsid w:val="009F0AB6"/>
    <w:rsid w:val="009F2001"/>
    <w:rsid w:val="009F7E8F"/>
    <w:rsid w:val="00A02E3F"/>
    <w:rsid w:val="00A03626"/>
    <w:rsid w:val="00A140FE"/>
    <w:rsid w:val="00A25BD4"/>
    <w:rsid w:val="00A25DCB"/>
    <w:rsid w:val="00A26377"/>
    <w:rsid w:val="00A2732D"/>
    <w:rsid w:val="00A34DB3"/>
    <w:rsid w:val="00A37A61"/>
    <w:rsid w:val="00A44A31"/>
    <w:rsid w:val="00A44C2D"/>
    <w:rsid w:val="00A45A80"/>
    <w:rsid w:val="00A467B5"/>
    <w:rsid w:val="00A527AE"/>
    <w:rsid w:val="00A52FFE"/>
    <w:rsid w:val="00A569D9"/>
    <w:rsid w:val="00A56C9E"/>
    <w:rsid w:val="00A57E2D"/>
    <w:rsid w:val="00A601E9"/>
    <w:rsid w:val="00A62D78"/>
    <w:rsid w:val="00A63E3B"/>
    <w:rsid w:val="00A6450B"/>
    <w:rsid w:val="00A65717"/>
    <w:rsid w:val="00A673C6"/>
    <w:rsid w:val="00A70B4E"/>
    <w:rsid w:val="00A73B89"/>
    <w:rsid w:val="00A77DE4"/>
    <w:rsid w:val="00A821D0"/>
    <w:rsid w:val="00A859FF"/>
    <w:rsid w:val="00A9241C"/>
    <w:rsid w:val="00AA05B7"/>
    <w:rsid w:val="00AA4E99"/>
    <w:rsid w:val="00AA5AD5"/>
    <w:rsid w:val="00AB51AE"/>
    <w:rsid w:val="00AB555B"/>
    <w:rsid w:val="00AC6E08"/>
    <w:rsid w:val="00AD2F2F"/>
    <w:rsid w:val="00AD6A8C"/>
    <w:rsid w:val="00AE6DFC"/>
    <w:rsid w:val="00AE71BE"/>
    <w:rsid w:val="00AF10DD"/>
    <w:rsid w:val="00AF157F"/>
    <w:rsid w:val="00AF1E58"/>
    <w:rsid w:val="00AF418B"/>
    <w:rsid w:val="00AF7BAB"/>
    <w:rsid w:val="00B0019E"/>
    <w:rsid w:val="00B02512"/>
    <w:rsid w:val="00B0490E"/>
    <w:rsid w:val="00B05A5A"/>
    <w:rsid w:val="00B10932"/>
    <w:rsid w:val="00B1310B"/>
    <w:rsid w:val="00B14B1D"/>
    <w:rsid w:val="00B24AA6"/>
    <w:rsid w:val="00B30215"/>
    <w:rsid w:val="00B30884"/>
    <w:rsid w:val="00B351D1"/>
    <w:rsid w:val="00B373B6"/>
    <w:rsid w:val="00B44F9D"/>
    <w:rsid w:val="00B45700"/>
    <w:rsid w:val="00B46AFA"/>
    <w:rsid w:val="00B50196"/>
    <w:rsid w:val="00B54E21"/>
    <w:rsid w:val="00B603DF"/>
    <w:rsid w:val="00B60614"/>
    <w:rsid w:val="00B67D33"/>
    <w:rsid w:val="00B70A87"/>
    <w:rsid w:val="00B71F42"/>
    <w:rsid w:val="00B758EA"/>
    <w:rsid w:val="00B77155"/>
    <w:rsid w:val="00B85FD3"/>
    <w:rsid w:val="00B95A69"/>
    <w:rsid w:val="00BA04B9"/>
    <w:rsid w:val="00BA52C6"/>
    <w:rsid w:val="00BA5A98"/>
    <w:rsid w:val="00BA6E7E"/>
    <w:rsid w:val="00BB00CA"/>
    <w:rsid w:val="00BB2EA1"/>
    <w:rsid w:val="00BB6806"/>
    <w:rsid w:val="00BC4D43"/>
    <w:rsid w:val="00BC6411"/>
    <w:rsid w:val="00BD3260"/>
    <w:rsid w:val="00BE706F"/>
    <w:rsid w:val="00BF1909"/>
    <w:rsid w:val="00BF4580"/>
    <w:rsid w:val="00BF74BA"/>
    <w:rsid w:val="00C00977"/>
    <w:rsid w:val="00C00F4D"/>
    <w:rsid w:val="00C06F5C"/>
    <w:rsid w:val="00C10CEB"/>
    <w:rsid w:val="00C11C6F"/>
    <w:rsid w:val="00C12D7A"/>
    <w:rsid w:val="00C15C42"/>
    <w:rsid w:val="00C200E4"/>
    <w:rsid w:val="00C27DCA"/>
    <w:rsid w:val="00C33843"/>
    <w:rsid w:val="00C4041D"/>
    <w:rsid w:val="00C418AB"/>
    <w:rsid w:val="00C41C09"/>
    <w:rsid w:val="00C42735"/>
    <w:rsid w:val="00C447C1"/>
    <w:rsid w:val="00C53712"/>
    <w:rsid w:val="00C53C60"/>
    <w:rsid w:val="00C56356"/>
    <w:rsid w:val="00C62868"/>
    <w:rsid w:val="00C6695C"/>
    <w:rsid w:val="00C674FC"/>
    <w:rsid w:val="00C67F59"/>
    <w:rsid w:val="00C700BF"/>
    <w:rsid w:val="00C7094E"/>
    <w:rsid w:val="00C727D5"/>
    <w:rsid w:val="00C727DC"/>
    <w:rsid w:val="00C74684"/>
    <w:rsid w:val="00C758F8"/>
    <w:rsid w:val="00C768EF"/>
    <w:rsid w:val="00C76FDC"/>
    <w:rsid w:val="00C840EC"/>
    <w:rsid w:val="00C8471E"/>
    <w:rsid w:val="00C84D01"/>
    <w:rsid w:val="00C94659"/>
    <w:rsid w:val="00C95EDC"/>
    <w:rsid w:val="00CB25D5"/>
    <w:rsid w:val="00CB5ACE"/>
    <w:rsid w:val="00CC4FFE"/>
    <w:rsid w:val="00CC551E"/>
    <w:rsid w:val="00CC79C2"/>
    <w:rsid w:val="00CD2992"/>
    <w:rsid w:val="00CD6D80"/>
    <w:rsid w:val="00CE1049"/>
    <w:rsid w:val="00CE39D5"/>
    <w:rsid w:val="00CE43E2"/>
    <w:rsid w:val="00CE4ADB"/>
    <w:rsid w:val="00D006E7"/>
    <w:rsid w:val="00D022DC"/>
    <w:rsid w:val="00D03928"/>
    <w:rsid w:val="00D04EFF"/>
    <w:rsid w:val="00D06FB7"/>
    <w:rsid w:val="00D3747F"/>
    <w:rsid w:val="00D40FBC"/>
    <w:rsid w:val="00D453E7"/>
    <w:rsid w:val="00D454F7"/>
    <w:rsid w:val="00D469BF"/>
    <w:rsid w:val="00D50AA3"/>
    <w:rsid w:val="00D54FFA"/>
    <w:rsid w:val="00D615DB"/>
    <w:rsid w:val="00D6297A"/>
    <w:rsid w:val="00D62B0D"/>
    <w:rsid w:val="00D67181"/>
    <w:rsid w:val="00D67CDA"/>
    <w:rsid w:val="00D73D58"/>
    <w:rsid w:val="00D862D0"/>
    <w:rsid w:val="00D877E8"/>
    <w:rsid w:val="00D911CB"/>
    <w:rsid w:val="00D919D6"/>
    <w:rsid w:val="00D92E16"/>
    <w:rsid w:val="00D94E9E"/>
    <w:rsid w:val="00DA2024"/>
    <w:rsid w:val="00DB20BC"/>
    <w:rsid w:val="00DB3FA1"/>
    <w:rsid w:val="00DB75EE"/>
    <w:rsid w:val="00DC20A9"/>
    <w:rsid w:val="00DC6CDA"/>
    <w:rsid w:val="00DC7009"/>
    <w:rsid w:val="00DC7131"/>
    <w:rsid w:val="00DC7F4C"/>
    <w:rsid w:val="00DD6C86"/>
    <w:rsid w:val="00DD7DC7"/>
    <w:rsid w:val="00DE326B"/>
    <w:rsid w:val="00DE3E64"/>
    <w:rsid w:val="00DE4CA3"/>
    <w:rsid w:val="00DE54A3"/>
    <w:rsid w:val="00DE57C2"/>
    <w:rsid w:val="00DE614B"/>
    <w:rsid w:val="00DF3D5F"/>
    <w:rsid w:val="00DF7104"/>
    <w:rsid w:val="00E00565"/>
    <w:rsid w:val="00E01179"/>
    <w:rsid w:val="00E01399"/>
    <w:rsid w:val="00E0222B"/>
    <w:rsid w:val="00E0543F"/>
    <w:rsid w:val="00E05A6B"/>
    <w:rsid w:val="00E10509"/>
    <w:rsid w:val="00E10D6B"/>
    <w:rsid w:val="00E13A26"/>
    <w:rsid w:val="00E310C2"/>
    <w:rsid w:val="00E31F3B"/>
    <w:rsid w:val="00E35E8E"/>
    <w:rsid w:val="00E42532"/>
    <w:rsid w:val="00E428D5"/>
    <w:rsid w:val="00E428DB"/>
    <w:rsid w:val="00E43B97"/>
    <w:rsid w:val="00E54A07"/>
    <w:rsid w:val="00E647BA"/>
    <w:rsid w:val="00E65EE6"/>
    <w:rsid w:val="00E74D4E"/>
    <w:rsid w:val="00E77DE6"/>
    <w:rsid w:val="00E81C65"/>
    <w:rsid w:val="00E859F5"/>
    <w:rsid w:val="00E9047A"/>
    <w:rsid w:val="00E9383F"/>
    <w:rsid w:val="00EA072B"/>
    <w:rsid w:val="00EA0E12"/>
    <w:rsid w:val="00EA3824"/>
    <w:rsid w:val="00EA4122"/>
    <w:rsid w:val="00EA651B"/>
    <w:rsid w:val="00EB106C"/>
    <w:rsid w:val="00EB392B"/>
    <w:rsid w:val="00ED05BC"/>
    <w:rsid w:val="00ED4697"/>
    <w:rsid w:val="00ED69BF"/>
    <w:rsid w:val="00EE2319"/>
    <w:rsid w:val="00EE2A69"/>
    <w:rsid w:val="00EE2B96"/>
    <w:rsid w:val="00EE5008"/>
    <w:rsid w:val="00EE6501"/>
    <w:rsid w:val="00EF0238"/>
    <w:rsid w:val="00EF0509"/>
    <w:rsid w:val="00F03BAE"/>
    <w:rsid w:val="00F079A2"/>
    <w:rsid w:val="00F14CC0"/>
    <w:rsid w:val="00F179BE"/>
    <w:rsid w:val="00F17B1C"/>
    <w:rsid w:val="00F234AB"/>
    <w:rsid w:val="00F31383"/>
    <w:rsid w:val="00F35059"/>
    <w:rsid w:val="00F436BB"/>
    <w:rsid w:val="00F44793"/>
    <w:rsid w:val="00F460D7"/>
    <w:rsid w:val="00F50DA8"/>
    <w:rsid w:val="00F51499"/>
    <w:rsid w:val="00F52987"/>
    <w:rsid w:val="00F61264"/>
    <w:rsid w:val="00F6178B"/>
    <w:rsid w:val="00F61F97"/>
    <w:rsid w:val="00F6676A"/>
    <w:rsid w:val="00F677B6"/>
    <w:rsid w:val="00F72631"/>
    <w:rsid w:val="00F740F4"/>
    <w:rsid w:val="00F752E0"/>
    <w:rsid w:val="00F76A8D"/>
    <w:rsid w:val="00F76AF0"/>
    <w:rsid w:val="00F76F69"/>
    <w:rsid w:val="00F82487"/>
    <w:rsid w:val="00F84378"/>
    <w:rsid w:val="00F90A3B"/>
    <w:rsid w:val="00F915DD"/>
    <w:rsid w:val="00F919DF"/>
    <w:rsid w:val="00F95269"/>
    <w:rsid w:val="00FA0B3F"/>
    <w:rsid w:val="00FA7F38"/>
    <w:rsid w:val="00FB038F"/>
    <w:rsid w:val="00FB496A"/>
    <w:rsid w:val="00FC06FC"/>
    <w:rsid w:val="00FD01EF"/>
    <w:rsid w:val="00FD06D6"/>
    <w:rsid w:val="00FD339D"/>
    <w:rsid w:val="00FD575D"/>
    <w:rsid w:val="00FE1BBC"/>
    <w:rsid w:val="00FF13A2"/>
    <w:rsid w:val="00FF76E4"/>
    <w:rsid w:val="00FF7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B10126-F4F5-479D-A5E9-7394648B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41" w:hanging="10"/>
      <w:jc w:val="center"/>
      <w:outlineLvl w:val="0"/>
    </w:pPr>
    <w:rPr>
      <w:rFonts w:ascii="Sylfaen" w:eastAsia="Sylfaen" w:hAnsi="Sylfaen" w:cs="Sylfaen"/>
      <w:color w:val="000000"/>
      <w:sz w:val="28"/>
    </w:rPr>
  </w:style>
  <w:style w:type="paragraph" w:styleId="Heading2">
    <w:name w:val="heading 2"/>
    <w:next w:val="Normal"/>
    <w:link w:val="Heading2Char"/>
    <w:uiPriority w:val="9"/>
    <w:unhideWhenUsed/>
    <w:qFormat/>
    <w:pPr>
      <w:keepNext/>
      <w:keepLines/>
      <w:spacing w:after="0"/>
      <w:ind w:left="10" w:right="41" w:hanging="10"/>
      <w:jc w:val="center"/>
      <w:outlineLvl w:val="1"/>
    </w:pPr>
    <w:rPr>
      <w:rFonts w:ascii="Sylfaen" w:eastAsia="Sylfaen" w:hAnsi="Sylfaen" w:cs="Sylfaen"/>
      <w:color w:val="000000"/>
      <w:sz w:val="28"/>
    </w:rPr>
  </w:style>
  <w:style w:type="paragraph" w:styleId="Heading3">
    <w:name w:val="heading 3"/>
    <w:next w:val="Normal"/>
    <w:link w:val="Heading3Char"/>
    <w:uiPriority w:val="9"/>
    <w:unhideWhenUsed/>
    <w:qFormat/>
    <w:pPr>
      <w:keepNext/>
      <w:keepLines/>
      <w:spacing w:after="0"/>
      <w:ind w:left="10" w:right="41" w:hanging="10"/>
      <w:jc w:val="center"/>
      <w:outlineLvl w:val="2"/>
    </w:pPr>
    <w:rPr>
      <w:rFonts w:ascii="Sylfaen" w:eastAsia="Sylfaen" w:hAnsi="Sylfaen" w:cs="Sylfaen"/>
      <w:color w:val="000000"/>
      <w:sz w:val="28"/>
    </w:rPr>
  </w:style>
  <w:style w:type="paragraph" w:styleId="Heading4">
    <w:name w:val="heading 4"/>
    <w:next w:val="Normal"/>
    <w:link w:val="Heading4Char"/>
    <w:uiPriority w:val="9"/>
    <w:unhideWhenUsed/>
    <w:qFormat/>
    <w:pPr>
      <w:keepNext/>
      <w:keepLines/>
      <w:spacing w:after="0"/>
      <w:ind w:left="186" w:right="221" w:hanging="10"/>
      <w:jc w:val="center"/>
      <w:outlineLvl w:val="3"/>
    </w:pPr>
    <w:rPr>
      <w:rFonts w:ascii="Sylfaen" w:eastAsia="Sylfaen" w:hAnsi="Sylfaen" w:cs="Sylfaen"/>
      <w:color w:val="000000"/>
      <w:sz w:val="24"/>
    </w:rPr>
  </w:style>
  <w:style w:type="paragraph" w:styleId="Heading5">
    <w:name w:val="heading 5"/>
    <w:basedOn w:val="Normal"/>
    <w:next w:val="Normal"/>
    <w:link w:val="Heading5Char"/>
    <w:uiPriority w:val="9"/>
    <w:unhideWhenUsed/>
    <w:qFormat/>
    <w:rsid w:val="00346F9B"/>
    <w:pPr>
      <w:keepNext/>
      <w:spacing w:after="0" w:line="240" w:lineRule="auto"/>
      <w:ind w:left="2700" w:hanging="2700"/>
      <w:jc w:val="center"/>
      <w:outlineLvl w:val="4"/>
    </w:pPr>
    <w:rPr>
      <w:rFonts w:ascii="Times New Roman" w:eastAsia="Times New Roman" w:hAnsi="Times New Roman" w:cs="Times New Roman"/>
      <w:b/>
      <w:bCs/>
      <w:color w:val="auto"/>
      <w:sz w:val="24"/>
      <w:szCs w:val="24"/>
      <w:lang w:val="x-none" w:eastAsia="x-none"/>
    </w:rPr>
  </w:style>
  <w:style w:type="paragraph" w:styleId="Heading9">
    <w:name w:val="heading 9"/>
    <w:basedOn w:val="Normal"/>
    <w:next w:val="Normal"/>
    <w:link w:val="Heading9Char"/>
    <w:unhideWhenUsed/>
    <w:qFormat/>
    <w:rsid w:val="00346F9B"/>
    <w:pPr>
      <w:keepNext/>
      <w:spacing w:after="0" w:line="240" w:lineRule="auto"/>
      <w:ind w:left="1620" w:hanging="1620"/>
      <w:outlineLvl w:val="8"/>
    </w:pPr>
    <w:rPr>
      <w:rFonts w:ascii="Times New Roman" w:eastAsia="Times New Roman" w:hAnsi="Times New Roman" w:cs="Times New Roman"/>
      <w:b/>
      <w:bCs/>
      <w:color w:val="auto"/>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Sylfaen" w:eastAsia="Sylfaen" w:hAnsi="Sylfaen" w:cs="Sylfaen"/>
      <w:color w:val="000000"/>
      <w:sz w:val="24"/>
    </w:rPr>
  </w:style>
  <w:style w:type="character" w:customStyle="1" w:styleId="Heading3Char">
    <w:name w:val="Heading 3 Char"/>
    <w:link w:val="Heading3"/>
    <w:rPr>
      <w:rFonts w:ascii="Sylfaen" w:eastAsia="Sylfaen" w:hAnsi="Sylfaen" w:cs="Sylfaen"/>
      <w:color w:val="000000"/>
      <w:sz w:val="28"/>
    </w:rPr>
  </w:style>
  <w:style w:type="character" w:customStyle="1" w:styleId="Heading1Char">
    <w:name w:val="Heading 1 Char"/>
    <w:link w:val="Heading1"/>
    <w:rPr>
      <w:rFonts w:ascii="Sylfaen" w:eastAsia="Sylfaen" w:hAnsi="Sylfaen" w:cs="Sylfaen"/>
      <w:color w:val="000000"/>
      <w:sz w:val="28"/>
    </w:rPr>
  </w:style>
  <w:style w:type="character" w:customStyle="1" w:styleId="Heading2Char">
    <w:name w:val="Heading 2 Char"/>
    <w:link w:val="Heading2"/>
    <w:rPr>
      <w:rFonts w:ascii="Sylfaen" w:eastAsia="Sylfaen" w:hAnsi="Sylfaen" w:cs="Sylfae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721FE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TMLPreformatted">
    <w:name w:val="HTML Preformatted"/>
    <w:basedOn w:val="Normal"/>
    <w:link w:val="HTMLPreformattedChar"/>
    <w:uiPriority w:val="99"/>
    <w:semiHidden/>
    <w:unhideWhenUsed/>
    <w:rsid w:val="00CE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E39D5"/>
    <w:rPr>
      <w:rFonts w:ascii="Courier New" w:eastAsia="Times New Roman" w:hAnsi="Courier New" w:cs="Courier New"/>
      <w:sz w:val="20"/>
      <w:szCs w:val="20"/>
    </w:rPr>
  </w:style>
  <w:style w:type="character" w:customStyle="1" w:styleId="y2iqfc">
    <w:name w:val="y2iqfc"/>
    <w:basedOn w:val="DefaultParagraphFont"/>
    <w:rsid w:val="00CE39D5"/>
  </w:style>
  <w:style w:type="character" w:customStyle="1" w:styleId="Heading5Char">
    <w:name w:val="Heading 5 Char"/>
    <w:basedOn w:val="DefaultParagraphFont"/>
    <w:link w:val="Heading5"/>
    <w:rsid w:val="00346F9B"/>
    <w:rPr>
      <w:rFonts w:ascii="Times New Roman" w:eastAsia="Times New Roman" w:hAnsi="Times New Roman" w:cs="Times New Roman"/>
      <w:b/>
      <w:bCs/>
      <w:sz w:val="24"/>
      <w:szCs w:val="24"/>
      <w:lang w:val="x-none" w:eastAsia="x-none"/>
    </w:rPr>
  </w:style>
  <w:style w:type="character" w:customStyle="1" w:styleId="Heading9Char">
    <w:name w:val="Heading 9 Char"/>
    <w:basedOn w:val="DefaultParagraphFont"/>
    <w:link w:val="Heading9"/>
    <w:rsid w:val="00346F9B"/>
    <w:rPr>
      <w:rFonts w:ascii="Times New Roman" w:eastAsia="Times New Roman" w:hAnsi="Times New Roman" w:cs="Times New Roman"/>
      <w:b/>
      <w:bCs/>
      <w:sz w:val="24"/>
      <w:szCs w:val="24"/>
      <w:lang w:val="x-none" w:eastAsia="x-none"/>
    </w:rPr>
  </w:style>
  <w:style w:type="numbering" w:customStyle="1" w:styleId="NoList1">
    <w:name w:val="No List1"/>
    <w:next w:val="NoList"/>
    <w:uiPriority w:val="99"/>
    <w:semiHidden/>
    <w:unhideWhenUsed/>
    <w:rsid w:val="00346F9B"/>
  </w:style>
  <w:style w:type="paragraph" w:styleId="ListParagraph">
    <w:name w:val="List Paragraph"/>
    <w:basedOn w:val="Normal"/>
    <w:uiPriority w:val="34"/>
    <w:qFormat/>
    <w:rsid w:val="00346F9B"/>
    <w:pPr>
      <w:ind w:left="720"/>
      <w:contextualSpacing/>
    </w:pPr>
    <w:rPr>
      <w:rFonts w:cs="Times New Roman"/>
      <w:color w:val="auto"/>
      <w:lang w:val="en-US" w:eastAsia="en-US"/>
    </w:rPr>
  </w:style>
  <w:style w:type="table" w:styleId="TableGrid0">
    <w:name w:val="Table Grid"/>
    <w:basedOn w:val="TableNormal"/>
    <w:uiPriority w:val="39"/>
    <w:rsid w:val="00346F9B"/>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link w:val="Hyperlink1"/>
    <w:uiPriority w:val="99"/>
    <w:unhideWhenUsed/>
    <w:rsid w:val="00346F9B"/>
    <w:rPr>
      <w:color w:val="0000FF"/>
      <w:u w:val="single"/>
    </w:rPr>
  </w:style>
  <w:style w:type="paragraph" w:styleId="NoSpacing">
    <w:name w:val="No Spacing"/>
    <w:uiPriority w:val="1"/>
    <w:qFormat/>
    <w:rsid w:val="00346F9B"/>
    <w:pPr>
      <w:spacing w:after="0" w:line="240" w:lineRule="auto"/>
    </w:pPr>
    <w:rPr>
      <w:rFonts w:eastAsia="Calibri"/>
      <w:lang w:val="en-US" w:eastAsia="en-US"/>
    </w:rPr>
  </w:style>
  <w:style w:type="character" w:styleId="FollowedHyperlink">
    <w:name w:val="FollowedHyperlink"/>
    <w:basedOn w:val="DefaultParagraphFont"/>
    <w:link w:val="FollowedHyperlink1"/>
    <w:uiPriority w:val="99"/>
    <w:unhideWhenUsed/>
    <w:rsid w:val="00346F9B"/>
    <w:rPr>
      <w:color w:val="800080"/>
      <w:u w:val="single"/>
    </w:rPr>
  </w:style>
  <w:style w:type="paragraph" w:customStyle="1" w:styleId="msonormal0">
    <w:name w:val="msonormal"/>
    <w:basedOn w:val="Normal"/>
    <w:rsid w:val="00346F9B"/>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styleId="TOC1">
    <w:name w:val="toc 1"/>
    <w:basedOn w:val="Normal"/>
    <w:next w:val="Normal"/>
    <w:link w:val="TOC1Char"/>
    <w:autoRedefine/>
    <w:uiPriority w:val="39"/>
    <w:unhideWhenUsed/>
    <w:rsid w:val="00346F9B"/>
    <w:pPr>
      <w:spacing w:after="100" w:line="276" w:lineRule="auto"/>
    </w:pPr>
    <w:rPr>
      <w:rFonts w:cs="Times New Roman"/>
      <w:color w:val="auto"/>
      <w:lang w:val="en-US" w:eastAsia="en-US"/>
    </w:rPr>
  </w:style>
  <w:style w:type="paragraph" w:styleId="TOC2">
    <w:name w:val="toc 2"/>
    <w:basedOn w:val="Normal"/>
    <w:next w:val="Normal"/>
    <w:link w:val="TOC2Char"/>
    <w:autoRedefine/>
    <w:uiPriority w:val="39"/>
    <w:unhideWhenUsed/>
    <w:rsid w:val="00346F9B"/>
    <w:pPr>
      <w:spacing w:after="100" w:line="276" w:lineRule="auto"/>
      <w:ind w:left="220"/>
    </w:pPr>
    <w:rPr>
      <w:rFonts w:cs="Times New Roman"/>
      <w:color w:val="auto"/>
      <w:lang w:val="en-US" w:eastAsia="en-US"/>
    </w:rPr>
  </w:style>
  <w:style w:type="paragraph" w:styleId="CommentText">
    <w:name w:val="annotation text"/>
    <w:basedOn w:val="Normal"/>
    <w:link w:val="CommentTextChar"/>
    <w:uiPriority w:val="99"/>
    <w:unhideWhenUsed/>
    <w:rsid w:val="00346F9B"/>
    <w:pPr>
      <w:spacing w:after="200" w:line="240" w:lineRule="auto"/>
    </w:pPr>
    <w:rPr>
      <w:rFonts w:cs="Times New Roman"/>
      <w:color w:val="auto"/>
      <w:sz w:val="20"/>
      <w:szCs w:val="20"/>
      <w:lang w:val="x-none" w:eastAsia="x-none"/>
    </w:rPr>
  </w:style>
  <w:style w:type="character" w:customStyle="1" w:styleId="CommentTextChar">
    <w:name w:val="Comment Text Char"/>
    <w:basedOn w:val="DefaultParagraphFont"/>
    <w:link w:val="CommentText"/>
    <w:uiPriority w:val="99"/>
    <w:rsid w:val="00346F9B"/>
    <w:rPr>
      <w:rFonts w:ascii="Calibri" w:eastAsia="Calibri" w:hAnsi="Calibri" w:cs="Times New Roman"/>
      <w:sz w:val="20"/>
      <w:szCs w:val="20"/>
      <w:lang w:val="x-none" w:eastAsia="x-none"/>
    </w:rPr>
  </w:style>
  <w:style w:type="paragraph" w:styleId="Header">
    <w:name w:val="header"/>
    <w:basedOn w:val="Normal"/>
    <w:link w:val="HeaderChar"/>
    <w:uiPriority w:val="99"/>
    <w:unhideWhenUsed/>
    <w:rsid w:val="00346F9B"/>
    <w:pPr>
      <w:tabs>
        <w:tab w:val="center" w:pos="4844"/>
        <w:tab w:val="right" w:pos="9689"/>
      </w:tabs>
      <w:spacing w:after="0" w:line="240" w:lineRule="auto"/>
    </w:pPr>
    <w:rPr>
      <w:rFonts w:cs="Times New Roman"/>
      <w:color w:val="auto"/>
      <w:sz w:val="20"/>
      <w:szCs w:val="20"/>
      <w:lang w:val="x-none" w:eastAsia="x-none"/>
    </w:rPr>
  </w:style>
  <w:style w:type="character" w:customStyle="1" w:styleId="HeaderChar">
    <w:name w:val="Header Char"/>
    <w:basedOn w:val="DefaultParagraphFont"/>
    <w:link w:val="Header"/>
    <w:uiPriority w:val="99"/>
    <w:rsid w:val="00346F9B"/>
    <w:rPr>
      <w:rFonts w:ascii="Calibri" w:eastAsia="Calibri" w:hAnsi="Calibri" w:cs="Times New Roman"/>
      <w:sz w:val="20"/>
      <w:szCs w:val="20"/>
      <w:lang w:val="x-none" w:eastAsia="x-none"/>
    </w:rPr>
  </w:style>
  <w:style w:type="paragraph" w:styleId="Footer">
    <w:name w:val="footer"/>
    <w:basedOn w:val="Normal"/>
    <w:link w:val="FooterChar"/>
    <w:uiPriority w:val="99"/>
    <w:unhideWhenUsed/>
    <w:rsid w:val="00346F9B"/>
    <w:pPr>
      <w:tabs>
        <w:tab w:val="center" w:pos="4844"/>
        <w:tab w:val="right" w:pos="9689"/>
      </w:tabs>
      <w:spacing w:after="0" w:line="240" w:lineRule="auto"/>
    </w:pPr>
    <w:rPr>
      <w:rFonts w:cs="Times New Roman"/>
      <w:color w:val="auto"/>
      <w:sz w:val="20"/>
      <w:szCs w:val="20"/>
      <w:lang w:val="x-none" w:eastAsia="x-none"/>
    </w:rPr>
  </w:style>
  <w:style w:type="character" w:customStyle="1" w:styleId="FooterChar">
    <w:name w:val="Footer Char"/>
    <w:basedOn w:val="DefaultParagraphFont"/>
    <w:link w:val="Footer"/>
    <w:uiPriority w:val="99"/>
    <w:rsid w:val="00346F9B"/>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346F9B"/>
    <w:rPr>
      <w:b/>
      <w:bCs/>
    </w:rPr>
  </w:style>
  <w:style w:type="character" w:customStyle="1" w:styleId="CommentSubjectChar">
    <w:name w:val="Comment Subject Char"/>
    <w:basedOn w:val="CommentTextChar"/>
    <w:link w:val="CommentSubject"/>
    <w:uiPriority w:val="99"/>
    <w:semiHidden/>
    <w:rsid w:val="00346F9B"/>
    <w:rPr>
      <w:rFonts w:ascii="Calibri" w:eastAsia="Calibri" w:hAnsi="Calibri" w:cs="Times New Roman"/>
      <w:b/>
      <w:bCs/>
      <w:sz w:val="20"/>
      <w:szCs w:val="20"/>
      <w:lang w:val="x-none" w:eastAsia="x-none"/>
    </w:rPr>
  </w:style>
  <w:style w:type="paragraph" w:styleId="BalloonText">
    <w:name w:val="Balloon Text"/>
    <w:basedOn w:val="Normal"/>
    <w:link w:val="BalloonTextChar"/>
    <w:uiPriority w:val="99"/>
    <w:unhideWhenUsed/>
    <w:rsid w:val="00346F9B"/>
    <w:pPr>
      <w:spacing w:after="0" w:line="240" w:lineRule="auto"/>
    </w:pPr>
    <w:rPr>
      <w:rFonts w:ascii="Tahoma" w:hAnsi="Tahoma" w:cs="Times New Roman"/>
      <w:color w:val="auto"/>
      <w:sz w:val="16"/>
      <w:szCs w:val="16"/>
      <w:lang w:val="x-none" w:eastAsia="x-none"/>
    </w:rPr>
  </w:style>
  <w:style w:type="character" w:customStyle="1" w:styleId="BalloonTextChar">
    <w:name w:val="Balloon Text Char"/>
    <w:basedOn w:val="DefaultParagraphFont"/>
    <w:link w:val="BalloonText"/>
    <w:uiPriority w:val="99"/>
    <w:rsid w:val="00346F9B"/>
    <w:rPr>
      <w:rFonts w:ascii="Tahoma" w:eastAsia="Calibri" w:hAnsi="Tahoma" w:cs="Times New Roman"/>
      <w:sz w:val="16"/>
      <w:szCs w:val="16"/>
      <w:lang w:val="x-none" w:eastAsia="x-none"/>
    </w:rPr>
  </w:style>
  <w:style w:type="paragraph" w:styleId="TOCHeading">
    <w:name w:val="TOC Heading"/>
    <w:basedOn w:val="Heading1"/>
    <w:next w:val="Normal"/>
    <w:uiPriority w:val="39"/>
    <w:unhideWhenUsed/>
    <w:qFormat/>
    <w:rsid w:val="00346F9B"/>
    <w:pPr>
      <w:spacing w:before="480" w:line="276" w:lineRule="auto"/>
      <w:ind w:left="0" w:right="0" w:firstLine="0"/>
      <w:jc w:val="left"/>
      <w:outlineLvl w:val="9"/>
    </w:pPr>
    <w:rPr>
      <w:rFonts w:ascii="Cambria" w:eastAsia="Times New Roman" w:hAnsi="Cambria" w:cs="Times New Roman"/>
      <w:b/>
      <w:bCs/>
      <w:color w:val="365F91"/>
      <w:szCs w:val="28"/>
      <w:lang w:val="x-none" w:eastAsia="x-none"/>
    </w:rPr>
  </w:style>
  <w:style w:type="paragraph" w:customStyle="1" w:styleId="Default">
    <w:name w:val="Default"/>
    <w:rsid w:val="00346F9B"/>
    <w:pPr>
      <w:autoSpaceDE w:val="0"/>
      <w:autoSpaceDN w:val="0"/>
      <w:adjustRightInd w:val="0"/>
      <w:spacing w:after="0" w:line="240" w:lineRule="auto"/>
    </w:pPr>
    <w:rPr>
      <w:rFonts w:ascii="AHJIBF+Garamond" w:eastAsia="Calibri" w:hAnsi="AHJIBF+Garamond" w:cs="AHJIBF+Garamond"/>
      <w:color w:val="000000"/>
      <w:sz w:val="24"/>
      <w:szCs w:val="24"/>
      <w:lang w:val="en-US" w:eastAsia="en-US"/>
    </w:rPr>
  </w:style>
  <w:style w:type="paragraph" w:customStyle="1" w:styleId="msolistparagraph0">
    <w:name w:val="msolistparagraph"/>
    <w:basedOn w:val="Normal"/>
    <w:rsid w:val="00346F9B"/>
    <w:pPr>
      <w:spacing w:after="0" w:line="240" w:lineRule="auto"/>
      <w:ind w:left="720"/>
      <w:contextualSpacing/>
    </w:pPr>
    <w:rPr>
      <w:rFonts w:ascii="Times New Roman" w:eastAsia="Times New Roman" w:hAnsi="Times New Roman" w:cs="Times New Roman"/>
      <w:color w:val="auto"/>
      <w:sz w:val="24"/>
      <w:szCs w:val="24"/>
      <w:lang w:val="en-US" w:eastAsia="en-US"/>
    </w:rPr>
  </w:style>
  <w:style w:type="paragraph" w:customStyle="1" w:styleId="msonormalcxspmiddle">
    <w:name w:val="msonormalcxspmiddle"/>
    <w:basedOn w:val="Normal"/>
    <w:rsid w:val="00346F9B"/>
    <w:pPr>
      <w:spacing w:before="100" w:beforeAutospacing="1" w:after="100" w:afterAutospacing="1" w:line="240" w:lineRule="auto"/>
    </w:pPr>
    <w:rPr>
      <w:rFonts w:ascii="Times New Roman" w:eastAsia="Times New Roman" w:hAnsi="Times New Roman" w:cs="Times New Roman"/>
      <w:color w:val="auto"/>
      <w:sz w:val="24"/>
      <w:szCs w:val="24"/>
      <w:lang w:val="en-US" w:eastAsia="en-US" w:bidi="he-IL"/>
    </w:rPr>
  </w:style>
  <w:style w:type="paragraph" w:customStyle="1" w:styleId="msonormalcxsplast">
    <w:name w:val="msonormalcxsplast"/>
    <w:basedOn w:val="Normal"/>
    <w:rsid w:val="00346F9B"/>
    <w:pPr>
      <w:spacing w:before="100" w:beforeAutospacing="1" w:after="100" w:afterAutospacing="1" w:line="240" w:lineRule="auto"/>
    </w:pPr>
    <w:rPr>
      <w:rFonts w:ascii="Times New Roman" w:eastAsia="Times New Roman" w:hAnsi="Times New Roman" w:cs="Times New Roman"/>
      <w:color w:val="auto"/>
      <w:sz w:val="24"/>
      <w:szCs w:val="24"/>
      <w:lang w:val="en-US" w:eastAsia="en-US" w:bidi="he-IL"/>
    </w:rPr>
  </w:style>
  <w:style w:type="character" w:styleId="CommentReference">
    <w:name w:val="annotation reference"/>
    <w:uiPriority w:val="99"/>
    <w:semiHidden/>
    <w:unhideWhenUsed/>
    <w:rsid w:val="00346F9B"/>
    <w:rPr>
      <w:sz w:val="16"/>
      <w:szCs w:val="16"/>
    </w:rPr>
  </w:style>
  <w:style w:type="character" w:customStyle="1" w:styleId="textexposedshow">
    <w:name w:val="text_exposed_show"/>
    <w:basedOn w:val="DefaultParagraphFont"/>
    <w:rsid w:val="00346F9B"/>
  </w:style>
  <w:style w:type="character" w:styleId="Strong">
    <w:name w:val="Strong"/>
    <w:basedOn w:val="DefaultParagraphFont"/>
    <w:uiPriority w:val="22"/>
    <w:qFormat/>
    <w:rsid w:val="00346F9B"/>
    <w:rPr>
      <w:b/>
      <w:bCs/>
    </w:rPr>
  </w:style>
  <w:style w:type="character" w:customStyle="1" w:styleId="html-span">
    <w:name w:val="html-span"/>
    <w:basedOn w:val="DefaultParagraphFont"/>
    <w:rsid w:val="00346F9B"/>
  </w:style>
  <w:style w:type="character" w:customStyle="1" w:styleId="xt0psk2">
    <w:name w:val="xt0psk2"/>
    <w:basedOn w:val="DefaultParagraphFont"/>
    <w:rsid w:val="00346F9B"/>
  </w:style>
  <w:style w:type="character" w:styleId="PlaceholderText">
    <w:name w:val="Placeholder Text"/>
    <w:basedOn w:val="DefaultParagraphFont"/>
    <w:uiPriority w:val="99"/>
    <w:semiHidden/>
    <w:rsid w:val="00346F9B"/>
    <w:rPr>
      <w:color w:val="808080"/>
    </w:rPr>
  </w:style>
  <w:style w:type="paragraph" w:styleId="BodyText">
    <w:name w:val="Body Text"/>
    <w:basedOn w:val="Normal"/>
    <w:link w:val="BodyTextChar"/>
    <w:uiPriority w:val="1"/>
    <w:unhideWhenUsed/>
    <w:qFormat/>
    <w:rsid w:val="00346F9B"/>
    <w:pPr>
      <w:widowControl w:val="0"/>
      <w:autoSpaceDE w:val="0"/>
      <w:autoSpaceDN w:val="0"/>
      <w:spacing w:after="0" w:line="240" w:lineRule="auto"/>
      <w:ind w:left="690"/>
    </w:pPr>
    <w:rPr>
      <w:rFonts w:ascii="Sylfaen" w:eastAsia="Sylfaen" w:hAnsi="Sylfaen" w:cs="Sylfaen"/>
      <w:color w:val="auto"/>
      <w:sz w:val="24"/>
      <w:szCs w:val="24"/>
      <w:lang w:val="en-US" w:eastAsia="en-US"/>
    </w:rPr>
  </w:style>
  <w:style w:type="character" w:customStyle="1" w:styleId="BodyTextChar">
    <w:name w:val="Body Text Char"/>
    <w:basedOn w:val="DefaultParagraphFont"/>
    <w:link w:val="BodyText"/>
    <w:uiPriority w:val="1"/>
    <w:rsid w:val="00346F9B"/>
    <w:rPr>
      <w:rFonts w:ascii="Sylfaen" w:eastAsia="Sylfaen" w:hAnsi="Sylfaen" w:cs="Sylfaen"/>
      <w:sz w:val="24"/>
      <w:szCs w:val="24"/>
      <w:lang w:val="en-US" w:eastAsia="en-US"/>
    </w:rPr>
  </w:style>
  <w:style w:type="numbering" w:customStyle="1" w:styleId="NoList2">
    <w:name w:val="No List2"/>
    <w:next w:val="NoList"/>
    <w:uiPriority w:val="99"/>
    <w:semiHidden/>
    <w:unhideWhenUsed/>
    <w:rsid w:val="008A0D6C"/>
  </w:style>
  <w:style w:type="numbering" w:customStyle="1" w:styleId="1">
    <w:name w:val="Нет списка1"/>
    <w:next w:val="NoList"/>
    <w:uiPriority w:val="99"/>
    <w:semiHidden/>
    <w:unhideWhenUsed/>
    <w:rsid w:val="008A0D6C"/>
  </w:style>
  <w:style w:type="table" w:customStyle="1" w:styleId="TableGrid1">
    <w:name w:val="Table Grid1"/>
    <w:basedOn w:val="TableNormal"/>
    <w:next w:val="TableGrid0"/>
    <w:uiPriority w:val="59"/>
    <w:rsid w:val="008A0D6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unhideWhenUsed/>
    <w:rsid w:val="008A0D6C"/>
    <w:rPr>
      <w:color w:val="605E5C"/>
      <w:shd w:val="clear" w:color="auto" w:fill="E1DFDD"/>
    </w:rPr>
  </w:style>
  <w:style w:type="paragraph" w:customStyle="1" w:styleId="list-group-item">
    <w:name w:val="list-group-item"/>
    <w:basedOn w:val="Normal"/>
    <w:rsid w:val="008A0D6C"/>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numbering" w:customStyle="1" w:styleId="NoList3">
    <w:name w:val="No List3"/>
    <w:next w:val="NoList"/>
    <w:uiPriority w:val="99"/>
    <w:semiHidden/>
    <w:unhideWhenUsed/>
    <w:rsid w:val="004840C1"/>
  </w:style>
  <w:style w:type="character" w:customStyle="1" w:styleId="Normal1">
    <w:name w:val="Normal1"/>
    <w:rsid w:val="004840C1"/>
    <w:rPr>
      <w:rFonts w:ascii="Calibri" w:hAnsi="Calibri"/>
      <w:color w:val="000000"/>
    </w:rPr>
  </w:style>
  <w:style w:type="paragraph" w:customStyle="1" w:styleId="FollowedHyperlink1">
    <w:name w:val="FollowedHyperlink1"/>
    <w:basedOn w:val="DefaultParagraphFont1"/>
    <w:link w:val="FollowedHyperlink"/>
    <w:rsid w:val="004840C1"/>
    <w:rPr>
      <w:rFonts w:eastAsiaTheme="minorEastAsia" w:cstheme="minorBidi"/>
      <w:color w:val="800080"/>
      <w:szCs w:val="22"/>
      <w:u w:val="single"/>
    </w:rPr>
  </w:style>
  <w:style w:type="character" w:customStyle="1" w:styleId="TOC2Char">
    <w:name w:val="TOC 2 Char"/>
    <w:link w:val="TOC2"/>
    <w:rsid w:val="004840C1"/>
    <w:rPr>
      <w:rFonts w:ascii="Calibri" w:eastAsia="Calibri" w:hAnsi="Calibri" w:cs="Times New Roman"/>
      <w:lang w:val="en-US" w:eastAsia="en-US"/>
    </w:rPr>
  </w:style>
  <w:style w:type="paragraph" w:styleId="TOC4">
    <w:name w:val="toc 4"/>
    <w:next w:val="Normal"/>
    <w:link w:val="TOC4Char"/>
    <w:uiPriority w:val="39"/>
    <w:rsid w:val="004840C1"/>
    <w:pPr>
      <w:spacing w:line="264" w:lineRule="auto"/>
      <w:ind w:left="600"/>
    </w:pPr>
    <w:rPr>
      <w:rFonts w:ascii="XO Thames" w:eastAsia="Times New Roman" w:hAnsi="XO Thames" w:cs="Times New Roman"/>
      <w:color w:val="000000"/>
      <w:sz w:val="28"/>
      <w:szCs w:val="20"/>
    </w:rPr>
  </w:style>
  <w:style w:type="character" w:customStyle="1" w:styleId="TOC4Char">
    <w:name w:val="TOC 4 Char"/>
    <w:link w:val="TOC4"/>
    <w:rsid w:val="004840C1"/>
    <w:rPr>
      <w:rFonts w:ascii="XO Thames" w:eastAsia="Times New Roman" w:hAnsi="XO Thames" w:cs="Times New Roman"/>
      <w:color w:val="000000"/>
      <w:sz w:val="28"/>
      <w:szCs w:val="20"/>
    </w:rPr>
  </w:style>
  <w:style w:type="paragraph" w:styleId="TOC6">
    <w:name w:val="toc 6"/>
    <w:next w:val="Normal"/>
    <w:link w:val="TOC6Char"/>
    <w:uiPriority w:val="39"/>
    <w:rsid w:val="004840C1"/>
    <w:pPr>
      <w:spacing w:line="264" w:lineRule="auto"/>
      <w:ind w:left="1000"/>
    </w:pPr>
    <w:rPr>
      <w:rFonts w:ascii="XO Thames" w:eastAsia="Times New Roman" w:hAnsi="XO Thames" w:cs="Times New Roman"/>
      <w:color w:val="000000"/>
      <w:sz w:val="28"/>
      <w:szCs w:val="20"/>
    </w:rPr>
  </w:style>
  <w:style w:type="character" w:customStyle="1" w:styleId="TOC6Char">
    <w:name w:val="TOC 6 Char"/>
    <w:link w:val="TOC6"/>
    <w:rsid w:val="004840C1"/>
    <w:rPr>
      <w:rFonts w:ascii="XO Thames" w:eastAsia="Times New Roman" w:hAnsi="XO Thames" w:cs="Times New Roman"/>
      <w:color w:val="000000"/>
      <w:sz w:val="28"/>
      <w:szCs w:val="20"/>
    </w:rPr>
  </w:style>
  <w:style w:type="paragraph" w:styleId="TOC7">
    <w:name w:val="toc 7"/>
    <w:next w:val="Normal"/>
    <w:link w:val="TOC7Char"/>
    <w:uiPriority w:val="39"/>
    <w:rsid w:val="004840C1"/>
    <w:pPr>
      <w:spacing w:line="264" w:lineRule="auto"/>
      <w:ind w:left="1200"/>
    </w:pPr>
    <w:rPr>
      <w:rFonts w:ascii="XO Thames" w:eastAsia="Times New Roman" w:hAnsi="XO Thames" w:cs="Times New Roman"/>
      <w:color w:val="000000"/>
      <w:sz w:val="28"/>
      <w:szCs w:val="20"/>
    </w:rPr>
  </w:style>
  <w:style w:type="character" w:customStyle="1" w:styleId="TOC7Char">
    <w:name w:val="TOC 7 Char"/>
    <w:link w:val="TOC7"/>
    <w:rsid w:val="004840C1"/>
    <w:rPr>
      <w:rFonts w:ascii="XO Thames" w:eastAsia="Times New Roman" w:hAnsi="XO Thames" w:cs="Times New Roman"/>
      <w:color w:val="000000"/>
      <w:sz w:val="28"/>
      <w:szCs w:val="20"/>
    </w:rPr>
  </w:style>
  <w:style w:type="paragraph" w:customStyle="1" w:styleId="DefaultParagraphFont1">
    <w:name w:val="Default Paragraph Font1"/>
    <w:rsid w:val="004840C1"/>
    <w:pPr>
      <w:spacing w:line="264" w:lineRule="auto"/>
    </w:pPr>
    <w:rPr>
      <w:rFonts w:eastAsia="Times New Roman" w:cs="Times New Roman"/>
      <w:color w:val="000000"/>
      <w:szCs w:val="20"/>
    </w:rPr>
  </w:style>
  <w:style w:type="paragraph" w:customStyle="1" w:styleId="Endnote">
    <w:name w:val="Endnote"/>
    <w:rsid w:val="004840C1"/>
    <w:pPr>
      <w:spacing w:line="264" w:lineRule="auto"/>
      <w:ind w:firstLine="851"/>
      <w:jc w:val="both"/>
    </w:pPr>
    <w:rPr>
      <w:rFonts w:ascii="XO Thames" w:eastAsia="Times New Roman" w:hAnsi="XO Thames" w:cs="Times New Roman"/>
      <w:color w:val="000000"/>
      <w:szCs w:val="20"/>
    </w:rPr>
  </w:style>
  <w:style w:type="paragraph" w:styleId="TOC3">
    <w:name w:val="toc 3"/>
    <w:next w:val="Normal"/>
    <w:link w:val="TOC3Char"/>
    <w:uiPriority w:val="39"/>
    <w:rsid w:val="004840C1"/>
    <w:pPr>
      <w:spacing w:line="264" w:lineRule="auto"/>
      <w:ind w:left="400"/>
    </w:pPr>
    <w:rPr>
      <w:rFonts w:ascii="XO Thames" w:eastAsia="Times New Roman" w:hAnsi="XO Thames" w:cs="Times New Roman"/>
      <w:color w:val="000000"/>
      <w:sz w:val="28"/>
      <w:szCs w:val="20"/>
    </w:rPr>
  </w:style>
  <w:style w:type="character" w:customStyle="1" w:styleId="TOC3Char">
    <w:name w:val="TOC 3 Char"/>
    <w:link w:val="TOC3"/>
    <w:rsid w:val="004840C1"/>
    <w:rPr>
      <w:rFonts w:ascii="XO Thames" w:eastAsia="Times New Roman" w:hAnsi="XO Thames" w:cs="Times New Roman"/>
      <w:color w:val="000000"/>
      <w:sz w:val="28"/>
      <w:szCs w:val="20"/>
    </w:rPr>
  </w:style>
  <w:style w:type="paragraph" w:customStyle="1" w:styleId="Hyperlink1">
    <w:name w:val="Hyperlink1"/>
    <w:basedOn w:val="DefaultParagraphFont1"/>
    <w:link w:val="Hyperlink"/>
    <w:uiPriority w:val="99"/>
    <w:rsid w:val="004840C1"/>
    <w:rPr>
      <w:rFonts w:eastAsiaTheme="minorEastAsia" w:cstheme="minorBidi"/>
      <w:color w:val="0000FF"/>
      <w:szCs w:val="22"/>
      <w:u w:val="single"/>
    </w:rPr>
  </w:style>
  <w:style w:type="paragraph" w:customStyle="1" w:styleId="Footnote">
    <w:name w:val="Footnote"/>
    <w:rsid w:val="004840C1"/>
    <w:pPr>
      <w:spacing w:line="264" w:lineRule="auto"/>
      <w:ind w:firstLine="851"/>
      <w:jc w:val="both"/>
    </w:pPr>
    <w:rPr>
      <w:rFonts w:ascii="XO Thames" w:eastAsia="Times New Roman" w:hAnsi="XO Thames" w:cs="Times New Roman"/>
      <w:color w:val="000000"/>
      <w:szCs w:val="20"/>
    </w:rPr>
  </w:style>
  <w:style w:type="character" w:customStyle="1" w:styleId="TOC1Char">
    <w:name w:val="TOC 1 Char"/>
    <w:link w:val="TOC1"/>
    <w:rsid w:val="004840C1"/>
    <w:rPr>
      <w:rFonts w:ascii="Calibri" w:eastAsia="Calibri" w:hAnsi="Calibri" w:cs="Times New Roman"/>
      <w:lang w:val="en-US" w:eastAsia="en-US"/>
    </w:rPr>
  </w:style>
  <w:style w:type="paragraph" w:customStyle="1" w:styleId="HeaderandFooter">
    <w:name w:val="Header and Footer"/>
    <w:rsid w:val="004840C1"/>
    <w:pPr>
      <w:spacing w:line="240" w:lineRule="auto"/>
      <w:jc w:val="both"/>
    </w:pPr>
    <w:rPr>
      <w:rFonts w:ascii="XO Thames" w:eastAsia="Times New Roman" w:hAnsi="XO Thames" w:cs="Times New Roman"/>
      <w:color w:val="000000"/>
      <w:sz w:val="28"/>
      <w:szCs w:val="20"/>
    </w:rPr>
  </w:style>
  <w:style w:type="paragraph" w:styleId="TOC9">
    <w:name w:val="toc 9"/>
    <w:next w:val="Normal"/>
    <w:link w:val="TOC9Char"/>
    <w:uiPriority w:val="39"/>
    <w:rsid w:val="004840C1"/>
    <w:pPr>
      <w:spacing w:line="264" w:lineRule="auto"/>
      <w:ind w:left="1600"/>
    </w:pPr>
    <w:rPr>
      <w:rFonts w:ascii="XO Thames" w:eastAsia="Times New Roman" w:hAnsi="XO Thames" w:cs="Times New Roman"/>
      <w:color w:val="000000"/>
      <w:sz w:val="28"/>
      <w:szCs w:val="20"/>
    </w:rPr>
  </w:style>
  <w:style w:type="character" w:customStyle="1" w:styleId="TOC9Char">
    <w:name w:val="TOC 9 Char"/>
    <w:link w:val="TOC9"/>
    <w:rsid w:val="004840C1"/>
    <w:rPr>
      <w:rFonts w:ascii="XO Thames" w:eastAsia="Times New Roman" w:hAnsi="XO Thames" w:cs="Times New Roman"/>
      <w:color w:val="000000"/>
      <w:sz w:val="28"/>
      <w:szCs w:val="20"/>
    </w:rPr>
  </w:style>
  <w:style w:type="paragraph" w:styleId="TOC8">
    <w:name w:val="toc 8"/>
    <w:next w:val="Normal"/>
    <w:link w:val="TOC8Char"/>
    <w:uiPriority w:val="39"/>
    <w:rsid w:val="004840C1"/>
    <w:pPr>
      <w:spacing w:line="264" w:lineRule="auto"/>
      <w:ind w:left="1400"/>
    </w:pPr>
    <w:rPr>
      <w:rFonts w:ascii="XO Thames" w:eastAsia="Times New Roman" w:hAnsi="XO Thames" w:cs="Times New Roman"/>
      <w:color w:val="000000"/>
      <w:sz w:val="28"/>
      <w:szCs w:val="20"/>
    </w:rPr>
  </w:style>
  <w:style w:type="character" w:customStyle="1" w:styleId="TOC8Char">
    <w:name w:val="TOC 8 Char"/>
    <w:link w:val="TOC8"/>
    <w:rsid w:val="004840C1"/>
    <w:rPr>
      <w:rFonts w:ascii="XO Thames" w:eastAsia="Times New Roman" w:hAnsi="XO Thames" w:cs="Times New Roman"/>
      <w:color w:val="000000"/>
      <w:sz w:val="28"/>
      <w:szCs w:val="20"/>
    </w:rPr>
  </w:style>
  <w:style w:type="paragraph" w:styleId="TOC5">
    <w:name w:val="toc 5"/>
    <w:next w:val="Normal"/>
    <w:link w:val="TOC5Char"/>
    <w:uiPriority w:val="39"/>
    <w:rsid w:val="004840C1"/>
    <w:pPr>
      <w:spacing w:line="264" w:lineRule="auto"/>
      <w:ind w:left="800"/>
    </w:pPr>
    <w:rPr>
      <w:rFonts w:ascii="XO Thames" w:eastAsia="Times New Roman" w:hAnsi="XO Thames" w:cs="Times New Roman"/>
      <w:color w:val="000000"/>
      <w:sz w:val="28"/>
      <w:szCs w:val="20"/>
    </w:rPr>
  </w:style>
  <w:style w:type="character" w:customStyle="1" w:styleId="TOC5Char">
    <w:name w:val="TOC 5 Char"/>
    <w:link w:val="TOC5"/>
    <w:rsid w:val="004840C1"/>
    <w:rPr>
      <w:rFonts w:ascii="XO Thames" w:eastAsia="Times New Roman" w:hAnsi="XO Thames" w:cs="Times New Roman"/>
      <w:color w:val="000000"/>
      <w:sz w:val="28"/>
      <w:szCs w:val="20"/>
    </w:rPr>
  </w:style>
  <w:style w:type="paragraph" w:styleId="Subtitle">
    <w:name w:val="Subtitle"/>
    <w:next w:val="Normal"/>
    <w:link w:val="SubtitleChar"/>
    <w:uiPriority w:val="11"/>
    <w:qFormat/>
    <w:rsid w:val="004840C1"/>
    <w:pPr>
      <w:spacing w:line="264" w:lineRule="auto"/>
      <w:jc w:val="both"/>
    </w:pPr>
    <w:rPr>
      <w:rFonts w:ascii="XO Thames" w:eastAsia="Times New Roman" w:hAnsi="XO Thames" w:cs="Times New Roman"/>
      <w:i/>
      <w:color w:val="000000"/>
      <w:sz w:val="24"/>
      <w:szCs w:val="20"/>
    </w:rPr>
  </w:style>
  <w:style w:type="character" w:customStyle="1" w:styleId="SubtitleChar">
    <w:name w:val="Subtitle Char"/>
    <w:basedOn w:val="DefaultParagraphFont"/>
    <w:link w:val="Subtitle"/>
    <w:rsid w:val="004840C1"/>
    <w:rPr>
      <w:rFonts w:ascii="XO Thames" w:eastAsia="Times New Roman" w:hAnsi="XO Thames" w:cs="Times New Roman"/>
      <w:i/>
      <w:color w:val="000000"/>
      <w:sz w:val="24"/>
      <w:szCs w:val="20"/>
    </w:rPr>
  </w:style>
  <w:style w:type="paragraph" w:styleId="Title">
    <w:name w:val="Title"/>
    <w:next w:val="Normal"/>
    <w:link w:val="TitleChar"/>
    <w:uiPriority w:val="10"/>
    <w:qFormat/>
    <w:rsid w:val="004840C1"/>
    <w:pPr>
      <w:spacing w:before="567" w:after="567" w:line="264" w:lineRule="auto"/>
      <w:jc w:val="center"/>
    </w:pPr>
    <w:rPr>
      <w:rFonts w:ascii="XO Thames" w:eastAsia="Times New Roman" w:hAnsi="XO Thames" w:cs="Times New Roman"/>
      <w:b/>
      <w:caps/>
      <w:color w:val="000000"/>
      <w:sz w:val="40"/>
      <w:szCs w:val="20"/>
    </w:rPr>
  </w:style>
  <w:style w:type="character" w:customStyle="1" w:styleId="TitleChar">
    <w:name w:val="Title Char"/>
    <w:basedOn w:val="DefaultParagraphFont"/>
    <w:link w:val="Title"/>
    <w:rsid w:val="004840C1"/>
    <w:rPr>
      <w:rFonts w:ascii="XO Thames" w:eastAsia="Times New Roman" w:hAnsi="XO Thames" w:cs="Times New Roman"/>
      <w:b/>
      <w:caps/>
      <w:color w:val="000000"/>
      <w:sz w:val="40"/>
      <w:szCs w:val="20"/>
    </w:rPr>
  </w:style>
  <w:style w:type="table" w:customStyle="1" w:styleId="TableGrid10">
    <w:name w:val="TableGrid1"/>
    <w:rsid w:val="004840C1"/>
    <w:pPr>
      <w:spacing w:after="0" w:line="240" w:lineRule="auto"/>
    </w:pPr>
    <w:rPr>
      <w:rFonts w:eastAsia="Times New Roman" w:cs="Times New Roman"/>
      <w:color w:val="000000"/>
      <w:szCs w:val="20"/>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F76F69"/>
    <w:rPr>
      <w:color w:val="605E5C"/>
      <w:shd w:val="clear" w:color="auto" w:fill="E1DFDD"/>
    </w:rPr>
  </w:style>
  <w:style w:type="table" w:customStyle="1" w:styleId="TableGrid2">
    <w:name w:val="Table Grid2"/>
    <w:basedOn w:val="TableNormal"/>
    <w:next w:val="TableGrid0"/>
    <w:uiPriority w:val="39"/>
    <w:rsid w:val="00F76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76F69"/>
    <w:pPr>
      <w:widowControl w:val="0"/>
      <w:autoSpaceDE w:val="0"/>
      <w:autoSpaceDN w:val="0"/>
      <w:spacing w:after="0" w:line="240" w:lineRule="auto"/>
    </w:pPr>
    <w:rPr>
      <w:rFonts w:ascii="Sylfaen" w:eastAsia="Sylfaen" w:hAnsi="Sylfaen" w:cs="Sylfaen"/>
      <w:color w:val="auto"/>
      <w:lang w:val="en-US" w:eastAsia="en-US"/>
    </w:rPr>
  </w:style>
  <w:style w:type="numbering" w:customStyle="1" w:styleId="NoList4">
    <w:name w:val="No List4"/>
    <w:next w:val="NoList"/>
    <w:uiPriority w:val="99"/>
    <w:semiHidden/>
    <w:unhideWhenUsed/>
    <w:rsid w:val="00F76F69"/>
  </w:style>
  <w:style w:type="table" w:customStyle="1" w:styleId="TableGrid20">
    <w:name w:val="TableGrid2"/>
    <w:rsid w:val="00F76F69"/>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a">
    <w:name w:val="Неразрешенное упоминание"/>
    <w:uiPriority w:val="99"/>
    <w:semiHidden/>
    <w:unhideWhenUsed/>
    <w:rsid w:val="00F76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284338">
      <w:bodyDiv w:val="1"/>
      <w:marLeft w:val="0"/>
      <w:marRight w:val="0"/>
      <w:marTop w:val="0"/>
      <w:marBottom w:val="0"/>
      <w:divBdr>
        <w:top w:val="none" w:sz="0" w:space="0" w:color="auto"/>
        <w:left w:val="none" w:sz="0" w:space="0" w:color="auto"/>
        <w:bottom w:val="none" w:sz="0" w:space="0" w:color="auto"/>
        <w:right w:val="none" w:sz="0" w:space="0" w:color="auto"/>
      </w:divBdr>
    </w:div>
    <w:div w:id="1696543522">
      <w:bodyDiv w:val="1"/>
      <w:marLeft w:val="0"/>
      <w:marRight w:val="0"/>
      <w:marTop w:val="0"/>
      <w:marBottom w:val="0"/>
      <w:divBdr>
        <w:top w:val="none" w:sz="0" w:space="0" w:color="auto"/>
        <w:left w:val="none" w:sz="0" w:space="0" w:color="auto"/>
        <w:bottom w:val="none" w:sz="0" w:space="0" w:color="auto"/>
        <w:right w:val="none" w:sz="0" w:space="0" w:color="auto"/>
      </w:divBdr>
    </w:div>
    <w:div w:id="1909487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rive.google.com/file/d/153mtfZPbGrFrRIusiDcfKnEMxiLYJs55/view?usp=drive_link" TargetMode="External"/><Relationship Id="rId299" Type="http://schemas.openxmlformats.org/officeDocument/2006/relationships/hyperlink" Target="https://drive.google.com/file/d/10iDpWdVJ3Wf9daMghQFMECs17K7AKN-i/view?usp=drive_link" TargetMode="External"/><Relationship Id="rId21" Type="http://schemas.openxmlformats.org/officeDocument/2006/relationships/hyperlink" Target="https://drive.google.com/file/d/1-ZnFs2ZDlYkGMT6Hhd-CdkO7EskOheIE/view?usp=drive_link" TargetMode="External"/><Relationship Id="rId63" Type="http://schemas.openxmlformats.org/officeDocument/2006/relationships/hyperlink" Target="https://drive.google.com/file/d/1HjTLcq-79rvosFczYrKadHXYkMiDjC-1/view?usp=drive_link" TargetMode="External"/><Relationship Id="rId159" Type="http://schemas.openxmlformats.org/officeDocument/2006/relationships/hyperlink" Target="https://drive.google.com/file/d/1DOc_bnX2XOj-l-TIDqhMobI3w0CzZb3L/view?usp=drive_link" TargetMode="External"/><Relationship Id="rId324" Type="http://schemas.openxmlformats.org/officeDocument/2006/relationships/hyperlink" Target="https://drive.google.com/file/d/1XppfYzRP_Qp5wZ8IXnDBqom4u8B7qgQd/view?usp=drive_link" TargetMode="External"/><Relationship Id="rId366" Type="http://schemas.openxmlformats.org/officeDocument/2006/relationships/hyperlink" Target="http://forms.anqa.am/backend/api/data/download?file=fdcfb009-1465-4bfe-9823-3aa9e1870f7d.pdf&amp;originalName=%D0%A0%D1%8D%D1%81%D0%BF%D1%83%D0%B1%D0%BB%D1%96%D0%BA%D1%96%20%D0%91%D0%B5%D0%BB%D0%B0%D1%80%D1%83%D1%81%D1%8C.pdf" TargetMode="External"/><Relationship Id="rId170" Type="http://schemas.openxmlformats.org/officeDocument/2006/relationships/hyperlink" Target="https://drive.google.com/file/d/1I2NQIBeekGI_TlmezIUubK8uVnIe-o4r/view?usp=drive_link" TargetMode="External"/><Relationship Id="rId226" Type="http://schemas.openxmlformats.org/officeDocument/2006/relationships/hyperlink" Target="https://drive.google.com/file/d/1KC4L_XLLuVECD3jvfbpFCuYsBi_LYK0H/view?usp=drive_link" TargetMode="External"/><Relationship Id="rId268" Type="http://schemas.openxmlformats.org/officeDocument/2006/relationships/hyperlink" Target="http://forms.anqa.am/backend/api/data/download?file=10bc0545-e491-421b-9948-127ef880447e.pdf&amp;originalName=%D5%A4%D5%A1%D5%BD%D5%A1%D5%AC%D5%BD%D5%B8%D6%82%D5%B4%D5%B6%D5%A5%D6%80-%D0%BA%D0%BE%D0%BD%D0%B2%D0%B5%D1%80%D1%82%D0%B8%D1%80%D0%BE%D0%B2%D0%B0%D0%BD.pdf" TargetMode="External"/><Relationship Id="rId32" Type="http://schemas.openxmlformats.org/officeDocument/2006/relationships/hyperlink" Target="https://drive.google.com/file/d/1pUd7nS5qTyyHkcixuET0JPd0IrNCGel1/view?usp=drive_link" TargetMode="External"/><Relationship Id="rId74" Type="http://schemas.openxmlformats.org/officeDocument/2006/relationships/hyperlink" Target="https://drive.google.com/file/d/1LXobktdXEJ7wgDO6Zb5SHudVdJOaEoum/view?usp=drive_link" TargetMode="External"/><Relationship Id="rId128" Type="http://schemas.openxmlformats.org/officeDocument/2006/relationships/hyperlink" Target="https://drive.google.com/file/d/1ztPSyVbXqgze9DfL044oNyHXFOVJYPnE/view?usp=drive_link" TargetMode="External"/><Relationship Id="rId335" Type="http://schemas.openxmlformats.org/officeDocument/2006/relationships/hyperlink" Target="https://drive.google.com/file/d/1-mkgasfO5uMwysRSz4-tRdsjzC84QTWf/view?usp=drive_link" TargetMode="External"/><Relationship Id="rId377" Type="http://schemas.openxmlformats.org/officeDocument/2006/relationships/hyperlink" Target="https://drive.google.com/file/d/1N__f4JW_HaTfp1gMKJa7MMwv5wRrvfBC/view?usp=drive_link" TargetMode="External"/><Relationship Id="rId5" Type="http://schemas.openxmlformats.org/officeDocument/2006/relationships/webSettings" Target="webSettings.xml"/><Relationship Id="rId181" Type="http://schemas.openxmlformats.org/officeDocument/2006/relationships/hyperlink" Target="https://drive.google.com/file/d/1-mkgasfO5uMwysRSz4-tRdsjzC84QTWf/view?usp=drive_link" TargetMode="External"/><Relationship Id="rId237" Type="http://schemas.openxmlformats.org/officeDocument/2006/relationships/hyperlink" Target="https://drive.google.com/file/d/1UCskqPhJ22RuWiVakipihpdwdIno12Xh/view?usp=drive_link" TargetMode="External"/><Relationship Id="rId279" Type="http://schemas.openxmlformats.org/officeDocument/2006/relationships/hyperlink" Target="https://drive.google.com/file/d/1-f0BqdHVkY7W24wYmrO4wQGZa8_vKE7W/view?usp=drive_link" TargetMode="External"/><Relationship Id="rId43" Type="http://schemas.openxmlformats.org/officeDocument/2006/relationships/hyperlink" Target="https://drive.google.com/file/d/1NzpD5Z27z3zTom3KDXEi08nTeMMjZiGC/view?usp=drive_link" TargetMode="External"/><Relationship Id="rId139" Type="http://schemas.openxmlformats.org/officeDocument/2006/relationships/hyperlink" Target="https://drive.google.com/file/d/1UCskqPhJ22RuWiVakipihpdwdIno12Xh/view?usp=drive_link" TargetMode="External"/><Relationship Id="rId290" Type="http://schemas.openxmlformats.org/officeDocument/2006/relationships/hyperlink" Target="https://drive.google.com/file/d/10B96FnDQI1rKFgUk2kgAJNSXpGNzGG_0/view?usp=drive_link" TargetMode="External"/><Relationship Id="rId304" Type="http://schemas.openxmlformats.org/officeDocument/2006/relationships/hyperlink" Target="https://drive.google.com/file/d/10VDmyIB_z-JNEPKs6oE2Liok6CQthN_2/view?usp=drive_link" TargetMode="External"/><Relationship Id="rId346" Type="http://schemas.openxmlformats.org/officeDocument/2006/relationships/hyperlink" Target="http://forms.anqa.am/backend/api/data/download?file=ed0fc2b5-6dc3-4e70-bc28-8b5369793f6c.pdf&amp;originalName=%D5%A8%D5%B6%D5%A9%D5%A1%D6%81%D5%A1%D5%AF%D5%A1%D6%80%D5%A3.pdf" TargetMode="External"/><Relationship Id="rId85" Type="http://schemas.openxmlformats.org/officeDocument/2006/relationships/hyperlink" Target="https://docs.google.com/presentation/d/1ORGtQNYT6PJc9w72cG6goXcwnKAZIe14/edit?usp=drive_link&amp;ouid=108903292480333862420&amp;rtpof=true&amp;sd=true" TargetMode="External"/><Relationship Id="rId150" Type="http://schemas.openxmlformats.org/officeDocument/2006/relationships/hyperlink" Target="https://drive.google.com/file/d/1oGW_WCPMPcq07_Du3pu31s-X9vB8-YC3/view?usp=drive_link" TargetMode="External"/><Relationship Id="rId192" Type="http://schemas.openxmlformats.org/officeDocument/2006/relationships/hyperlink" Target="https://drive.google.com/file/d/1UrAGIG0vhVyh185_2uP_E7jGKFFUEC_D/view?usp=drive_link" TargetMode="External"/><Relationship Id="rId206" Type="http://schemas.openxmlformats.org/officeDocument/2006/relationships/hyperlink" Target="https://drive.google.com/file/d/1QJNypvOmfGohfun5jwJeAYhAeb1XF0jn/view?usp=drive_link" TargetMode="External"/><Relationship Id="rId248" Type="http://schemas.openxmlformats.org/officeDocument/2006/relationships/hyperlink" Target="https://drive.google.com/file/d/1vpx9bf9lOISvP83E94YRde8eLQDG-jzW/view?usp=drive_link" TargetMode="External"/><Relationship Id="rId12" Type="http://schemas.openxmlformats.org/officeDocument/2006/relationships/hyperlink" Target="https://drive.google.com/file/d/1iQmnW1C_kFYSuPwWo20pLlFTvlWzbV7u/view?usp=drive_link" TargetMode="External"/><Relationship Id="rId108" Type="http://schemas.openxmlformats.org/officeDocument/2006/relationships/hyperlink" Target="https://drive.google.com/file/d/1pUd7nS5qTyyHkcixuET0JPd0IrNCGel1/view?usp=drive_link" TargetMode="External"/><Relationship Id="rId315" Type="http://schemas.openxmlformats.org/officeDocument/2006/relationships/hyperlink" Target="http://www.ascol.am" TargetMode="External"/><Relationship Id="rId357" Type="http://schemas.openxmlformats.org/officeDocument/2006/relationships/hyperlink" Target="https://drive.google.com/file/d/1-6ScPzRTSZLZ8yqmVCmAYkw4ibe1iKYE/view?usp=drive_link" TargetMode="External"/><Relationship Id="rId54" Type="http://schemas.openxmlformats.org/officeDocument/2006/relationships/hyperlink" Target="https://drive.google.com/file/d/14iHMPQAj6IoP39AJwqgGeEns1eSRD3Js/view?usp=drive_link" TargetMode="External"/><Relationship Id="rId96" Type="http://schemas.openxmlformats.org/officeDocument/2006/relationships/hyperlink" Target="https://drive.google.com/file/d/1DVx4MgVGOuCN_0CvtJXSAbTUCsC7QZNr/view?usp=drive_link" TargetMode="External"/><Relationship Id="rId161" Type="http://schemas.openxmlformats.org/officeDocument/2006/relationships/hyperlink" Target="https://drive.google.com/file/d/1fe2z5U1GeCgkRhLx53zsJAER4wvmi3CZ/view?usp=drive_link" TargetMode="External"/><Relationship Id="rId217" Type="http://schemas.openxmlformats.org/officeDocument/2006/relationships/hyperlink" Target="https://drive.google.com/file/d/14kcU55I1QxWVjCc84UP71fjd26epAaCp/view?usp=drive_link" TargetMode="External"/><Relationship Id="rId259" Type="http://schemas.openxmlformats.org/officeDocument/2006/relationships/hyperlink" Target="http://forms.anqa.am/backend/api/data/download?file=c42d7cfd-6370-4e56-a6d5-c68535c36d1c.pdf&amp;originalName=%D5%80%D5%A5%D5%BF%D5%A1%D5%A6%D5%B8%D5%BF%D5%A1%D5%AF%D5%A1%D5%B6%20%D5%A1%D5%B7%D5%AD%D5%A1%D5%BF%D5%A1%D5%B6%D6%84%D5%B6%D5%A5%D6%80_compressed.pdf" TargetMode="External"/><Relationship Id="rId23" Type="http://schemas.openxmlformats.org/officeDocument/2006/relationships/hyperlink" Target="https://docs.google.com/presentation/d/1ORGtQNYT6PJc9w72cG6goXcwnKAZIe14/edit?usp=drive_link&amp;ouid=108903292480333862420&amp;rtpof=true&amp;sd=true" TargetMode="External"/><Relationship Id="rId119" Type="http://schemas.openxmlformats.org/officeDocument/2006/relationships/hyperlink" Target="https://drive.google.com/file/d/1I2NQIBeekGI_TlmezIUubK8uVnIe-o4r/view?usp=drive_link" TargetMode="External"/><Relationship Id="rId270" Type="http://schemas.openxmlformats.org/officeDocument/2006/relationships/hyperlink" Target="https://drive.google.com/file/d/16kzsYQ4tA2zgyirrk9X993E3ifV3FwX4/view?usp=drive_link" TargetMode="External"/><Relationship Id="rId326" Type="http://schemas.openxmlformats.org/officeDocument/2006/relationships/hyperlink" Target="http://forms.anqa.am/backend/api/data/download?file=f7d56012-3b20-4bf5-881d-01ee28d6906f.pdf&amp;originalName=%D5%AF%D5%A1%D6%80%D5%B3%D5%A1%D5%AA%D5%A1%D5%B4%D5%AF%D5%A5%D5%BF%20%D5%A4%D5%A1%D5%BD%D5%A8%D5%B6%D5%A9%D5%A1%D6%81.pdf" TargetMode="External"/><Relationship Id="rId65" Type="http://schemas.openxmlformats.org/officeDocument/2006/relationships/hyperlink" Target="https://drive.google.com/file/d/1B42T7FOsztuKoQqXuy7rDM4-GSxjH4tm/view?usp=drive_link" TargetMode="External"/><Relationship Id="rId130" Type="http://schemas.openxmlformats.org/officeDocument/2006/relationships/hyperlink" Target="https://drive.google.com/file/d/18y6XDU4EMJBcpYfHHa9X-4Ika_qEl8DR/view?usp=drive_link" TargetMode="External"/><Relationship Id="rId368" Type="http://schemas.openxmlformats.org/officeDocument/2006/relationships/hyperlink" Target="http://forms.anqa.am/backend/api/data/download?file=85c4b426-16dd-4687-8c78-e9952e4627e5.pdf&amp;originalName=%D4%B3%D5%B8%D6%80%D5%AE%D5%A1%D5%BF%D5%B8%D6%82%D5%B6%D5%A5%D6%80%D5%AB%20%D5%B0%D5%A1%D6%80%D6%81%D5%A1%D5%B7%D5%A1%D6%80%D5%AB%20%D5%BE%D5%A5%D6%80%D5%AC%D5%B8%D6%82%D5%AE%D5%B8%D6%82%D5%A9%D5%B5%D5%B8%D6%82%D5%B6.pdf" TargetMode="External"/><Relationship Id="rId172" Type="http://schemas.openxmlformats.org/officeDocument/2006/relationships/hyperlink" Target="https://drive.google.com/drive/folders/1awGTtUi27i1mImYgt5CeJy5p3jqsEcw_?usp=drive_link" TargetMode="External"/><Relationship Id="rId228" Type="http://schemas.openxmlformats.org/officeDocument/2006/relationships/hyperlink" Target="https://drive.google.com/file/d/1KC4L_XLLuVECD3jvfbpFCuYsBi_LYK0H/view?usp=drive_link" TargetMode="External"/><Relationship Id="rId281" Type="http://schemas.openxmlformats.org/officeDocument/2006/relationships/hyperlink" Target="https://drive.google.com/file/d/1-icdNficuOygy25wLMvc5NItO4fm8a6Z/view?usp=drive_link" TargetMode="External"/><Relationship Id="rId337" Type="http://schemas.openxmlformats.org/officeDocument/2006/relationships/hyperlink" Target="https://drive.google.com/file/d/1I2NQIBeekGI_TlmezIUubK8uVnIe-o4r/view?usp=drive_link" TargetMode="External"/><Relationship Id="rId34" Type="http://schemas.openxmlformats.org/officeDocument/2006/relationships/hyperlink" Target="https://drive.google.com/file/d/1dFM6r5zSZDnsSTh-hPbtdahIgMDuRP0E/view?usp=drive_link" TargetMode="External"/><Relationship Id="rId76" Type="http://schemas.openxmlformats.org/officeDocument/2006/relationships/hyperlink" Target="https://drive.google.com/file/d/1jfvOxh_E0bUDnTqqz9mfGYnO6Y1R9vQQ/view?usp=drive_link" TargetMode="External"/><Relationship Id="rId141" Type="http://schemas.openxmlformats.org/officeDocument/2006/relationships/hyperlink" Target="https://ascol.am/%20" TargetMode="External"/><Relationship Id="rId379" Type="http://schemas.openxmlformats.org/officeDocument/2006/relationships/hyperlink" Target="https://drive.google.com/file/d/1ThuGluq0MmY3qpSzT0Zod1mhRmAgtCyz/view?usp=drive_link" TargetMode="External"/><Relationship Id="rId7" Type="http://schemas.openxmlformats.org/officeDocument/2006/relationships/endnotes" Target="endnotes.xml"/><Relationship Id="rId183" Type="http://schemas.openxmlformats.org/officeDocument/2006/relationships/hyperlink" Target="https://drive.google.com/file/d/1HjTLcq-79rvosFczYrKadHXYkMiDjC-1/view?usp=drive_link" TargetMode="External"/><Relationship Id="rId239" Type="http://schemas.openxmlformats.org/officeDocument/2006/relationships/hyperlink" Target="https://drive.google.com/file/d/1AOPdiM-mpmswtLaX2e6f2PfaxpwP88Ws/view?usp=drive_link" TargetMode="External"/><Relationship Id="rId250" Type="http://schemas.openxmlformats.org/officeDocument/2006/relationships/hyperlink" Target="https://drive.google.com/file/d/1V7CmnK9Q0LgfoyOqiAzkdyntGZ6Zkr-F/view?usp=drive_link" TargetMode="External"/><Relationship Id="rId292" Type="http://schemas.openxmlformats.org/officeDocument/2006/relationships/hyperlink" Target="https://drive.google.com/file/d/10FjSP3QofVnzFMRt1dwT1BVpvC8v854_/view?usp=drive_link" TargetMode="External"/><Relationship Id="rId306" Type="http://schemas.openxmlformats.org/officeDocument/2006/relationships/hyperlink" Target="https://drive.google.com/file/d/10dkOXBxrL54xXVvAuLNdmGkMfOr2-4Yh/view?usp=drive_link" TargetMode="External"/><Relationship Id="rId45" Type="http://schemas.openxmlformats.org/officeDocument/2006/relationships/hyperlink" Target="https://drive.google.com/file/d/1G9UviD-xfFqNOlZ9y-DnrwUDrDtc4Zaa/view?usp=drive_link" TargetMode="External"/><Relationship Id="rId87" Type="http://schemas.openxmlformats.org/officeDocument/2006/relationships/hyperlink" Target="https://drive.google.com/file/d/1ztPSyVbXqgze9DfL044oNyHXFOVJYPnE/view?usp=drive_link" TargetMode="External"/><Relationship Id="rId110" Type="http://schemas.openxmlformats.org/officeDocument/2006/relationships/hyperlink" Target="https://drive.google.com/file/d/1I2NQIBeekGI_TlmezIUubK8uVnIe-o4r/view?usp=drive_link" TargetMode="External"/><Relationship Id="rId348" Type="http://schemas.openxmlformats.org/officeDocument/2006/relationships/hyperlink" Target="https://drive.google.com/file/d/1pVqY0x6NjhfSrAURQ10HXEzT1MMTTL_6/view?usp=drive_link" TargetMode="External"/><Relationship Id="rId152" Type="http://schemas.openxmlformats.org/officeDocument/2006/relationships/hyperlink" Target="https://drive.google.com/file/d/1fe2z5U1GeCgkRhLx53zsJAER4wvmi3CZ/view?usp=drive_link" TargetMode="External"/><Relationship Id="rId194" Type="http://schemas.openxmlformats.org/officeDocument/2006/relationships/hyperlink" Target="https://drive.google.com/file/d/1o359Kgqc_cxPC0jBHzD6j8FUlQLE3C7v/view?usp=drive_link" TargetMode="External"/><Relationship Id="rId208" Type="http://schemas.openxmlformats.org/officeDocument/2006/relationships/hyperlink" Target="https://drive.google.com/file/d/1YF903AFTpuY_W9gaQTgFzRcLFrBQ5UxU/view?usp=drive_link" TargetMode="External"/><Relationship Id="rId261" Type="http://schemas.openxmlformats.org/officeDocument/2006/relationships/hyperlink" Target="http://forms.anqa.am/backend/api/data/download?file=3da0c609-c0b9-4af9-94ab-957e2ede82f7.pdf&amp;originalName=%D5%80%D5%A5%D5%BF%D5%A1%D5%A6%D5%B8%D5%BF%D5%A1%D5%AF%D5%A1%D5%B6%20%D5%A1%D5%B7%D5%AD.%202.pdf" TargetMode="External"/><Relationship Id="rId14" Type="http://schemas.openxmlformats.org/officeDocument/2006/relationships/hyperlink" Target="https://drive.google.com/file/d/14u5d5o5nBMrmNJwfa4kMATep55AJYXC6/view?usp=drive_link" TargetMode="External"/><Relationship Id="rId56" Type="http://schemas.openxmlformats.org/officeDocument/2006/relationships/hyperlink" Target="https://drive.google.com/file/d/1Mp-tEkVU4flllNyVlmubH0RHrupX6Wul/view?usp=drive_link" TargetMode="External"/><Relationship Id="rId317" Type="http://schemas.openxmlformats.org/officeDocument/2006/relationships/hyperlink" Target="https://www.facebook.com/profile.php?id=100006499147474&amp;locale=hy_AM" TargetMode="External"/><Relationship Id="rId359" Type="http://schemas.openxmlformats.org/officeDocument/2006/relationships/hyperlink" Target="https://drive.google.com/file/d/1LCiTqiSFjoGLpSA5LYtInIj90GiWMVW7/view?usp=drive_link" TargetMode="External"/><Relationship Id="rId98" Type="http://schemas.openxmlformats.org/officeDocument/2006/relationships/hyperlink" Target="https://drive.google.com/file/d/1F9daqMzhtXRBb1ucqnK1bJyFiBT_oDee/view?usp=drive_link" TargetMode="External"/><Relationship Id="rId121" Type="http://schemas.openxmlformats.org/officeDocument/2006/relationships/hyperlink" Target="http://forms.anqa.am/backend/api/data/download?file=1c3fdcae-4893-40e9-91a2-f1e0bc62d48c.ppt&amp;originalName=%D4%B6%D5%A1%D6%80%D5%A3%D5%A1%D6%81%D5%B4%D5%A1%D5%B6%20%D5%AE%D6%80%D5%A1%D5%A3%D5%AB%D6%80%202022-2027.ppt" TargetMode="External"/><Relationship Id="rId163" Type="http://schemas.openxmlformats.org/officeDocument/2006/relationships/hyperlink" Target="https://drive.google.com/file/d/1HjTLcq-79rvosFczYrKadHXYkMiDjC-1/view?usp=drive_link" TargetMode="External"/><Relationship Id="rId219" Type="http://schemas.openxmlformats.org/officeDocument/2006/relationships/hyperlink" Target="https://drive.google.com/file/d/1iiDdWr51CqxJRxah5Fzd-4qu7kf3_ZMQ/view?usp=drive_link" TargetMode="External"/><Relationship Id="rId370" Type="http://schemas.openxmlformats.org/officeDocument/2006/relationships/hyperlink" Target="https://drive.google.com/file/d/1pVqY0x6NjhfSrAURQ10HXEzT1MMTTL_6/view?usp=drive_link" TargetMode="External"/><Relationship Id="rId230" Type="http://schemas.openxmlformats.org/officeDocument/2006/relationships/hyperlink" Target="https://drive.google.com/file/d/17jqH_0LiHHtaeUUFwB561Sozs8-T4qqf/view?usp=drive_link" TargetMode="External"/><Relationship Id="rId25" Type="http://schemas.openxmlformats.org/officeDocument/2006/relationships/hyperlink" Target="https://drive.google.com/file/d/1bO-sMM5vSZtJyKUjyfkAzLdRZJGuk6K-/view?usp=drive_link" TargetMode="External"/><Relationship Id="rId67" Type="http://schemas.openxmlformats.org/officeDocument/2006/relationships/hyperlink" Target="https://docs.google.com/presentation/d/1ORGtQNYT6PJc9w72cG6goXcwnKAZIe14/edit?usp=drive_link&amp;ouid=108903292480333862420&amp;rtpof=true&amp;sd=true" TargetMode="External"/><Relationship Id="rId272" Type="http://schemas.openxmlformats.org/officeDocument/2006/relationships/hyperlink" Target="https://drive.google.com/file/d/14u5d5o5nBMrmNJwfa4kMATep55AJYXC6/view?usp=drive_link" TargetMode="External"/><Relationship Id="rId328" Type="http://schemas.openxmlformats.org/officeDocument/2006/relationships/hyperlink" Target="http://forms.anqa.am/backend/api/data/download?file=0f924f7d-0193-4621-912a-d1201d295e29.pdf&amp;originalName=%D4%B8%D5%B6%D5%A4%D5%B8%D6%82%D5%B6%D5%A5%D5%AC%D5%B8%D6%82%D5%A9%D5%B5%D5%A1%D5%B6%20%D5%AF%D5%A1%D5%B6%D5%B8%D5%B6%D5%A1%D5%AF%D5%A1%D6%80%D5%A3%20" TargetMode="External"/><Relationship Id="rId132" Type="http://schemas.openxmlformats.org/officeDocument/2006/relationships/hyperlink" Target="https://ascol.am/%20" TargetMode="External"/><Relationship Id="rId174" Type="http://schemas.openxmlformats.org/officeDocument/2006/relationships/hyperlink" Target="https://drive.google.com/file/d/137PakqS4iLaXNloSsUrA9a4TUw9FWhwI/view?usp=drive_link" TargetMode="External"/><Relationship Id="rId381" Type="http://schemas.openxmlformats.org/officeDocument/2006/relationships/hyperlink" Target="https://drive.google.com/file/d/1UCskqPhJ22RuWiVakipihpdwdIno12Xh/view?usp=drive_link" TargetMode="External"/><Relationship Id="rId241" Type="http://schemas.openxmlformats.org/officeDocument/2006/relationships/hyperlink" Target="https://drive.google.com/file/d/1ztPSyVbXqgze9DfL044oNyHXFOVJYPnE/view?usp=drive_link" TargetMode="External"/><Relationship Id="rId36" Type="http://schemas.openxmlformats.org/officeDocument/2006/relationships/hyperlink" Target="https://drive.google.com/file/d/1viKF77Xa_PKr7anVo7Plt8IE11S6LlLY/view?usp=drive_link" TargetMode="External"/><Relationship Id="rId283" Type="http://schemas.openxmlformats.org/officeDocument/2006/relationships/hyperlink" Target="https://drive.google.com/file/d/11G80V2DXaW-Hz3CorjRlgCMJYRCFPniK/view?usp=drive_link" TargetMode="External"/><Relationship Id="rId339" Type="http://schemas.openxmlformats.org/officeDocument/2006/relationships/hyperlink" Target="https://drive.google.com/file/d/1-mkgasfO5uMwysRSz4-tRdsjzC84QTWf/view?usp=drive_link" TargetMode="External"/><Relationship Id="rId78" Type="http://schemas.openxmlformats.org/officeDocument/2006/relationships/hyperlink" Target="https://drive.google.com/file/d/1HjTLcq-79rvosFczYrKadHXYkMiDjC-1/view?usp=drive_link" TargetMode="External"/><Relationship Id="rId101" Type="http://schemas.openxmlformats.org/officeDocument/2006/relationships/hyperlink" Target="https://drive.google.com/file/d/1dRgv-f7_CTXGSl9-HEaSWoJcoY3Utacu/view?usp=drive_link" TargetMode="External"/><Relationship Id="rId143" Type="http://schemas.openxmlformats.org/officeDocument/2006/relationships/hyperlink" Target="mailto:collegeararat@mail.ru" TargetMode="External"/><Relationship Id="rId185" Type="http://schemas.openxmlformats.org/officeDocument/2006/relationships/hyperlink" Target="https://drive.google.com/file/d/1-5N2fXM_txnq9bwyVo09Zv5Y9lS2vSQo/view?usp=drive_link" TargetMode="External"/><Relationship Id="rId350" Type="http://schemas.openxmlformats.org/officeDocument/2006/relationships/hyperlink" Target="http://forms.anqa.am/backend/api/data/download?file=c18f28aa-1a83-45a3-8e7d-ffc2346065e1.pdf&amp;originalName=%D4%BF%D5%90%D4%B9%D5%88%D5%92%D4%B9%D5%85%D4%B1%D5%86%20%D5%86%D4%B5%D5%90%D5%94%D4%BB%D5%86%20%D5%88%D5%90%D4%B1%D4%BF%D4%BB%20%D4%BF%D4%B1%D5%86%D4%B1%D5%86%D4%B1%D4%BF%D4%B1%D5%90%D4%B3-converted.pdf" TargetMode="External"/><Relationship Id="rId9" Type="http://schemas.openxmlformats.org/officeDocument/2006/relationships/hyperlink" Target="https://drive.google.com/file/d/16sjlPTB6O6r7F77J7Thykh9xqm5zeRx1/view?usp=drive_link" TargetMode="External"/><Relationship Id="rId210" Type="http://schemas.openxmlformats.org/officeDocument/2006/relationships/hyperlink" Target="https://drive.google.com/file/d/1n01WYtVCwtrXXfcfjMe_qb6JcTEktg3W/view?usp=drive_link" TargetMode="External"/><Relationship Id="rId252" Type="http://schemas.openxmlformats.org/officeDocument/2006/relationships/hyperlink" Target="https://drive.google.com/file/d/1YF903AFTpuY_W9gaQTgFzRcLFrBQ5UxU/view?usp=drive_link" TargetMode="External"/><Relationship Id="rId294" Type="http://schemas.openxmlformats.org/officeDocument/2006/relationships/hyperlink" Target="https://drive.google.com/file/d/10B96FnDQI1rKFgUk2kgAJNSXpGNzGG_0/view?usp=drive_link" TargetMode="External"/><Relationship Id="rId308" Type="http://schemas.openxmlformats.org/officeDocument/2006/relationships/hyperlink" Target="https://drive.google.com/file/d/10qbDn2TMjfNK7gWBqM_XWrV1avRR0ZmF/view?usp=drive_link" TargetMode="External"/><Relationship Id="rId47" Type="http://schemas.openxmlformats.org/officeDocument/2006/relationships/hyperlink" Target="https://drive.google.com/file/d/1zL0otCKJ0xGCm_dJ7cNDRDv-HlSfh73x/view?usp=drive_link" TargetMode="External"/><Relationship Id="rId68" Type="http://schemas.openxmlformats.org/officeDocument/2006/relationships/hyperlink" Target="https://drive.google.com/file/d/1dRgv-f7_CTXGSl9-HEaSWoJcoY3Utacu/view?usp=drive_link" TargetMode="External"/><Relationship Id="rId89" Type="http://schemas.openxmlformats.org/officeDocument/2006/relationships/hyperlink" Target="https://docs.google.com/presentation/d/1ORGtQNYT6PJc9w72cG6goXcwnKAZIe14/edit?usp=drive_link&amp;ouid=108903292480333862420&amp;rtpof=true&amp;sd=true" TargetMode="External"/><Relationship Id="rId112" Type="http://schemas.openxmlformats.org/officeDocument/2006/relationships/hyperlink" Target="https://drive.google.com/file/d/1n3fCX6Z2KotDJ00SZpElzCjIVaaKSiPV/view?usp=drive_link" TargetMode="External"/><Relationship Id="rId133" Type="http://schemas.openxmlformats.org/officeDocument/2006/relationships/hyperlink" Target="https://drive.google.com/file/d/1HjTLcq-79rvosFczYrKadHXYkMiDjC-1/view?usp=drive_link" TargetMode="External"/><Relationship Id="rId154" Type="http://schemas.openxmlformats.org/officeDocument/2006/relationships/hyperlink" Target="https://drive.google.com/file/d/1HjTLcq-79rvosFczYrKadHXYkMiDjC-1/view?usp=drive_link" TargetMode="External"/><Relationship Id="rId175" Type="http://schemas.openxmlformats.org/officeDocument/2006/relationships/hyperlink" Target="https://drive.google.com/file/d/1NqYgAbXUL3p8b8UpbcLhTOo-Us9ScAEj/view?usp=drive_link" TargetMode="External"/><Relationship Id="rId340" Type="http://schemas.openxmlformats.org/officeDocument/2006/relationships/hyperlink" Target="https://drive.google.com/file/d/1E_NRMZJdQ1UGzj4gRli_JpEoW8DYa5cU/view?usp=drive_link" TargetMode="External"/><Relationship Id="rId361" Type="http://schemas.openxmlformats.org/officeDocument/2006/relationships/hyperlink" Target="https://drive.google.com/file/d/13BbqATuuIUJEKb3LPKghR9TPOa9N-Ug8/view?usp=drive_link" TargetMode="External"/><Relationship Id="rId196" Type="http://schemas.openxmlformats.org/officeDocument/2006/relationships/hyperlink" Target="https://drive.google.com/file/d/1NiYpag0O2Zvmi09IIdgoRmsyxm88ytA_/view?usp=drive_link" TargetMode="External"/><Relationship Id="rId200" Type="http://schemas.openxmlformats.org/officeDocument/2006/relationships/hyperlink" Target="https://drive.google.com/file/d/1_8XdVyMlZs_Sm1koz_89cFioeGBIwOWK/view?usp=drive_link" TargetMode="External"/><Relationship Id="rId382" Type="http://schemas.openxmlformats.org/officeDocument/2006/relationships/hyperlink" Target="https://drive.google.com/file/d/1dRgv-f7_CTXGSl9-HEaSWoJcoY3Utacu/view?usp=drive_link" TargetMode="External"/><Relationship Id="rId16" Type="http://schemas.openxmlformats.org/officeDocument/2006/relationships/hyperlink" Target="https://drive.google.com/file/d/1k2PrMrkyFHmqX2IEbos6do4i4u96Q8JY/view?usp=drive_link" TargetMode="External"/><Relationship Id="rId221" Type="http://schemas.openxmlformats.org/officeDocument/2006/relationships/hyperlink" Target="https://drive.google.com/file/d/1jzTIIMnle4ckxMKeivsr_3BNYwsG3gZn/view?usp=drive_link" TargetMode="External"/><Relationship Id="rId242" Type="http://schemas.openxmlformats.org/officeDocument/2006/relationships/hyperlink" Target="https://drive.google.com/file/d/16qfLB3ivAQtVl2RZrvE4p9wQhs9vkRWq/view?usp=drive_link" TargetMode="External"/><Relationship Id="rId263" Type="http://schemas.openxmlformats.org/officeDocument/2006/relationships/hyperlink" Target="https://drive.google.com/file/d/1PEHQBaCvlnJzoJrCqvsBWns-N4nZ6D7V/view?usp=drive_link" TargetMode="External"/><Relationship Id="rId284" Type="http://schemas.openxmlformats.org/officeDocument/2006/relationships/hyperlink" Target="https://drive.google.com/file/d/1-ly9Dr8JZS6OBBpZkGX7sQQNjqsYO0aq/view?usp=drive_link" TargetMode="External"/><Relationship Id="rId319" Type="http://schemas.openxmlformats.org/officeDocument/2006/relationships/hyperlink" Target="https://ascol.am/wp-content/uploads/2019/09/24.pdf" TargetMode="External"/><Relationship Id="rId37" Type="http://schemas.openxmlformats.org/officeDocument/2006/relationships/hyperlink" Target="https://drive.google.com/file/d/1LXobktdXEJ7wgDO6Zb5SHudVdJOaEoum/view?usp=drive_link" TargetMode="External"/><Relationship Id="rId58" Type="http://schemas.openxmlformats.org/officeDocument/2006/relationships/hyperlink" Target="https://drive.google.com/file/d/1bO-sMM5vSZtJyKUjyfkAzLdRZJGuk6K-/view?usp=drive_link" TargetMode="External"/><Relationship Id="rId79" Type="http://schemas.openxmlformats.org/officeDocument/2006/relationships/hyperlink" Target="https://ascol.am/" TargetMode="External"/><Relationship Id="rId102" Type="http://schemas.openxmlformats.org/officeDocument/2006/relationships/hyperlink" Target="https://drive.google.com/file/d/1bO-sMM5vSZtJyKUjyfkAzLdRZJGuk6K-/view?usp=drive_link" TargetMode="External"/><Relationship Id="rId123" Type="http://schemas.openxmlformats.org/officeDocument/2006/relationships/hyperlink" Target="https://drive.google.com/file/d/1AoUHQVECt2hwVpCbdDAXlynRRCwVCBVi/view?usp=drive_link" TargetMode="External"/><Relationship Id="rId144" Type="http://schemas.openxmlformats.org/officeDocument/2006/relationships/hyperlink" Target="https://drive.google.com/file/d/1NiYpag0O2Zvmi09IIdgoRmsyxm88ytA_/view?usp=drive_link" TargetMode="External"/><Relationship Id="rId330" Type="http://schemas.openxmlformats.org/officeDocument/2006/relationships/hyperlink" Target="http://forms.anqa.am/backend/api/data/download?file=64e9b5e6-7cdc-4ca8-b046-768dc6d6b77e.xlsx&amp;originalName=%D5%89%D5%A1%D6%83%D5%A1%D5%B6%D5%AB%D5%B7_IV_%D5%B6%D5%B4%D5%B8%D6%82%D5%B7_6_VET%20-%20%D4%B1%D5%8A%D5%94.xlsx" TargetMode="External"/><Relationship Id="rId90" Type="http://schemas.openxmlformats.org/officeDocument/2006/relationships/hyperlink" Target="https://docs.google.com/presentation/d/1ORGtQNYT6PJc9w72cG6goXcwnKAZIe14/edit?usp=drive_link&amp;ouid=108903292480333862420&amp;rtpof=true&amp;sd=true" TargetMode="External"/><Relationship Id="rId165" Type="http://schemas.openxmlformats.org/officeDocument/2006/relationships/hyperlink" Target="https://drive.google.com/file/d/1_tLL-pmFehZM8gYiV2Cxrdo23z1ZbeDY/view?usp=drive_link" TargetMode="External"/><Relationship Id="rId186" Type="http://schemas.openxmlformats.org/officeDocument/2006/relationships/hyperlink" Target="file:///C:\Users\Dell\AppData\Roaming\Microsoft\Word\hiperlink" TargetMode="External"/><Relationship Id="rId351" Type="http://schemas.openxmlformats.org/officeDocument/2006/relationships/hyperlink" Target="https://drive.google.com/file/d/1B42T7FOsztuKoQqXuy7rDM4-GSxjH4tm/view?usp=drive_link" TargetMode="External"/><Relationship Id="rId372" Type="http://schemas.openxmlformats.org/officeDocument/2006/relationships/hyperlink" Target="https://drive.google.com/file/d/16dWj077ICPPqQz9DP5ejKAVYs01e4JsD/view?usp=drive_link" TargetMode="External"/><Relationship Id="rId211" Type="http://schemas.openxmlformats.org/officeDocument/2006/relationships/hyperlink" Target="https://docs.google.com/presentation/d/1ORGtQNYT6PJc9w72cG6goXcwnKAZIe14/edit?usp=drive_link&amp;ouid=108903292480333862420&amp;rtpof=true&amp;sd=true" TargetMode="External"/><Relationship Id="rId232" Type="http://schemas.openxmlformats.org/officeDocument/2006/relationships/hyperlink" Target="https://docs.google.com/document/d/1ORasv9fBPnXf1Y8blEhUCl67-3MSJzEZ/edit?usp=drive_link&amp;ouid=108903292480333862420&amp;rtpof=true&amp;sd=true" TargetMode="External"/><Relationship Id="rId253" Type="http://schemas.openxmlformats.org/officeDocument/2006/relationships/hyperlink" Target="http://forms.anqa.am/backend/api/data/download?file=949b3b2a-8cd3-4e7f-8efc-0f9be38fb599.pdf&amp;originalName=%D5%8A%D5%A1%D5%BF%D5%B4%D5%B8%D6%82%D5%A9%D5%B5%D5%B8%D6%82%D5%B6%20%D5%A1%D5%BC%D5%A1%D6%80%D5%AF%D5%A1%D5%B5%D5%AB%20%D5%A4%D6%80%D5%BE%D5%A1%D5%AE%D6%84%D5%A8.pdf" TargetMode="External"/><Relationship Id="rId274" Type="http://schemas.openxmlformats.org/officeDocument/2006/relationships/hyperlink" Target="http://forms.anqa.am/backend/api/data/download?file=c42d7cfd-6370-4e56-a6d5-c68535c36d1c.pdf&amp;originalName=%D5%80%D5%A5%D5%BF%D5%A1%D5%A6%D5%B8%D5%BF%D5%A1%D5%AF%D5%A1%D5%B6%20%D5%A1%D5%B7%D5%AD%D5%A1%D5%BF%D5%A1%D5%B6%D6%84%D5%B6%D5%A5%D6%80_compressed.pdf" TargetMode="External"/><Relationship Id="rId295" Type="http://schemas.openxmlformats.org/officeDocument/2006/relationships/hyperlink" Target="https://drive.google.com/file/d/1-IOwcz11t1VBNCKLsTs6dO_VF_AbNgk3/view?usp=drive_link" TargetMode="External"/><Relationship Id="rId309" Type="http://schemas.openxmlformats.org/officeDocument/2006/relationships/hyperlink" Target="https://drive.google.com/file/d/1125hq0QL02p5AiThBHDtEBrujMpu4GnO/view?usp=drive_link" TargetMode="External"/><Relationship Id="rId27" Type="http://schemas.openxmlformats.org/officeDocument/2006/relationships/hyperlink" Target="https://drive.google.com/file/d/1oGW_WCPMPcq07_Du3pu31s-X9vB8-YC3/view?usp=drive_link" TargetMode="External"/><Relationship Id="rId48" Type="http://schemas.openxmlformats.org/officeDocument/2006/relationships/hyperlink" Target="https://drive.google.com/file/d/1n3fCX6Z2KotDJ00SZpElzCjIVaaKSiPV/view?usp=drive_link" TargetMode="External"/><Relationship Id="rId69" Type="http://schemas.openxmlformats.org/officeDocument/2006/relationships/hyperlink" Target="https://drive.google.com/file/d/1bO-sMM5vSZtJyKUjyfkAzLdRZJGuk6K-/view?usp=drive_link" TargetMode="External"/><Relationship Id="rId113" Type="http://schemas.openxmlformats.org/officeDocument/2006/relationships/hyperlink" Target="https://drive.google.com/file/d/1B42T7FOsztuKoQqXuy7rDM4-GSxjH4tm/view?usp=drive_link" TargetMode="External"/><Relationship Id="rId134" Type="http://schemas.openxmlformats.org/officeDocument/2006/relationships/hyperlink" Target="https://drive.google.com/file/d/1ztPSyVbXqgze9DfL044oNyHXFOVJYPnE/view?usp=drive_link" TargetMode="External"/><Relationship Id="rId320" Type="http://schemas.openxmlformats.org/officeDocument/2006/relationships/hyperlink" Target="http://www.ascol.am" TargetMode="External"/><Relationship Id="rId80" Type="http://schemas.openxmlformats.org/officeDocument/2006/relationships/hyperlink" Target="https://drive.google.com/file/d/153mtfZPbGrFrRIusiDcfKnEMxiLYJs55/view?usp=drive_link" TargetMode="External"/><Relationship Id="rId155" Type="http://schemas.openxmlformats.org/officeDocument/2006/relationships/hyperlink" Target="https://drive.google.com/file/d/1Z8j9ipYqC7RtqnidbojQ_6qjtOvzGt6Z/view?usp=drive_link" TargetMode="External"/><Relationship Id="rId176" Type="http://schemas.openxmlformats.org/officeDocument/2006/relationships/hyperlink" Target="http://forms.anqa.am/backend/api/data/download?file=d254d3e0-b516-47cb-8f0e-2471b05c42e8.pdf&amp;originalName=%D4%B1%D5%AF%D5%A1%D5%A4%D5%A5%D5%B4%D5%AB%D5%A1%D5%AF%D5%A1%D5%B6%20%D5%A1%D5%A6%D5%B6%D5%BE%D5%B8%D6%82%D5%A9%D5%B5%D5%B8%D6%82%D5%B6%D5%A8%20%D5%A5%D6%80%D5%A1%D5%B7%D5%AD%D5%A1%D5%BE%D5%B8%D6%80%D5%B8%D5%B2%20%D6%87%20%D5%A3%D6%80%D5%A1%D5%A3%D5%B8%D5%B2%D5%B8%D6%82%D5%A9%D5%B5%D5%B8%D6%82%D5%B6%D5%A8%20%D5%AF%D5%A1%D5%B6%D5%AD%D5%A1%D6%80%D5%A3%D5%A5%D5%AC%D5%B8%D5%B2%20%D6%84%D5%A1%D5%B2%D5%A1%D6%84%D5%A1%D5%AF%D5%A1%D5%B6%D5%B8%D6%82%D5%A9%D5%B5%D5%B8%D6%82%D5%B6.pdf" TargetMode="External"/><Relationship Id="rId197" Type="http://schemas.openxmlformats.org/officeDocument/2006/relationships/hyperlink" Target="https://drive.google.com/file/d/17jqH_0LiHHtaeUUFwB561Sozs8-T4qqf/view?usp=drive_link" TargetMode="External"/><Relationship Id="rId341" Type="http://schemas.openxmlformats.org/officeDocument/2006/relationships/hyperlink" Target="http://forms.anqa.am/backend/api/data/download?file=2bcd54ab-357a-421f-975c-1d92f7565c6b.pdf&amp;originalName=%D5%86%D5%A5%D6%80%D6%84%D5%AB%D5%B6%20%D6%87%20%D5%A1%D6%80%D5%BF%D5%A1%D6%84%D5%AB%D5%B6%20%D5%A3%D5%B6.%20%D5%B9%D5%A1%D6%83.%20%D5%AF%D5%A1%D6%80%D5%A3.pdf" TargetMode="External"/><Relationship Id="rId362" Type="http://schemas.openxmlformats.org/officeDocument/2006/relationships/hyperlink" Target="https://drive.google.com/file/d/1Mp-tEkVU4flllNyVlmubH0RHrupX6Wul/view?usp=drive_link" TargetMode="External"/><Relationship Id="rId383" Type="http://schemas.openxmlformats.org/officeDocument/2006/relationships/footer" Target="footer1.xml"/><Relationship Id="rId201" Type="http://schemas.openxmlformats.org/officeDocument/2006/relationships/hyperlink" Target="https://drive.google.com/file/d/1GGP3ya3MQPTUUQIlwsEnG-Sb2m97QbkC/view?usp=drive_link" TargetMode="External"/><Relationship Id="rId222" Type="http://schemas.openxmlformats.org/officeDocument/2006/relationships/hyperlink" Target="https://drive.google.com/file/d/1I2NQIBeekGI_TlmezIUubK8uVnIe-o4r/view?usp=drive_link" TargetMode="External"/><Relationship Id="rId243" Type="http://schemas.openxmlformats.org/officeDocument/2006/relationships/hyperlink" Target="https://drive.google.com/file/d/1n01WYtVCwtrXXfcfjMe_qb6JcTEktg3W/view?usp=drive_link" TargetMode="External"/><Relationship Id="rId264" Type="http://schemas.openxmlformats.org/officeDocument/2006/relationships/hyperlink" Target="http://forms.anqa.am/backend/api/data/download?file=df141f10-d321-4fe1-8db9-6b1b8a94587f.pdf&amp;originalName=%D5%80%D5%A5%D5%BF%D5%A1%D5%A6%D5%B8%D5%BF%D5%A1%D5%AF%D5%A1%D5%B6%20%D5%B8%D5%AC%D5%B8%D6%80%D5%BF%D5%B8%D6%82%D5%B4%20%D5%84%D5%88%D5%92%D5%80-%D5%AB%20%D5%BC%D5%A1%D5%A6%D5%B4%D5%A1%D5%BE%D5%A1%D6%80%D5%B8%D6%82%D5%A9%D5%B5%D5%B8%D6%82%D5%B6%D5%A8.pdf" TargetMode="External"/><Relationship Id="rId285" Type="http://schemas.openxmlformats.org/officeDocument/2006/relationships/hyperlink" Target="https://drive.google.com/file/d/1-utnRU-i2VQY7RXZOZWeWAmcH-19hFPZ/view?usp=drive_link" TargetMode="External"/><Relationship Id="rId17" Type="http://schemas.openxmlformats.org/officeDocument/2006/relationships/hyperlink" Target="https://drive.google.com/file/d/1-oyLa9flobj0ZO0yKHogxs0iShVEPZra/view?usp=drive_link" TargetMode="External"/><Relationship Id="rId38" Type="http://schemas.openxmlformats.org/officeDocument/2006/relationships/hyperlink" Target="https://drive.google.com/file/d/1G9UviD-xfFqNOlZ9y-DnrwUDrDtc4Zaa/view?usp=drive_link" TargetMode="External"/><Relationship Id="rId59" Type="http://schemas.openxmlformats.org/officeDocument/2006/relationships/hyperlink" Target="https://drive.google.com/file/d/1kUIO__085U0am1K_OjrlcVSMQxyBPkyB/view?usp=drive_link" TargetMode="External"/><Relationship Id="rId103" Type="http://schemas.openxmlformats.org/officeDocument/2006/relationships/hyperlink" Target="https://drive.google.com/file/d/1kUIO__085U0am1K_OjrlcVSMQxyBPkyB/view?usp=drive_link" TargetMode="External"/><Relationship Id="rId124" Type="http://schemas.openxmlformats.org/officeDocument/2006/relationships/hyperlink" Target="https://drive.google.com/file/d/1sgyWON08fIyqVyxei2AZ34n-OrT4L1BQ/view?usp=drive_link" TargetMode="External"/><Relationship Id="rId310" Type="http://schemas.openxmlformats.org/officeDocument/2006/relationships/hyperlink" Target="https://ascol.am/wp-content/uploads/2023/03/%D5%86%D5%A5%D6%80%D6%84%D5%AB%D5%B6-%D5%A3%D5%B6%D5%A1%D5%B0%D5%A1%D5%BF%D5%B8%D6%82%D5%B4-2023-2024.pdf" TargetMode="External"/><Relationship Id="rId70" Type="http://schemas.openxmlformats.org/officeDocument/2006/relationships/hyperlink" Target="https://drive.google.com/file/d/1bO-sMM5vSZtJyKUjyfkAzLdRZJGuk6K-/view?usp=drive_link" TargetMode="External"/><Relationship Id="rId91" Type="http://schemas.openxmlformats.org/officeDocument/2006/relationships/hyperlink" Target="https://drive.google.com/file/d/1xX-99NXOaIEuOt7xgiJhiSGAakEsNNuP/view?usp=drive_link" TargetMode="External"/><Relationship Id="rId145" Type="http://schemas.openxmlformats.org/officeDocument/2006/relationships/hyperlink" Target="https://ascol.am/%20" TargetMode="External"/><Relationship Id="rId166" Type="http://schemas.openxmlformats.org/officeDocument/2006/relationships/hyperlink" Target="https://drive.google.com/file/d/1HjTLcq-79rvosFczYrKadHXYkMiDjC-1/view?usp=drive_link" TargetMode="External"/><Relationship Id="rId187" Type="http://schemas.openxmlformats.org/officeDocument/2006/relationships/hyperlink" Target="https://dimord.emis.am/" TargetMode="External"/><Relationship Id="rId331" Type="http://schemas.openxmlformats.org/officeDocument/2006/relationships/hyperlink" Target="http://forms.anqa.am/backend/api/data/download?file=9be310da-055f-443d-b4e3-9342d41e76da.pdf&amp;originalName=%D4%BF%D5%A1%D6%80%D5%AB%D5%A5%D6%80%D5%A1%D5%B5%D5%AB%20%D5%AF%D5%A5%D5%B6%D5%BF%D6%80%D5%B8%D5%B6%D5%AB%202023-26%20%D5%A9%D5%A9%20%D5%A6%D5%A1%D6%258" TargetMode="External"/><Relationship Id="rId352" Type="http://schemas.openxmlformats.org/officeDocument/2006/relationships/hyperlink" Target="http://forms.anqa.am/backend/api/data/download?file=7c4546a1-ed13-4f3e-b53a-ff523bdbe137.pdf&amp;originalName=%D5%88%D6%80%D5%A1%D5%AF%D5%AB%20%D5%A1%D5%BA%D5%A1%D5%B0%D5%B8%D5%BE%D5%B4%D5%A1%D5%B6%20%D5%B0%D5%A1%D5%B6%D5%B1%D5%B6%D5%A1%D5%AA%D5%B8%D5%B2%D5%B8%D5%BE%D5%AB%20%D5%AF%D5%A1%D5%BC%D5%B8%D6%82%D6%81%D5%BE%D5%A1%D5%AE%D6%84%D5%A8%20%D6%87%20%D5%AF%D5%A1%D5%BC%D5%A1%D5%BE%D5%A1%D6%80%D5%B8%D6%82%D5%B4%D5%A8-converted.pdf" TargetMode="External"/><Relationship Id="rId373" Type="http://schemas.openxmlformats.org/officeDocument/2006/relationships/hyperlink" Target="https://docs.google.com/document/d/1TjyGCwdEJTBSzKaCFD0fkoHn3NK9jxie/edit?usp=drive_link&amp;ouid=108903292480333862420&amp;rtpof=true&amp;sd=true" TargetMode="External"/><Relationship Id="rId1" Type="http://schemas.openxmlformats.org/officeDocument/2006/relationships/customXml" Target="../customXml/item1.xml"/><Relationship Id="rId212" Type="http://schemas.openxmlformats.org/officeDocument/2006/relationships/hyperlink" Target="https://drive.google.com/file/d/1FkkgKivmLUNFiFsF3ZNCUVvf4g7GVh8p/view?usp=drive_link" TargetMode="External"/><Relationship Id="rId233" Type="http://schemas.openxmlformats.org/officeDocument/2006/relationships/hyperlink" Target="https://drive.google.com/file/d/1TH_wq71W7E8YcLm-FsQEi0asNH9JNTve/view?usp=drive_link" TargetMode="External"/><Relationship Id="rId254" Type="http://schemas.openxmlformats.org/officeDocument/2006/relationships/hyperlink" Target="http://forms.anqa.am/backend/api/data/download?file=c782ef44-c799-47f4-a62b-17bcb8d8dbc8.pdf&amp;originalName=%D5%80%D5%A1%D6%80%D6%81%D5%A1%D5%A9%D5%A5%D6%80%D5%A9%D5%AB%D5%AF%D5%AB%20%D6%85%D6%80%D5%AB%D5%B6%D5%A1%D5%AF-%D0%BA%D0%BE%D0%BD%D0%B2%D0%B5%D1%80%D1%82%D0%B8%D1%80%D0%BE%D0%B2%D0%B0%D0%BD.pdf" TargetMode="External"/><Relationship Id="rId28" Type="http://schemas.openxmlformats.org/officeDocument/2006/relationships/hyperlink" Target="https://drive.google.com/file/d/1ztPSyVbXqgze9DfL044oNyHXFOVJYPnE/view?usp=drive_link" TargetMode="External"/><Relationship Id="rId49" Type="http://schemas.openxmlformats.org/officeDocument/2006/relationships/hyperlink" Target="https://drive.google.com/file/d/1gQBpBBUxyLrXaRzBLHFBVTgIOWMy0G6D/view?usp=drive_link" TargetMode="External"/><Relationship Id="rId114" Type="http://schemas.openxmlformats.org/officeDocument/2006/relationships/hyperlink" Target="https://drive.google.com/file/d/1OmlZPnDrPojWbxXlFO4NLQkUe_jB64NC/view?usp=drive_link" TargetMode="External"/><Relationship Id="rId275" Type="http://schemas.openxmlformats.org/officeDocument/2006/relationships/hyperlink" Target="http://forms.anqa.am/backend/api/data/download?file=6c8068ff-5370-41a4-9bcd-0d13fc09243a.pdf&amp;originalName=%D5%A2%D5%AB%D5%A6%D5%B6%D5%A5%D5%BD%20%D5%AE%D6%80%D5%A1%D5%A3%D5%AB%D6%80.pdf" TargetMode="External"/><Relationship Id="rId296" Type="http://schemas.openxmlformats.org/officeDocument/2006/relationships/hyperlink" Target="https://ascol.am/" TargetMode="External"/><Relationship Id="rId300" Type="http://schemas.openxmlformats.org/officeDocument/2006/relationships/hyperlink" Target="https://drive.google.com/file/d/10m2pavQkcXgUENLbNpaKPNW5OftbAIPn/view?usp=drive_link" TargetMode="External"/><Relationship Id="rId60" Type="http://schemas.openxmlformats.org/officeDocument/2006/relationships/hyperlink" Target="https://drive.google.com/file/d/1oGW_WCPMPcq07_Du3pu31s-X9vB8-YC3/view?usp=drive_link" TargetMode="External"/><Relationship Id="rId81" Type="http://schemas.openxmlformats.org/officeDocument/2006/relationships/hyperlink" Target="https://drive.google.com/file/d/1QJNypvOmfGohfun5jwJeAYhAeb1XF0jn/view?usp=drive_link" TargetMode="External"/><Relationship Id="rId135" Type="http://schemas.openxmlformats.org/officeDocument/2006/relationships/hyperlink" Target="https://docs.google.com/presentation/d/1ORGtQNYT6PJc9w72cG6goXcwnKAZIe14/edit?usp=drive_link&amp;ouid=108903292480333862420&amp;rtpof=true&amp;sd=true" TargetMode="External"/><Relationship Id="rId156" Type="http://schemas.openxmlformats.org/officeDocument/2006/relationships/hyperlink" Target="https://drive.google.com/file/d/1DOc_bnX2XOj-l-TIDqhMobI3w0CzZb3L/view?usp=drive_link" TargetMode="External"/><Relationship Id="rId177" Type="http://schemas.openxmlformats.org/officeDocument/2006/relationships/hyperlink" Target="http://forms.anqa.am/backend/api/data/download?file=d254d3e0-b516-47cb-8f0e-2471b05c42e8.pdf&amp;originalName=%D4%B1%D5%AF%D5%A1%D5%A4%D5%A5%D5%B4%D5%AB%D5%A1%D5%AF%D5%A1%D5%B6%20%D5%A1%D5%A6%D5%B6%D5%BE%D5%B8%D6%82%D5%A9%D5%B5%D5%B8%D6%82%D5%B6%D5%A8%20%D5%A5%D6%80%D5%A1%D5%B7%D5%AD%D5%A1%D5%BE%D5%B8%D6%80%D5%B8%D5%B2%20%D6%87%20%D5%A3%D6%80%D5%A1%D5%A3%D5%B8%D5%B2%D5%B8%D6%82%D5%A9%D5%B5%D5%B8%D6%82%D5%B6%D5%A8%20%D5%AF%D5%A1%D5%B6%D5%AD%D5%A1%D6%80%D5%A3%D5%A5%D5%AC%D5%B8%D5%B2%20%D6%84%D5%A1%D5%B2%D5%A1%D6%84%D5%A1%D5%AF%D5%A1%D5%B6%D5%B8%D6%82%D5%A9%D5%B5%D5%B8%D6%82%D5%B6.pdf" TargetMode="External"/><Relationship Id="rId198" Type="http://schemas.openxmlformats.org/officeDocument/2006/relationships/hyperlink" Target="https://drive.google.com/file/d/1_8XdVyMlZs_Sm1koz_89cFioeGBIwOWK/view?usp=drive_link" TargetMode="External"/><Relationship Id="rId321" Type="http://schemas.openxmlformats.org/officeDocument/2006/relationships/hyperlink" Target="https://ascol.am/wp-content/uploads/2023/03/%D4%B1%D6%80%D5%A1%D6%80%D5%A1%D5%BF%D5%AB-%D5%BA%D5%A5%D5%BF%D5%A1%D5%AF%D5%A1%D5%B6-%D6%84%D5%B8%D5%AC%D5%A5%D5%BB%D5%AB-%D5%BC%D5%A1%D5%A6%D5%B4%D5%A1%D5%BE%D5%A1%D6%80%D5%B8%D6%82%D5%A9%D5%B5%D5%A1%D5%B6-%D5%B6%D5%B8%D6%80-%D5%AE%D6%80%D5%A1%D5%A3%D5%AB%D6%80%D5%A8.pdf" TargetMode="External"/><Relationship Id="rId342" Type="http://schemas.openxmlformats.org/officeDocument/2006/relationships/hyperlink" Target="https://drive.google.com/file/d/1-mkgasfO5uMwysRSz4-tRdsjzC84QTWf/view?usp=drive_link" TargetMode="External"/><Relationship Id="rId363" Type="http://schemas.openxmlformats.org/officeDocument/2006/relationships/hyperlink" Target="http://forms.anqa.am/backend/api/data/download?file=bac2014c-43d6-42a6-888b-187a3c70c75f.docx&amp;originalName=%D4%B4%20%D4%B1%20%D5%8D%20%D4%B1%20%D4%BC%20%D5%8D%20%D5%84%20%D4%B1%20%D5%86%20%20%20%D5%81%20%D4%B5%D5%8E%20%D4%B1%20%D4%B9%20%D5%88%D5%92%20%D5%82%20%D4%B9.docx" TargetMode="External"/><Relationship Id="rId384" Type="http://schemas.openxmlformats.org/officeDocument/2006/relationships/footer" Target="footer2.xml"/><Relationship Id="rId202" Type="http://schemas.openxmlformats.org/officeDocument/2006/relationships/hyperlink" Target="https://drive.google.com/file/d/17jqH_0LiHHtaeUUFwB561Sozs8-T4qqf/view?usp=drive_link" TargetMode="External"/><Relationship Id="rId223" Type="http://schemas.openxmlformats.org/officeDocument/2006/relationships/hyperlink" Target="https://drive.google.com/file/d/16sjlPTB6O6r7F77J7Thykh9xqm5zeRx1/view?usp=drive_link" TargetMode="External"/><Relationship Id="rId244" Type="http://schemas.openxmlformats.org/officeDocument/2006/relationships/hyperlink" Target="https://drive.google.com/file/d/14kcU55I1QxWVjCc84UP71fjd26epAaCp/view?usp=drive_link" TargetMode="External"/><Relationship Id="rId18" Type="http://schemas.openxmlformats.org/officeDocument/2006/relationships/hyperlink" Target="https://drive.google.com/file/d/1AHb-uceFl_4ebnisR8B_Rtd3uOPyxw9K/view?usp=drive_link" TargetMode="External"/><Relationship Id="rId39" Type="http://schemas.openxmlformats.org/officeDocument/2006/relationships/hyperlink" Target="https://docs.google.com/presentation/d/1ORGtQNYT6PJc9w72cG6goXcwnKAZIe14/edit?usp=drive_link&amp;ouid=108903292480333862420&amp;rtpof=true&amp;sd=true" TargetMode="External"/><Relationship Id="rId265" Type="http://schemas.openxmlformats.org/officeDocument/2006/relationships/hyperlink" Target="http://forms.anqa.am/backend/api/data/download?file=df141f10-d321-4fe1-8db9-6b1b8a94587f.pdf&amp;originalName=%D5%80%D5%A5%D5%BF%D5%A1%D5%A6%D5%B8%D5%BF%D5%A1%D5%AF%D5%A1%D5%B6%20%D5%B8%D5%AC%D5%B8%D6%80%D5%BF%D5%B8%D6%82%D5%B4%20%D5%84%D5%88%D5%92%D5%80-%D5%AB%20%D5%BC%D5%A1%D5%A6%D5%B4%D5%A1%D5%BE%D5%A1%D6%80%D5%B8%D6%82%D5%A9%D5%B5%D5%B8%D6%82%D5%B6%D5%A8.pdf" TargetMode="External"/><Relationship Id="rId286" Type="http://schemas.openxmlformats.org/officeDocument/2006/relationships/hyperlink" Target="https://drive.google.com/file/d/100aNUa8oN7DqgFqyouxiAcNjB5XcE0Qv/view?usp=drive_link" TargetMode="External"/><Relationship Id="rId50" Type="http://schemas.openxmlformats.org/officeDocument/2006/relationships/hyperlink" Target="https://docs.google.com/presentation/d/1ORGtQNYT6PJc9w72cG6goXcwnKAZIe14/edit?usp=drive_link&amp;ouid=108903292480333862420&amp;rtpof=true&amp;sd=true" TargetMode="External"/><Relationship Id="rId104" Type="http://schemas.openxmlformats.org/officeDocument/2006/relationships/hyperlink" Target="https://drive.google.com/file/d/1oGW_WCPMPcq07_Du3pu31s-X9vB8-YC3/view?usp=drive_link" TargetMode="External"/><Relationship Id="rId125" Type="http://schemas.openxmlformats.org/officeDocument/2006/relationships/hyperlink" Target="https://drive.google.com/file/d/1dFM6r5zSZDnsSTh-hPbtdahIgMDuRP0E/view?usp=drive_link" TargetMode="External"/><Relationship Id="rId146" Type="http://schemas.openxmlformats.org/officeDocument/2006/relationships/hyperlink" Target="https://ascol.am/" TargetMode="External"/><Relationship Id="rId167" Type="http://schemas.openxmlformats.org/officeDocument/2006/relationships/hyperlink" Target="https://drive.google.com/file/d/1_tLL-pmFehZM8gYiV2Cxrdo23z1ZbeDY/view?usp=drive_link" TargetMode="External"/><Relationship Id="rId188" Type="http://schemas.openxmlformats.org/officeDocument/2006/relationships/hyperlink" Target="https://drive.google.com/file/d/1UrAGIG0vhVyh185_2uP_E7jGKFFUEC_D/view?usp=drive_link" TargetMode="External"/><Relationship Id="rId311" Type="http://schemas.openxmlformats.org/officeDocument/2006/relationships/hyperlink" Target="https://ascol.am/wp-content/uploads/2023/03/%D4%B6%D4%B1%D5%90%D4%B3%D4%B1%D5%91%D5%84%D4%B1%D5%86-%D4%BE%D5%90%D4%B1%D4%B3%D4%BB%D5%90-2022-2023.pdf" TargetMode="External"/><Relationship Id="rId332" Type="http://schemas.openxmlformats.org/officeDocument/2006/relationships/hyperlink" Target="http://forms.anqa.am/backend/api/data/download?file=fa59b61a-b1fe-4dde-ae00-26b86687e319.pdf&amp;originalName=%D5%84%D5%AB%D5%BB%D5%A1%D5%A6%D5%A3%D5%A1%D5%B5%D5%AB%D5%B6%20%D5%B4%D6%80%D6%81%D5%B8%D6%82%D5%B5%D5%A9%D5%B6%D5%A5%D6%80%D5%AB%20%D5%B0%D5%A1%D5%BE%D5%A1%D5%BD%D5%BF%D5%A1%D5%A3%D6%80%D5%A5%D6%80,%20%D5%A4%D5%AB%D5%BA%D5%AC%D5%B8%D5%B4%D5%B6%D5%A5%D6%80%20%D6%87%20%D5%B4%D6%80%D6%81%D5%A1%D5%B6%D5%A1%D5%AF%D5%B6%D5%A5%D6%80.pdf" TargetMode="External"/><Relationship Id="rId353" Type="http://schemas.openxmlformats.org/officeDocument/2006/relationships/hyperlink" Target="https://drive.google.com/file/d/1FKdDL0YZW-lJ_gZaKjMaNA4fAelBMM2K/view?usp=drive_link" TargetMode="External"/><Relationship Id="rId374" Type="http://schemas.openxmlformats.org/officeDocument/2006/relationships/hyperlink" Target="https://drive.google.com/file/d/1G9UviD-xfFqNOlZ9y-DnrwUDrDtc4Zaa/view?usp=drive_link" TargetMode="External"/><Relationship Id="rId71" Type="http://schemas.openxmlformats.org/officeDocument/2006/relationships/hyperlink" Target="https://drive.google.com/file/d/1oGW_WCPMPcq07_Du3pu31s-X9vB8-YC3/view?usp=drive_link" TargetMode="External"/><Relationship Id="rId92" Type="http://schemas.openxmlformats.org/officeDocument/2006/relationships/hyperlink" Target="https://drive.google.com/file/d/153mtfZPbGrFrRIusiDcfKnEMxiLYJs55/view?usp=drive_link" TargetMode="External"/><Relationship Id="rId213" Type="http://schemas.openxmlformats.org/officeDocument/2006/relationships/hyperlink" Target="https://drive.google.com/file/d/1FyRmU-dgR0XjMfrjFVu9etd9t1ujMKmh/view?usp=drive_link" TargetMode="External"/><Relationship Id="rId234" Type="http://schemas.openxmlformats.org/officeDocument/2006/relationships/hyperlink" Target="https://drive.google.com/file/d/1AOPdiM-mpmswtLaX2e6f2PfaxpwP88Ws/view?usp=drive_link" TargetMode="External"/><Relationship Id="rId2" Type="http://schemas.openxmlformats.org/officeDocument/2006/relationships/numbering" Target="numbering.xml"/><Relationship Id="rId29" Type="http://schemas.openxmlformats.org/officeDocument/2006/relationships/hyperlink" Target="https://drive.google.com/file/d/1QJNypvOmfGohfun5jwJeAYhAeb1XF0jn/view?usp=drive_link" TargetMode="External"/><Relationship Id="rId255" Type="http://schemas.openxmlformats.org/officeDocument/2006/relationships/hyperlink" Target="https://drive.google.com/file/d/1YDcYkFEjHgK638GvWJT_a_6LG_IMPamO/view?usp=drive_link" TargetMode="External"/><Relationship Id="rId276" Type="http://schemas.openxmlformats.org/officeDocument/2006/relationships/hyperlink" Target="http://forms.anqa.am/backend/api/data/download?file=6c8068ff-5370-41a4-9bcd-0d13fc09243a.pdf&amp;originalName=%D5%A2%D5%AB%D5%A6%D5%B6%D5%A5%D5%BD%20%D5%AE%D6%80%D5%A1%D5%A3%D5%AB%D6%80.pdf" TargetMode="External"/><Relationship Id="rId297" Type="http://schemas.openxmlformats.org/officeDocument/2006/relationships/hyperlink" Target="http://www.ascol.am/" TargetMode="External"/><Relationship Id="rId40" Type="http://schemas.openxmlformats.org/officeDocument/2006/relationships/hyperlink" Target="https://drive.google.com/file/d/1I2NQIBeekGI_TlmezIUubK8uVnIe-o4r/view?usp=drive_link" TargetMode="External"/><Relationship Id="rId115" Type="http://schemas.openxmlformats.org/officeDocument/2006/relationships/hyperlink" Target="https://drive.google.com/file/d/1ZTdnNTtMDndxNaN1s_-jnmmfnnSnOJfP/view?usp=drive_link" TargetMode="External"/><Relationship Id="rId136" Type="http://schemas.openxmlformats.org/officeDocument/2006/relationships/hyperlink" Target="https://drive.google.com/file/d/1dXA42Nkom_w8agOzPi2K1zKJ_-zrgtnc/view?usp=drive_link" TargetMode="External"/><Relationship Id="rId157" Type="http://schemas.openxmlformats.org/officeDocument/2006/relationships/hyperlink" Target="https://drive.google.com/file/d/1vD04Fe2PLCV-GaHA_wmSa6chI7IJ5xb1/view?usp=drive_link" TargetMode="External"/><Relationship Id="rId178" Type="http://schemas.openxmlformats.org/officeDocument/2006/relationships/hyperlink" Target="http://forms.anqa.am/backend/api/data/download?file=d254d3e0-b516-47cb-8f0e-2471b05c42e8.pdf&amp;originalName=%D4%B1%D5%AF%D5%A1%D5%A4%D5%A5%D5%B4%D5%AB%D5%A1%D5%AF%D5%A1%D5%B6%20%D5%A1%D5%A6%D5%B6%D5%BE%D5%B8%D6%82%D5%A9%D5%B5%D5%B8%D6%82%D5%B6%D5%A8%20%D5%A5%D6%80%D5%A1%D5%B7%D5%AD%D5%A1%D5%BE%D5%B8%D6%80%D5%B8%D5%B2%20%D6%87%20%D5%A3%D6%80%D5%A1%D5%A3%D5%B8%D5%B2%D5%B8%D6%82%D5%A9%D5%B5%D5%B8%D6%82%D5%B6%D5%A8%20%D5%AF%D5%A1%D5%B6%D5%AD%D5%A1%D6%80%D5%A3%D5%A5%D5%AC%D5%B8%D5%B2%20%D6%84%D5%A1%D5%B2%D5%A1%D6%84%D5%A1%D5%AF%D5%A1%D5%B6%D5%B8%D6%82%D5%A9%D5%B5%D5%B8%D6%82%D5%B6.pdf" TargetMode="External"/><Relationship Id="rId301" Type="http://schemas.openxmlformats.org/officeDocument/2006/relationships/hyperlink" Target="https://drive.google.com/file/d/10ptEY1XzRjyot6Wrr1Gul0kghtyhUIk5/view?usp=drive_link" TargetMode="External"/><Relationship Id="rId322" Type="http://schemas.openxmlformats.org/officeDocument/2006/relationships/hyperlink" Target="https://mkuzak.am/%d5%b9%d5%a1%d6%83%d5%b8%d6%80%d5%b8%d5%b7%d5%ab%d5%b9%d5%b6%d5%a5%d6%80-%d6%87-%d5%b4%d5%b8%d5%a4%d5%b8%d6%82%d5%ac%d5%a1%d5%b5%d5%ab%d5%b6-%d5%ae%d6%80%d5%a1%d5%a3%d6%80%d5%a5%d6%80/%d5%be%d5%a5%d6%80%d5%a1%d5%b6%d5%a1%d5%b5%d5%be%d5%a1%d5%ae-%d5%ba%d5%a5%d5%bf%d5%a1%d5%af%d5%a1%d5%b6-%d5%af%d6%80%d5%a9%d5%a1%d5%af%d5%a1%d5%b6-%d6%87-%d5%b9%d5%a1%d6%83%d5%b8%d6%80%d5%b8%d5%b7/" TargetMode="External"/><Relationship Id="rId343" Type="http://schemas.openxmlformats.org/officeDocument/2006/relationships/hyperlink" Target="https://drive.google.com/file/d/1Op27I7q2wey42Wrrhyqm1-j6AIE_XMt1/view?usp=drive_link" TargetMode="External"/><Relationship Id="rId364" Type="http://schemas.openxmlformats.org/officeDocument/2006/relationships/hyperlink" Target="https://drive.google.com/file/d/1NzpD5Z27z3zTom3KDXEi08nTeMMjZiGC/view?usp=drive_link" TargetMode="External"/><Relationship Id="rId61" Type="http://schemas.openxmlformats.org/officeDocument/2006/relationships/hyperlink" Target="https://drive.google.com/file/d/1gQBpBBUxyLrXaRzBLHFBVTgIOWMy0G6D/view?usp=drive_link" TargetMode="External"/><Relationship Id="rId82" Type="http://schemas.openxmlformats.org/officeDocument/2006/relationships/hyperlink" Target="https://drive.google.com/file/d/1AoUHQVECt2hwVpCbdDAXlynRRCwVCBVi/view?usp=drive_link" TargetMode="External"/><Relationship Id="rId199" Type="http://schemas.openxmlformats.org/officeDocument/2006/relationships/hyperlink" Target="https://drive.google.com/file/d/1MA_Je7o6Gc0Cv2sPE_khmCqlXOiENdR5/view?usp=drive_link" TargetMode="External"/><Relationship Id="rId203" Type="http://schemas.openxmlformats.org/officeDocument/2006/relationships/hyperlink" Target="https://drive.google.com/file/d/17jqH_0LiHHtaeUUFwB561Sozs8-T4qqf/view?usp=drive_link" TargetMode="External"/><Relationship Id="rId385" Type="http://schemas.openxmlformats.org/officeDocument/2006/relationships/footer" Target="footer3.xml"/><Relationship Id="rId19" Type="http://schemas.openxmlformats.org/officeDocument/2006/relationships/hyperlink" Target="https://drive.google.com/file/d/1B3Ps5xvwF1uX0_hgZQ2mJBD_9MUH7tJW/view?usp=drive_link" TargetMode="External"/><Relationship Id="rId224" Type="http://schemas.openxmlformats.org/officeDocument/2006/relationships/hyperlink" Target="https://drive.google.com/file/d/1NnYrKO91_wR8RwbVz3Td1S8Q-OVoNBvv/view?usp=drive_link" TargetMode="External"/><Relationship Id="rId245" Type="http://schemas.openxmlformats.org/officeDocument/2006/relationships/hyperlink" Target="http://forms.anqa.am/backend/api/data/download?file=efafa219-7309-4b51-8e8d-7b6e47145ae0.pdf&amp;originalName=%D4%B3%D5%B6%D5%A1%D5%B0%E2%80%A4%20%D5%B0%D5%A1%D6%80%D6%81%D5%A1%D5%A9%D5%A5%D6%80%D5%A9%E2%80%A4.pdf" TargetMode="External"/><Relationship Id="rId266" Type="http://schemas.openxmlformats.org/officeDocument/2006/relationships/hyperlink" Target="http://forms.anqa.am/backend/api/data/download?file=df141f10-d321-4fe1-8db9-6b1b8a94587f.pdf&amp;originalName=%D5%80%D5%A5%D5%BF%D5%A1%D5%A6%D5%B8%D5%BF%D5%A1%D5%AF%D5%A1%D5%B6%20%D5%B8%D5%AC%D5%B8%D6%80%D5%BF%D5%B8%D6%82%D5%B4%20%D5%84%D5%88%D5%92%D5%80-%D5%AB%20%D5%BC%D5%A1%D5%A6%D5%B4%D5%A1%D5%BE%D5%A1%D6%80%D5%B8%D6%82%D5%A9%D5%B5%D5%B8%D6%82%D5%B6%D5%A8.pdf" TargetMode="External"/><Relationship Id="rId287" Type="http://schemas.openxmlformats.org/officeDocument/2006/relationships/hyperlink" Target="https://docs.google.com/document/d/10QHecjxl26gIikVcgtmOyew6jy_UTyjE/edit?usp=drive_link&amp;ouid=112416755099984213291&amp;rtpof=true&amp;sd=true" TargetMode="External"/><Relationship Id="rId30" Type="http://schemas.openxmlformats.org/officeDocument/2006/relationships/hyperlink" Target="https://drive.google.com/file/d/1AoUHQVECt2hwVpCbdDAXlynRRCwVCBVi/view?usp=drive_link" TargetMode="External"/><Relationship Id="rId105" Type="http://schemas.openxmlformats.org/officeDocument/2006/relationships/hyperlink" Target="https://drive.google.com/file/d/1QJNypvOmfGohfun5jwJeAYhAeb1XF0jn/view?usp=drive_link" TargetMode="External"/><Relationship Id="rId126" Type="http://schemas.openxmlformats.org/officeDocument/2006/relationships/hyperlink" Target="https://drive.google.com/file/d/1G9UviD-xfFqNOlZ9y-DnrwUDrDtc4Zaa/view?usp=drive_link" TargetMode="External"/><Relationship Id="rId147" Type="http://schemas.openxmlformats.org/officeDocument/2006/relationships/hyperlink" Target="https://drive.google.com/file/d/1dRgv-f7_CTXGSl9-HEaSWoJcoY3Utacu/view?usp=drive_link" TargetMode="External"/><Relationship Id="rId168" Type="http://schemas.openxmlformats.org/officeDocument/2006/relationships/hyperlink" Target="http://forms.anqa.am/backend/api/data/download?file=53a4f69c-d114-453e-b982-0e5d5e127945.pdf&amp;originalName=%D5%8A%D5%A5%D5%BF%D5%A1%D5%AF%D5%A1%D5%B6%20%D5%A1%D5%BF%D5%A5%D5%BD%D5%BF%D5%A1%D5%BE%D5%B8%D6%80%D5%B8%D5%B2%20%D5%B0%D5%A1%D5%B6%D5%B1%D5%B6%D5%A1%D5%AA%D5%B8%D5%B2%D5%B8%D5%BE%D5%B6%D5%A5%D6%80%D5%AB%20%D5%AF%D5%A1%D6%80%D5%AE%D5%AB%D6%84%D5%B6%D5%A5%D6%80%D5%A8%20%D5%BE%D5%A5%D6%80%D5%BB%D5%AB%D5%B6%203%20%D5%BF%D5%A1%D6%80%D5%AB%D5%B6%D5%A5%D6%80%D5%AB%20%D5%B0%D5%A1%D5%B4%D5%A1%D6%80.pdf" TargetMode="External"/><Relationship Id="rId312" Type="http://schemas.openxmlformats.org/officeDocument/2006/relationships/hyperlink" Target="https://ascol.am/wp-content/uploads/2023/03/%D4%B1%D6%80%D5%A1%D6%80%D5%A1%D5%BF%D5%AB-%D5%BA%D5%A5%D5%BF%D5%A1%D5%AF%D5%A1%D5%B6-%D6%84%D5%B8%D5%AC%D5%A5%D5%BB%D5%AB-%D5%BC%D5%A1%D5%A6%D5%B4%D5%A1%D5%BE%D5%A1%D6%80%D5%B8%D6%82%D5%A9%D5%B5%D5%A1%D5%B6-%D5%B6%D5%B8%D6%80-%D5%AE%D6%80%D5%A1%D5%A3%D5%AB%D6%80%D5%A8.pdf" TargetMode="External"/><Relationship Id="rId333" Type="http://schemas.openxmlformats.org/officeDocument/2006/relationships/hyperlink" Target="https://docs.google.com/spreadsheets/d/1tFk5TPszNDCEjH6KC3rBUrDOob90CoVr/edit?usp=drive_link&amp;ouid=108903292480333862420&amp;rtpof=true&amp;sd=true" TargetMode="External"/><Relationship Id="rId354" Type="http://schemas.openxmlformats.org/officeDocument/2006/relationships/hyperlink" Target="https://drive.google.com/file/d/1U5VEWY1mtAf1rinAjn84SkRPhQEn8a4v/view?usp=drive_link" TargetMode="External"/><Relationship Id="rId51" Type="http://schemas.openxmlformats.org/officeDocument/2006/relationships/hyperlink" Target="https://drive.google.com/file/d/1HjTLcq-79rvosFczYrKadHXYkMiDjC-1/view?usp=drive_link" TargetMode="External"/><Relationship Id="rId72" Type="http://schemas.openxmlformats.org/officeDocument/2006/relationships/hyperlink" Target="https://drive.google.com/file/d/1QJNypvOmfGohfun5jwJeAYhAeb1XF0jn/view?usp=drive_link,%20https://drive.google.com/file/d/1h3IPETJYxRp1Vs8kTuMkN6BkOZ_urAAD/view?usp=drive_link" TargetMode="External"/><Relationship Id="rId93" Type="http://schemas.openxmlformats.org/officeDocument/2006/relationships/hyperlink" Target="https://drive.google.com/file/d/1-mkgasfO5uMwysRSz4-tRdsjzC84QTWf/view?usp=drive_link" TargetMode="External"/><Relationship Id="rId189" Type="http://schemas.openxmlformats.org/officeDocument/2006/relationships/hyperlink" Target="https://drive.google.com/file/d/1o359Kgqc_cxPC0jBHzD6j8FUlQLE3C7v/view?usp=drive_link" TargetMode="External"/><Relationship Id="rId375" Type="http://schemas.openxmlformats.org/officeDocument/2006/relationships/hyperlink" Target="https://drive.google.com/file/d/1WFl38bPPz3ABNeh_7v-q8y8umMTTxmsk/view?usp=drive_link" TargetMode="External"/><Relationship Id="rId3" Type="http://schemas.openxmlformats.org/officeDocument/2006/relationships/styles" Target="styles.xml"/><Relationship Id="rId214" Type="http://schemas.openxmlformats.org/officeDocument/2006/relationships/hyperlink" Target="file:///C:\Users\Dell\AppData\Roaming\Microsoft\Word\&#1344;&#1377;&#1399;&#1406;&#1381;&#1407;&#1406;&#1400;&#1410;&#1385;&#1397;&#1400;&#1410;&#1398;%202024.pdf" TargetMode="External"/><Relationship Id="rId235" Type="http://schemas.openxmlformats.org/officeDocument/2006/relationships/hyperlink" Target="https://drive.google.com/file/d/1BUQRZPTDM6nFsfmEKMmsQVwyzJgLIR_c/view?usp=drive_link" TargetMode="External"/><Relationship Id="rId256" Type="http://schemas.openxmlformats.org/officeDocument/2006/relationships/hyperlink" Target="http://forms.anqa.am/backend/api/data/download?file=bb704ca8-83e4-4acc-966b-fbc22788c009.pdf&amp;originalName=%D4%BF%D5%A1%D6%80%D5%AB%D5%A5%D6%80%D5%A1%D5%B5%D5%AB%20%D5%AF%D5%A5%D5%B6%D5%BF%D6%80%D5%B8%D5%B6%D5%AB%20%D5%AF%D5%A1%D5%B6%D5%B8%D5%B6%D5%A1%D5%AF%D5%A1%D6%80%D5%A3.pdf" TargetMode="External"/><Relationship Id="rId277" Type="http://schemas.openxmlformats.org/officeDocument/2006/relationships/hyperlink" Target="http://forms.anqa.am/backend/api/data/download?file=5658117a-20e8-4a62-8111-ae8ce467edfe.pdf&amp;originalName=%D5%86%D5%A1%D5%AD%D5%A1%D5%A1%D5%BE%D5%A1%D6%80%D5%BF%D5%A1%D5%AF%D5%A1%D5%B6%20%D5%BA%D6%80%E2%80%A4%20%D5%B0%D5%A1%D5%B7%D5%BE%E2%80%A4.pdf" TargetMode="External"/><Relationship Id="rId298" Type="http://schemas.openxmlformats.org/officeDocument/2006/relationships/hyperlink" Target="http://www.ascol.am" TargetMode="External"/><Relationship Id="rId116" Type="http://schemas.openxmlformats.org/officeDocument/2006/relationships/hyperlink" Target="https://drive.google.com/file/d/16sjlPTB6O6r7F77J7Thykh9xqm5zeRx1/view?usp=drive_link" TargetMode="External"/><Relationship Id="rId137" Type="http://schemas.openxmlformats.org/officeDocument/2006/relationships/hyperlink" Target="https://drive.google.com/file/d/1Op27I7q2wey42Wrrhyqm1-j6AIE_XMt1/view?usp=drive_link" TargetMode="External"/><Relationship Id="rId158" Type="http://schemas.openxmlformats.org/officeDocument/2006/relationships/hyperlink" Target="https://drive.google.com/file/d/1Dryw9bqC6n-waxMCs7ObRIcjvr01_n2o/view?usp=drive_link" TargetMode="External"/><Relationship Id="rId302" Type="http://schemas.openxmlformats.org/officeDocument/2006/relationships/hyperlink" Target="https://drive.google.com/file/d/10nQRC98E6Hyuz0MGZ3t_43aSF0l1z5St/view?usp=drive_link" TargetMode="External"/><Relationship Id="rId323" Type="http://schemas.openxmlformats.org/officeDocument/2006/relationships/hyperlink" Target="https://ascol.am/%f0%9f%a4%9d-%d5%b0%d5%b8%d6%82%d5%ac%d5%ab%d5%bd%d5%ab-26-%d5%ab%d5%b6-%d5%b0%d5%a1%d5%b5%d5%a1%d5%bd%d5%bf%d5%a1%d5%b6%d5%b8%d6%82%d5%b4-%d5%a7%d6%80%d5%a1%d5%a6%d5%b4%d5%b8%d6%82%d5%bd-%d5%a1/" TargetMode="External"/><Relationship Id="rId344" Type="http://schemas.openxmlformats.org/officeDocument/2006/relationships/hyperlink" Target="https://docs.google.com/presentation/d/1ORGtQNYT6PJc9w72cG6goXcwnKAZIe14/edit?usp=drive_link&amp;ouid=108903292480333862420&amp;rtpof=true&amp;sd=true" TargetMode="External"/><Relationship Id="rId20" Type="http://schemas.openxmlformats.org/officeDocument/2006/relationships/hyperlink" Target="https://drive.google.com/file/d/1YEUpAo_jjBarsktPWBBatVo0gIeAXMvx/view?usp=drive_link" TargetMode="External"/><Relationship Id="rId41" Type="http://schemas.openxmlformats.org/officeDocument/2006/relationships/hyperlink" Target="https://drive.google.com/file/d/1ztPSyVbXqgze9DfL044oNyHXFOVJYPnE/view?usp=drive_link" TargetMode="External"/><Relationship Id="rId62" Type="http://schemas.openxmlformats.org/officeDocument/2006/relationships/hyperlink" Target="https://drive.google.com/file/d/16sjlPTB6O6r7F77J7Thykh9xqm5zeRx1/view?usp=drive_link" TargetMode="External"/><Relationship Id="rId83" Type="http://schemas.openxmlformats.org/officeDocument/2006/relationships/hyperlink" Target="https://drive.google.com/file/d/1OP0KO9dA_PtECYKkjjOwb77ctghlzgNs/view?usp=drive_link" TargetMode="External"/><Relationship Id="rId179" Type="http://schemas.openxmlformats.org/officeDocument/2006/relationships/hyperlink" Target="https://drive.google.com/file/d/1HjTLcq-79rvosFczYrKadHXYkMiDjC-1/view?usp=drive_link" TargetMode="External"/><Relationship Id="rId365" Type="http://schemas.openxmlformats.org/officeDocument/2006/relationships/hyperlink" Target="https://drive.google.com/file/d/1UCskqPhJ22RuWiVakipihpdwdIno12Xh/view?usp=drive_link" TargetMode="External"/><Relationship Id="rId386" Type="http://schemas.openxmlformats.org/officeDocument/2006/relationships/fontTable" Target="fontTable.xml"/><Relationship Id="rId190" Type="http://schemas.openxmlformats.org/officeDocument/2006/relationships/hyperlink" Target="https://drive.google.com/file/d/1vohhKMnSwoHmJqFp3LH17_FL2VCh6-zZ/view?usp=drive_link" TargetMode="External"/><Relationship Id="rId204" Type="http://schemas.openxmlformats.org/officeDocument/2006/relationships/hyperlink" Target="https://drive.google.com/file/d/16kzsYQ4tA2zgyirrk9X993E3ifV3FwX4/view?usp=drive_link" TargetMode="External"/><Relationship Id="rId225" Type="http://schemas.openxmlformats.org/officeDocument/2006/relationships/hyperlink" Target="https://drive.google.com/file/d/1P8s4TB9G6_dGqQ2ptEzqdGz07Isgq780/view?usp=drive_link" TargetMode="External"/><Relationship Id="rId246" Type="http://schemas.openxmlformats.org/officeDocument/2006/relationships/hyperlink" Target="https://drive.google.com/file/d/1iiDdWr51CqxJRxah5Fzd-4qu7kf3_ZMQ/view?usp=drive_link" TargetMode="External"/><Relationship Id="rId267" Type="http://schemas.openxmlformats.org/officeDocument/2006/relationships/hyperlink" Target="https://drive.google.com/file/d/1V7CmnK9Q0LgfoyOqiAzkdyntGZ6Zkr-F/view?usp=drive_link" TargetMode="External"/><Relationship Id="rId288" Type="http://schemas.openxmlformats.org/officeDocument/2006/relationships/hyperlink" Target="https://drive.google.com/file/d/11G80V2DXaW-Hz3CorjRlgCMJYRCFPniK/view?usp=drive_link" TargetMode="External"/><Relationship Id="rId106" Type="http://schemas.openxmlformats.org/officeDocument/2006/relationships/hyperlink" Target="https://drive.google.com/file/d/1AoUHQVECt2hwVpCbdDAXlynRRCwVCBVi/view?usp=drive_link" TargetMode="External"/><Relationship Id="rId127" Type="http://schemas.openxmlformats.org/officeDocument/2006/relationships/hyperlink" Target="https://drive.google.com/file/d/1a62_lF3jCB8MVN7rvTnNxZqQn3uGYp3G/view?usp=drive_link" TargetMode="External"/><Relationship Id="rId313" Type="http://schemas.openxmlformats.org/officeDocument/2006/relationships/hyperlink" Target="https://ascol.am/wp-content/uploads/2023/03/%D4%B3%D5%B8%D6%80%D5%AE%D5%A1%D5%BF%D5%B8%D6%82%D5%B6%D5%A5%D6%80%D5%AB-%D5%B0%D5%A1%D6%80%D6%81%D5%A1%D5%B7%D5%A1%D6%80.pdf" TargetMode="External"/><Relationship Id="rId10" Type="http://schemas.openxmlformats.org/officeDocument/2006/relationships/hyperlink" Target="https://drive.google.com/file/d/1ztPSyVbXqgze9DfL044oNyHXFOVJYPnE/view?usp=drive_link" TargetMode="External"/><Relationship Id="rId31" Type="http://schemas.openxmlformats.org/officeDocument/2006/relationships/hyperlink" Target="https://drive.google.com/file/d/1OP0KO9dA_PtECYKkjjOwb77ctghlzgNs/view?usp=drive_link" TargetMode="External"/><Relationship Id="rId52" Type="http://schemas.openxmlformats.org/officeDocument/2006/relationships/hyperlink" Target="https://drive.google.com/file/d/1NzpD5Z27z3zTom3KDXEi08nTeMMjZiGC/view?usp=drive_link" TargetMode="External"/><Relationship Id="rId73" Type="http://schemas.openxmlformats.org/officeDocument/2006/relationships/hyperlink" Target="https://drive.google.com/file/d/1AoUHQVECt2hwVpCbdDAXlynRRCwVCBVi/view?usp=drive_link" TargetMode="External"/><Relationship Id="rId94" Type="http://schemas.openxmlformats.org/officeDocument/2006/relationships/hyperlink" Target="https://drive.google.com/file/d/1wZX1CP3XYkPRu5CP1K4gYUSWW8L1UJBI/view?usp=drive_link" TargetMode="External"/><Relationship Id="rId148" Type="http://schemas.openxmlformats.org/officeDocument/2006/relationships/hyperlink" Target="https://drive.google.com/file/d/1bO-sMM5vSZtJyKUjyfkAzLdRZJGuk6K-/view?usp=drive_link" TargetMode="External"/><Relationship Id="rId169" Type="http://schemas.openxmlformats.org/officeDocument/2006/relationships/hyperlink" Target="http://forms.anqa.am/backend/api/data/download?file=919719e4-b4d1-491c-8537-eed118d1cc8a.pdf&amp;originalName=%D4%B1%D5%8A%D5%94-%D5%AB%20%D5%AF%D5%A1%D5%B6%D5%B8%D5%B6%D5%A1%D5%A4%D6%80%D5%B8%D6%82%D5%A9%D5%B5%D5%B8%D6%82%D5%B6.pdf" TargetMode="External"/><Relationship Id="rId334" Type="http://schemas.openxmlformats.org/officeDocument/2006/relationships/hyperlink" Target="https://drive.google.com/file/d/1HjTLcq-79rvosFczYrKadHXYkMiDjC-1/view?usp=drive_link" TargetMode="External"/><Relationship Id="rId355" Type="http://schemas.openxmlformats.org/officeDocument/2006/relationships/hyperlink" Target="https://drive.google.com/file/d/1U5VEWY1mtAf1rinAjn84SkRPhQEn8a4v/view?usp=drive_link" TargetMode="External"/><Relationship Id="rId376" Type="http://schemas.openxmlformats.org/officeDocument/2006/relationships/hyperlink" Target="https://drive.google.com/file/d/1TH_wq71W7E8YcLm-FsQEi0asNH9JNTve/view?usp=drive_link" TargetMode="External"/><Relationship Id="rId4" Type="http://schemas.openxmlformats.org/officeDocument/2006/relationships/settings" Target="settings.xml"/><Relationship Id="rId180" Type="http://schemas.openxmlformats.org/officeDocument/2006/relationships/hyperlink" Target="http://forms.anqa.am/backend/api/data/download?file=b3210129-8f77-4cec-a0b4-dea06b1452f6.pdf&amp;originalName=%D5%88%D6%80%D5%A1%D5%AF%D5%AB%20%D5%B0%D5%A1%D5%B5%D5%A5%D6%81%D5%A1%D5%AF%D5%A1%D6%80%D5%A3-converted.pdf" TargetMode="External"/><Relationship Id="rId215" Type="http://schemas.openxmlformats.org/officeDocument/2006/relationships/hyperlink" Target="https://drive.google.com/file/d/1YF903AFTpuY_W9gaQTgFzRcLFrBQ5UxU/view?usp=drive_link" TargetMode="External"/><Relationship Id="rId236" Type="http://schemas.openxmlformats.org/officeDocument/2006/relationships/hyperlink" Target="http://forms.anqa.am/backend/api/data/download?file=fe40fbbb-e660-45e7-90c6-26c476e42ea0.pdf&amp;originalName=%D4%B4%D5%A1%D5%BD%D5%A1%D5%AD%D5%B8%D5%BD%D5%AB%20%D5%BA%D5%A1%D5%B7%D5%BF%D5%B8%D5%B6%D5%AB%20%D5%B6%D5%A1%D5%AF%D5%A1%D6%80%D5%A1%D5%A3%D5%AB%D6%80.pdf" TargetMode="External"/><Relationship Id="rId257" Type="http://schemas.openxmlformats.org/officeDocument/2006/relationships/hyperlink" Target="https://drive.google.com/file/d/1g6giaSuNMyPyx8w9PXzR6gGmUuasjp5T/view?usp=drive_link" TargetMode="External"/><Relationship Id="rId278" Type="http://schemas.openxmlformats.org/officeDocument/2006/relationships/hyperlink" Target="https://drive.google.com/file/d/1K4_rkifuj_rMF47-HUWIpKRJig5GDJNv/view?usp=drive_link" TargetMode="External"/><Relationship Id="rId303" Type="http://schemas.openxmlformats.org/officeDocument/2006/relationships/hyperlink" Target="https://drive.google.com/file/d/11G80V2DXaW-Hz3CorjRlgCMJYRCFPniK/view?usp=drive_link" TargetMode="External"/><Relationship Id="rId42" Type="http://schemas.openxmlformats.org/officeDocument/2006/relationships/hyperlink" Target="http://forms.anqa.am/backend/api/data/download?file=3db0dd5c-c195-4b27-9448-9e94ae76a83f.pdf&amp;originalName=%D4%B1%D5%8A%D5%94%20%D5%BF%D5%B6%D6%85%D6%80%D5%A5%D5%B6%D5%AB,%D5%A1%D5%B4%D5%A2%D5%AB%D5%B8%D5%B6%D5%B6%D5%A5%D6%80%D5%AB%20%D5%BE%D5%A1%D6%80%D5%AB%D5%B9%D5%B6%D5%A5%D6%80%D5%AB,%D5%B4%D5%A1%D5%B6%D5%AF%D5%A1%D5%BE%D5%A1%D6%80%D5%AA%D5%B6%D5%A5%D6%80%D5%AB,%D5%A2%D5%A1%D5%AA%D5%A1%D5%B6%D5%B4%D5%B8%D6%82%D5%B6%D6%84%D5%AB%20%D5%BE%D5%A1%D6%80%D5%AB%D5%B9%D5%B6%D5%A5%D6%80%D5%AB%20%D6%87%20%D5%B8%D6%82%D5%BD%D5%A1%D5%B6%D5%B8%D5%B2%D5%B6%D5%A5%D6%80%D5%AB%20%D5%AB%D6%80%D5%A1%D5%BE%D5%B8%D6%82%D5%B6%D6%84%D5%B6%D5%A5%D6%80%D5%B6%20%D5%B8%D6%82%20%D5%BA%D5%A1%D6%80%D5%BF%D5%A1%D5%AF%D5%A1%D5%B6%D5%B8%D6%82%D5%A9%D5%B5%D5%B8%D6%82%D5%B6%D5%B6%D5%A5%D6%80%D5%A8.pdf" TargetMode="External"/><Relationship Id="rId84" Type="http://schemas.openxmlformats.org/officeDocument/2006/relationships/hyperlink" Target="https://drive.google.com/file/d/1dFM6r5zSZDnsSTh-hPbtdahIgMDuRP0E/view?usp=drive_link" TargetMode="External"/><Relationship Id="rId138" Type="http://schemas.openxmlformats.org/officeDocument/2006/relationships/hyperlink" Target="https://drive.google.com/file/d/1WFl38bPPz3ABNeh_7v-q8y8umMTTxmsk/view?usp=drive_link" TargetMode="External"/><Relationship Id="rId345" Type="http://schemas.openxmlformats.org/officeDocument/2006/relationships/hyperlink" Target="http://forms.anqa.am/backend/api/data/download?file=c18f28aa-1a83-45a3-8e7d-ffc2346065e1.pdf&amp;originalName=%D4%BF%D5%90%D4%B9%D5%88%D5%92%D4%B9%D5%85%D4%B1%D5%86%20%D5%86%D4%B5%D5%90%D5%94%D4%BB%D5%86%20%D5%88%D5%90%D4%B1%D4%BF%D4%BB%20%D4%BF%D4%B1%D5%86%D4%B1%D5%86%D4%B1%D4%BF%D4%B1%D5%90%D4%B3-converted.pdf" TargetMode="External"/><Relationship Id="rId387" Type="http://schemas.openxmlformats.org/officeDocument/2006/relationships/theme" Target="theme/theme1.xml"/><Relationship Id="rId191" Type="http://schemas.openxmlformats.org/officeDocument/2006/relationships/hyperlink" Target="http://forms.anqa.am/backend/api/data/download?file=1b673b86-1867-4b22-9634-a99b8157e865.pdf&amp;originalName=%D5%88%D6%82%D5%BD%D5%A1%D5%B6%D5%B8%D5%B2%D5%B6%D5%A5%D6%80%D5%AB%20%D6%85%D5%A3%D5%B6%D5%B8%D6%82%D5%A9%D5%B5%D5%A1%D5%B6%20%D5%B0%D5%A1%D5%BF%D5%AF%D5%A1%D6%81%D5%B4%D5%A1%D5%B6%20%D5%AF%D5%A1%D6%80%D5%A3%20%D4%B1%D5%8A%D5%94.pdf" TargetMode="External"/><Relationship Id="rId205" Type="http://schemas.openxmlformats.org/officeDocument/2006/relationships/hyperlink" Target="https://docs.google.com/presentation/d/1ORGtQNYT6PJc9w72cG6goXcwnKAZIe14/edit?usp=drive_link&amp;ouid=108903292480333862420&amp;rtpof=true&amp;sd=true" TargetMode="External"/><Relationship Id="rId247" Type="http://schemas.openxmlformats.org/officeDocument/2006/relationships/hyperlink" Target="http://forms.anqa.am/backend/api/data/download?file=1f4d7670-243c-46ba-90b7-6ce29ef53e6b.pdf&amp;originalName=%D5%86%D5%A1%D5%AD%D5%A1%D5%A1%D5%BE%D5%A1%D6%80%D5%BF%D5%A1%D5%AF%D5%A1%D5%B6%20%D5%BA%D6%80%D5%A1%D5%AF%D5%BF%D5%AB%D5%AF%D5%A1%D5%B5%D5%AB%20%D5%B0%D5%A1%D5%B7%D5%BE%D5%A5%D5%BF%D5%BE%D5%B8%D6%82%D5%A9%D5%B5%D5%B8%D6%82%D5%B6.pdf" TargetMode="External"/><Relationship Id="rId107" Type="http://schemas.openxmlformats.org/officeDocument/2006/relationships/hyperlink" Target="https://drive.google.com/file/d/1sgyWON08fIyqVyxei2AZ34n-OrT4L1BQ/view?usp=drive_link" TargetMode="External"/><Relationship Id="rId289" Type="http://schemas.openxmlformats.org/officeDocument/2006/relationships/hyperlink" Target="https://drive.google.com/file/d/102i2uSmW4vnrbOMqy4_WPZasHAX7wryr/view?usp=drive_link" TargetMode="External"/><Relationship Id="rId11" Type="http://schemas.openxmlformats.org/officeDocument/2006/relationships/hyperlink" Target="https://docs.google.com/presentation/d/1ORGtQNYT6PJc9w72cG6goXcwnKAZIe14/edit?usp=sharing&amp;ouid=108903292480333862420&amp;rtpof=true&amp;sd=true" TargetMode="External"/><Relationship Id="rId53" Type="http://schemas.openxmlformats.org/officeDocument/2006/relationships/hyperlink" Target="https://drive.google.com/file/d/1uBP8uTJTmn4jM-dZaR5gXAosXx-6nQ74/view?usp=drive_link" TargetMode="External"/><Relationship Id="rId149" Type="http://schemas.openxmlformats.org/officeDocument/2006/relationships/hyperlink" Target="https://drive.google.com/file/d/1kUIO__085U0am1K_OjrlcVSMQxyBPkyB/view?usp=drive_link" TargetMode="External"/><Relationship Id="rId314" Type="http://schemas.openxmlformats.org/officeDocument/2006/relationships/hyperlink" Target="https://ascol.am/wp-content/uploads/2023/03/%D5%86%D5%A5%D6%80%D6%84%D5%AB%D5%B6-%D5%A3%D5%B6%D5%A1%D5%B0%D5%A1%D5%BF%D5%B8%D6%82%D5%B4-2023-2024.pdf" TargetMode="External"/><Relationship Id="rId356" Type="http://schemas.openxmlformats.org/officeDocument/2006/relationships/hyperlink" Target="https://drive.google.com/file/d/1_8XdVyMlZs_Sm1koz_89cFioeGBIwOWK/view?usp=drive_link" TargetMode="External"/><Relationship Id="rId95" Type="http://schemas.openxmlformats.org/officeDocument/2006/relationships/hyperlink" Target="https://drive.google.com/file/d/1HSfGpWkRByDs3UT9ARJdrUzbea-pBoRy/view?usp=drive_link" TargetMode="External"/><Relationship Id="rId160" Type="http://schemas.openxmlformats.org/officeDocument/2006/relationships/hyperlink" Target="https://drive.google.com/file/d/1Dryw9bqC6n-waxMCs7ObRIcjvr01_n2o/view?usp=drive_link" TargetMode="External"/><Relationship Id="rId216" Type="http://schemas.openxmlformats.org/officeDocument/2006/relationships/hyperlink" Target="https://drive.google.com/file/d/1n01WYtVCwtrXXfcfjMe_qb6JcTEktg3W/view?usp=drive_link" TargetMode="External"/><Relationship Id="rId258" Type="http://schemas.openxmlformats.org/officeDocument/2006/relationships/hyperlink" Target="http://forms.anqa.am/backend/api/data/download?file=a5e2bd91-602c-4be8-9e67-3445c79d54b9.pdf&amp;originalName=%D5%84%D5%A1%D6%80%D6%84%D5%A5%D5%A9%D5%AB%D5%B6%D5%A3%D5%A1%D5%B5%D5%AB%D5%B6%20%D5%B0%D5%A5%D5%BF%D5%A1%D5%A6%D5%B8%D5%BF%D5%B8%D6%82%D5%A9%D5%B5%D5%B8%D6%82%D5%B6%D5%B6%D5%A5%D6%80%D5%AB%20%D5%AB%D6%80%D5%A1%D5%AF%D5%A1%D5%B6%D5%A1%D6%81%D5%B8%D6%82%D5%B4%20%D5%B4%D5%B8%D5%A4%D5%B8%D6%82%D5%AC%D5%AB%20%D5%AE%D6%80%D5%A1%D5%A3%D5%AB%D6%80.pdf" TargetMode="External"/><Relationship Id="rId22" Type="http://schemas.openxmlformats.org/officeDocument/2006/relationships/hyperlink" Target="https://drive.google.com/file/d/1I2NQIBeekGI_TlmezIUubK8uVnIe-o4r/view?usp=drive_link" TargetMode="External"/><Relationship Id="rId64" Type="http://schemas.openxmlformats.org/officeDocument/2006/relationships/hyperlink" Target="https://drive.google.com/file/d/1n3fCX6Z2KotDJ00SZpElzCjIVaaKSiPV/view?usp=drive_link" TargetMode="External"/><Relationship Id="rId118" Type="http://schemas.openxmlformats.org/officeDocument/2006/relationships/hyperlink" Target="https://drive.google.com/file/d/18y6XDU4EMJBcpYfHHa9X-4Ika_qEl8DR/view?usp=drive_link" TargetMode="External"/><Relationship Id="rId325" Type="http://schemas.openxmlformats.org/officeDocument/2006/relationships/hyperlink" Target="https://drive.google.com/file/d/1XppfYzRP_Qp5wZ8IXnDBqom4u8B7qgQd/view?usp=drive_link" TargetMode="External"/><Relationship Id="rId367" Type="http://schemas.openxmlformats.org/officeDocument/2006/relationships/hyperlink" Target="http://forms.anqa.am/backend/api/data/download?file=3d2bcedf-2859-44c8-b727-5f9e0fd72e93.pdf&amp;originalName=%D4%B3%D5%B8%D6%80%D5%AE%D5%A1%D5%BF%D5%B8%D6%82%D5%B6%D5%A5%D6%80%D5%AB%20%D5%B0%D5%A1%D6%80%D6%81%D5%A1%D5%B7%D5%A1%D6%80.pdf" TargetMode="External"/><Relationship Id="rId171" Type="http://schemas.openxmlformats.org/officeDocument/2006/relationships/hyperlink" Target="http://forms.anqa.am/backend/api/data/download?file=919719e4-b4d1-491c-8537-eed118d1cc8a.pdf&amp;originalName=%D4%B1%D5%8A%D5%94-%D5%AB%20%D5%AF%D5%A1%D5%B6%D5%B8%D5%B6%D5%A1%D5%A4%D6%80%D5%B8%D6%82%D5%A9%D5%B5%D5%B8%D6%82%D5%B6.pdf" TargetMode="External"/><Relationship Id="rId227" Type="http://schemas.openxmlformats.org/officeDocument/2006/relationships/hyperlink" Target="https://drive.google.com/file/d/1P8s4TB9G6_dGqQ2ptEzqdGz07Isgq780/view?usp=drive_link" TargetMode="External"/><Relationship Id="rId269" Type="http://schemas.openxmlformats.org/officeDocument/2006/relationships/hyperlink" Target="https://drive.google.com/file/d/1dRgv-f7_CTXGSl9-HEaSWoJcoY3Utacu/view?usp=drive_link" TargetMode="External"/><Relationship Id="rId33" Type="http://schemas.openxmlformats.org/officeDocument/2006/relationships/hyperlink" Target="https://drive.google.com/file/d/1D_XAt6k5E5_zM6LLx8mmCQ2dObwzGrf3/view?usp=drive_link" TargetMode="External"/><Relationship Id="rId129" Type="http://schemas.openxmlformats.org/officeDocument/2006/relationships/hyperlink" Target="https://drive.google.com/file/d/18y6XDU4EMJBcpYfHHa9X-4Ika_qEl8DR/view?usp=drive_link" TargetMode="External"/><Relationship Id="rId280" Type="http://schemas.openxmlformats.org/officeDocument/2006/relationships/hyperlink" Target="https://drive.google.com/file/d/11G80V2DXaW-Hz3CorjRlgCMJYRCFPniK/view?usp=drive_link" TargetMode="External"/><Relationship Id="rId336" Type="http://schemas.openxmlformats.org/officeDocument/2006/relationships/hyperlink" Target="https://docs.google.com/presentation/d/1ORGtQNYT6PJc9w72cG6goXcwnKAZIe14/edit?usp=drive_link&amp;ouid=108903292480333862420&amp;rtpof=true&amp;sd=true" TargetMode="External"/><Relationship Id="rId75" Type="http://schemas.openxmlformats.org/officeDocument/2006/relationships/hyperlink" Target="https://drive.google.com/file/d/12w69m1dIw6xdbD5CJhM1YibEWsd2i2lJ/view?usp=drive_link" TargetMode="External"/><Relationship Id="rId140" Type="http://schemas.openxmlformats.org/officeDocument/2006/relationships/hyperlink" Target="https://drive.google.com/file/d/1ThuGluq0MmY3qpSzT0Zod1mhRmAgtCyz/view?usp=drive_link" TargetMode="External"/><Relationship Id="rId182" Type="http://schemas.openxmlformats.org/officeDocument/2006/relationships/hyperlink" Target="https://drive.google.com/file/d/1HjTLcq-79rvosFczYrKadHXYkMiDjC-1/view?usp=drive_link" TargetMode="External"/><Relationship Id="rId378" Type="http://schemas.openxmlformats.org/officeDocument/2006/relationships/hyperlink" Target="https://drive.google.com/file/d/1_eSxNZNbJvmTVoxDN6cq103O33qTaA4C/view?usp=drive_link" TargetMode="External"/><Relationship Id="rId6" Type="http://schemas.openxmlformats.org/officeDocument/2006/relationships/footnotes" Target="footnotes.xml"/><Relationship Id="rId238" Type="http://schemas.openxmlformats.org/officeDocument/2006/relationships/hyperlink" Target="https://drive.google.com/file/d/1x0vQACCcrRdv10Jr4e4Zl-cYAS_xfsN4/view?usp=drive_link" TargetMode="External"/><Relationship Id="rId291" Type="http://schemas.openxmlformats.org/officeDocument/2006/relationships/hyperlink" Target="https://drive.google.com/file/d/10FjSP3QofVnzFMRt1dwT1BVpvC8v854_/view?usp=drive_link" TargetMode="External"/><Relationship Id="rId305" Type="http://schemas.openxmlformats.org/officeDocument/2006/relationships/hyperlink" Target="https://drive.google.com/file/d/10Wlajov6u-pf-9CVPij4c1l48-jxtZc3/view?usp=drive_link" TargetMode="External"/><Relationship Id="rId347" Type="http://schemas.openxmlformats.org/officeDocument/2006/relationships/hyperlink" Target="https://drive.google.com/file/d/1OoRATqs7p83iA2vwkoL3pmq1u4HKOmNv/view?usp=drive_link" TargetMode="External"/><Relationship Id="rId44" Type="http://schemas.openxmlformats.org/officeDocument/2006/relationships/hyperlink" Target="https://drive.google.com/file/d/1efR2w-jeCe-OzUhTN0AWSNMocXW1OVAT/view?usp=drive_link" TargetMode="External"/><Relationship Id="rId86" Type="http://schemas.openxmlformats.org/officeDocument/2006/relationships/hyperlink" Target="https://docs.google.com/presentation/d/1ORGtQNYT6PJc9w72cG6goXcwnKAZIe14/edit?usp=drive_link&amp;ouid=108903292480333862420&amp;rtpof=true&amp;sd=true" TargetMode="External"/><Relationship Id="rId151" Type="http://schemas.openxmlformats.org/officeDocument/2006/relationships/hyperlink" Target="https://drive.google.com/file/d/1EcvEcOz34B0ktEfeXRkKA9QDfpYCA2TK/view?usp=drive_link" TargetMode="External"/><Relationship Id="rId193" Type="http://schemas.openxmlformats.org/officeDocument/2006/relationships/hyperlink" Target="http://forms.anqa.am/backend/api/data/download?file=1b673b86-1867-4b22-9634-a99b8157e865.pdf&amp;originalName=%D5%88%D6%82%D5%BD%D5%A1%D5%B6%D5%B8%D5%B2%D5%B6%D5%A5%D6%80%D5%AB%20%D6%85%D5%A3%D5%B6%D5%B8%D6%82%D5%A9%D5%B5%D5%A1%D5%B6%20%D5%B0%D5%A1%D5%BF%D5%AF%D5%A1%D6%81%D5%B4%D5%A1%D5%B6%20%D5%AF%D5%A1%D6%80%D5%A3%20%D4%B1%D5%8A%D5%94.pdf" TargetMode="External"/><Relationship Id="rId207" Type="http://schemas.openxmlformats.org/officeDocument/2006/relationships/hyperlink" Target="https://drive.google.com/file/d/1FkkgKivmLUNFiFsF3ZNCUVvf4g7GVh8p/view?usp=drive_link" TargetMode="External"/><Relationship Id="rId249" Type="http://schemas.openxmlformats.org/officeDocument/2006/relationships/hyperlink" Target="http://forms.anqa.am/backend/api/data/download?file=6c8068ff-5370-41a4-9bcd-0d13fc09243a.pdf&amp;originalName=%D5%A2%D5%AB%D5%A6%D5%B6%D5%A5%D5%BD%20%D5%AE%D6%80%D5%A1%D5%A3%D5%AB%D6%80.pdf" TargetMode="External"/><Relationship Id="rId13" Type="http://schemas.openxmlformats.org/officeDocument/2006/relationships/hyperlink" Target="https://drive.google.com/file/d/1TRZW2aA5gHFnOrNfgTxvHoxPeUSYZCQm/view?usp=drive_link" TargetMode="External"/><Relationship Id="rId109" Type="http://schemas.openxmlformats.org/officeDocument/2006/relationships/hyperlink" Target="https://drive.google.com/file/d/1OmlZPnDrPojWbxXlFO4NLQkUe_jB64NC/view?usp=drive_link" TargetMode="External"/><Relationship Id="rId260" Type="http://schemas.openxmlformats.org/officeDocument/2006/relationships/hyperlink" Target="http://forms.anqa.am/backend/api/data/download?file=91b4eaf8-297f-4a22-8442-3cea38df52f9.pdf&amp;originalName=%D5%80%D5%A5%D5%BF%D5%A1%D5%A6%D5%B8%D5%BF%D5%A1%D5%AF%D5%A1%D5%B6%201.pdf" TargetMode="External"/><Relationship Id="rId316" Type="http://schemas.openxmlformats.org/officeDocument/2006/relationships/hyperlink" Target="http://www.___________.am/" TargetMode="External"/><Relationship Id="rId55" Type="http://schemas.openxmlformats.org/officeDocument/2006/relationships/hyperlink" Target="https://drive.google.com/file/d/1TX72MvVWZcbjvR70WCbA_1kgnAU398Ij/view?usp=drive_link" TargetMode="External"/><Relationship Id="rId97" Type="http://schemas.openxmlformats.org/officeDocument/2006/relationships/hyperlink" Target="https://drive.google.com/file/d/1aQ-qyjVDyaQ_ZRRjPSnV0x_Yv5VbXI7j/view?usp=drive_link" TargetMode="External"/><Relationship Id="rId120" Type="http://schemas.openxmlformats.org/officeDocument/2006/relationships/hyperlink" Target="https://drive.google.com/file/d/15PxAZB8xY6WzObnYek2XS1qCe5ebpbQK/view?usp=drive_link" TargetMode="External"/><Relationship Id="rId358" Type="http://schemas.openxmlformats.org/officeDocument/2006/relationships/hyperlink" Target="https://drive.google.com/file/d/1XppfYzRP_Qp5wZ8IXnDBqom4u8B7qgQd/view?usp=drive_link" TargetMode="External"/><Relationship Id="rId162" Type="http://schemas.openxmlformats.org/officeDocument/2006/relationships/hyperlink" Target="http://forms.anqa.am/backend/api/data/download?file=b3210129-8f77-4cec-a0b4-dea06b1452f6.pdf&amp;originalName=%D5%88%D6%80%D5%A1%D5%AF%D5%AB%20%D5%B0%D5%A1%D5%B5%D5%A5%D6%81%D5%A1%D5%AF%D5%A1%D6%80%D5%A3-converted.pdf" TargetMode="External"/><Relationship Id="rId218" Type="http://schemas.openxmlformats.org/officeDocument/2006/relationships/hyperlink" Target="https://drive.google.com/file/d/1cSBAQ4Yd2mjPz7iOpZ64TT-rUAJV02NB/view?usp=drive_link" TargetMode="External"/><Relationship Id="rId271" Type="http://schemas.openxmlformats.org/officeDocument/2006/relationships/hyperlink" Target="https://drive.google.com/file/d/1NyBh2a1aklQSHjj8Ck6yW-lO67qDMJpN/view?usp=drive_link" TargetMode="External"/><Relationship Id="rId24" Type="http://schemas.openxmlformats.org/officeDocument/2006/relationships/hyperlink" Target="https://drive.google.com/file/d/1I2NQIBeekGI_TlmezIUubK8uVnIe-o4r/view?usp=drive_link" TargetMode="External"/><Relationship Id="rId66" Type="http://schemas.openxmlformats.org/officeDocument/2006/relationships/hyperlink" Target="https://drive.google.com/file/d/153mtfZPbGrFrRIusiDcfKnEMxiLYJs55/view?usp=drive_link" TargetMode="External"/><Relationship Id="rId131" Type="http://schemas.openxmlformats.org/officeDocument/2006/relationships/hyperlink" Target="https://drive.google.com/file/d/18y6XDU4EMJBcpYfHHa9X-4Ika_qEl8DR/view?usp=drive_link" TargetMode="External"/><Relationship Id="rId327" Type="http://schemas.openxmlformats.org/officeDocument/2006/relationships/hyperlink" Target="http://forms.anqa.am/backend/api/data/download?file=ef5cd1df-3d0b-4bb5-a8e8-4914f87b17d9.xlsx&amp;originalName=%D5%89%D5%A1%D6%83%D5%A1%D5%B6%D5%AB%D5%B7_IX_%D5%B6%D5%B4%D5%B8%D6%82%D5%B7_21%20(5)%20(13)%20(1).xlsx" TargetMode="External"/><Relationship Id="rId369" Type="http://schemas.openxmlformats.org/officeDocument/2006/relationships/hyperlink" Target="https://drive.google.com/file/d/1B42T7FOsztuKoQqXuy7rDM4-GSxjH4tm/view?usp=drive_link" TargetMode="External"/><Relationship Id="rId173" Type="http://schemas.openxmlformats.org/officeDocument/2006/relationships/hyperlink" Target="https://drive.google.com/file/d/1NyBh2a1aklQSHjj8Ck6yW-lO67qDMJpN/view?usp=drive_link" TargetMode="External"/><Relationship Id="rId229" Type="http://schemas.openxmlformats.org/officeDocument/2006/relationships/hyperlink" Target="https://drive.google.com/file/d/14pMSstLe1n5b8ITGSk_yWB4GUm1LF6_i/view?usp=drive_link" TargetMode="External"/><Relationship Id="rId380" Type="http://schemas.openxmlformats.org/officeDocument/2006/relationships/hyperlink" Target="https://drive.google.com/file/d/1E_NRMZJdQ1UGzj4gRli_JpEoW8DYa5cU/view?usp=drive_link" TargetMode="External"/><Relationship Id="rId240" Type="http://schemas.openxmlformats.org/officeDocument/2006/relationships/hyperlink" Target="https://drive.google.com/file/d/1TH_wq71W7E8YcLm-FsQEi0asNH9JNTve/view?usp=drive_link" TargetMode="External"/><Relationship Id="rId35" Type="http://schemas.openxmlformats.org/officeDocument/2006/relationships/hyperlink" Target="https://drive.google.com/file/d/19qg0Z7kydCz_2dt0QAu_H52j9rjFPmZQ/view?usp=drive_link" TargetMode="External"/><Relationship Id="rId77" Type="http://schemas.openxmlformats.org/officeDocument/2006/relationships/hyperlink" Target="https://drive.google.com/file/d/1dFM6r5zSZDnsSTh-hPbtdahIgMDuRP0E/view?usp=drive_link" TargetMode="External"/><Relationship Id="rId100" Type="http://schemas.openxmlformats.org/officeDocument/2006/relationships/hyperlink" Target="https://drive.google.com/file/d/1TH_wq71W7E8YcLm-FsQEi0asNH9JNTve/view?usp=drive_link" TargetMode="External"/><Relationship Id="rId282" Type="http://schemas.openxmlformats.org/officeDocument/2006/relationships/image" Target="media/image1.jpeg"/><Relationship Id="rId338" Type="http://schemas.openxmlformats.org/officeDocument/2006/relationships/hyperlink" Target="https://drive.google.com/file/d/1AHb-uceFl_4ebnisR8B_Rtd3uOPyxw9K/view?usp=drive_link" TargetMode="External"/><Relationship Id="rId8" Type="http://schemas.openxmlformats.org/officeDocument/2006/relationships/hyperlink" Target="https://drive.google.com/file/d/1I2NQIBeekGI_TlmezIUubK8uVnIe-o4r/view?usp=drive_link" TargetMode="External"/><Relationship Id="rId142" Type="http://schemas.openxmlformats.org/officeDocument/2006/relationships/hyperlink" Target="https://www.facebook.com/www.apq.am" TargetMode="External"/><Relationship Id="rId184" Type="http://schemas.openxmlformats.org/officeDocument/2006/relationships/hyperlink" Target="https://drive.google.com/file/d/12vJzzqTExOrJwku_oD_not5rXvNmcQON/view?usp=drive_link" TargetMode="External"/><Relationship Id="rId251" Type="http://schemas.openxmlformats.org/officeDocument/2006/relationships/hyperlink" Target="http://forms.anqa.am/backend/api/data/download?file=10bc0545-e491-421b-9948-127ef880447e.pdf&amp;originalName=%D5%A4%D5%A1%D5%BD%D5%A1%D5%AC%D5%BD%D5%B8%D6%82%D5%B4%D5%B6%D5%A5%D6%80-%D0%BA%D0%BE%D0%BD%D0%B2%D0%B5%D1%80%D1%82%D0%B8%D1%80%D0%BE%D0%B2%D0%B0%D0%BD.pdf" TargetMode="External"/><Relationship Id="rId46" Type="http://schemas.openxmlformats.org/officeDocument/2006/relationships/hyperlink" Target="https://drive.google.com/file/d/1-mkgasfO5uMwysRSz4-tRdsjzC84QTWf/view?usp=drive_link" TargetMode="External"/><Relationship Id="rId293" Type="http://schemas.openxmlformats.org/officeDocument/2006/relationships/hyperlink" Target="https://drive.google.com/file/d/102i2uSmW4vnrbOMqy4_WPZasHAX7wryr/view?usp=drive_link" TargetMode="External"/><Relationship Id="rId307" Type="http://schemas.openxmlformats.org/officeDocument/2006/relationships/hyperlink" Target="https://drive.google.com/file/d/10fQ1GRfOXx21eYfGv2iPal2SK1UJVvU-/view?usp=drive_link" TargetMode="External"/><Relationship Id="rId349" Type="http://schemas.openxmlformats.org/officeDocument/2006/relationships/hyperlink" Target="http://forms.anqa.am/backend/api/data/download?file=b3210129-8f77-4cec-a0b4-dea06b1452f6.pdf&amp;originalName=%D5%88%D6%80%D5%A1%D5%AF%D5%AB%20%D5%B0%D5%A1%D5%B5%D5%A5%D6%81%D5%A1%D5%AF%D5%A1%D6%80%D5%A3-converted.pdf" TargetMode="External"/><Relationship Id="rId88" Type="http://schemas.openxmlformats.org/officeDocument/2006/relationships/hyperlink" Target="https://drive.google.com/file/d/1ztPSyVbXqgze9DfL044oNyHXFOVJYPnE/view?usp=drive_link" TargetMode="External"/><Relationship Id="rId111" Type="http://schemas.openxmlformats.org/officeDocument/2006/relationships/hyperlink" Target="https://drive.google.com/file/d/1wxM7aqmRj0z296xu1gsYYCU0xlpYkv5r/view?usp=drive_link" TargetMode="External"/><Relationship Id="rId153" Type="http://schemas.openxmlformats.org/officeDocument/2006/relationships/hyperlink" Target="https://drive.google.com/file/d/18S6eQdtKRIm48o__VGbhBebgH9r9E-G5/view?usp=drive_link" TargetMode="External"/><Relationship Id="rId195" Type="http://schemas.openxmlformats.org/officeDocument/2006/relationships/hyperlink" Target="https://drive.google.com/file/d/1wZX1CP3XYkPRu5CP1K4gYUSWW8L1UJBI/view?usp=drive_link" TargetMode="External"/><Relationship Id="rId209" Type="http://schemas.openxmlformats.org/officeDocument/2006/relationships/hyperlink" Target="https://drive.google.com/file/d/14kcU55I1QxWVjCc84UP71fjd26epAaCp/view?usp=drive_link" TargetMode="External"/><Relationship Id="rId360" Type="http://schemas.openxmlformats.org/officeDocument/2006/relationships/hyperlink" Target="https://drive.google.com/file/d/1Rh2c2CC9o7Y2w47LqCSO98zOvDvusQGT/view?usp=drive_link" TargetMode="External"/><Relationship Id="rId220" Type="http://schemas.openxmlformats.org/officeDocument/2006/relationships/hyperlink" Target="https://drive.google.com/file/d/1NyBh2a1aklQSHjj8Ck6yW-lO67qDMJpN/view?usp=drive_link" TargetMode="External"/><Relationship Id="rId15" Type="http://schemas.openxmlformats.org/officeDocument/2006/relationships/hyperlink" Target="https://drive.google.com/file/d/1a7zliHfGFBP6qjrjPvJeOQlWOczjrIMw/view?usp=drive_link" TargetMode="External"/><Relationship Id="rId57" Type="http://schemas.openxmlformats.org/officeDocument/2006/relationships/hyperlink" Target="https://drive.google.com/file/d/1UCskqPhJ22RuWiVakipihpdwdIno12Xh/view?usp=drive_link" TargetMode="External"/><Relationship Id="rId262" Type="http://schemas.openxmlformats.org/officeDocument/2006/relationships/hyperlink" Target="http://forms.anqa.am/backend/api/data/download?file=df141f10-d321-4fe1-8db9-6b1b8a94587f.pdf&amp;originalName=%D5%80%D5%A5%D5%BF%D5%A1%D5%A6%D5%B8%D5%BF%D5%A1%D5%AF%D5%A1%D5%B6%20%D5%B8%D5%AC%D5%B8%D6%80%D5%BF%D5%B8%D6%82%D5%B4%20%D5%84%D5%88%D5%92%D5%80-%D5%AB%20%D5%BC%D5%A1%D5%A6%D5%B4%D5%A1%D5%BE%D5%A1%D6%80%D5%B8%D6%82%D5%A9%D5%B5%D5%B8%D6%82%D5%B6%D5%A8.pdf" TargetMode="External"/><Relationship Id="rId318" Type="http://schemas.openxmlformats.org/officeDocument/2006/relationships/hyperlink" Target="https://ascol.am/wp-content/uploads/2023/03/%D4%B1%D6%80%D5%A1%D6%80%D5%A1%D5%BF%D5%AB-%D5%BA%D5%A5%D5%BF%D5%A1%D5%AF%D5%A1%D5%B6-%D6%84%D5%B8%D5%AC%D5%A5%D5%BB%D5%AB-%D5%BC%D5%A1%D5%A6%D5%B4%D5%A1%D5%BE%D5%A1%D6%80%D5%B8%D6%82%D5%A9%D5%B5%D5%A1%D5%B6-%D5%B6%D5%B8%D6%80-%D5%AE%D6%80%D5%A1%D5%A3%D5%AB%D6%80%D5%A8.pdf" TargetMode="External"/><Relationship Id="rId99" Type="http://schemas.openxmlformats.org/officeDocument/2006/relationships/hyperlink" Target="https://drive.google.com/file/d/1aQ-qyjVDyaQ_ZRRjPSnV0x_Yv5VbXI7j/view?usp=drive_link" TargetMode="External"/><Relationship Id="rId122" Type="http://schemas.openxmlformats.org/officeDocument/2006/relationships/hyperlink" Target="https://drive.google.com/file/d/1QJNypvOmfGohfun5jwJeAYhAeb1XF0jn/view?usp=drive_link" TargetMode="External"/><Relationship Id="rId164" Type="http://schemas.openxmlformats.org/officeDocument/2006/relationships/hyperlink" Target="https://drive.google.com/file/d/1ZKTDVlMdU0g2t5TQaz2LU9Rs1j5I3X3c/view?usp=drive_link" TargetMode="External"/><Relationship Id="rId371" Type="http://schemas.openxmlformats.org/officeDocument/2006/relationships/hyperlink" Target="http://forms.anqa.am/backend/api/data/download?file=38900860-adda-4de3-bdd1-c109fe17094d.pdf&amp;originalName=%D5%A1%D5%BC%D5%A1%D5%BB%D5%A1%D6%80%D5%AF%D5%B8%D6%82%D5%A9%D5%B5%D5%B8%D6%82%D5%B6.pdf" TargetMode="External"/><Relationship Id="rId26" Type="http://schemas.openxmlformats.org/officeDocument/2006/relationships/hyperlink" Target="https://drive.google.com/file/d/1kUIO__085U0am1K_OjrlcVSMQxyBPkyB/view?usp=drive_link" TargetMode="External"/><Relationship Id="rId231" Type="http://schemas.openxmlformats.org/officeDocument/2006/relationships/hyperlink" Target="https://drive.google.com/file/d/112k75z5KL7NbArGkW7iCQTzkU_hsWU3u/view?usp=drive_link" TargetMode="External"/><Relationship Id="rId273" Type="http://schemas.openxmlformats.org/officeDocument/2006/relationships/hyperlink" Target="https://drive.google.com/file/d/1bO-sMM5vSZtJyKUjyfkAzLdRZJGuk6K-/view?usp=drive_link" TargetMode="External"/><Relationship Id="rId329" Type="http://schemas.openxmlformats.org/officeDocument/2006/relationships/hyperlink" Target="http://forms.anqa.am/backend/api/data/download?file=9ddcda27-eb81-4d1d-932e-d9d5defc959e.pdf&amp;originalName=%D5%84%D5%A1%D5%BD%D5%B6%D5%A1%D5%A3%D5%AB%D5%BF%D5%A1%D5%AF%D5%A1%D5%B6%20%D5%B8%D6%82%D5%BD%D5%B8%D6%82%D5%B4%D5%B6%D5%A1%D5%AF%D5%A1%D5%B6%20%D5%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AD030-2CA6-48AE-8653-23944AED0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Pages>
  <Words>42782</Words>
  <Characters>243859</Characters>
  <Application>Microsoft Office Word</Application>
  <DocSecurity>0</DocSecurity>
  <Lines>2032</Lines>
  <Paragraphs>572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Microsoft account</cp:lastModifiedBy>
  <cp:revision>160</cp:revision>
  <dcterms:created xsi:type="dcterms:W3CDTF">2025-03-06T07:01:00Z</dcterms:created>
  <dcterms:modified xsi:type="dcterms:W3CDTF">2025-03-09T11:59:00Z</dcterms:modified>
</cp:coreProperties>
</file>